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AE" w:rsidRDefault="006100AE" w:rsidP="006100AE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Приложение</w:t>
      </w:r>
    </w:p>
    <w:p w:rsidR="006100AE" w:rsidRDefault="006100AE" w:rsidP="006100AE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100AE" w:rsidRDefault="006100AE" w:rsidP="006100A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6100AE" w:rsidRDefault="006100AE" w:rsidP="006100AE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  <w:bookmarkStart w:id="0" w:name="_GoBack"/>
      <w:bookmarkEnd w:id="0"/>
    </w:p>
    <w:p w:rsidR="006100AE" w:rsidRDefault="006100AE" w:rsidP="006100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5C191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От</w:t>
      </w:r>
      <w:r w:rsidR="005C191B">
        <w:rPr>
          <w:sz w:val="28"/>
          <w:szCs w:val="28"/>
        </w:rPr>
        <w:t xml:space="preserve"> </w:t>
      </w:r>
      <w:r w:rsidR="005C191B" w:rsidRPr="005C191B">
        <w:rPr>
          <w:sz w:val="28"/>
          <w:szCs w:val="28"/>
          <w:u w:val="single"/>
        </w:rPr>
        <w:t>09.04.2024г.</w:t>
      </w:r>
      <w:r>
        <w:rPr>
          <w:sz w:val="28"/>
          <w:szCs w:val="28"/>
        </w:rPr>
        <w:t xml:space="preserve"> №  </w:t>
      </w:r>
      <w:r w:rsidR="005C191B" w:rsidRPr="005C191B">
        <w:rPr>
          <w:sz w:val="28"/>
          <w:szCs w:val="28"/>
          <w:u w:val="single"/>
        </w:rPr>
        <w:t>280</w:t>
      </w:r>
    </w:p>
    <w:p w:rsidR="006100AE" w:rsidRDefault="006100AE" w:rsidP="006100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6100AE" w:rsidRDefault="006100AE" w:rsidP="006100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 Грибановского муниципального района Воронежской области</w:t>
      </w:r>
    </w:p>
    <w:p w:rsidR="006100AE" w:rsidRDefault="006100AE" w:rsidP="006100AE">
      <w:pPr>
        <w:spacing w:line="360" w:lineRule="auto"/>
        <w:jc w:val="center"/>
        <w:rPr>
          <w:sz w:val="28"/>
          <w:szCs w:val="28"/>
        </w:rPr>
      </w:pPr>
    </w:p>
    <w:tbl>
      <w:tblPr>
        <w:tblW w:w="10007" w:type="dxa"/>
        <w:tblInd w:w="-459" w:type="dxa"/>
        <w:tblLook w:val="01E0" w:firstRow="1" w:lastRow="1" w:firstColumn="1" w:lastColumn="1" w:noHBand="0" w:noVBand="0"/>
      </w:tblPr>
      <w:tblGrid>
        <w:gridCol w:w="4786"/>
        <w:gridCol w:w="5221"/>
      </w:tblGrid>
      <w:tr w:rsidR="006100AE" w:rsidTr="006100AE">
        <w:trPr>
          <w:trHeight w:val="146"/>
        </w:trPr>
        <w:tc>
          <w:tcPr>
            <w:tcW w:w="4786" w:type="dxa"/>
            <w:hideMark/>
          </w:tcPr>
          <w:p w:rsidR="006100AE" w:rsidRDefault="006100A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221" w:type="dxa"/>
            <w:hideMark/>
          </w:tcPr>
          <w:p w:rsidR="006100AE" w:rsidRDefault="006100AE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100AE" w:rsidTr="006100AE">
        <w:trPr>
          <w:trHeight w:val="146"/>
        </w:trPr>
        <w:tc>
          <w:tcPr>
            <w:tcW w:w="4786" w:type="dxa"/>
          </w:tcPr>
          <w:p w:rsidR="006100AE" w:rsidRDefault="00610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Михаил Иванович</w:t>
            </w:r>
          </w:p>
          <w:p w:rsidR="006100AE" w:rsidRDefault="00610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Меремьянина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Марина Николаевна</w:t>
            </w: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606" w:rsidRDefault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AC4606" w:rsidRDefault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Бобровских Любовь Алексеевна</w:t>
            </w: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AC4606" w:rsidP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Прокопова Татьяна Петровна</w:t>
            </w:r>
          </w:p>
          <w:p w:rsidR="006100AE" w:rsidRDefault="00610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5221" w:type="dxa"/>
          </w:tcPr>
          <w:p w:rsidR="006100AE" w:rsidRDefault="006100A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 Грибановского муниципального района Воронежской области –  председатель комиссии</w:t>
            </w: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C4606" w:rsidRDefault="00AC4606" w:rsidP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юридического отдела администрации Грибановского муниципального района Воронежской области – заместитель председателя комиссии</w:t>
            </w:r>
          </w:p>
          <w:p w:rsidR="00AC4606" w:rsidRDefault="00AC4606" w:rsidP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C4606" w:rsidRDefault="00AC4606" w:rsidP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Грибановского муниципального района - ответственный секретарь </w:t>
            </w:r>
          </w:p>
          <w:p w:rsidR="00AC4606" w:rsidRDefault="00AC4606" w:rsidP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административной  комиссии</w:t>
            </w:r>
          </w:p>
          <w:p w:rsidR="00AC4606" w:rsidRDefault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экономист МКУ по обеспечению деятельности органов местного самоуправления </w:t>
            </w:r>
          </w:p>
          <w:p w:rsidR="006100AE" w:rsidRDefault="006100AE" w:rsidP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100AE" w:rsidTr="006100AE">
        <w:trPr>
          <w:trHeight w:val="146"/>
        </w:trPr>
        <w:tc>
          <w:tcPr>
            <w:tcW w:w="4786" w:type="dxa"/>
            <w:hideMark/>
          </w:tcPr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Тарасова Татьяна Александровна</w:t>
            </w:r>
          </w:p>
        </w:tc>
        <w:tc>
          <w:tcPr>
            <w:tcW w:w="5221" w:type="dxa"/>
            <w:hideMark/>
          </w:tcPr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Листопадовского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                                                                   </w:t>
            </w: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Воронежской области </w:t>
            </w:r>
          </w:p>
        </w:tc>
      </w:tr>
      <w:tr w:rsidR="006100AE" w:rsidTr="006100AE">
        <w:trPr>
          <w:trHeight w:val="181"/>
        </w:trPr>
        <w:tc>
          <w:tcPr>
            <w:tcW w:w="4786" w:type="dxa"/>
          </w:tcPr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21" w:type="dxa"/>
          </w:tcPr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100AE" w:rsidTr="006100AE">
        <w:trPr>
          <w:trHeight w:val="2496"/>
        </w:trPr>
        <w:tc>
          <w:tcPr>
            <w:tcW w:w="4786" w:type="dxa"/>
          </w:tcPr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Крупнова Елена  Александровна</w:t>
            </w:r>
          </w:p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221" w:type="dxa"/>
            <w:hideMark/>
          </w:tcPr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Нижнекарачанского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6100AE" w:rsidTr="006100AE">
        <w:trPr>
          <w:trHeight w:val="8017"/>
        </w:trPr>
        <w:tc>
          <w:tcPr>
            <w:tcW w:w="4786" w:type="dxa"/>
          </w:tcPr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Большеменникова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Ираида Ивановна</w:t>
            </w:r>
          </w:p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Иванеева Светлана Викторовна</w:t>
            </w: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Pr="00AC4606" w:rsidRDefault="006100AE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Pr="00AC4606" w:rsidRDefault="00AC460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C4606">
              <w:rPr>
                <w:sz w:val="28"/>
                <w:szCs w:val="28"/>
                <w:lang w:eastAsia="en-US"/>
              </w:rPr>
              <w:t>Тетюхин Вячеслав Сергеевич</w:t>
            </w: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  <w:p w:rsidR="00AC4606" w:rsidRDefault="00AC460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100AE" w:rsidRDefault="00346F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Синицына Елена Александровна</w:t>
            </w:r>
          </w:p>
          <w:p w:rsidR="006100AE" w:rsidRDefault="006100A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21" w:type="dxa"/>
          </w:tcPr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Малоалабухского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Верхнекарачанского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C4606" w:rsidRDefault="00AC4606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МКУ по обеспечению деятельности органов местного самоуправления Грибановского городского поселения (по согласованию)</w:t>
            </w:r>
          </w:p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БУ ВО «</w:t>
            </w:r>
            <w:proofErr w:type="spellStart"/>
            <w:r>
              <w:rPr>
                <w:sz w:val="28"/>
                <w:szCs w:val="28"/>
                <w:lang w:eastAsia="en-US"/>
              </w:rPr>
              <w:t>Грибановская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райСББЖ</w:t>
            </w:r>
            <w:proofErr w:type="spellEnd"/>
            <w:r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6100AE" w:rsidTr="006100AE">
        <w:trPr>
          <w:trHeight w:val="81"/>
        </w:trPr>
        <w:tc>
          <w:tcPr>
            <w:tcW w:w="4786" w:type="dxa"/>
          </w:tcPr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center" w:pos="-486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sz w:val="28"/>
                <w:szCs w:val="28"/>
                <w:lang w:eastAsia="en-US"/>
              </w:rPr>
              <w:t>Волошин Владислав Сергеевич</w:t>
            </w:r>
          </w:p>
        </w:tc>
        <w:tc>
          <w:tcPr>
            <w:tcW w:w="5221" w:type="dxa"/>
          </w:tcPr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100AE" w:rsidRDefault="006100AE">
            <w:pPr>
              <w:tabs>
                <w:tab w:val="left" w:pos="4215"/>
              </w:tabs>
              <w:autoSpaceDE w:val="0"/>
              <w:autoSpaceDN w:val="0"/>
              <w:adjustRightInd w:val="0"/>
              <w:spacing w:line="360" w:lineRule="auto"/>
              <w:ind w:right="-2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646827" w:rsidRDefault="00646827"/>
    <w:sectPr w:rsidR="00646827" w:rsidSect="006100A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9A"/>
    <w:rsid w:val="00346FB3"/>
    <w:rsid w:val="005C191B"/>
    <w:rsid w:val="006100AE"/>
    <w:rsid w:val="00646827"/>
    <w:rsid w:val="008A119A"/>
    <w:rsid w:val="00AC4606"/>
    <w:rsid w:val="00B9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DEEB-AA86-44F9-89D7-6572E906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2024-04-09T10:54:00Z</cp:lastPrinted>
  <dcterms:created xsi:type="dcterms:W3CDTF">2024-04-09T10:54:00Z</dcterms:created>
  <dcterms:modified xsi:type="dcterms:W3CDTF">2024-04-09T12:29:00Z</dcterms:modified>
</cp:coreProperties>
</file>