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7CB" w14:textId="32468F10" w:rsidR="00D22D86" w:rsidRPr="001E593C" w:rsidRDefault="004A7AE8" w:rsidP="004A7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Утвержден</w:t>
      </w:r>
    </w:p>
    <w:p w14:paraId="55351FBC" w14:textId="5743A6ED" w:rsidR="004A7AE8" w:rsidRDefault="004A7AE8" w:rsidP="00D22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2D86" w:rsidRPr="0001495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22D86" w:rsidRPr="00014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14:paraId="791C4947" w14:textId="0AEBD8F7" w:rsidR="004A7AE8" w:rsidRDefault="004A7AE8" w:rsidP="00D22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</w:p>
    <w:p w14:paraId="397998D4" w14:textId="7F576AA3" w:rsidR="004A7AE8" w:rsidRDefault="004A7AE8" w:rsidP="00D22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09C1198" w14:textId="65FDD083" w:rsidR="00987C10" w:rsidRPr="00014952" w:rsidRDefault="00D22D86" w:rsidP="00D22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4952">
        <w:rPr>
          <w:rFonts w:ascii="Times New Roman" w:hAnsi="Times New Roman" w:cs="Times New Roman"/>
          <w:sz w:val="28"/>
          <w:szCs w:val="28"/>
        </w:rPr>
        <w:t xml:space="preserve">от </w:t>
      </w:r>
      <w:r w:rsidR="008A28C7" w:rsidRPr="00014952">
        <w:rPr>
          <w:rFonts w:ascii="Times New Roman" w:hAnsi="Times New Roman" w:cs="Times New Roman"/>
          <w:sz w:val="28"/>
          <w:szCs w:val="28"/>
        </w:rPr>
        <w:t>27</w:t>
      </w:r>
      <w:r w:rsidRPr="00014952">
        <w:rPr>
          <w:rFonts w:ascii="Times New Roman" w:hAnsi="Times New Roman" w:cs="Times New Roman"/>
          <w:sz w:val="28"/>
          <w:szCs w:val="28"/>
        </w:rPr>
        <w:t>.</w:t>
      </w:r>
      <w:r w:rsidR="008A28C7" w:rsidRPr="00014952">
        <w:rPr>
          <w:rFonts w:ascii="Times New Roman" w:hAnsi="Times New Roman" w:cs="Times New Roman"/>
          <w:sz w:val="28"/>
          <w:szCs w:val="28"/>
        </w:rPr>
        <w:t>12</w:t>
      </w:r>
      <w:r w:rsidRPr="00014952">
        <w:rPr>
          <w:rFonts w:ascii="Times New Roman" w:hAnsi="Times New Roman" w:cs="Times New Roman"/>
          <w:sz w:val="28"/>
          <w:szCs w:val="28"/>
        </w:rPr>
        <w:t>.202</w:t>
      </w:r>
      <w:r w:rsidR="008A28C7" w:rsidRPr="00014952">
        <w:rPr>
          <w:rFonts w:ascii="Times New Roman" w:hAnsi="Times New Roman" w:cs="Times New Roman"/>
          <w:sz w:val="28"/>
          <w:szCs w:val="28"/>
        </w:rPr>
        <w:t>4</w:t>
      </w:r>
      <w:r w:rsidR="001E593C" w:rsidRPr="00014952">
        <w:rPr>
          <w:rFonts w:ascii="Times New Roman" w:hAnsi="Times New Roman" w:cs="Times New Roman"/>
          <w:sz w:val="28"/>
          <w:szCs w:val="28"/>
        </w:rPr>
        <w:t xml:space="preserve"> </w:t>
      </w:r>
      <w:r w:rsidRPr="00014952">
        <w:rPr>
          <w:rFonts w:ascii="Times New Roman" w:hAnsi="Times New Roman" w:cs="Times New Roman"/>
          <w:sz w:val="28"/>
          <w:szCs w:val="28"/>
        </w:rPr>
        <w:t xml:space="preserve">г. № </w:t>
      </w:r>
      <w:r w:rsidR="008A28C7" w:rsidRPr="00014952">
        <w:rPr>
          <w:rFonts w:ascii="Times New Roman" w:hAnsi="Times New Roman" w:cs="Times New Roman"/>
          <w:sz w:val="28"/>
          <w:szCs w:val="28"/>
        </w:rPr>
        <w:t>16</w:t>
      </w:r>
    </w:p>
    <w:p w14:paraId="0E5BCECF" w14:textId="77777777" w:rsidR="00D22D86" w:rsidRDefault="00D22D86" w:rsidP="00D2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19A5D3" w14:textId="77777777" w:rsidR="006452B5" w:rsidRDefault="006452B5" w:rsidP="00D2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652A7" w14:textId="77777777" w:rsidR="008A28C7" w:rsidRDefault="00D22D86" w:rsidP="008A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D86">
        <w:rPr>
          <w:rFonts w:ascii="Times New Roman" w:hAnsi="Times New Roman" w:cs="Times New Roman"/>
          <w:b/>
          <w:bCs/>
          <w:sz w:val="28"/>
          <w:szCs w:val="28"/>
        </w:rPr>
        <w:t>План противодействи</w:t>
      </w:r>
      <w:r w:rsidR="008A28C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22D86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</w:t>
      </w:r>
      <w:r w:rsidR="008A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2FB009" w14:textId="54F1AD40" w:rsidR="008A28C7" w:rsidRDefault="00280D93" w:rsidP="008A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22D86" w:rsidRPr="00D22D86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онтрольно-счетной </w:t>
      </w:r>
      <w:r w:rsidR="00D22D86">
        <w:rPr>
          <w:rFonts w:ascii="Times New Roman" w:hAnsi="Times New Roman" w:cs="Times New Roman"/>
          <w:b/>
          <w:bCs/>
          <w:sz w:val="28"/>
          <w:szCs w:val="28"/>
        </w:rPr>
        <w:t>комисси</w:t>
      </w:r>
      <w:r w:rsidR="008A28C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22D86">
        <w:rPr>
          <w:rFonts w:ascii="Times New Roman" w:hAnsi="Times New Roman" w:cs="Times New Roman"/>
          <w:b/>
          <w:bCs/>
          <w:sz w:val="28"/>
          <w:szCs w:val="28"/>
        </w:rPr>
        <w:t xml:space="preserve"> Грибановского муниципального района</w:t>
      </w:r>
      <w:r w:rsidR="008A28C7"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области</w:t>
      </w:r>
      <w:r w:rsidR="00D22D86" w:rsidRPr="00D22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4C1C00" w14:textId="5E8808BD" w:rsidR="00D22D86" w:rsidRDefault="00D22D86" w:rsidP="008A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D8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8031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2D8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A28C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22D8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3CDADB81" w14:textId="77777777" w:rsidR="00D22D86" w:rsidRDefault="00D22D86" w:rsidP="00D22D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7045"/>
        <w:gridCol w:w="3169"/>
        <w:gridCol w:w="3260"/>
      </w:tblGrid>
      <w:tr w:rsidR="00D22D86" w14:paraId="194B4D0A" w14:textId="77777777" w:rsidTr="00DD79DB">
        <w:tc>
          <w:tcPr>
            <w:tcW w:w="811" w:type="dxa"/>
          </w:tcPr>
          <w:p w14:paraId="3323C3DA" w14:textId="77777777" w:rsidR="00D22D86" w:rsidRPr="00D22D86" w:rsidRDefault="00D22D86" w:rsidP="00D22D8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7224" w:type="dxa"/>
          </w:tcPr>
          <w:p w14:paraId="7E1D4075" w14:textId="77777777" w:rsidR="00D22D86" w:rsidRPr="00D22D86" w:rsidRDefault="00D22D86" w:rsidP="00D22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2D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9" w:type="dxa"/>
          </w:tcPr>
          <w:p w14:paraId="433EC689" w14:textId="77777777" w:rsidR="00D22D86" w:rsidRPr="00D22D86" w:rsidRDefault="00D22D86" w:rsidP="00D22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2D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Исполнители</w:t>
            </w:r>
          </w:p>
        </w:tc>
        <w:tc>
          <w:tcPr>
            <w:tcW w:w="3306" w:type="dxa"/>
          </w:tcPr>
          <w:p w14:paraId="5A533D53" w14:textId="77777777" w:rsidR="00D22D86" w:rsidRDefault="00D22D86" w:rsidP="00D22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2D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выполнения</w:t>
            </w:r>
          </w:p>
          <w:p w14:paraId="466484E6" w14:textId="3724C3B6" w:rsidR="00D22D86" w:rsidRPr="00D22D86" w:rsidRDefault="00D22D86" w:rsidP="00D22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22D86">
              <w:rPr>
                <w:rFonts w:ascii="Times New Roman" w:hAnsi="Times New Roman" w:cs="Times New Roman"/>
                <w:b/>
              </w:rPr>
              <w:t>(в течение 202</w:t>
            </w:r>
            <w:r w:rsidR="00F8031A">
              <w:rPr>
                <w:rFonts w:ascii="Times New Roman" w:hAnsi="Times New Roman" w:cs="Times New Roman"/>
                <w:b/>
              </w:rPr>
              <w:t>5</w:t>
            </w:r>
            <w:r w:rsidRPr="00D22D86">
              <w:rPr>
                <w:rFonts w:ascii="Times New Roman" w:hAnsi="Times New Roman" w:cs="Times New Roman"/>
                <w:b/>
              </w:rPr>
              <w:t>-202</w:t>
            </w:r>
            <w:r w:rsidR="008A28C7">
              <w:rPr>
                <w:rFonts w:ascii="Times New Roman" w:hAnsi="Times New Roman" w:cs="Times New Roman"/>
                <w:b/>
              </w:rPr>
              <w:t>8</w:t>
            </w:r>
            <w:r w:rsidRPr="00D22D86">
              <w:rPr>
                <w:rFonts w:ascii="Times New Roman" w:hAnsi="Times New Roman" w:cs="Times New Roman"/>
                <w:b/>
              </w:rPr>
              <w:t xml:space="preserve"> гг.)</w:t>
            </w:r>
          </w:p>
        </w:tc>
      </w:tr>
      <w:tr w:rsidR="00D22D86" w14:paraId="61837354" w14:textId="77777777" w:rsidTr="00DD79DB">
        <w:tc>
          <w:tcPr>
            <w:tcW w:w="14560" w:type="dxa"/>
            <w:gridSpan w:val="4"/>
          </w:tcPr>
          <w:p w14:paraId="78D7382B" w14:textId="77777777" w:rsidR="00D22D86" w:rsidRPr="0044144B" w:rsidRDefault="00D22D86" w:rsidP="00D22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b/>
                <w:sz w:val="28"/>
                <w:szCs w:val="28"/>
              </w:rPr>
              <w:t>1. Мероприятия, направленные на противодействие коррупции, с учетом специфики деятельности</w:t>
            </w:r>
          </w:p>
          <w:p w14:paraId="5BCDFD71" w14:textId="77777777" w:rsidR="00D22D86" w:rsidRDefault="00D22D86" w:rsidP="00D22D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контрольно-счетной комиссии Грибановского муниципального района</w:t>
            </w:r>
          </w:p>
          <w:p w14:paraId="7392CB05" w14:textId="77777777" w:rsidR="00DE6479" w:rsidRPr="0044144B" w:rsidRDefault="00DE6479" w:rsidP="00D22D86">
            <w:pPr>
              <w:jc w:val="center"/>
              <w:rPr>
                <w:sz w:val="28"/>
                <w:szCs w:val="28"/>
              </w:rPr>
            </w:pPr>
          </w:p>
        </w:tc>
      </w:tr>
      <w:tr w:rsidR="00D22D86" w14:paraId="766DEE07" w14:textId="77777777" w:rsidTr="00DD79DB">
        <w:tc>
          <w:tcPr>
            <w:tcW w:w="811" w:type="dxa"/>
          </w:tcPr>
          <w:p w14:paraId="0AEC48BE" w14:textId="77777777" w:rsidR="00D22D86" w:rsidRPr="006452B5" w:rsidRDefault="00D22D86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4" w:type="dxa"/>
          </w:tcPr>
          <w:p w14:paraId="51DF28F5" w14:textId="08F0B8E3" w:rsidR="00D22D86" w:rsidRDefault="008A28C7" w:rsidP="00D22D8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правового и методологического обеспечения выполнения Контрольно-счетной комиссией Грибановского муниципального района Воронежской области задачи по обеспечению в пределах своей компетентности мер по противодействию коррупции, мониторинг действующего законодательства с учетом анализа правоприм</w:t>
            </w:r>
            <w:r w:rsidR="00051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нительной</w:t>
            </w:r>
            <w:r w:rsidR="0005134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в сфере противодействия коррупции, подготовка предложений по реализации нормативных правовых актов о противодействии коррупции, в том числе о внесении изменений и дополнений в правовые акты Контрольно-счетной комиссией Грибановского муниципального района Воронежской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</w:tcPr>
          <w:p w14:paraId="7933176B" w14:textId="77777777" w:rsidR="00D22D86" w:rsidRDefault="00D22D86" w:rsidP="00D22D86">
            <w:pPr>
              <w:jc w:val="both"/>
            </w:pPr>
          </w:p>
          <w:p w14:paraId="38164A99" w14:textId="2E955D3B" w:rsidR="006452B5" w:rsidRPr="006452B5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4A38AA9F" w14:textId="77777777" w:rsidR="006452B5" w:rsidRDefault="006452B5" w:rsidP="00D22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960ECEC" w14:textId="09C4DCA0" w:rsidR="00D22D86" w:rsidRDefault="00AB7AB9" w:rsidP="00D22D86">
            <w:pPr>
              <w:jc w:val="both"/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</w:p>
        </w:tc>
      </w:tr>
      <w:tr w:rsidR="00D22D86" w:rsidRPr="006452B5" w14:paraId="31230660" w14:textId="77777777" w:rsidTr="00DD79DB">
        <w:tc>
          <w:tcPr>
            <w:tcW w:w="811" w:type="dxa"/>
          </w:tcPr>
          <w:p w14:paraId="725169A4" w14:textId="77777777" w:rsidR="00D22D86" w:rsidRPr="006452B5" w:rsidRDefault="006452B5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24" w:type="dxa"/>
          </w:tcPr>
          <w:p w14:paraId="384EB662" w14:textId="2DDAA61F" w:rsidR="00D22D86" w:rsidRPr="006452B5" w:rsidRDefault="0005134D" w:rsidP="00645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контрольных и экспертно-аналитических мероприятий, включающих вопросы, связанные с противодействием коррупции с учетом</w:t>
            </w:r>
            <w:r w:rsidR="00AB7AB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Национальной стратегии противодействия коррупции, утвержденной Указом </w:t>
            </w:r>
            <w:r w:rsidR="00AB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Президента Российской Федерации от 13.04.2010 № 460 и Национального плана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19" w:type="dxa"/>
          </w:tcPr>
          <w:p w14:paraId="3EB7A68B" w14:textId="4157F4F5" w:rsidR="00D22D86" w:rsidRPr="006452B5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КСК</w:t>
            </w:r>
          </w:p>
        </w:tc>
        <w:tc>
          <w:tcPr>
            <w:tcW w:w="3306" w:type="dxa"/>
          </w:tcPr>
          <w:p w14:paraId="21A77AE9" w14:textId="4CBE4FB3" w:rsidR="006452B5" w:rsidRPr="006452B5" w:rsidRDefault="00AB7AB9" w:rsidP="00645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  <w:r w:rsidR="006452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D86" w:rsidRPr="006452B5" w14:paraId="15C0A4EB" w14:textId="77777777" w:rsidTr="00DD79DB">
        <w:tc>
          <w:tcPr>
            <w:tcW w:w="811" w:type="dxa"/>
          </w:tcPr>
          <w:p w14:paraId="27B86087" w14:textId="77777777" w:rsidR="00D22D86" w:rsidRPr="006452B5" w:rsidRDefault="006452B5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24" w:type="dxa"/>
          </w:tcPr>
          <w:p w14:paraId="0CBEF515" w14:textId="7535951C" w:rsidR="00D22D86" w:rsidRDefault="00AB7AB9" w:rsidP="006452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решений Совета народных депутатов Грибановского муниципального района Воронежской области и нормативно-правовых актов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муниципальных программ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(проектов муниципальных программ), поступающих в Контрольно-счетную комиссию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 наличие коррупционных рисков.</w:t>
            </w:r>
          </w:p>
          <w:p w14:paraId="675BD1BD" w14:textId="4B9DEF6C" w:rsidR="00AB7AB9" w:rsidRPr="00AB7AB9" w:rsidRDefault="00AB7AB9" w:rsidP="00645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488A306D" w14:textId="218D2AF6" w:rsidR="00D22D86" w:rsidRPr="006452B5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7870AD98" w14:textId="32BF31B5" w:rsidR="00D22D86" w:rsidRPr="006452B5" w:rsidRDefault="00AB7AB9" w:rsidP="00645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</w:p>
        </w:tc>
      </w:tr>
      <w:tr w:rsidR="00AB7AB9" w:rsidRPr="006452B5" w14:paraId="6A1267EB" w14:textId="77777777" w:rsidTr="00DD79DB">
        <w:tc>
          <w:tcPr>
            <w:tcW w:w="811" w:type="dxa"/>
          </w:tcPr>
          <w:p w14:paraId="4C60D9E2" w14:textId="35768AF1" w:rsidR="00AB7AB9" w:rsidRDefault="00AB7AB9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24" w:type="dxa"/>
          </w:tcPr>
          <w:p w14:paraId="59474BB1" w14:textId="77777777" w:rsidR="00AB7AB9" w:rsidRDefault="00AB7AB9" w:rsidP="006452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обобщение и анализ информации в части, касающейся вопросов противодействия коррупции, по результатам проведенных Контрольно-счетной комиссией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и экспертно-аналитических мероприятий.</w:t>
            </w:r>
          </w:p>
          <w:p w14:paraId="3A938274" w14:textId="5805E52B" w:rsidR="00AB7AB9" w:rsidRPr="00AB7AB9" w:rsidRDefault="00AB7AB9" w:rsidP="006452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14:paraId="48005D54" w14:textId="33B59445" w:rsidR="00AB7AB9" w:rsidRDefault="00AB7AB9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51093A67" w14:textId="443322AB" w:rsidR="00AB7AB9" w:rsidRDefault="00AB7AB9" w:rsidP="00645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</w:p>
        </w:tc>
      </w:tr>
      <w:tr w:rsidR="00DD79DB" w:rsidRPr="006452B5" w14:paraId="45B19F1B" w14:textId="77777777" w:rsidTr="00DD79DB">
        <w:tc>
          <w:tcPr>
            <w:tcW w:w="811" w:type="dxa"/>
          </w:tcPr>
          <w:p w14:paraId="5DE86D5D" w14:textId="3F9565D9" w:rsidR="00DD79DB" w:rsidRDefault="00DD79DB" w:rsidP="00DD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24" w:type="dxa"/>
          </w:tcPr>
          <w:p w14:paraId="625A00FE" w14:textId="77777777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 участием прокуратуры, правоохранительных органов контрольных мероприятий, направленных на противодействие коррупции на объектах контроля (аудита), представляющий взаимный интерес.</w:t>
            </w:r>
          </w:p>
          <w:p w14:paraId="38B8828B" w14:textId="733A10D4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14:paraId="1974EEB5" w14:textId="0166F145" w:rsidR="00DD79DB" w:rsidRDefault="00DD79DB" w:rsidP="00DD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35F651EC" w14:textId="65429FA2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</w:p>
        </w:tc>
      </w:tr>
      <w:tr w:rsidR="00DD79DB" w:rsidRPr="006452B5" w14:paraId="44EE7820" w14:textId="77777777" w:rsidTr="00DD79DB">
        <w:tc>
          <w:tcPr>
            <w:tcW w:w="811" w:type="dxa"/>
          </w:tcPr>
          <w:p w14:paraId="52867D9B" w14:textId="1215B24D" w:rsidR="00DD79DB" w:rsidRDefault="00DD79DB" w:rsidP="00DD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224" w:type="dxa"/>
          </w:tcPr>
          <w:p w14:paraId="6634B8CC" w14:textId="77777777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прокуратурой, правоохранительными органами в части противодействия коррупции по фактам, выявленным в ходе проведения проверок Контрольно-счетной комиссией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8D8CF6" w14:textId="050523A6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14:paraId="2D657131" w14:textId="7612DFCE" w:rsidR="00DD79DB" w:rsidRDefault="00DD79DB" w:rsidP="00DD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27B424A4" w14:textId="6FB40B2A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2025 – 2028 гг. по мере обнаружения фактов</w:t>
            </w:r>
          </w:p>
        </w:tc>
      </w:tr>
      <w:tr w:rsidR="00DD79DB" w:rsidRPr="006452B5" w14:paraId="085E73AE" w14:textId="77777777" w:rsidTr="00DD79DB">
        <w:tc>
          <w:tcPr>
            <w:tcW w:w="811" w:type="dxa"/>
          </w:tcPr>
          <w:p w14:paraId="490687B4" w14:textId="1B5A6F4F" w:rsidR="00DD79DB" w:rsidRDefault="00DD79DB" w:rsidP="00DD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224" w:type="dxa"/>
          </w:tcPr>
          <w:p w14:paraId="51F69834" w14:textId="77777777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информационного обмена с органами исполнительной власти, контролирующими органами, правоохранительными органами в целях разработки и внедрения новых комплексных инструментов противодействия коррупции.</w:t>
            </w:r>
          </w:p>
          <w:p w14:paraId="1A90E187" w14:textId="5E3ACED9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14:paraId="4328C96A" w14:textId="3BAA83E3" w:rsidR="00DD79DB" w:rsidRDefault="00DD79DB" w:rsidP="00DD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0EC3CB64" w14:textId="17927528" w:rsidR="00DD79DB" w:rsidRDefault="00DD79DB" w:rsidP="00DD7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</w:p>
        </w:tc>
      </w:tr>
      <w:tr w:rsidR="00E02F4B" w:rsidRPr="006452B5" w14:paraId="08BA7DF3" w14:textId="77777777" w:rsidTr="00DD79DB">
        <w:tc>
          <w:tcPr>
            <w:tcW w:w="811" w:type="dxa"/>
          </w:tcPr>
          <w:p w14:paraId="7622CEA2" w14:textId="5F96C6A3" w:rsidR="00E02F4B" w:rsidRDefault="00E02F4B" w:rsidP="00E0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224" w:type="dxa"/>
          </w:tcPr>
          <w:p w14:paraId="28664FE2" w14:textId="77777777" w:rsidR="00E02F4B" w:rsidRDefault="00E02F4B" w:rsidP="00E02F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работы в сфере осуществления закупок товаров, работ, услуг для нужд Контрольно-счетной комиссии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мониторинг данной работы в целях выявления коррупционных рисков при их проведении.</w:t>
            </w:r>
          </w:p>
          <w:p w14:paraId="305E0467" w14:textId="3717BFF6" w:rsidR="00E02F4B" w:rsidRDefault="00E02F4B" w:rsidP="00E02F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14:paraId="21DBBE75" w14:textId="6D530557" w:rsidR="00E02F4B" w:rsidRDefault="00E02F4B" w:rsidP="00E0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06265C95" w14:textId="2500B9C4" w:rsidR="00E02F4B" w:rsidRDefault="00E02F4B" w:rsidP="00E0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</w:p>
        </w:tc>
      </w:tr>
      <w:tr w:rsidR="009D757E" w:rsidRPr="006452B5" w14:paraId="48FBF1E4" w14:textId="77777777" w:rsidTr="00C0579C">
        <w:tc>
          <w:tcPr>
            <w:tcW w:w="14560" w:type="dxa"/>
            <w:gridSpan w:val="4"/>
          </w:tcPr>
          <w:p w14:paraId="295F8473" w14:textId="77777777" w:rsidR="009D757E" w:rsidRPr="0044144B" w:rsidRDefault="0044144B" w:rsidP="009D7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Взаимодействие Контрольно-счетной комиссии Грибановского муниципального района Воронежской области с органами местного самоуправления в сфере противодействия коррупции</w:t>
            </w:r>
          </w:p>
          <w:p w14:paraId="1B87EF81" w14:textId="19BCA5A7" w:rsidR="0044144B" w:rsidRPr="0044144B" w:rsidRDefault="0044144B" w:rsidP="009D7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144B" w:rsidRPr="006452B5" w14:paraId="52E1A240" w14:textId="77777777" w:rsidTr="00DD79DB">
        <w:tc>
          <w:tcPr>
            <w:tcW w:w="811" w:type="dxa"/>
          </w:tcPr>
          <w:p w14:paraId="67352250" w14:textId="41548906" w:rsidR="0044144B" w:rsidRDefault="0044144B" w:rsidP="0044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24" w:type="dxa"/>
          </w:tcPr>
          <w:p w14:paraId="667774DE" w14:textId="77777777" w:rsidR="0044144B" w:rsidRDefault="0044144B" w:rsidP="004414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441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41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противодействию коррупции в Грибановском муниципальном районе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координации работы по противодействию коррупции в </w:t>
            </w:r>
            <w:r w:rsidRPr="00441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Грибановском муниципальном районе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C72467A" w14:textId="08F00827" w:rsidR="0044144B" w:rsidRDefault="0044144B" w:rsidP="00441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14:paraId="4706BA58" w14:textId="719E8AE5" w:rsidR="0044144B" w:rsidRDefault="0044144B" w:rsidP="0044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68279DE7" w14:textId="52893832" w:rsidR="0044144B" w:rsidRDefault="0044144B" w:rsidP="00441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  <w:r w:rsidR="00192A5F">
              <w:rPr>
                <w:rFonts w:ascii="Times New Roman" w:hAnsi="Times New Roman" w:cs="Times New Roman"/>
              </w:rPr>
              <w:t xml:space="preserve"> </w:t>
            </w:r>
            <w:r w:rsidR="00192A5F" w:rsidRPr="007E499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4144B" w:rsidRPr="006452B5" w14:paraId="51C36133" w14:textId="77777777" w:rsidTr="00DD79DB">
        <w:tc>
          <w:tcPr>
            <w:tcW w:w="811" w:type="dxa"/>
          </w:tcPr>
          <w:p w14:paraId="2FF89363" w14:textId="51D2AD56" w:rsidR="0044144B" w:rsidRDefault="0044144B" w:rsidP="0044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24" w:type="dxa"/>
          </w:tcPr>
          <w:p w14:paraId="52AD3B1E" w14:textId="12BE9E34" w:rsidR="0044144B" w:rsidRDefault="0044144B" w:rsidP="004414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Pr="00441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Советом по противодействию коррупции в Грибановском муниципальном районе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осуществления профилактики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комиссии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E3B123B" w14:textId="4673B841" w:rsidR="0044144B" w:rsidRDefault="0044144B" w:rsidP="00441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14:paraId="6B375665" w14:textId="73AB00D0" w:rsidR="0044144B" w:rsidRDefault="0044144B" w:rsidP="0044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44FA4F5C" w14:textId="024B1D62" w:rsidR="0044144B" w:rsidRDefault="0044144B" w:rsidP="00441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2025 – 2028 гг.</w:t>
            </w:r>
          </w:p>
        </w:tc>
      </w:tr>
      <w:tr w:rsidR="0044144B" w:rsidRPr="006452B5" w14:paraId="14A10D52" w14:textId="77777777" w:rsidTr="00DD79DB">
        <w:tc>
          <w:tcPr>
            <w:tcW w:w="811" w:type="dxa"/>
          </w:tcPr>
          <w:p w14:paraId="2CAF0F3A" w14:textId="5AEC52E4" w:rsidR="0044144B" w:rsidRDefault="0044144B" w:rsidP="0044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24" w:type="dxa"/>
          </w:tcPr>
          <w:p w14:paraId="04A950E9" w14:textId="77777777" w:rsidR="0044144B" w:rsidRDefault="0044144B" w:rsidP="004414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Pr="00441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Советом по противодействию коррупции в Грибановском муниципальном районе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проведения антикоррупционных проверок.</w:t>
            </w:r>
          </w:p>
          <w:p w14:paraId="52E7E1E3" w14:textId="44ECD688" w:rsidR="0044144B" w:rsidRDefault="0044144B" w:rsidP="00441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14:paraId="24D195B0" w14:textId="687CC8AF" w:rsidR="0044144B" w:rsidRDefault="0044144B" w:rsidP="0044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17683AB6" w14:textId="24E3A3FB" w:rsidR="0044144B" w:rsidRDefault="0044144B" w:rsidP="00441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2025 – 2028 гг. при выявлении возможных</w:t>
            </w:r>
            <w:r w:rsidR="00192A5F">
              <w:rPr>
                <w:rFonts w:ascii="Times New Roman" w:hAnsi="Times New Roman" w:cs="Times New Roman"/>
              </w:rPr>
              <w:t xml:space="preserve"> коррупционных нарушений.</w:t>
            </w:r>
          </w:p>
        </w:tc>
      </w:tr>
      <w:tr w:rsidR="006452B5" w:rsidRPr="006452B5" w14:paraId="3D71F3C4" w14:textId="77777777" w:rsidTr="00DD79DB">
        <w:tc>
          <w:tcPr>
            <w:tcW w:w="14560" w:type="dxa"/>
            <w:gridSpan w:val="4"/>
          </w:tcPr>
          <w:p w14:paraId="1A839939" w14:textId="5945F984" w:rsidR="006452B5" w:rsidRDefault="00192A5F" w:rsidP="0064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452B5" w:rsidRPr="00645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по предотвращению и урегулированию конфликта интересов, по обеспечению соблюдения антикоррупционных стандартов муниципальными служащими и лицами, замещающими муниципальные должности </w:t>
            </w:r>
            <w:r w:rsidR="006452B5" w:rsidRPr="00645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6452B5" w:rsidRPr="00645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онтрольно-счетной комиссии Грибановского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Воронежской области</w:t>
            </w:r>
          </w:p>
          <w:p w14:paraId="4599EEFB" w14:textId="77777777" w:rsidR="007E499C" w:rsidRPr="006452B5" w:rsidRDefault="007E499C" w:rsidP="0064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86" w:rsidRPr="007E499C" w14:paraId="18B76559" w14:textId="77777777" w:rsidTr="00DD79DB">
        <w:tc>
          <w:tcPr>
            <w:tcW w:w="811" w:type="dxa"/>
          </w:tcPr>
          <w:p w14:paraId="57A18536" w14:textId="0F4E4B79" w:rsidR="00D22D86" w:rsidRPr="007E499C" w:rsidRDefault="00192A5F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9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4" w:type="dxa"/>
          </w:tcPr>
          <w:p w14:paraId="28FFF1CF" w14:textId="794E1F64" w:rsidR="006452B5" w:rsidRPr="007E499C" w:rsidRDefault="00192A5F" w:rsidP="007E4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6452B5" w:rsidRPr="007E499C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2B5" w:rsidRPr="007E499C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комиссии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 w:rsidR="006452B5" w:rsidRPr="007E499C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EC5123" w14:textId="77777777" w:rsidR="00D22D86" w:rsidRPr="007E499C" w:rsidRDefault="00D22D86" w:rsidP="007E4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DF19BBB" w14:textId="6BA10F54" w:rsidR="001E593C" w:rsidRDefault="00F8031A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  <w:r w:rsidR="001E5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F0440D" w14:textId="77777777" w:rsidR="00D22D86" w:rsidRPr="007E499C" w:rsidRDefault="007E499C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9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</w:t>
            </w:r>
            <w:r w:rsidRPr="007E4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3306" w:type="dxa"/>
          </w:tcPr>
          <w:p w14:paraId="738A38F1" w14:textId="49583DC1" w:rsidR="00D22D86" w:rsidRPr="007E499C" w:rsidRDefault="00192A5F" w:rsidP="007E4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информации в течение 2025 – 2028 гг.</w:t>
            </w:r>
          </w:p>
        </w:tc>
      </w:tr>
      <w:tr w:rsidR="00D22D86" w:rsidRPr="007E499C" w14:paraId="569DB023" w14:textId="77777777" w:rsidTr="00DD79DB">
        <w:tc>
          <w:tcPr>
            <w:tcW w:w="811" w:type="dxa"/>
          </w:tcPr>
          <w:p w14:paraId="4EB7BB1B" w14:textId="10DAD440" w:rsidR="00D22D86" w:rsidRPr="007E499C" w:rsidRDefault="00AC794C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99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24" w:type="dxa"/>
          </w:tcPr>
          <w:p w14:paraId="02FD312D" w14:textId="0924647B" w:rsidR="00D22D86" w:rsidRPr="007E499C" w:rsidRDefault="00AC794C" w:rsidP="007E4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сбору, обработке и своевременности представления справок о доходах, расходах, имуществе, обязательствах имущественного характера.</w:t>
            </w:r>
          </w:p>
        </w:tc>
        <w:tc>
          <w:tcPr>
            <w:tcW w:w="3219" w:type="dxa"/>
          </w:tcPr>
          <w:p w14:paraId="46543CA7" w14:textId="542F8405" w:rsidR="001E593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  <w:p w14:paraId="28A79A14" w14:textId="3DE89CA4" w:rsidR="00D22D86" w:rsidRPr="007E499C" w:rsidRDefault="00D22D86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C770EB8" w14:textId="77777777" w:rsidR="00D22D86" w:rsidRDefault="00AC794C" w:rsidP="007E4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ежегодно (прием уточняющих сведений до 31 мая ежегодно)</w:t>
            </w:r>
            <w:r w:rsidRPr="00AC794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наделении полномочиями (назначении, избрании на муниципальную должность в КСК Грибановского муниципального района Воронежской области), при приеме на муниципальную службу</w:t>
            </w:r>
          </w:p>
          <w:p w14:paraId="40CEBFB7" w14:textId="7A82B944" w:rsidR="00F16478" w:rsidRPr="007E499C" w:rsidRDefault="00F16478" w:rsidP="007E4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6" w:rsidRPr="007E499C" w14:paraId="15B1D723" w14:textId="77777777" w:rsidTr="00DD79DB">
        <w:tc>
          <w:tcPr>
            <w:tcW w:w="811" w:type="dxa"/>
          </w:tcPr>
          <w:p w14:paraId="7A7B14B0" w14:textId="614AAA20" w:rsidR="00D22D86" w:rsidRPr="007E499C" w:rsidRDefault="00E0567F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99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224" w:type="dxa"/>
          </w:tcPr>
          <w:p w14:paraId="212901C7" w14:textId="3D35E099" w:rsidR="00D22D86" w:rsidRDefault="00E0567F" w:rsidP="007E4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сбору, обработке и своевременности представления сведений о размещении информации в информационно-телекоммуникационной сети Интернет, предоставляемых в соответствии со ст.20.2. Федерального закона от 27.07.2024 № 79-ФЗ «О государственной гражданской службе Российской Федерации».</w:t>
            </w:r>
          </w:p>
          <w:p w14:paraId="5ED5AC4E" w14:textId="7DE0F7F8" w:rsidR="00E0567F" w:rsidRPr="007E499C" w:rsidRDefault="00E0567F" w:rsidP="007E4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401CA7" w14:textId="723F17E5" w:rsidR="00D22D86" w:rsidRPr="007E499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24981739" w14:textId="69C38958" w:rsidR="00E0567F" w:rsidRPr="007E499C" w:rsidRDefault="00E0567F" w:rsidP="00E056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е</w:t>
            </w:r>
            <w:r w:rsidR="007E499C" w:rsidRPr="007E499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Pr="00AC794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="007E499C" w:rsidRPr="007E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57F4F" w14:textId="7D2F9D4C" w:rsidR="00D22D86" w:rsidRPr="007E499C" w:rsidRDefault="00D22D86" w:rsidP="007E4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6" w:rsidRPr="007E499C" w14:paraId="6FC53461" w14:textId="77777777" w:rsidTr="00DD79DB">
        <w:tc>
          <w:tcPr>
            <w:tcW w:w="811" w:type="dxa"/>
          </w:tcPr>
          <w:p w14:paraId="62972098" w14:textId="2F889EE8" w:rsidR="00D22D86" w:rsidRPr="007E499C" w:rsidRDefault="00E0567F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99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224" w:type="dxa"/>
          </w:tcPr>
          <w:p w14:paraId="4F38F3DF" w14:textId="77777777" w:rsidR="00D22D86" w:rsidRDefault="00E0567F" w:rsidP="007E4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конфликта интересов, представления недостоверных или неполных сведений о доходах, расходах, имуществе и обязательствах имущественного характера, несоблюдение муниципальными служащими и лицами</w:t>
            </w:r>
            <w:r w:rsidR="00027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замещающими</w:t>
            </w:r>
            <w:r w:rsidR="000270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антикоррупционных стандартов, посредством детального изучения справок о доходах, расходах, имуществе и обязательствах имущественного </w:t>
            </w:r>
            <w:r w:rsidR="0002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ежегодно предоставляемых муниципальными служащими и лицами, замещающими муниципальные должности.</w:t>
            </w:r>
          </w:p>
          <w:p w14:paraId="51A8A99F" w14:textId="77777777" w:rsidR="00027078" w:rsidRDefault="00027078" w:rsidP="007E4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проведения детальной проверки.</w:t>
            </w:r>
          </w:p>
          <w:p w14:paraId="5ACA60FA" w14:textId="6E008061" w:rsidR="00027078" w:rsidRPr="007E499C" w:rsidRDefault="00027078" w:rsidP="007E4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20F73708" w14:textId="72354C18" w:rsidR="00D22D86" w:rsidRPr="007E499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КСК</w:t>
            </w:r>
          </w:p>
        </w:tc>
        <w:tc>
          <w:tcPr>
            <w:tcW w:w="3306" w:type="dxa"/>
          </w:tcPr>
          <w:p w14:paraId="73BE8A1B" w14:textId="159914A0" w:rsidR="00D22D86" w:rsidRPr="007E499C" w:rsidRDefault="00027078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течении 2025 – 2028 гг. с учетом норм федерального законодательства в части уточнения и расширения системы антикоррупционных стандартов, в том числе для лиц, замещающих (замещавших) муниципальные должности</w:t>
            </w:r>
          </w:p>
        </w:tc>
      </w:tr>
      <w:tr w:rsidR="00D22D86" w:rsidRPr="007E499C" w14:paraId="078B2AE6" w14:textId="77777777" w:rsidTr="00DD79DB">
        <w:tc>
          <w:tcPr>
            <w:tcW w:w="811" w:type="dxa"/>
          </w:tcPr>
          <w:p w14:paraId="7B774FC4" w14:textId="21F793E3" w:rsidR="00D22D86" w:rsidRPr="007E499C" w:rsidRDefault="00027078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99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224" w:type="dxa"/>
          </w:tcPr>
          <w:p w14:paraId="0625679E" w14:textId="77777777" w:rsidR="00D22D86" w:rsidRDefault="00027078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 антикоррупционных стандартов, в том числе касающихся:</w:t>
            </w:r>
          </w:p>
          <w:p w14:paraId="15FCAE4E" w14:textId="77777777" w:rsidR="00027078" w:rsidRDefault="00027078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получения подарков;</w:t>
            </w:r>
          </w:p>
          <w:p w14:paraId="4C1E5357" w14:textId="77777777" w:rsidR="00027078" w:rsidRDefault="00027078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уведомлять об обращениях в целях склонения к совершению коррупционных правонарушений;</w:t>
            </w:r>
          </w:p>
          <w:p w14:paraId="6D45C6B3" w14:textId="77777777" w:rsidR="00027078" w:rsidRDefault="00027078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выполнять требования законодательства о предотвращении и урегулировании конфликта интересов</w:t>
            </w:r>
            <w:r w:rsidR="0091243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муниципальной службе, при исполнении полномочий по муниципальной должности;</w:t>
            </w:r>
          </w:p>
          <w:p w14:paraId="0E341689" w14:textId="77777777" w:rsidR="00912433" w:rsidRDefault="00912433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ограничений, налагаемых на граждан после их увольнения с муниципальной службы (прекращения полномочий по муниципальной должности);</w:t>
            </w:r>
          </w:p>
          <w:p w14:paraId="37C9C011" w14:textId="77777777" w:rsidR="00912433" w:rsidRDefault="00912433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иных антикоррупционных стандартов.</w:t>
            </w:r>
          </w:p>
          <w:p w14:paraId="2942B2ED" w14:textId="021F23B8" w:rsidR="00912433" w:rsidRPr="007E499C" w:rsidRDefault="00912433" w:rsidP="007E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7ED6EB3C" w14:textId="1C8BB836" w:rsidR="00D22D86" w:rsidRPr="007E499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3BB0C53B" w14:textId="4AF50601" w:rsidR="00D22D86" w:rsidRPr="007E499C" w:rsidRDefault="00912433" w:rsidP="00FE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</w:t>
            </w:r>
            <w:r w:rsidR="00F1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- 2028 гг. с </w:t>
            </w:r>
            <w:r>
              <w:rPr>
                <w:rFonts w:ascii="Times New Roman" w:hAnsi="Times New Roman" w:cs="Times New Roman"/>
              </w:rPr>
              <w:t>учетом норм федерального законодательства в части уточнения и расширения системы антикоррупционных стандартов, в том числе для лиц, замещающих (замещавших) муниципальные должности</w:t>
            </w:r>
          </w:p>
        </w:tc>
      </w:tr>
      <w:tr w:rsidR="00D22D86" w:rsidRPr="007E499C" w14:paraId="19B4E40E" w14:textId="77777777" w:rsidTr="00DD79DB">
        <w:tc>
          <w:tcPr>
            <w:tcW w:w="811" w:type="dxa"/>
          </w:tcPr>
          <w:p w14:paraId="00F97175" w14:textId="197CD3B8" w:rsidR="00D22D86" w:rsidRPr="007E499C" w:rsidRDefault="00912433" w:rsidP="00FE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4" w:type="dxa"/>
          </w:tcPr>
          <w:p w14:paraId="1E5F5964" w14:textId="77777777" w:rsidR="00D22D86" w:rsidRDefault="00F16478" w:rsidP="00FE59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контроля в целях минимизации риска возникновения конфликта интересов при подготовке и проведении контрольных мероприятий, в том числе исключения близкого родства или свойства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комиссии </w:t>
            </w:r>
            <w:r w:rsidRPr="00AB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руководством объекта проверки.</w:t>
            </w:r>
          </w:p>
          <w:p w14:paraId="7C8235F2" w14:textId="0A8D5E70" w:rsidR="00F16478" w:rsidRPr="007E499C" w:rsidRDefault="00F16478" w:rsidP="00FE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2A5C77B5" w14:textId="64312B84" w:rsidR="00D22D86" w:rsidRPr="007E499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34A0D916" w14:textId="221992C9" w:rsidR="00D22D86" w:rsidRPr="007E499C" w:rsidRDefault="00F16478" w:rsidP="00FE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</w:t>
            </w:r>
          </w:p>
        </w:tc>
      </w:tr>
      <w:tr w:rsidR="00D22D86" w:rsidRPr="007E499C" w14:paraId="1E516818" w14:textId="77777777" w:rsidTr="00DD79DB">
        <w:tc>
          <w:tcPr>
            <w:tcW w:w="811" w:type="dxa"/>
          </w:tcPr>
          <w:p w14:paraId="4B9DB65E" w14:textId="719CF6BE" w:rsidR="00D22D86" w:rsidRPr="007E499C" w:rsidRDefault="00F16478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978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7224" w:type="dxa"/>
          </w:tcPr>
          <w:p w14:paraId="7C6A0059" w14:textId="42A554DF" w:rsidR="00D22D86" w:rsidRPr="007E499C" w:rsidRDefault="00F16478" w:rsidP="00FE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программы «СПО Справка БК» в актуальной версии.</w:t>
            </w:r>
          </w:p>
        </w:tc>
        <w:tc>
          <w:tcPr>
            <w:tcW w:w="3219" w:type="dxa"/>
          </w:tcPr>
          <w:p w14:paraId="4C21096B" w14:textId="676B8A6D" w:rsidR="00D22D86" w:rsidRPr="007E499C" w:rsidRDefault="00D22D86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88E38DE" w14:textId="77777777" w:rsidR="00D22D86" w:rsidRDefault="00F16478" w:rsidP="00FE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 при актуализации версий на федеральном уровне</w:t>
            </w:r>
          </w:p>
          <w:p w14:paraId="2A7324A4" w14:textId="0F011918" w:rsidR="00F16478" w:rsidRPr="007E499C" w:rsidRDefault="00F16478" w:rsidP="00FE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6" w:rsidRPr="007E499C" w14:paraId="549102C3" w14:textId="77777777" w:rsidTr="00DD79DB">
        <w:tc>
          <w:tcPr>
            <w:tcW w:w="811" w:type="dxa"/>
          </w:tcPr>
          <w:p w14:paraId="34132342" w14:textId="6AA859FE" w:rsidR="00D22D86" w:rsidRPr="007E499C" w:rsidRDefault="00F16478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978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7224" w:type="dxa"/>
          </w:tcPr>
          <w:p w14:paraId="21DEC71A" w14:textId="03DAB82F" w:rsidR="00D22D86" w:rsidRDefault="00F16478" w:rsidP="00FE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предусмотренных законодательством мер юридической ответственности в каждом случае несоблюдения антикоррупционных стандартов, в том числе мер по предотвраещению и урегулированию конфликта интересов.</w:t>
            </w:r>
          </w:p>
          <w:p w14:paraId="5D3C59D7" w14:textId="51757E89" w:rsidR="00F16478" w:rsidRPr="007E499C" w:rsidRDefault="00F16478" w:rsidP="00FE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F4F7627" w14:textId="53B5890A" w:rsidR="00D22D86" w:rsidRPr="007E499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5674A955" w14:textId="03D323F4" w:rsidR="00D22D86" w:rsidRPr="007E499C" w:rsidRDefault="00DE6479" w:rsidP="00FE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</w:t>
            </w:r>
          </w:p>
        </w:tc>
      </w:tr>
      <w:tr w:rsidR="00A20BB3" w:rsidRPr="007E499C" w14:paraId="07E51C67" w14:textId="77777777" w:rsidTr="00DD79DB">
        <w:tc>
          <w:tcPr>
            <w:tcW w:w="14560" w:type="dxa"/>
            <w:gridSpan w:val="4"/>
          </w:tcPr>
          <w:p w14:paraId="5E71C1CD" w14:textId="77777777" w:rsidR="00DE6479" w:rsidRDefault="00DE6479" w:rsidP="00A20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A20BB3" w:rsidRPr="00A2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</w:t>
            </w:r>
            <w:r w:rsidR="00A20BB3" w:rsidRPr="00A2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20BB3" w:rsidRPr="00A2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сотрудников</w:t>
            </w:r>
            <w:r w:rsidR="00A20BB3" w:rsidRPr="00A2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20BB3" w:rsidRPr="00A2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онтрольно-счетной </w:t>
            </w:r>
            <w:r w:rsidR="00A2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Грибановского </w:t>
            </w:r>
          </w:p>
          <w:p w14:paraId="3222D06D" w14:textId="40E9A528" w:rsidR="00A20BB3" w:rsidRDefault="00A20BB3" w:rsidP="00A20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="00DE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Воронежской области</w:t>
            </w:r>
          </w:p>
          <w:p w14:paraId="1DD76642" w14:textId="77777777" w:rsidR="00DE6479" w:rsidRDefault="00DE6479" w:rsidP="00A20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2AD73" w14:textId="77777777" w:rsidR="003E36DE" w:rsidRPr="00A20BB3" w:rsidRDefault="003E36DE" w:rsidP="00A20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D86" w:rsidRPr="007E499C" w14:paraId="0F5256DC" w14:textId="77777777" w:rsidTr="00DD79DB">
        <w:tc>
          <w:tcPr>
            <w:tcW w:w="811" w:type="dxa"/>
          </w:tcPr>
          <w:p w14:paraId="7B7F4633" w14:textId="15F00482" w:rsidR="00D22D86" w:rsidRPr="007E499C" w:rsidRDefault="00DE6479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BB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224" w:type="dxa"/>
          </w:tcPr>
          <w:p w14:paraId="1A36C217" w14:textId="77777777" w:rsidR="00D22D86" w:rsidRDefault="00DE6479" w:rsidP="00A2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правового просвещения сотрудников КСК Грибановского муниципального района Воронежской области (консультирование, доведение информации антикоррупционного характера через ознакомление с правовыми актами (приказами, положениями, порядками и др.), разработка и доведение методического пособия антикоррупционного характера и иные формы правового просвещения), по вопросам противодействия коррупции.</w:t>
            </w:r>
          </w:p>
          <w:p w14:paraId="6032E5D0" w14:textId="5A4B0A2B" w:rsidR="00DE6479" w:rsidRPr="007E499C" w:rsidRDefault="00DE6479" w:rsidP="00A2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1BA74A7C" w14:textId="0B35B40A" w:rsidR="00D22D86" w:rsidRPr="007E499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5D08D963" w14:textId="6473D5F3" w:rsidR="00A20BB3" w:rsidRPr="00A20BB3" w:rsidRDefault="00DE6479" w:rsidP="00A2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</w:t>
            </w:r>
          </w:p>
          <w:p w14:paraId="37889F41" w14:textId="77777777" w:rsidR="00D22D86" w:rsidRPr="007E499C" w:rsidRDefault="00D22D86" w:rsidP="00A2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79" w:rsidRPr="007E499C" w14:paraId="08C2F9FE" w14:textId="77777777" w:rsidTr="00BD6CFB">
        <w:tc>
          <w:tcPr>
            <w:tcW w:w="14560" w:type="dxa"/>
            <w:gridSpan w:val="4"/>
          </w:tcPr>
          <w:p w14:paraId="570950C3" w14:textId="77777777" w:rsidR="00DE6479" w:rsidRDefault="00DE6479" w:rsidP="00DE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Обеспечение доступа информации о деятельности Контрольно-счетной комиссии Грибановского муниципального района Воронежской области</w:t>
            </w:r>
          </w:p>
          <w:p w14:paraId="76AA927F" w14:textId="66B0018D" w:rsidR="00DE6479" w:rsidRPr="00DE6479" w:rsidRDefault="00DE6479" w:rsidP="00DE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2D86" w:rsidRPr="007E499C" w14:paraId="6A6D68A4" w14:textId="77777777" w:rsidTr="00DD79DB">
        <w:tc>
          <w:tcPr>
            <w:tcW w:w="811" w:type="dxa"/>
          </w:tcPr>
          <w:p w14:paraId="64DAEC05" w14:textId="24BF10C0" w:rsidR="00D22D86" w:rsidRPr="007E499C" w:rsidRDefault="00DE6479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224" w:type="dxa"/>
          </w:tcPr>
          <w:p w14:paraId="46DBD85F" w14:textId="77777777" w:rsidR="00830999" w:rsidRDefault="00DE6479" w:rsidP="00A2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требований федерального и областного законодательства об обеспечении доступа к информации о деятельности Контрольно-счетной комиссии Грибановского муниципального района Воронежской области, о </w:t>
            </w:r>
            <w:r w:rsidR="00830999">
              <w:rPr>
                <w:rFonts w:ascii="Times New Roman" w:hAnsi="Times New Roman" w:cs="Times New Roman"/>
                <w:sz w:val="24"/>
                <w:szCs w:val="24"/>
              </w:rPr>
              <w:t>проводимых конкурсах при поступлении на муниципальную службу, о доходах, расходах, об имуществе и обязательствах имущественного характера и прочее.</w:t>
            </w:r>
          </w:p>
          <w:p w14:paraId="58C09622" w14:textId="74ADB3E9" w:rsidR="00D22D86" w:rsidRPr="007E499C" w:rsidRDefault="00830999" w:rsidP="00A2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</w:tcPr>
          <w:p w14:paraId="6F4C71B0" w14:textId="4C2A0434" w:rsidR="00D22D86" w:rsidRPr="007E499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34FAA53C" w14:textId="77777777" w:rsidR="00D22D86" w:rsidRDefault="00830999" w:rsidP="00A2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</w:t>
            </w:r>
          </w:p>
          <w:p w14:paraId="6E58F55E" w14:textId="77777777" w:rsidR="00830999" w:rsidRDefault="00830999" w:rsidP="00A2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6B18" w14:textId="77777777" w:rsidR="00830999" w:rsidRDefault="00830999" w:rsidP="00A2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 принятии нормативного документа на федеральном уровне о детализации сведений о доходах, расходах, об имуществе и обязательствах, размещаемых в сети «Интернет», обеспечить размещение сведений в новом формате</w:t>
            </w:r>
          </w:p>
          <w:p w14:paraId="569D4503" w14:textId="43F86D5D" w:rsidR="00830999" w:rsidRPr="007E499C" w:rsidRDefault="00830999" w:rsidP="00A2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D86" w:rsidRPr="007E499C" w14:paraId="6080E702" w14:textId="77777777" w:rsidTr="00DD79DB">
        <w:tc>
          <w:tcPr>
            <w:tcW w:w="811" w:type="dxa"/>
          </w:tcPr>
          <w:p w14:paraId="025452A5" w14:textId="5DF04B8F" w:rsidR="00D22D86" w:rsidRPr="007E499C" w:rsidRDefault="00830999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224" w:type="dxa"/>
          </w:tcPr>
          <w:p w14:paraId="24F60FFE" w14:textId="0ED04F8E" w:rsidR="00D22D86" w:rsidRDefault="00830999" w:rsidP="001E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обращений граждан и юридических лиц, поступивших в Контрольно-счетную комиссию Грибановского муниципального района Воронежской области, информации о коррупционных проявлениях и коррупциогенных факторах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Контрольно-счетной комиссии Грибановского муниципального района Воронежской области и дальнейшее принятие соответствующих мер в соответствии с законодательством Российской Федерации и внутренними нормативными документами.</w:t>
            </w:r>
          </w:p>
          <w:p w14:paraId="77F3291A" w14:textId="74A6432B" w:rsidR="00830999" w:rsidRPr="007E499C" w:rsidRDefault="00830999" w:rsidP="001E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7CCE3F" w14:textId="4F2298EB" w:rsidR="00D22D86" w:rsidRPr="007E499C" w:rsidRDefault="00F8031A" w:rsidP="00D2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КСК</w:t>
            </w:r>
          </w:p>
        </w:tc>
        <w:tc>
          <w:tcPr>
            <w:tcW w:w="3306" w:type="dxa"/>
          </w:tcPr>
          <w:p w14:paraId="6FEC8A42" w14:textId="6038D41F" w:rsidR="00D22D86" w:rsidRPr="007E499C" w:rsidRDefault="00830999" w:rsidP="001E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</w:t>
            </w:r>
          </w:p>
        </w:tc>
      </w:tr>
      <w:tr w:rsidR="009A48C2" w:rsidRPr="007E499C" w14:paraId="4D82CE6D" w14:textId="77777777" w:rsidTr="00DD79DB">
        <w:tc>
          <w:tcPr>
            <w:tcW w:w="811" w:type="dxa"/>
          </w:tcPr>
          <w:p w14:paraId="14BEB4E7" w14:textId="08FEE713" w:rsidR="009A48C2" w:rsidRDefault="009A48C2" w:rsidP="009A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7224" w:type="dxa"/>
          </w:tcPr>
          <w:p w14:paraId="75120463" w14:textId="77777777" w:rsidR="009A48C2" w:rsidRDefault="009A48C2" w:rsidP="009A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информации, на официальном сайте администрации Грибановского муниципального района Воронежской области в разделе «Контрольно-счетный орган муниципального образования» и других интернет-ресурсах сведений о деятельности Контрольно-счетной комиссии Грибановского муниципального района Воронежской области в части противодействия коррупции.</w:t>
            </w:r>
          </w:p>
          <w:p w14:paraId="732EAF79" w14:textId="34313A2E" w:rsidR="009A48C2" w:rsidRDefault="009A48C2" w:rsidP="009A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10E9F94" w14:textId="24CA66D5" w:rsidR="009A48C2" w:rsidRDefault="009A48C2" w:rsidP="009A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090CDCE4" w14:textId="03D7AEF5" w:rsidR="009A48C2" w:rsidRDefault="009A48C2" w:rsidP="009A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</w:t>
            </w:r>
          </w:p>
        </w:tc>
      </w:tr>
      <w:tr w:rsidR="009A48C2" w:rsidRPr="007E499C" w14:paraId="565F0FF1" w14:textId="77777777" w:rsidTr="00DD79DB">
        <w:tc>
          <w:tcPr>
            <w:tcW w:w="811" w:type="dxa"/>
          </w:tcPr>
          <w:p w14:paraId="52012122" w14:textId="37EDE4DB" w:rsidR="009A48C2" w:rsidRDefault="009A48C2" w:rsidP="009A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224" w:type="dxa"/>
          </w:tcPr>
          <w:p w14:paraId="47C7E118" w14:textId="77777777" w:rsidR="009A48C2" w:rsidRDefault="009A48C2" w:rsidP="009A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средств массовой информации, интернет-изданий, государственных интернет-ресурсов и иных интернет-ресурсов для выявления материалов, содержащих упоминания (утверждения, предположения) о коррупционных проявлениях и коррупционных факторах в деятельности Контрольно-счетной комиссии Грибановского муниципального района Воронежской области, а также о противоправных устремлениях коррупционного характера в отношении сотрудников Контрольно-счетной комиссии Грибановского муниципального района Воронежской области при исполнении ими своих должностных обязанностей; подготовка предложений о публичном реагировании на появление подобных публикаций.</w:t>
            </w:r>
          </w:p>
          <w:p w14:paraId="1060E96D" w14:textId="5581248A" w:rsidR="009A48C2" w:rsidRDefault="009A48C2" w:rsidP="009A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70E7A66E" w14:textId="4F05222C" w:rsidR="009A48C2" w:rsidRDefault="009A48C2" w:rsidP="009A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01E8ADC5" w14:textId="12FCCA41" w:rsidR="009A48C2" w:rsidRDefault="009A48C2" w:rsidP="009A4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</w:t>
            </w:r>
          </w:p>
        </w:tc>
      </w:tr>
      <w:tr w:rsidR="00014952" w:rsidRPr="007E499C" w14:paraId="3A28ACFF" w14:textId="77777777" w:rsidTr="007C1218">
        <w:tc>
          <w:tcPr>
            <w:tcW w:w="14560" w:type="dxa"/>
            <w:gridSpan w:val="4"/>
          </w:tcPr>
          <w:p w14:paraId="6ECFDFFA" w14:textId="77777777" w:rsidR="00014952" w:rsidRDefault="00014952" w:rsidP="0001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Обеспечение защиты информации ограниченного доступа, полученной при осуществлении деятельности в области противодействия коррупции</w:t>
            </w:r>
          </w:p>
          <w:p w14:paraId="03038C44" w14:textId="426C4D87" w:rsidR="00014952" w:rsidRPr="00014952" w:rsidRDefault="00014952" w:rsidP="0001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4952" w:rsidRPr="007E499C" w14:paraId="109960D4" w14:textId="77777777" w:rsidTr="00DD79DB">
        <w:tc>
          <w:tcPr>
            <w:tcW w:w="811" w:type="dxa"/>
          </w:tcPr>
          <w:p w14:paraId="7DBCEDCA" w14:textId="37E45E19" w:rsidR="00014952" w:rsidRDefault="00014952" w:rsidP="00014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7224" w:type="dxa"/>
          </w:tcPr>
          <w:p w14:paraId="73D0C8C6" w14:textId="17B2A511" w:rsidR="00014952" w:rsidRDefault="00014952" w:rsidP="00014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порядка и сроков хранения полученных или созданных при осуществлении деятельности в области противодействия коррупции сведений о доходах, расходах,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и документов, содержащих информацию ограниченного доступа.</w:t>
            </w:r>
          </w:p>
          <w:p w14:paraId="53FB4B7A" w14:textId="01F6773C" w:rsidR="00014952" w:rsidRDefault="00014952" w:rsidP="00014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A8B7324" w14:textId="0F3B9B20" w:rsidR="00014952" w:rsidRDefault="00014952" w:rsidP="00014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КСК</w:t>
            </w:r>
          </w:p>
        </w:tc>
        <w:tc>
          <w:tcPr>
            <w:tcW w:w="3306" w:type="dxa"/>
          </w:tcPr>
          <w:p w14:paraId="01668636" w14:textId="5537786B" w:rsidR="00A1586A" w:rsidRDefault="00014952" w:rsidP="00014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2025 - 2028 гг. с учетом норм действующего законодательства, а также при принятии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норм на федеральном и областном уровнях</w:t>
            </w:r>
          </w:p>
          <w:p w14:paraId="02CD1488" w14:textId="31D81EBE" w:rsidR="00014952" w:rsidRDefault="00014952" w:rsidP="00014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6A" w:rsidRPr="007E499C" w14:paraId="48304616" w14:textId="77777777" w:rsidTr="00DD79DB">
        <w:tc>
          <w:tcPr>
            <w:tcW w:w="811" w:type="dxa"/>
          </w:tcPr>
          <w:p w14:paraId="1313F870" w14:textId="7A7A4431" w:rsidR="00A1586A" w:rsidRDefault="00A1586A" w:rsidP="00A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7224" w:type="dxa"/>
          </w:tcPr>
          <w:p w14:paraId="002E96DD" w14:textId="7841E29A" w:rsidR="00A1586A" w:rsidRDefault="00A1586A" w:rsidP="00A15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предоставления органами местного самоуправления и организациями копии справок о доходах, расходах, об имуществе и обязательствах имущественного характера при проведении доследственной проверки, расследовании уголовного дела, а также в иных случаях.</w:t>
            </w:r>
          </w:p>
        </w:tc>
        <w:tc>
          <w:tcPr>
            <w:tcW w:w="3219" w:type="dxa"/>
          </w:tcPr>
          <w:p w14:paraId="165E5C47" w14:textId="4BC67A8B" w:rsidR="00A1586A" w:rsidRDefault="00A1586A" w:rsidP="00A1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185811B9" w14:textId="77777777" w:rsidR="00A1586A" w:rsidRDefault="00A1586A" w:rsidP="00A15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 с учетом норм действующего законодательства, а также при принятии соответствующих норм на федеральном и областном уровнях</w:t>
            </w:r>
          </w:p>
          <w:p w14:paraId="3D06C7EB" w14:textId="77777777" w:rsidR="00A1586A" w:rsidRDefault="00A1586A" w:rsidP="00A15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6A" w:rsidRPr="007E499C" w14:paraId="5286217C" w14:textId="77777777" w:rsidTr="00D13433">
        <w:tc>
          <w:tcPr>
            <w:tcW w:w="14560" w:type="dxa"/>
            <w:gridSpan w:val="4"/>
          </w:tcPr>
          <w:p w14:paraId="413017B2" w14:textId="77777777" w:rsidR="00A1586A" w:rsidRDefault="00A1586A" w:rsidP="00A15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Меры по систематизации и актуализации правовой базы Контрольно-счетной комиссии Грибановского муниципального района Воронежской области в области противодействия коррупции</w:t>
            </w:r>
          </w:p>
          <w:p w14:paraId="0B54E29C" w14:textId="71A017AB" w:rsidR="00A1586A" w:rsidRPr="00A1586A" w:rsidRDefault="00A1586A" w:rsidP="00A15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05CE" w:rsidRPr="007E499C" w14:paraId="14531FA1" w14:textId="77777777" w:rsidTr="00DD79DB">
        <w:tc>
          <w:tcPr>
            <w:tcW w:w="811" w:type="dxa"/>
          </w:tcPr>
          <w:p w14:paraId="05CA6B26" w14:textId="3664E427" w:rsidR="007C05CE" w:rsidRDefault="007C05CE" w:rsidP="007C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224" w:type="dxa"/>
          </w:tcPr>
          <w:p w14:paraId="5D8A27C9" w14:textId="6BA1D779" w:rsidR="007C05CE" w:rsidRDefault="007C05CE" w:rsidP="007C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(при необходимости) правового акта КСК Грибановского муниципального района Воронежской области, закрепляющего новые антикоррупционные стандарты для лиц, замещающих (замещавших) муниципальные должности или должности муниципальной службы, повышающего эффективность мер по предотвращению и урегулированию конфликта интересов, регулирующего вопросы защиты информации ограниченного доступа (сведения о доходах, расходах, имуществе).</w:t>
            </w:r>
          </w:p>
          <w:p w14:paraId="417D4F98" w14:textId="02B29198" w:rsidR="007C05CE" w:rsidRDefault="007C05CE" w:rsidP="007C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7F635C4C" w14:textId="10EA1E6E" w:rsidR="007C05CE" w:rsidRDefault="007C05CE" w:rsidP="007C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009E2759" w14:textId="3B55463B" w:rsidR="007C05CE" w:rsidRDefault="007C05CE" w:rsidP="007C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 по мере принятии соответствующих норм на федеральном и областном уровнях</w:t>
            </w:r>
          </w:p>
          <w:p w14:paraId="21D8C6E6" w14:textId="77777777" w:rsidR="007C05CE" w:rsidRDefault="007C05CE" w:rsidP="007C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CE" w:rsidRPr="007E499C" w14:paraId="6674976B" w14:textId="77777777" w:rsidTr="00DD79DB">
        <w:tc>
          <w:tcPr>
            <w:tcW w:w="811" w:type="dxa"/>
          </w:tcPr>
          <w:p w14:paraId="2343012E" w14:textId="58F6C8FF" w:rsidR="007C05CE" w:rsidRDefault="007C05CE" w:rsidP="007C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224" w:type="dxa"/>
          </w:tcPr>
          <w:p w14:paraId="5CE2722E" w14:textId="77777777" w:rsidR="007C05CE" w:rsidRDefault="007C05CE" w:rsidP="007C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(при необходимости) правовых антикоррупционных норм КСК Грибановского муниципального района Воронежской области, регулирующих вопросы противодействия коррупции, включая нормы о закупках для муниципальных нужд.</w:t>
            </w:r>
          </w:p>
          <w:p w14:paraId="5C91079E" w14:textId="00609ECA" w:rsidR="007C05CE" w:rsidRDefault="007C05CE" w:rsidP="007C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42DE244C" w14:textId="2A0310E3" w:rsidR="007C05CE" w:rsidRDefault="007C05CE" w:rsidP="007C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3306" w:type="dxa"/>
          </w:tcPr>
          <w:p w14:paraId="52ABAFBA" w14:textId="77777777" w:rsidR="007C05CE" w:rsidRDefault="007C05CE" w:rsidP="007C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2025 - 2028 гг. по мере принятии соответствующих норм на федеральном и областном уровнях</w:t>
            </w:r>
          </w:p>
          <w:p w14:paraId="5F2340AA" w14:textId="77777777" w:rsidR="007C05CE" w:rsidRDefault="007C05CE" w:rsidP="007C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B1A42" w14:textId="77777777" w:rsidR="00D22D86" w:rsidRPr="007E499C" w:rsidRDefault="00D22D86" w:rsidP="00D2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22D86" w:rsidRPr="007E499C" w:rsidSect="004A7AE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85B0" w14:textId="77777777" w:rsidR="00C12DB3" w:rsidRDefault="00C12DB3" w:rsidP="00AC794C">
      <w:pPr>
        <w:spacing w:after="0" w:line="240" w:lineRule="auto"/>
      </w:pPr>
      <w:r>
        <w:separator/>
      </w:r>
    </w:p>
  </w:endnote>
  <w:endnote w:type="continuationSeparator" w:id="0">
    <w:p w14:paraId="7B0A9124" w14:textId="77777777" w:rsidR="00C12DB3" w:rsidRDefault="00C12DB3" w:rsidP="00AC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D14B" w14:textId="77777777" w:rsidR="00C12DB3" w:rsidRDefault="00C12DB3" w:rsidP="00AC794C">
      <w:pPr>
        <w:spacing w:after="0" w:line="240" w:lineRule="auto"/>
      </w:pPr>
      <w:r>
        <w:separator/>
      </w:r>
    </w:p>
  </w:footnote>
  <w:footnote w:type="continuationSeparator" w:id="0">
    <w:p w14:paraId="1F4CF843" w14:textId="77777777" w:rsidR="00C12DB3" w:rsidRDefault="00C12DB3" w:rsidP="00AC794C">
      <w:pPr>
        <w:spacing w:after="0" w:line="240" w:lineRule="auto"/>
      </w:pPr>
      <w:r>
        <w:continuationSeparator/>
      </w:r>
    </w:p>
  </w:footnote>
  <w:footnote w:id="1">
    <w:p w14:paraId="262D9F78" w14:textId="5A81D94C" w:rsidR="00AC794C" w:rsidRPr="00E0567F" w:rsidRDefault="00AC794C" w:rsidP="00AC794C">
      <w:pPr>
        <w:pStyle w:val="a4"/>
        <w:jc w:val="both"/>
        <w:rPr>
          <w:rFonts w:eastAsia="Times New Roman"/>
          <w:lang w:eastAsia="ru-RU"/>
        </w:rPr>
      </w:pPr>
      <w:r w:rsidRPr="00F8725F"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Сроки проведения мероприятий по сбору, обработке и своевременности предоставления справок о доходах, расходах, имуществе, </w:t>
      </w:r>
      <w:r w:rsidRPr="00AC794C">
        <w:rPr>
          <w:rFonts w:ascii="Times New Roman" w:hAnsi="Times New Roman" w:cs="Times New Roman"/>
        </w:rPr>
        <w:t>обязательствах имущественного характера</w:t>
      </w:r>
      <w:r w:rsidR="00E0567F">
        <w:rPr>
          <w:rFonts w:ascii="Times New Roman" w:hAnsi="Times New Roman" w:cs="Times New Roman"/>
        </w:rPr>
        <w:t xml:space="preserve">, </w:t>
      </w:r>
      <w:r w:rsidR="00E0567F" w:rsidRPr="00E0567F">
        <w:rPr>
          <w:rFonts w:ascii="Times New Roman" w:hAnsi="Times New Roman" w:cs="Times New Roman"/>
        </w:rPr>
        <w:t>приемах уточняющих сведений</w:t>
      </w:r>
      <w:r w:rsidR="00E0567F">
        <w:rPr>
          <w:rFonts w:ascii="Times New Roman" w:hAnsi="Times New Roman" w:cs="Times New Roman"/>
        </w:rPr>
        <w:t xml:space="preserve"> могут быть изменены по Указу Президента Российской Федерации.</w:t>
      </w:r>
    </w:p>
  </w:footnote>
  <w:footnote w:id="2">
    <w:p w14:paraId="0D78E19E" w14:textId="2A090829" w:rsidR="00E0567F" w:rsidRPr="00E0567F" w:rsidRDefault="00E0567F" w:rsidP="00E0567F">
      <w:pPr>
        <w:pStyle w:val="a4"/>
        <w:jc w:val="both"/>
        <w:rPr>
          <w:rFonts w:eastAsia="Times New Roman"/>
          <w:lang w:eastAsia="ru-RU"/>
        </w:rPr>
      </w:pPr>
      <w:r w:rsidRPr="00F8725F"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Сроки проведения мероприятий </w:t>
      </w:r>
      <w:r w:rsidRPr="00E0567F">
        <w:rPr>
          <w:rFonts w:ascii="Times New Roman" w:hAnsi="Times New Roman" w:cs="Times New Roman"/>
        </w:rPr>
        <w:t>по сбору, обработке и своевременности предоставления сведений о размещении информации в информационно-телекоммуникационной сети Интернет могут быть изменены по Указу Президента Российской Федерации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8B"/>
    <w:rsid w:val="00014952"/>
    <w:rsid w:val="00027078"/>
    <w:rsid w:val="0005134D"/>
    <w:rsid w:val="00163651"/>
    <w:rsid w:val="00192A5F"/>
    <w:rsid w:val="001E593C"/>
    <w:rsid w:val="00280D93"/>
    <w:rsid w:val="0033088B"/>
    <w:rsid w:val="003E36DE"/>
    <w:rsid w:val="0044144B"/>
    <w:rsid w:val="004A7AE8"/>
    <w:rsid w:val="006452B5"/>
    <w:rsid w:val="007C05CE"/>
    <w:rsid w:val="007E499C"/>
    <w:rsid w:val="00830999"/>
    <w:rsid w:val="008A28C7"/>
    <w:rsid w:val="008F0DAC"/>
    <w:rsid w:val="00912433"/>
    <w:rsid w:val="00987C10"/>
    <w:rsid w:val="009A48C2"/>
    <w:rsid w:val="009D757E"/>
    <w:rsid w:val="00A1586A"/>
    <w:rsid w:val="00A20BB3"/>
    <w:rsid w:val="00AB7AB9"/>
    <w:rsid w:val="00AC794C"/>
    <w:rsid w:val="00B50001"/>
    <w:rsid w:val="00BE208C"/>
    <w:rsid w:val="00C12DB3"/>
    <w:rsid w:val="00D22D86"/>
    <w:rsid w:val="00D751EB"/>
    <w:rsid w:val="00DD79DB"/>
    <w:rsid w:val="00DE6479"/>
    <w:rsid w:val="00E02F4B"/>
    <w:rsid w:val="00E0567F"/>
    <w:rsid w:val="00EF3F00"/>
    <w:rsid w:val="00F16478"/>
    <w:rsid w:val="00F8031A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32F4"/>
  <w15:docId w15:val="{C798FAC2-7A1C-49FD-A314-4E7AAE6F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C79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C794C"/>
    <w:rPr>
      <w:sz w:val="20"/>
      <w:szCs w:val="20"/>
    </w:rPr>
  </w:style>
  <w:style w:type="character" w:styleId="a6">
    <w:name w:val="footnote reference"/>
    <w:unhideWhenUsed/>
    <w:qFormat/>
    <w:rsid w:val="00AC7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C77A-77FE-43A7-88F2-ED7AF249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Gorlova</cp:lastModifiedBy>
  <cp:revision>6</cp:revision>
  <cp:lastPrinted>2025-01-24T09:05:00Z</cp:lastPrinted>
  <dcterms:created xsi:type="dcterms:W3CDTF">2024-11-25T13:45:00Z</dcterms:created>
  <dcterms:modified xsi:type="dcterms:W3CDTF">2025-01-24T09:22:00Z</dcterms:modified>
</cp:coreProperties>
</file>