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7C1A" w14:textId="77777777" w:rsidR="00C562C7" w:rsidRDefault="00C562C7" w:rsidP="00C562C7">
      <w:pPr>
        <w:ind w:firstLine="142"/>
        <w:jc w:val="center"/>
        <w:rPr>
          <w:b/>
          <w:bCs/>
          <w:sz w:val="28"/>
          <w:szCs w:val="28"/>
        </w:rPr>
      </w:pPr>
    </w:p>
    <w:p w14:paraId="0664C944" w14:textId="77777777" w:rsidR="00C562C7" w:rsidRDefault="00C562C7" w:rsidP="00C562C7">
      <w:pPr>
        <w:ind w:firstLine="142"/>
        <w:jc w:val="center"/>
        <w:rPr>
          <w:b/>
          <w:bCs/>
          <w:sz w:val="28"/>
          <w:szCs w:val="28"/>
        </w:rPr>
      </w:pPr>
    </w:p>
    <w:p w14:paraId="6389E4AE" w14:textId="404EA433" w:rsidR="00C562C7" w:rsidRPr="00292C6F" w:rsidRDefault="00E45DC2" w:rsidP="00C562C7">
      <w:pPr>
        <w:ind w:left="426" w:firstLine="142"/>
        <w:jc w:val="center"/>
        <w:rPr>
          <w:b/>
          <w:bCs/>
          <w:sz w:val="28"/>
          <w:szCs w:val="28"/>
        </w:rPr>
      </w:pPr>
      <w:r w:rsidRPr="00292C6F">
        <w:rPr>
          <w:b/>
          <w:bCs/>
          <w:noProof/>
          <w:sz w:val="28"/>
          <w:szCs w:val="28"/>
        </w:rPr>
        <w:drawing>
          <wp:anchor distT="0" distB="0" distL="114300" distR="114300" simplePos="0" relativeHeight="251657728" behindDoc="0" locked="0" layoutInCell="1" allowOverlap="1" wp14:anchorId="2DBCBD37" wp14:editId="7C756FCA">
            <wp:simplePos x="0" y="0"/>
            <wp:positionH relativeFrom="column">
              <wp:posOffset>2743200</wp:posOffset>
            </wp:positionH>
            <wp:positionV relativeFrom="paragraph">
              <wp:posOffset>-457200</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325" w14:textId="77777777" w:rsidR="00C562C7" w:rsidRPr="00292C6F" w:rsidRDefault="00C562C7" w:rsidP="00C562C7">
      <w:pPr>
        <w:ind w:firstLine="142"/>
        <w:jc w:val="center"/>
        <w:rPr>
          <w:b/>
          <w:bCs/>
          <w:sz w:val="28"/>
          <w:szCs w:val="28"/>
        </w:rPr>
      </w:pPr>
    </w:p>
    <w:p w14:paraId="5514C68D" w14:textId="77777777" w:rsidR="00C562C7" w:rsidRDefault="00C562C7" w:rsidP="00C562C7">
      <w:pPr>
        <w:jc w:val="center"/>
        <w:rPr>
          <w:sz w:val="28"/>
          <w:szCs w:val="28"/>
        </w:rPr>
      </w:pPr>
    </w:p>
    <w:p w14:paraId="1911ED56" w14:textId="77777777" w:rsidR="00C562C7" w:rsidRPr="00BF6AE7" w:rsidRDefault="00C562C7" w:rsidP="00C562C7">
      <w:pPr>
        <w:jc w:val="center"/>
        <w:rPr>
          <w:b/>
          <w:sz w:val="28"/>
          <w:szCs w:val="28"/>
        </w:rPr>
      </w:pPr>
      <w:r w:rsidRPr="00BF6AE7">
        <w:rPr>
          <w:b/>
          <w:sz w:val="28"/>
          <w:szCs w:val="28"/>
        </w:rPr>
        <w:t>КОНТРОЛЬНО-СЧЕТНАЯ КОМИССИЯ</w:t>
      </w:r>
    </w:p>
    <w:p w14:paraId="5FCAB51C" w14:textId="77777777" w:rsidR="00C562C7" w:rsidRPr="00BF6AE7" w:rsidRDefault="00C562C7" w:rsidP="00C562C7">
      <w:pPr>
        <w:jc w:val="center"/>
        <w:rPr>
          <w:b/>
          <w:sz w:val="28"/>
          <w:szCs w:val="28"/>
        </w:rPr>
      </w:pPr>
      <w:r w:rsidRPr="00BF6AE7">
        <w:rPr>
          <w:b/>
          <w:sz w:val="28"/>
          <w:szCs w:val="28"/>
        </w:rPr>
        <w:t>ГРИБАНОВСКОГО МУНИЦИПАЛЬНОГО РАЙОНА</w:t>
      </w:r>
    </w:p>
    <w:p w14:paraId="7E92EE33" w14:textId="77777777" w:rsidR="001460E2" w:rsidRDefault="00C562C7" w:rsidP="00C562C7">
      <w:pPr>
        <w:tabs>
          <w:tab w:val="left" w:pos="7470"/>
        </w:tabs>
        <w:ind w:firstLine="709"/>
        <w:jc w:val="center"/>
        <w:rPr>
          <w:b/>
          <w:sz w:val="28"/>
          <w:szCs w:val="28"/>
        </w:rPr>
      </w:pPr>
      <w:r w:rsidRPr="00BF6AE7">
        <w:rPr>
          <w:b/>
          <w:sz w:val="28"/>
          <w:szCs w:val="28"/>
        </w:rPr>
        <w:t>ВОРОНЕЖСКОЙ ОБЛАСТИ</w:t>
      </w:r>
    </w:p>
    <w:p w14:paraId="65C92478" w14:textId="77777777" w:rsidR="00C562C7" w:rsidRDefault="00C562C7" w:rsidP="00C562C7">
      <w:pPr>
        <w:tabs>
          <w:tab w:val="left" w:pos="7470"/>
        </w:tabs>
        <w:ind w:firstLine="709"/>
        <w:jc w:val="right"/>
        <w:rPr>
          <w:b/>
          <w:sz w:val="28"/>
          <w:szCs w:val="28"/>
        </w:rPr>
      </w:pPr>
    </w:p>
    <w:p w14:paraId="7088F8DE" w14:textId="77777777" w:rsidR="00A274FB" w:rsidRDefault="00A274FB" w:rsidP="00C562C7">
      <w:pPr>
        <w:tabs>
          <w:tab w:val="left" w:pos="7470"/>
        </w:tabs>
        <w:ind w:firstLine="709"/>
        <w:jc w:val="right"/>
        <w:rPr>
          <w:b/>
          <w:sz w:val="28"/>
          <w:szCs w:val="28"/>
        </w:rPr>
      </w:pPr>
    </w:p>
    <w:p w14:paraId="51C03E5B" w14:textId="77777777" w:rsidR="00C562C7" w:rsidRPr="00894063" w:rsidRDefault="00C562C7" w:rsidP="009F5820">
      <w:pPr>
        <w:spacing w:line="276" w:lineRule="auto"/>
        <w:jc w:val="center"/>
        <w:rPr>
          <w:b/>
          <w:sz w:val="28"/>
          <w:szCs w:val="28"/>
        </w:rPr>
      </w:pPr>
      <w:r>
        <w:rPr>
          <w:b/>
          <w:sz w:val="28"/>
          <w:szCs w:val="28"/>
        </w:rPr>
        <w:t>Заключение на</w:t>
      </w:r>
      <w:r w:rsidRPr="00894063">
        <w:rPr>
          <w:b/>
          <w:sz w:val="28"/>
          <w:szCs w:val="28"/>
        </w:rPr>
        <w:t xml:space="preserve"> годово</w:t>
      </w:r>
      <w:r>
        <w:rPr>
          <w:b/>
          <w:sz w:val="28"/>
          <w:szCs w:val="28"/>
        </w:rPr>
        <w:t>й</w:t>
      </w:r>
      <w:r w:rsidRPr="00894063">
        <w:rPr>
          <w:b/>
          <w:sz w:val="28"/>
          <w:szCs w:val="28"/>
        </w:rPr>
        <w:t xml:space="preserve"> отчет</w:t>
      </w:r>
    </w:p>
    <w:p w14:paraId="5724FD80" w14:textId="0FB02676" w:rsidR="00C562C7" w:rsidRPr="00894063" w:rsidRDefault="00C562C7" w:rsidP="009F5820">
      <w:pPr>
        <w:spacing w:line="276" w:lineRule="auto"/>
        <w:jc w:val="center"/>
        <w:rPr>
          <w:b/>
          <w:sz w:val="28"/>
          <w:szCs w:val="28"/>
        </w:rPr>
      </w:pPr>
      <w:r w:rsidRPr="00894063">
        <w:rPr>
          <w:b/>
          <w:sz w:val="28"/>
          <w:szCs w:val="28"/>
        </w:rPr>
        <w:t xml:space="preserve">администрации </w:t>
      </w:r>
      <w:proofErr w:type="spellStart"/>
      <w:r w:rsidR="00F4479A" w:rsidRPr="006B26AC">
        <w:rPr>
          <w:b/>
          <w:color w:val="000000"/>
          <w:sz w:val="28"/>
          <w:szCs w:val="28"/>
        </w:rPr>
        <w:t>Новомакаровского</w:t>
      </w:r>
      <w:proofErr w:type="spellEnd"/>
      <w:r w:rsidRPr="00894063">
        <w:rPr>
          <w:b/>
          <w:sz w:val="28"/>
          <w:szCs w:val="28"/>
        </w:rPr>
        <w:t xml:space="preserve"> сельского поселения об</w:t>
      </w:r>
    </w:p>
    <w:p w14:paraId="411E0C8A" w14:textId="2AE16139" w:rsidR="00C562C7" w:rsidRPr="00894063" w:rsidRDefault="00C562C7" w:rsidP="009F5820">
      <w:pPr>
        <w:spacing w:line="276" w:lineRule="auto"/>
        <w:jc w:val="center"/>
        <w:rPr>
          <w:b/>
          <w:sz w:val="28"/>
          <w:szCs w:val="28"/>
        </w:rPr>
      </w:pPr>
      <w:r w:rsidRPr="00894063">
        <w:rPr>
          <w:b/>
          <w:sz w:val="28"/>
          <w:szCs w:val="28"/>
        </w:rPr>
        <w:t xml:space="preserve">исполнении бюджета </w:t>
      </w:r>
      <w:proofErr w:type="spellStart"/>
      <w:r w:rsidR="00F4479A" w:rsidRPr="006B26AC">
        <w:rPr>
          <w:b/>
          <w:color w:val="000000"/>
          <w:sz w:val="28"/>
          <w:szCs w:val="28"/>
        </w:rPr>
        <w:t>Новомакаровского</w:t>
      </w:r>
      <w:proofErr w:type="spellEnd"/>
      <w:r w:rsidRPr="00894063">
        <w:rPr>
          <w:b/>
          <w:sz w:val="28"/>
          <w:szCs w:val="28"/>
        </w:rPr>
        <w:t xml:space="preserve"> сельского поселения</w:t>
      </w:r>
    </w:p>
    <w:p w14:paraId="38D3D955" w14:textId="77777777" w:rsidR="00C562C7" w:rsidRPr="00894063" w:rsidRDefault="00C562C7" w:rsidP="009F5820">
      <w:pPr>
        <w:spacing w:line="276" w:lineRule="auto"/>
        <w:jc w:val="center"/>
        <w:rPr>
          <w:b/>
          <w:sz w:val="28"/>
          <w:szCs w:val="28"/>
        </w:rPr>
      </w:pPr>
      <w:r w:rsidRPr="00894063">
        <w:rPr>
          <w:b/>
          <w:sz w:val="28"/>
          <w:szCs w:val="28"/>
        </w:rPr>
        <w:t>Грибановского муниципального района Воронежской области</w:t>
      </w:r>
    </w:p>
    <w:p w14:paraId="32456B7F" w14:textId="77777777" w:rsidR="00C562C7" w:rsidRDefault="00C562C7" w:rsidP="009F5820">
      <w:pPr>
        <w:spacing w:line="276" w:lineRule="auto"/>
        <w:jc w:val="center"/>
        <w:rPr>
          <w:b/>
          <w:sz w:val="28"/>
          <w:szCs w:val="28"/>
        </w:rPr>
      </w:pPr>
      <w:r w:rsidRPr="00894063">
        <w:rPr>
          <w:b/>
          <w:sz w:val="28"/>
          <w:szCs w:val="28"/>
        </w:rPr>
        <w:t>за 202</w:t>
      </w:r>
      <w:r w:rsidR="00922E46">
        <w:rPr>
          <w:b/>
          <w:sz w:val="28"/>
          <w:szCs w:val="28"/>
        </w:rPr>
        <w:t>4</w:t>
      </w:r>
      <w:r w:rsidRPr="00894063">
        <w:rPr>
          <w:b/>
          <w:sz w:val="28"/>
          <w:szCs w:val="28"/>
        </w:rPr>
        <w:t xml:space="preserve"> год</w:t>
      </w:r>
    </w:p>
    <w:p w14:paraId="2C39A3E8" w14:textId="77777777" w:rsidR="00C562C7" w:rsidRDefault="00C562C7" w:rsidP="009F5820">
      <w:pPr>
        <w:spacing w:line="276" w:lineRule="auto"/>
        <w:jc w:val="both"/>
        <w:rPr>
          <w:sz w:val="28"/>
          <w:szCs w:val="28"/>
        </w:rPr>
      </w:pPr>
    </w:p>
    <w:p w14:paraId="3A51BAAC" w14:textId="72B01588" w:rsidR="00C562C7" w:rsidRDefault="007F58D6" w:rsidP="009F5820">
      <w:pPr>
        <w:tabs>
          <w:tab w:val="left" w:pos="7470"/>
        </w:tabs>
        <w:spacing w:line="276" w:lineRule="auto"/>
        <w:jc w:val="both"/>
        <w:rPr>
          <w:sz w:val="28"/>
          <w:szCs w:val="28"/>
        </w:rPr>
      </w:pPr>
      <w:r>
        <w:rPr>
          <w:sz w:val="28"/>
          <w:szCs w:val="28"/>
        </w:rPr>
        <w:t>26</w:t>
      </w:r>
      <w:r w:rsidR="00C562C7">
        <w:rPr>
          <w:sz w:val="28"/>
          <w:szCs w:val="28"/>
        </w:rPr>
        <w:t>.0</w:t>
      </w:r>
      <w:r w:rsidR="0076658E">
        <w:rPr>
          <w:sz w:val="28"/>
          <w:szCs w:val="28"/>
        </w:rPr>
        <w:t>3</w:t>
      </w:r>
      <w:r w:rsidR="00C562C7">
        <w:rPr>
          <w:sz w:val="28"/>
          <w:szCs w:val="28"/>
        </w:rPr>
        <w:t>.202</w:t>
      </w:r>
      <w:r w:rsidR="007A103F">
        <w:rPr>
          <w:sz w:val="28"/>
          <w:szCs w:val="28"/>
        </w:rPr>
        <w:t>5</w:t>
      </w:r>
      <w:r w:rsidR="00C562C7">
        <w:rPr>
          <w:sz w:val="28"/>
          <w:szCs w:val="28"/>
        </w:rPr>
        <w:t xml:space="preserve"> г.                                             </w:t>
      </w:r>
      <w:r w:rsidR="00B41C9A">
        <w:rPr>
          <w:sz w:val="28"/>
          <w:szCs w:val="28"/>
        </w:rPr>
        <w:t xml:space="preserve">      </w:t>
      </w:r>
      <w:r w:rsidR="00C562C7">
        <w:rPr>
          <w:sz w:val="28"/>
          <w:szCs w:val="28"/>
        </w:rPr>
        <w:t xml:space="preserve">                           </w:t>
      </w:r>
      <w:proofErr w:type="spellStart"/>
      <w:r w:rsidR="00C562C7">
        <w:rPr>
          <w:sz w:val="28"/>
          <w:szCs w:val="28"/>
        </w:rPr>
        <w:t>п.г.т</w:t>
      </w:r>
      <w:proofErr w:type="spellEnd"/>
      <w:r w:rsidR="00C562C7">
        <w:rPr>
          <w:sz w:val="28"/>
          <w:szCs w:val="28"/>
        </w:rPr>
        <w:t>. Грибановский</w:t>
      </w:r>
    </w:p>
    <w:p w14:paraId="6C732595" w14:textId="77777777" w:rsidR="00E14D6F" w:rsidRDefault="00E14D6F" w:rsidP="00C562C7">
      <w:pPr>
        <w:tabs>
          <w:tab w:val="left" w:pos="7470"/>
        </w:tabs>
        <w:jc w:val="both"/>
        <w:rPr>
          <w:sz w:val="28"/>
          <w:szCs w:val="28"/>
        </w:rPr>
      </w:pPr>
    </w:p>
    <w:p w14:paraId="1875C1D0" w14:textId="77777777" w:rsidR="00E14D6F" w:rsidRPr="00922E46" w:rsidRDefault="00922E46" w:rsidP="00DA2D45">
      <w:pPr>
        <w:tabs>
          <w:tab w:val="left" w:pos="7470"/>
        </w:tabs>
        <w:jc w:val="both"/>
        <w:rPr>
          <w:iCs/>
          <w:sz w:val="28"/>
          <w:szCs w:val="28"/>
        </w:rPr>
      </w:pPr>
      <w:r w:rsidRPr="00922E46">
        <w:rPr>
          <w:rFonts w:eastAsia="Calibri"/>
          <w:b/>
          <w:iCs/>
          <w:sz w:val="28"/>
          <w:szCs w:val="28"/>
          <w:lang w:eastAsia="en-US"/>
        </w:rPr>
        <w:t>1. Общие положения</w:t>
      </w:r>
    </w:p>
    <w:p w14:paraId="789905A0" w14:textId="19F56C85" w:rsidR="00E14D6F" w:rsidRPr="009F5820" w:rsidRDefault="00E14D6F" w:rsidP="009F5820">
      <w:pPr>
        <w:spacing w:line="276" w:lineRule="auto"/>
        <w:ind w:firstLine="567"/>
        <w:jc w:val="both"/>
        <w:rPr>
          <w:color w:val="212121"/>
          <w:sz w:val="28"/>
          <w:szCs w:val="28"/>
        </w:rPr>
      </w:pPr>
      <w:r w:rsidRPr="009F5820">
        <w:rPr>
          <w:color w:val="212121"/>
          <w:sz w:val="28"/>
          <w:szCs w:val="28"/>
        </w:rPr>
        <w:t xml:space="preserve">В соответствии со ст. 264.4 Бюджетного кодекса РФ, </w:t>
      </w:r>
      <w:r w:rsidRPr="009F5820">
        <w:rPr>
          <w:sz w:val="28"/>
          <w:szCs w:val="28"/>
        </w:rPr>
        <w:t xml:space="preserve">Положением «О </w:t>
      </w:r>
      <w:proofErr w:type="spellStart"/>
      <w:r w:rsidRPr="009F5820">
        <w:rPr>
          <w:sz w:val="28"/>
          <w:szCs w:val="28"/>
        </w:rPr>
        <w:t>контрольно</w:t>
      </w:r>
      <w:proofErr w:type="spellEnd"/>
      <w:r w:rsidRPr="009F5820">
        <w:rPr>
          <w:sz w:val="28"/>
          <w:szCs w:val="28"/>
        </w:rPr>
        <w:t xml:space="preserve"> - счетной комиссии Грибановского муниципального района», «О бюджетном процессе в </w:t>
      </w:r>
      <w:proofErr w:type="spellStart"/>
      <w:r w:rsidR="00F4479A" w:rsidRPr="00F4479A">
        <w:rPr>
          <w:bCs/>
          <w:color w:val="000000"/>
          <w:sz w:val="28"/>
          <w:szCs w:val="28"/>
        </w:rPr>
        <w:t>Новомакаровск</w:t>
      </w:r>
      <w:r w:rsidR="00C337EE" w:rsidRPr="00C337EE">
        <w:rPr>
          <w:sz w:val="28"/>
          <w:szCs w:val="28"/>
        </w:rPr>
        <w:t>ом</w:t>
      </w:r>
      <w:proofErr w:type="spellEnd"/>
      <w:r w:rsidRPr="009F5820">
        <w:rPr>
          <w:sz w:val="28"/>
          <w:szCs w:val="28"/>
        </w:rPr>
        <w:t xml:space="preserve"> сельском поселении» и иными законодательными актами  Российской федерации и Воронежской области</w:t>
      </w:r>
      <w:r w:rsidR="0076658E">
        <w:rPr>
          <w:sz w:val="28"/>
          <w:szCs w:val="28"/>
        </w:rPr>
        <w:t xml:space="preserve">, </w:t>
      </w:r>
      <w:r w:rsidR="0076658E" w:rsidRPr="009D2567">
        <w:rPr>
          <w:color w:val="212121"/>
          <w:sz w:val="28"/>
          <w:szCs w:val="28"/>
        </w:rPr>
        <w:t xml:space="preserve">на основании соглашения </w:t>
      </w:r>
      <w:r w:rsidR="0076658E" w:rsidRPr="009D2567">
        <w:rPr>
          <w:rFonts w:eastAsia="Calibri"/>
          <w:sz w:val="28"/>
          <w:szCs w:val="28"/>
          <w:lang w:eastAsia="en-US"/>
        </w:rPr>
        <w:t xml:space="preserve">о передаче </w:t>
      </w:r>
      <w:proofErr w:type="spellStart"/>
      <w:r w:rsidR="0076658E" w:rsidRPr="009D2567">
        <w:rPr>
          <w:rFonts w:eastAsia="Calibri"/>
          <w:sz w:val="28"/>
          <w:szCs w:val="28"/>
          <w:lang w:eastAsia="en-US"/>
        </w:rPr>
        <w:t>контрольно</w:t>
      </w:r>
      <w:proofErr w:type="spellEnd"/>
      <w:r w:rsidR="0076658E" w:rsidRPr="009D2567">
        <w:rPr>
          <w:rFonts w:eastAsia="Calibri"/>
          <w:sz w:val="28"/>
          <w:szCs w:val="28"/>
          <w:lang w:eastAsia="en-US"/>
        </w:rPr>
        <w:t xml:space="preserve"> – счетному органу Грибановского муниципального района полномочий </w:t>
      </w:r>
      <w:proofErr w:type="spellStart"/>
      <w:r w:rsidR="0076658E" w:rsidRPr="009D2567">
        <w:rPr>
          <w:rFonts w:eastAsia="Calibri"/>
          <w:sz w:val="28"/>
          <w:szCs w:val="28"/>
          <w:lang w:eastAsia="en-US"/>
        </w:rPr>
        <w:t>контрольно</w:t>
      </w:r>
      <w:proofErr w:type="spellEnd"/>
      <w:r w:rsidR="0076658E" w:rsidRPr="009D2567">
        <w:rPr>
          <w:rFonts w:eastAsia="Calibri"/>
          <w:sz w:val="28"/>
          <w:szCs w:val="28"/>
          <w:lang w:eastAsia="en-US"/>
        </w:rPr>
        <w:t xml:space="preserve"> – счетного органа </w:t>
      </w:r>
      <w:bookmarkStart w:id="0" w:name="_Hlk193273589"/>
      <w:proofErr w:type="spellStart"/>
      <w:r w:rsidR="00F4479A" w:rsidRPr="00F4479A">
        <w:rPr>
          <w:bCs/>
          <w:color w:val="000000"/>
          <w:sz w:val="28"/>
          <w:szCs w:val="28"/>
        </w:rPr>
        <w:t>Новомакаровск</w:t>
      </w:r>
      <w:bookmarkEnd w:id="0"/>
      <w:r w:rsidR="00F4479A" w:rsidRPr="00F4479A">
        <w:rPr>
          <w:bCs/>
          <w:color w:val="000000"/>
          <w:sz w:val="28"/>
          <w:szCs w:val="28"/>
        </w:rPr>
        <w:t>ого</w:t>
      </w:r>
      <w:proofErr w:type="spellEnd"/>
      <w:r w:rsidR="0076658E" w:rsidRPr="009D2567">
        <w:rPr>
          <w:rFonts w:eastAsia="Calibri"/>
          <w:sz w:val="28"/>
          <w:szCs w:val="28"/>
          <w:lang w:eastAsia="en-US"/>
        </w:rPr>
        <w:t xml:space="preserve"> сельского поселения по осуществлению внешнего муниципального финансового контроля от 30.12.2021г. № </w:t>
      </w:r>
      <w:r w:rsidR="00E959F7">
        <w:rPr>
          <w:rFonts w:eastAsia="Calibri"/>
          <w:sz w:val="28"/>
          <w:szCs w:val="28"/>
          <w:lang w:eastAsia="en-US"/>
        </w:rPr>
        <w:t>1</w:t>
      </w:r>
      <w:r w:rsidR="00F4479A">
        <w:rPr>
          <w:rFonts w:eastAsia="Calibri"/>
          <w:sz w:val="28"/>
          <w:szCs w:val="28"/>
          <w:lang w:eastAsia="en-US"/>
        </w:rPr>
        <w:t>5</w:t>
      </w:r>
      <w:r w:rsidRPr="009F5820">
        <w:rPr>
          <w:color w:val="212121"/>
          <w:sz w:val="28"/>
          <w:szCs w:val="28"/>
        </w:rPr>
        <w:t xml:space="preserve"> </w:t>
      </w:r>
      <w:proofErr w:type="spellStart"/>
      <w:r w:rsidRPr="009F5820">
        <w:rPr>
          <w:color w:val="212121"/>
          <w:sz w:val="28"/>
          <w:szCs w:val="28"/>
        </w:rPr>
        <w:t>контрольно</w:t>
      </w:r>
      <w:proofErr w:type="spellEnd"/>
      <w:r w:rsidRPr="009F5820">
        <w:rPr>
          <w:color w:val="212121"/>
          <w:sz w:val="28"/>
          <w:szCs w:val="28"/>
        </w:rPr>
        <w:t xml:space="preserve"> – счетной комиссией Грибановского муниципального района Воронежской области проведена проверка достоверности, полноты и соответствия нормативным требованиям составления и предоставления годового отчета администрации </w:t>
      </w:r>
      <w:proofErr w:type="spellStart"/>
      <w:r w:rsidR="00F4479A" w:rsidRPr="00F4479A">
        <w:rPr>
          <w:bCs/>
          <w:color w:val="000000"/>
          <w:sz w:val="28"/>
          <w:szCs w:val="28"/>
        </w:rPr>
        <w:t>Новомакаровск</w:t>
      </w:r>
      <w:r w:rsidR="00D31CF4" w:rsidRPr="009F5820">
        <w:rPr>
          <w:color w:val="000000"/>
          <w:sz w:val="28"/>
          <w:szCs w:val="28"/>
        </w:rPr>
        <w:t>ого</w:t>
      </w:r>
      <w:proofErr w:type="spellEnd"/>
      <w:r w:rsidRPr="009F5820">
        <w:rPr>
          <w:color w:val="212121"/>
          <w:sz w:val="28"/>
          <w:szCs w:val="28"/>
        </w:rPr>
        <w:t xml:space="preserve"> сельского поселения Грибановского муниципального района и подготовлено заключение на отчет об исполнении бюджета </w:t>
      </w:r>
      <w:proofErr w:type="spellStart"/>
      <w:r w:rsidR="00F4479A" w:rsidRPr="00F4479A">
        <w:rPr>
          <w:bCs/>
          <w:color w:val="000000"/>
          <w:sz w:val="28"/>
          <w:szCs w:val="28"/>
        </w:rPr>
        <w:t>Новомакаровск</w:t>
      </w:r>
      <w:r w:rsidR="00D31CF4" w:rsidRPr="009F5820">
        <w:rPr>
          <w:color w:val="000000"/>
          <w:sz w:val="28"/>
          <w:szCs w:val="28"/>
        </w:rPr>
        <w:t>ого</w:t>
      </w:r>
      <w:proofErr w:type="spellEnd"/>
      <w:r w:rsidRPr="009F5820">
        <w:rPr>
          <w:color w:val="212121"/>
          <w:sz w:val="28"/>
          <w:szCs w:val="28"/>
        </w:rPr>
        <w:t xml:space="preserve"> сельского поселения Грибановского муниципального района за 202</w:t>
      </w:r>
      <w:r w:rsidR="00922E46">
        <w:rPr>
          <w:color w:val="212121"/>
          <w:sz w:val="28"/>
          <w:szCs w:val="28"/>
        </w:rPr>
        <w:t>4</w:t>
      </w:r>
      <w:r w:rsidRPr="009F5820">
        <w:rPr>
          <w:color w:val="212121"/>
          <w:sz w:val="28"/>
          <w:szCs w:val="28"/>
        </w:rPr>
        <w:t xml:space="preserve"> год.</w:t>
      </w:r>
    </w:p>
    <w:p w14:paraId="2179CCC1" w14:textId="5A69E0D6" w:rsidR="00E14D6F" w:rsidRDefault="00E14D6F" w:rsidP="009F5820">
      <w:pPr>
        <w:spacing w:line="276" w:lineRule="auto"/>
        <w:ind w:firstLine="567"/>
        <w:jc w:val="both"/>
        <w:rPr>
          <w:sz w:val="28"/>
          <w:szCs w:val="28"/>
        </w:rPr>
      </w:pPr>
      <w:r w:rsidRPr="004A6AC4">
        <w:rPr>
          <w:sz w:val="28"/>
          <w:szCs w:val="28"/>
        </w:rPr>
        <w:t xml:space="preserve">Бюджетный процесс в </w:t>
      </w:r>
      <w:proofErr w:type="spellStart"/>
      <w:r w:rsidR="00F4479A" w:rsidRPr="00F4479A">
        <w:rPr>
          <w:bCs/>
          <w:color w:val="000000"/>
          <w:sz w:val="28"/>
          <w:szCs w:val="28"/>
        </w:rPr>
        <w:t>Новомакаровск</w:t>
      </w:r>
      <w:r w:rsidR="00D31CF4" w:rsidRPr="00D31CF4">
        <w:rPr>
          <w:color w:val="000000"/>
          <w:sz w:val="28"/>
          <w:szCs w:val="28"/>
        </w:rPr>
        <w:t>ом</w:t>
      </w:r>
      <w:proofErr w:type="spellEnd"/>
      <w:r w:rsidRPr="007D73B5">
        <w:rPr>
          <w:sz w:val="28"/>
          <w:szCs w:val="28"/>
        </w:rPr>
        <w:t xml:space="preserve"> сельском поселении</w:t>
      </w:r>
      <w:r>
        <w:rPr>
          <w:sz w:val="28"/>
          <w:szCs w:val="28"/>
        </w:rPr>
        <w:t xml:space="preserve"> </w:t>
      </w:r>
      <w:r w:rsidRPr="004A6AC4">
        <w:rPr>
          <w:sz w:val="28"/>
          <w:szCs w:val="28"/>
        </w:rPr>
        <w:t xml:space="preserve">основывается на положениях БК РФ, действующего законодательства Воронежской области, Устава </w:t>
      </w:r>
      <w:proofErr w:type="spellStart"/>
      <w:r w:rsidR="00F4479A" w:rsidRPr="00F4479A">
        <w:rPr>
          <w:bCs/>
          <w:color w:val="000000"/>
          <w:sz w:val="28"/>
          <w:szCs w:val="28"/>
        </w:rPr>
        <w:t>Новомакаровск</w:t>
      </w:r>
      <w:r w:rsidR="00D31CF4">
        <w:rPr>
          <w:color w:val="000000"/>
          <w:sz w:val="28"/>
          <w:szCs w:val="28"/>
        </w:rPr>
        <w:t>ого</w:t>
      </w:r>
      <w:proofErr w:type="spellEnd"/>
      <w:r w:rsidRPr="007D73B5">
        <w:rPr>
          <w:sz w:val="28"/>
          <w:szCs w:val="28"/>
        </w:rPr>
        <w:t xml:space="preserve"> сельского поселения</w:t>
      </w:r>
      <w:r>
        <w:rPr>
          <w:sz w:val="28"/>
          <w:szCs w:val="28"/>
        </w:rPr>
        <w:t xml:space="preserve"> </w:t>
      </w:r>
      <w:r w:rsidR="00922E46">
        <w:rPr>
          <w:sz w:val="28"/>
          <w:szCs w:val="28"/>
        </w:rPr>
        <w:t xml:space="preserve">Грибановского муниципального района </w:t>
      </w:r>
      <w:r w:rsidRPr="004A6AC4">
        <w:rPr>
          <w:sz w:val="28"/>
          <w:szCs w:val="28"/>
        </w:rPr>
        <w:t xml:space="preserve">Воронежской области, </w:t>
      </w:r>
      <w:r>
        <w:rPr>
          <w:sz w:val="28"/>
          <w:szCs w:val="28"/>
        </w:rPr>
        <w:t>утвержденного</w:t>
      </w:r>
      <w:r w:rsidRPr="006530FD">
        <w:rPr>
          <w:rFonts w:cs="Times New Roman CYR"/>
          <w:sz w:val="28"/>
          <w:szCs w:val="28"/>
        </w:rPr>
        <w:t xml:space="preserve"> </w:t>
      </w:r>
      <w:r>
        <w:rPr>
          <w:rFonts w:cs="Times New Roman CYR"/>
          <w:sz w:val="28"/>
          <w:szCs w:val="28"/>
        </w:rPr>
        <w:t>решением</w:t>
      </w:r>
      <w:r w:rsidRPr="00E60B2C">
        <w:rPr>
          <w:rFonts w:cs="Times New Roman CYR"/>
          <w:sz w:val="28"/>
          <w:szCs w:val="28"/>
        </w:rPr>
        <w:t xml:space="preserve"> </w:t>
      </w:r>
      <w:r w:rsidRPr="00F82D3B">
        <w:rPr>
          <w:rFonts w:cs="Times New Roman CYR"/>
          <w:sz w:val="28"/>
          <w:szCs w:val="28"/>
        </w:rPr>
        <w:t xml:space="preserve">Совета народных депутатов </w:t>
      </w:r>
      <w:proofErr w:type="spellStart"/>
      <w:r w:rsidR="00F4479A" w:rsidRPr="00F4479A">
        <w:rPr>
          <w:bCs/>
          <w:color w:val="000000"/>
          <w:sz w:val="28"/>
          <w:szCs w:val="28"/>
        </w:rPr>
        <w:t>Новомакаровск</w:t>
      </w:r>
      <w:r w:rsidR="00D31CF4">
        <w:rPr>
          <w:color w:val="000000"/>
          <w:sz w:val="28"/>
          <w:szCs w:val="28"/>
        </w:rPr>
        <w:t>ого</w:t>
      </w:r>
      <w:proofErr w:type="spellEnd"/>
      <w:r w:rsidRPr="00F82D3B">
        <w:rPr>
          <w:rFonts w:cs="Times New Roman CYR"/>
          <w:sz w:val="28"/>
          <w:szCs w:val="28"/>
        </w:rPr>
        <w:t xml:space="preserve"> сельского поселения </w:t>
      </w:r>
      <w:r w:rsidRPr="00E60B2C">
        <w:rPr>
          <w:rFonts w:cs="Times New Roman CYR"/>
          <w:sz w:val="28"/>
          <w:szCs w:val="28"/>
        </w:rPr>
        <w:t xml:space="preserve">от </w:t>
      </w:r>
      <w:r w:rsidR="00F4479A">
        <w:rPr>
          <w:rFonts w:cs="Times New Roman CYR"/>
          <w:sz w:val="28"/>
          <w:szCs w:val="28"/>
        </w:rPr>
        <w:t>18</w:t>
      </w:r>
      <w:r w:rsidR="00F4479A" w:rsidRPr="00E60B2C">
        <w:rPr>
          <w:rFonts w:cs="Times New Roman CYR"/>
          <w:sz w:val="28"/>
          <w:szCs w:val="28"/>
        </w:rPr>
        <w:t>.</w:t>
      </w:r>
      <w:r w:rsidR="00F4479A">
        <w:rPr>
          <w:rFonts w:cs="Times New Roman CYR"/>
          <w:sz w:val="28"/>
          <w:szCs w:val="28"/>
        </w:rPr>
        <w:t>0</w:t>
      </w:r>
      <w:r w:rsidR="00F4479A" w:rsidRPr="00E60B2C">
        <w:rPr>
          <w:rFonts w:cs="Times New Roman CYR"/>
          <w:sz w:val="28"/>
          <w:szCs w:val="28"/>
        </w:rPr>
        <w:t>2.20</w:t>
      </w:r>
      <w:r w:rsidR="00F4479A">
        <w:rPr>
          <w:rFonts w:cs="Times New Roman CYR"/>
          <w:sz w:val="28"/>
          <w:szCs w:val="28"/>
        </w:rPr>
        <w:t>16</w:t>
      </w:r>
      <w:r w:rsidR="00F4479A" w:rsidRPr="00E60B2C">
        <w:rPr>
          <w:rFonts w:cs="Times New Roman CYR"/>
          <w:sz w:val="28"/>
          <w:szCs w:val="28"/>
        </w:rPr>
        <w:t xml:space="preserve"> №</w:t>
      </w:r>
      <w:r w:rsidR="00F4479A">
        <w:rPr>
          <w:rFonts w:cs="Times New Roman CYR"/>
          <w:sz w:val="28"/>
          <w:szCs w:val="28"/>
        </w:rPr>
        <w:t xml:space="preserve"> 35</w:t>
      </w:r>
      <w:r w:rsidRPr="00E60B2C">
        <w:rPr>
          <w:rFonts w:cs="Times New Roman CYR"/>
          <w:sz w:val="28"/>
          <w:szCs w:val="28"/>
        </w:rPr>
        <w:t xml:space="preserve">, </w:t>
      </w:r>
      <w:r w:rsidRPr="004A6AC4">
        <w:rPr>
          <w:sz w:val="28"/>
          <w:szCs w:val="28"/>
        </w:rPr>
        <w:t xml:space="preserve">а также Положения о бюджетном процессе в </w:t>
      </w:r>
      <w:proofErr w:type="spellStart"/>
      <w:r w:rsidR="00F4479A" w:rsidRPr="00F4479A">
        <w:rPr>
          <w:bCs/>
          <w:color w:val="000000"/>
          <w:sz w:val="28"/>
          <w:szCs w:val="28"/>
        </w:rPr>
        <w:lastRenderedPageBreak/>
        <w:t>Новомакаровск</w:t>
      </w:r>
      <w:r w:rsidR="00D31CF4" w:rsidRPr="00D31CF4">
        <w:rPr>
          <w:color w:val="000000"/>
          <w:sz w:val="28"/>
          <w:szCs w:val="28"/>
        </w:rPr>
        <w:t>ом</w:t>
      </w:r>
      <w:proofErr w:type="spellEnd"/>
      <w:r w:rsidRPr="007D73B5">
        <w:rPr>
          <w:sz w:val="28"/>
          <w:szCs w:val="28"/>
        </w:rPr>
        <w:t xml:space="preserve"> сельском поселении</w:t>
      </w:r>
      <w:r>
        <w:rPr>
          <w:sz w:val="28"/>
          <w:szCs w:val="28"/>
        </w:rPr>
        <w:t xml:space="preserve"> Грибановского муниципального района </w:t>
      </w:r>
      <w:r w:rsidRPr="004A6AC4">
        <w:rPr>
          <w:sz w:val="28"/>
          <w:szCs w:val="28"/>
        </w:rPr>
        <w:t>Воронежской области</w:t>
      </w:r>
      <w:r w:rsidR="00922E46">
        <w:rPr>
          <w:sz w:val="28"/>
          <w:szCs w:val="28"/>
        </w:rPr>
        <w:t xml:space="preserve"> (далее – Положение о бюджетном процессе)</w:t>
      </w:r>
      <w:r>
        <w:rPr>
          <w:sz w:val="28"/>
          <w:szCs w:val="28"/>
        </w:rPr>
        <w:t xml:space="preserve">, утвержденного </w:t>
      </w:r>
      <w:r w:rsidRPr="00075227">
        <w:rPr>
          <w:sz w:val="28"/>
          <w:szCs w:val="28"/>
        </w:rPr>
        <w:t>решением</w:t>
      </w:r>
      <w:r>
        <w:rPr>
          <w:sz w:val="28"/>
          <w:szCs w:val="28"/>
        </w:rPr>
        <w:t xml:space="preserve"> </w:t>
      </w:r>
      <w:r w:rsidRPr="00F82D3B">
        <w:rPr>
          <w:rFonts w:cs="Times New Roman CYR"/>
          <w:sz w:val="28"/>
          <w:szCs w:val="28"/>
        </w:rPr>
        <w:t xml:space="preserve">Совета народных депутатов </w:t>
      </w:r>
      <w:proofErr w:type="spellStart"/>
      <w:r w:rsidR="00F4479A" w:rsidRPr="00F4479A">
        <w:rPr>
          <w:bCs/>
          <w:color w:val="000000"/>
          <w:sz w:val="28"/>
          <w:szCs w:val="28"/>
        </w:rPr>
        <w:t>Новомакаровск</w:t>
      </w:r>
      <w:r w:rsidR="00D31CF4">
        <w:rPr>
          <w:color w:val="000000"/>
          <w:sz w:val="28"/>
          <w:szCs w:val="28"/>
        </w:rPr>
        <w:t>ого</w:t>
      </w:r>
      <w:proofErr w:type="spellEnd"/>
      <w:r w:rsidR="00AF055B" w:rsidRPr="00F82D3B">
        <w:rPr>
          <w:rFonts w:cs="Times New Roman CYR"/>
          <w:sz w:val="28"/>
          <w:szCs w:val="28"/>
        </w:rPr>
        <w:t xml:space="preserve"> </w:t>
      </w:r>
      <w:r w:rsidRPr="00F82D3B">
        <w:rPr>
          <w:rFonts w:cs="Times New Roman CYR"/>
          <w:sz w:val="28"/>
          <w:szCs w:val="28"/>
        </w:rPr>
        <w:t>сельского поселения Грибановского района</w:t>
      </w:r>
      <w:r>
        <w:rPr>
          <w:rFonts w:cs="Times New Roman CYR"/>
          <w:sz w:val="28"/>
          <w:szCs w:val="28"/>
        </w:rPr>
        <w:t xml:space="preserve"> Воронежской области от </w:t>
      </w:r>
      <w:r w:rsidR="00F4479A">
        <w:rPr>
          <w:rFonts w:cs="Times New Roman CYR"/>
          <w:sz w:val="28"/>
          <w:szCs w:val="28"/>
        </w:rPr>
        <w:t>13</w:t>
      </w:r>
      <w:r w:rsidR="00F4479A" w:rsidRPr="00A46D0C">
        <w:rPr>
          <w:rFonts w:cs="Times New Roman CYR"/>
          <w:sz w:val="28"/>
          <w:szCs w:val="28"/>
        </w:rPr>
        <w:t>.04.2016</w:t>
      </w:r>
      <w:r w:rsidR="00F4479A">
        <w:rPr>
          <w:rFonts w:cs="Times New Roman CYR"/>
          <w:sz w:val="28"/>
          <w:szCs w:val="28"/>
        </w:rPr>
        <w:t xml:space="preserve"> </w:t>
      </w:r>
      <w:r w:rsidR="00F4479A" w:rsidRPr="00A46D0C">
        <w:rPr>
          <w:rFonts w:cs="Times New Roman CYR"/>
          <w:sz w:val="28"/>
          <w:szCs w:val="28"/>
        </w:rPr>
        <w:t xml:space="preserve">г. № </w:t>
      </w:r>
      <w:r w:rsidR="00F4479A">
        <w:rPr>
          <w:rFonts w:cs="Times New Roman CYR"/>
          <w:sz w:val="28"/>
          <w:szCs w:val="28"/>
        </w:rPr>
        <w:t>57</w:t>
      </w:r>
      <w:r w:rsidR="00491B14">
        <w:rPr>
          <w:rFonts w:cs="Times New Roman CYR"/>
          <w:sz w:val="28"/>
          <w:szCs w:val="28"/>
        </w:rPr>
        <w:t xml:space="preserve"> (с изменениями)</w:t>
      </w:r>
      <w:r>
        <w:rPr>
          <w:sz w:val="28"/>
          <w:szCs w:val="28"/>
        </w:rPr>
        <w:t xml:space="preserve">. </w:t>
      </w:r>
    </w:p>
    <w:p w14:paraId="58B0C4E1" w14:textId="66EE81B2" w:rsidR="00922E46" w:rsidRDefault="00922E46" w:rsidP="009F5820">
      <w:pPr>
        <w:spacing w:line="276" w:lineRule="auto"/>
        <w:ind w:firstLine="567"/>
        <w:jc w:val="both"/>
        <w:rPr>
          <w:rFonts w:eastAsia="Calibri"/>
          <w:sz w:val="28"/>
          <w:szCs w:val="28"/>
          <w:lang w:eastAsia="en-US"/>
        </w:rPr>
      </w:pPr>
      <w:r w:rsidRPr="00922E46">
        <w:rPr>
          <w:rFonts w:eastAsia="Calibri"/>
          <w:sz w:val="28"/>
          <w:szCs w:val="28"/>
          <w:lang w:eastAsia="en-US"/>
        </w:rPr>
        <w:t>В соответствии со ст. 264.4 БК РФ и ст. 64 Положение о бюджетном процессе отчет об исполнении бюджета</w:t>
      </w:r>
      <w:r w:rsidR="00B64CDA">
        <w:rPr>
          <w:rFonts w:eastAsia="Calibri"/>
          <w:sz w:val="28"/>
          <w:szCs w:val="28"/>
          <w:lang w:eastAsia="en-US"/>
        </w:rPr>
        <w:t xml:space="preserve"> поселения</w:t>
      </w:r>
      <w:r w:rsidRPr="00922E46">
        <w:rPr>
          <w:rFonts w:eastAsia="Calibri"/>
          <w:sz w:val="28"/>
          <w:szCs w:val="28"/>
          <w:lang w:eastAsia="en-US"/>
        </w:rPr>
        <w:t xml:space="preserve"> за 2024 год представлен администрацией </w:t>
      </w:r>
      <w:proofErr w:type="spellStart"/>
      <w:r w:rsidR="00F4479A" w:rsidRPr="00F4479A">
        <w:rPr>
          <w:bCs/>
          <w:color w:val="000000"/>
          <w:sz w:val="28"/>
          <w:szCs w:val="28"/>
        </w:rPr>
        <w:t>Новомакаровск</w:t>
      </w:r>
      <w:r w:rsidRPr="00922E46">
        <w:rPr>
          <w:color w:val="000000"/>
          <w:sz w:val="28"/>
          <w:szCs w:val="28"/>
        </w:rPr>
        <w:t>ого</w:t>
      </w:r>
      <w:proofErr w:type="spellEnd"/>
      <w:r w:rsidRPr="00922E46">
        <w:rPr>
          <w:sz w:val="28"/>
          <w:szCs w:val="28"/>
        </w:rPr>
        <w:t xml:space="preserve"> сельского поселения</w:t>
      </w:r>
      <w:r w:rsidRPr="00922E46">
        <w:rPr>
          <w:rFonts w:eastAsia="Calibri"/>
          <w:sz w:val="28"/>
          <w:szCs w:val="28"/>
          <w:lang w:eastAsia="en-US"/>
        </w:rPr>
        <w:t xml:space="preserve"> в контрольно-счетную комиссию Грибановского муниципального района (далее – контрольно-счетная комиссия, КСК) в установленный срок.</w:t>
      </w:r>
    </w:p>
    <w:p w14:paraId="107DD17E" w14:textId="7C6CF732" w:rsidR="00922E46" w:rsidRPr="00922E46" w:rsidRDefault="00922E46" w:rsidP="00922E46">
      <w:pPr>
        <w:autoSpaceDE w:val="0"/>
        <w:autoSpaceDN w:val="0"/>
        <w:adjustRightInd w:val="0"/>
        <w:spacing w:line="276" w:lineRule="auto"/>
        <w:ind w:firstLine="567"/>
        <w:jc w:val="both"/>
        <w:rPr>
          <w:rFonts w:eastAsia="Calibri"/>
          <w:color w:val="000000"/>
          <w:sz w:val="28"/>
          <w:szCs w:val="28"/>
          <w:lang w:eastAsia="en-US"/>
        </w:rPr>
      </w:pPr>
      <w:r w:rsidRPr="00922E46">
        <w:rPr>
          <w:rFonts w:eastAsia="Calibri"/>
          <w:color w:val="000000"/>
          <w:sz w:val="28"/>
          <w:szCs w:val="28"/>
          <w:lang w:eastAsia="en-US"/>
        </w:rPr>
        <w:t xml:space="preserve">При подготовке Заключения использованы результаты проведенных контрольно-счетной комиссией контрольных и экспертно-аналитических мероприятий, иные документы и материалы, содержащие информацию и характеризующие исполнение </w:t>
      </w:r>
      <w:bookmarkStart w:id="1" w:name="_Hlk192164177"/>
      <w:r w:rsidRPr="00922E46">
        <w:rPr>
          <w:rFonts w:eastAsia="Calibri"/>
          <w:color w:val="000000"/>
          <w:sz w:val="28"/>
          <w:szCs w:val="28"/>
          <w:lang w:eastAsia="en-US"/>
        </w:rPr>
        <w:t>бюджета</w:t>
      </w:r>
      <w:r>
        <w:rPr>
          <w:rFonts w:eastAsia="Calibri"/>
          <w:color w:val="000000"/>
          <w:sz w:val="28"/>
          <w:szCs w:val="28"/>
          <w:lang w:eastAsia="en-US"/>
        </w:rPr>
        <w:t xml:space="preserve"> </w:t>
      </w:r>
      <w:proofErr w:type="spellStart"/>
      <w:r w:rsidR="00F4479A" w:rsidRPr="00F4479A">
        <w:rPr>
          <w:bCs/>
          <w:color w:val="000000"/>
          <w:sz w:val="28"/>
          <w:szCs w:val="28"/>
        </w:rPr>
        <w:t>Новомакаровск</w:t>
      </w:r>
      <w:r w:rsidRPr="00D31CF4">
        <w:rPr>
          <w:color w:val="000000"/>
          <w:sz w:val="28"/>
          <w:szCs w:val="28"/>
        </w:rPr>
        <w:t>о</w:t>
      </w:r>
      <w:r>
        <w:rPr>
          <w:color w:val="000000"/>
          <w:sz w:val="28"/>
          <w:szCs w:val="28"/>
        </w:rPr>
        <w:t>го</w:t>
      </w:r>
      <w:proofErr w:type="spellEnd"/>
      <w:r w:rsidRPr="00E867B6">
        <w:rPr>
          <w:sz w:val="28"/>
          <w:szCs w:val="28"/>
        </w:rPr>
        <w:t xml:space="preserve"> сельского поселения</w:t>
      </w:r>
      <w:bookmarkEnd w:id="1"/>
      <w:r w:rsidRPr="00922E46">
        <w:rPr>
          <w:rFonts w:eastAsia="Calibri"/>
          <w:color w:val="000000"/>
          <w:sz w:val="28"/>
          <w:szCs w:val="28"/>
          <w:lang w:eastAsia="en-US"/>
        </w:rPr>
        <w:t xml:space="preserve"> в 202</w:t>
      </w:r>
      <w:r>
        <w:rPr>
          <w:rFonts w:eastAsia="Calibri"/>
          <w:color w:val="000000"/>
          <w:sz w:val="28"/>
          <w:szCs w:val="28"/>
          <w:lang w:eastAsia="en-US"/>
        </w:rPr>
        <w:t>4</w:t>
      </w:r>
      <w:r w:rsidRPr="00922E46">
        <w:rPr>
          <w:rFonts w:eastAsia="Calibri"/>
          <w:color w:val="000000"/>
          <w:sz w:val="28"/>
          <w:szCs w:val="28"/>
          <w:lang w:eastAsia="en-US"/>
        </w:rPr>
        <w:t xml:space="preserve"> году. </w:t>
      </w:r>
    </w:p>
    <w:p w14:paraId="45DA9BE0" w14:textId="67944F34" w:rsidR="00922E46" w:rsidRPr="00922E46" w:rsidRDefault="00922E46" w:rsidP="00922E46">
      <w:pPr>
        <w:spacing w:line="276" w:lineRule="auto"/>
        <w:ind w:firstLine="567"/>
        <w:jc w:val="both"/>
        <w:rPr>
          <w:sz w:val="28"/>
          <w:szCs w:val="28"/>
        </w:rPr>
      </w:pPr>
      <w:r w:rsidRPr="00922E46">
        <w:rPr>
          <w:rFonts w:eastAsia="Calibri"/>
          <w:sz w:val="28"/>
          <w:szCs w:val="28"/>
          <w:lang w:eastAsia="en-US"/>
        </w:rPr>
        <w:t xml:space="preserve">Заключение основано на данных годового отчета об исполнении </w:t>
      </w:r>
      <w:r w:rsidRPr="00922E46">
        <w:rPr>
          <w:rFonts w:eastAsia="Calibri"/>
          <w:color w:val="000000"/>
          <w:sz w:val="28"/>
          <w:szCs w:val="28"/>
          <w:lang w:eastAsia="en-US"/>
        </w:rPr>
        <w:t xml:space="preserve">бюджета </w:t>
      </w:r>
      <w:proofErr w:type="spellStart"/>
      <w:r w:rsidR="00F4479A" w:rsidRPr="00F4479A">
        <w:rPr>
          <w:bCs/>
          <w:color w:val="000000"/>
          <w:sz w:val="28"/>
          <w:szCs w:val="28"/>
        </w:rPr>
        <w:t>Новомакаровск</w:t>
      </w:r>
      <w:r w:rsidRPr="00922E46">
        <w:rPr>
          <w:color w:val="000000"/>
          <w:sz w:val="28"/>
          <w:szCs w:val="28"/>
        </w:rPr>
        <w:t>ого</w:t>
      </w:r>
      <w:proofErr w:type="spellEnd"/>
      <w:r w:rsidRPr="00922E46">
        <w:rPr>
          <w:sz w:val="28"/>
          <w:szCs w:val="28"/>
        </w:rPr>
        <w:t xml:space="preserve"> сельского поселения</w:t>
      </w:r>
      <w:r w:rsidRPr="00922E46">
        <w:rPr>
          <w:rFonts w:eastAsia="Calibri"/>
          <w:sz w:val="28"/>
          <w:szCs w:val="28"/>
          <w:lang w:eastAsia="en-US"/>
        </w:rPr>
        <w:t>.</w:t>
      </w:r>
    </w:p>
    <w:p w14:paraId="6E9AB6B1" w14:textId="77777777" w:rsidR="00E14D6F" w:rsidRDefault="00E14D6F" w:rsidP="009F5820">
      <w:pPr>
        <w:spacing w:line="276" w:lineRule="auto"/>
        <w:ind w:firstLine="567"/>
        <w:jc w:val="both"/>
        <w:rPr>
          <w:sz w:val="28"/>
          <w:szCs w:val="28"/>
        </w:rPr>
      </w:pPr>
    </w:p>
    <w:p w14:paraId="405F87BB" w14:textId="47A5517F" w:rsidR="00922E46" w:rsidRDefault="00922E46" w:rsidP="00DA2D45">
      <w:pPr>
        <w:spacing w:line="276" w:lineRule="auto"/>
        <w:jc w:val="both"/>
        <w:rPr>
          <w:b/>
          <w:iCs/>
          <w:sz w:val="28"/>
          <w:szCs w:val="28"/>
        </w:rPr>
      </w:pPr>
      <w:r w:rsidRPr="00922E46">
        <w:rPr>
          <w:rFonts w:eastAsia="Calibri"/>
          <w:b/>
          <w:iCs/>
          <w:sz w:val="28"/>
          <w:szCs w:val="28"/>
          <w:lang w:eastAsia="en-US"/>
        </w:rPr>
        <w:t xml:space="preserve">2. Основные показатели исполнения </w:t>
      </w:r>
      <w:r w:rsidRPr="00922E46">
        <w:rPr>
          <w:rFonts w:eastAsia="Calibri"/>
          <w:b/>
          <w:iCs/>
          <w:color w:val="000000"/>
          <w:sz w:val="28"/>
          <w:szCs w:val="28"/>
          <w:lang w:eastAsia="en-US"/>
        </w:rPr>
        <w:t xml:space="preserve">бюджета </w:t>
      </w:r>
      <w:proofErr w:type="spellStart"/>
      <w:r w:rsidR="00F4479A" w:rsidRPr="00F4479A">
        <w:rPr>
          <w:b/>
          <w:color w:val="000000"/>
          <w:sz w:val="28"/>
          <w:szCs w:val="28"/>
        </w:rPr>
        <w:t>Новомакаровск</w:t>
      </w:r>
      <w:r w:rsidRPr="00922E46">
        <w:rPr>
          <w:b/>
          <w:iCs/>
          <w:color w:val="000000"/>
          <w:sz w:val="28"/>
          <w:szCs w:val="28"/>
        </w:rPr>
        <w:t>ого</w:t>
      </w:r>
      <w:proofErr w:type="spellEnd"/>
      <w:r w:rsidRPr="00922E46">
        <w:rPr>
          <w:b/>
          <w:iCs/>
          <w:sz w:val="28"/>
          <w:szCs w:val="28"/>
        </w:rPr>
        <w:t xml:space="preserve"> сельского поселения</w:t>
      </w:r>
    </w:p>
    <w:p w14:paraId="2BE6EC46" w14:textId="70F4A0C1" w:rsidR="004F7E5A" w:rsidRPr="003011B9" w:rsidRDefault="00922E46" w:rsidP="00AA0F57">
      <w:pPr>
        <w:spacing w:line="276" w:lineRule="auto"/>
        <w:ind w:firstLine="567"/>
        <w:jc w:val="both"/>
        <w:rPr>
          <w:sz w:val="28"/>
          <w:szCs w:val="28"/>
        </w:rPr>
      </w:pPr>
      <w:r w:rsidRPr="00922E46">
        <w:rPr>
          <w:sz w:val="28"/>
          <w:szCs w:val="28"/>
        </w:rPr>
        <w:t xml:space="preserve">Исполнение бюджета </w:t>
      </w:r>
      <w:proofErr w:type="spellStart"/>
      <w:r w:rsidR="00F4479A" w:rsidRPr="00F4479A">
        <w:rPr>
          <w:bCs/>
          <w:color w:val="000000"/>
          <w:sz w:val="28"/>
          <w:szCs w:val="28"/>
        </w:rPr>
        <w:t>Новомакаровск</w:t>
      </w:r>
      <w:r w:rsidRPr="00922E46">
        <w:rPr>
          <w:color w:val="000000"/>
          <w:sz w:val="28"/>
          <w:szCs w:val="28"/>
        </w:rPr>
        <w:t>ого</w:t>
      </w:r>
      <w:proofErr w:type="spellEnd"/>
      <w:r w:rsidRPr="00922E46">
        <w:rPr>
          <w:sz w:val="28"/>
          <w:szCs w:val="28"/>
        </w:rPr>
        <w:t xml:space="preserve"> сельского поселения производилось на основании</w:t>
      </w:r>
      <w:r>
        <w:t xml:space="preserve"> </w:t>
      </w:r>
      <w:bookmarkStart w:id="2" w:name="_Hlk192166934"/>
      <w:r w:rsidR="00E14D6F" w:rsidRPr="00B7344D">
        <w:rPr>
          <w:sz w:val="28"/>
          <w:szCs w:val="28"/>
        </w:rPr>
        <w:t>Решени</w:t>
      </w:r>
      <w:r>
        <w:rPr>
          <w:sz w:val="28"/>
          <w:szCs w:val="28"/>
        </w:rPr>
        <w:t>я</w:t>
      </w:r>
      <w:r w:rsidR="00E14D6F" w:rsidRPr="00B7344D">
        <w:rPr>
          <w:sz w:val="28"/>
          <w:szCs w:val="28"/>
        </w:rPr>
        <w:t xml:space="preserve"> Совета народных депутатов </w:t>
      </w:r>
      <w:proofErr w:type="spellStart"/>
      <w:r w:rsidR="00F4479A" w:rsidRPr="00F4479A">
        <w:rPr>
          <w:bCs/>
          <w:color w:val="000000"/>
          <w:sz w:val="28"/>
          <w:szCs w:val="28"/>
        </w:rPr>
        <w:t>Новомакаровск</w:t>
      </w:r>
      <w:r w:rsidR="00D31CF4" w:rsidRPr="00D31CF4">
        <w:rPr>
          <w:color w:val="000000"/>
          <w:sz w:val="28"/>
          <w:szCs w:val="28"/>
        </w:rPr>
        <w:t>о</w:t>
      </w:r>
      <w:r w:rsidR="00D31CF4">
        <w:rPr>
          <w:color w:val="000000"/>
          <w:sz w:val="28"/>
          <w:szCs w:val="28"/>
        </w:rPr>
        <w:t>го</w:t>
      </w:r>
      <w:proofErr w:type="spellEnd"/>
      <w:r w:rsidR="00E14D6F" w:rsidRPr="00B7344D">
        <w:rPr>
          <w:sz w:val="28"/>
          <w:szCs w:val="28"/>
        </w:rPr>
        <w:t xml:space="preserve"> сельского</w:t>
      </w:r>
      <w:r w:rsidR="00E14D6F" w:rsidRPr="006F1328">
        <w:rPr>
          <w:sz w:val="28"/>
          <w:szCs w:val="28"/>
        </w:rPr>
        <w:t xml:space="preserve"> поселения от </w:t>
      </w:r>
      <w:r w:rsidR="00E9250E">
        <w:rPr>
          <w:sz w:val="28"/>
          <w:szCs w:val="28"/>
        </w:rPr>
        <w:t>2</w:t>
      </w:r>
      <w:r w:rsidR="00E959F7">
        <w:rPr>
          <w:sz w:val="28"/>
          <w:szCs w:val="28"/>
        </w:rPr>
        <w:t>7</w:t>
      </w:r>
      <w:r w:rsidR="00E14D6F" w:rsidRPr="006F1328">
        <w:rPr>
          <w:sz w:val="28"/>
          <w:szCs w:val="28"/>
        </w:rPr>
        <w:t xml:space="preserve"> декабря 20</w:t>
      </w:r>
      <w:r w:rsidR="00E14D6F">
        <w:rPr>
          <w:sz w:val="28"/>
          <w:szCs w:val="28"/>
        </w:rPr>
        <w:t>2</w:t>
      </w:r>
      <w:r w:rsidR="00AA0F57">
        <w:rPr>
          <w:sz w:val="28"/>
          <w:szCs w:val="28"/>
        </w:rPr>
        <w:t>3</w:t>
      </w:r>
      <w:r w:rsidR="00E14D6F" w:rsidRPr="006F1328">
        <w:rPr>
          <w:sz w:val="28"/>
          <w:szCs w:val="28"/>
        </w:rPr>
        <w:t xml:space="preserve"> №</w:t>
      </w:r>
      <w:r w:rsidR="00E14D6F">
        <w:rPr>
          <w:sz w:val="28"/>
          <w:szCs w:val="28"/>
        </w:rPr>
        <w:t xml:space="preserve"> </w:t>
      </w:r>
      <w:r w:rsidR="00030420">
        <w:rPr>
          <w:sz w:val="28"/>
          <w:szCs w:val="28"/>
        </w:rPr>
        <w:t>1</w:t>
      </w:r>
      <w:r w:rsidR="00F4479A">
        <w:rPr>
          <w:sz w:val="28"/>
          <w:szCs w:val="28"/>
        </w:rPr>
        <w:t>61</w:t>
      </w:r>
      <w:r w:rsidR="00E14D6F" w:rsidRPr="006F1328">
        <w:rPr>
          <w:sz w:val="28"/>
          <w:szCs w:val="28"/>
        </w:rPr>
        <w:t xml:space="preserve"> «О бюджете </w:t>
      </w:r>
      <w:proofErr w:type="spellStart"/>
      <w:r w:rsidR="00F4479A" w:rsidRPr="00F4479A">
        <w:rPr>
          <w:bCs/>
          <w:color w:val="000000"/>
          <w:sz w:val="28"/>
          <w:szCs w:val="28"/>
        </w:rPr>
        <w:t>Новомакаровск</w:t>
      </w:r>
      <w:r w:rsidR="00D31CF4" w:rsidRPr="00D31CF4">
        <w:rPr>
          <w:color w:val="000000"/>
          <w:sz w:val="28"/>
          <w:szCs w:val="28"/>
        </w:rPr>
        <w:t>о</w:t>
      </w:r>
      <w:r w:rsidR="00D31CF4">
        <w:rPr>
          <w:color w:val="000000"/>
          <w:sz w:val="28"/>
          <w:szCs w:val="28"/>
        </w:rPr>
        <w:t>го</w:t>
      </w:r>
      <w:proofErr w:type="spellEnd"/>
      <w:r w:rsidR="00E14D6F">
        <w:rPr>
          <w:sz w:val="28"/>
          <w:szCs w:val="28"/>
        </w:rPr>
        <w:t xml:space="preserve"> сельского поселения сельского поселения на 202</w:t>
      </w:r>
      <w:r w:rsidR="00AA0F57">
        <w:rPr>
          <w:sz w:val="28"/>
          <w:szCs w:val="28"/>
        </w:rPr>
        <w:t>4</w:t>
      </w:r>
      <w:r w:rsidR="00E14D6F">
        <w:rPr>
          <w:sz w:val="28"/>
          <w:szCs w:val="28"/>
        </w:rPr>
        <w:t xml:space="preserve"> год и на плановый период 202</w:t>
      </w:r>
      <w:r w:rsidR="00AA0F57">
        <w:rPr>
          <w:sz w:val="28"/>
          <w:szCs w:val="28"/>
        </w:rPr>
        <w:t>5</w:t>
      </w:r>
      <w:r w:rsidR="00E14D6F">
        <w:rPr>
          <w:sz w:val="28"/>
          <w:szCs w:val="28"/>
        </w:rPr>
        <w:t xml:space="preserve"> и 202</w:t>
      </w:r>
      <w:r w:rsidR="00AA0F57">
        <w:rPr>
          <w:sz w:val="28"/>
          <w:szCs w:val="28"/>
        </w:rPr>
        <w:t>6</w:t>
      </w:r>
      <w:r w:rsidR="00E14D6F">
        <w:rPr>
          <w:sz w:val="28"/>
          <w:szCs w:val="28"/>
        </w:rPr>
        <w:t xml:space="preserve"> годов»</w:t>
      </w:r>
      <w:bookmarkEnd w:id="2"/>
      <w:r w:rsidR="00AA0F57">
        <w:rPr>
          <w:sz w:val="28"/>
          <w:szCs w:val="28"/>
        </w:rPr>
        <w:t>.</w:t>
      </w:r>
      <w:r w:rsidR="00E14D6F">
        <w:rPr>
          <w:sz w:val="28"/>
          <w:szCs w:val="28"/>
        </w:rPr>
        <w:t xml:space="preserve">  </w:t>
      </w:r>
      <w:r w:rsidR="00AA0F57" w:rsidRPr="00AA0F57">
        <w:rPr>
          <w:rFonts w:eastAsia="Calibri"/>
          <w:color w:val="000000"/>
          <w:sz w:val="28"/>
          <w:szCs w:val="28"/>
          <w:lang w:eastAsia="en-US"/>
        </w:rPr>
        <w:t>В течение года бюджет</w:t>
      </w:r>
      <w:r w:rsidR="00AA0F57">
        <w:rPr>
          <w:rFonts w:eastAsia="Calibri"/>
          <w:color w:val="000000"/>
          <w:sz w:val="28"/>
          <w:szCs w:val="28"/>
          <w:lang w:eastAsia="en-US"/>
        </w:rPr>
        <w:t xml:space="preserve"> поселения уточнен</w:t>
      </w:r>
      <w:r w:rsidR="00AA0F57" w:rsidRPr="00AA0F57">
        <w:rPr>
          <w:rFonts w:eastAsia="Calibri"/>
          <w:color w:val="000000"/>
          <w:sz w:val="28"/>
          <w:szCs w:val="28"/>
          <w:lang w:eastAsia="en-US"/>
        </w:rPr>
        <w:t xml:space="preserve"> в сторону увеличения по доходам на </w:t>
      </w:r>
      <w:r w:rsidR="00F4479A">
        <w:rPr>
          <w:rFonts w:eastAsia="Calibri"/>
          <w:color w:val="000000"/>
          <w:sz w:val="28"/>
          <w:szCs w:val="28"/>
          <w:lang w:eastAsia="en-US"/>
        </w:rPr>
        <w:t>22</w:t>
      </w:r>
      <w:r w:rsidR="00AA0F57">
        <w:rPr>
          <w:rFonts w:eastAsia="Calibri"/>
          <w:color w:val="000000"/>
          <w:sz w:val="28"/>
          <w:szCs w:val="28"/>
          <w:lang w:eastAsia="en-US"/>
        </w:rPr>
        <w:t>,</w:t>
      </w:r>
      <w:r w:rsidR="00032363">
        <w:rPr>
          <w:rFonts w:eastAsia="Calibri"/>
          <w:color w:val="000000"/>
          <w:sz w:val="28"/>
          <w:szCs w:val="28"/>
          <w:lang w:eastAsia="en-US"/>
        </w:rPr>
        <w:t>0</w:t>
      </w:r>
      <w:r w:rsidR="00AA0F57" w:rsidRPr="00AA0F57">
        <w:rPr>
          <w:rFonts w:eastAsia="Calibri"/>
          <w:color w:val="000000"/>
          <w:sz w:val="28"/>
          <w:szCs w:val="28"/>
          <w:lang w:eastAsia="en-US"/>
        </w:rPr>
        <w:t xml:space="preserve"> % (</w:t>
      </w:r>
      <w:r w:rsidR="00F4479A" w:rsidRPr="00F4479A">
        <w:rPr>
          <w:sz w:val="28"/>
          <w:szCs w:val="28"/>
        </w:rPr>
        <w:t>4 977,4</w:t>
      </w:r>
      <w:r w:rsidR="00AA0F57" w:rsidRPr="00032363">
        <w:rPr>
          <w:rFonts w:eastAsia="Calibri"/>
          <w:sz w:val="28"/>
          <w:szCs w:val="28"/>
          <w:lang w:eastAsia="en-US"/>
        </w:rPr>
        <w:t xml:space="preserve"> </w:t>
      </w:r>
      <w:r w:rsidR="00AA0F57" w:rsidRPr="00AA0F57">
        <w:rPr>
          <w:rFonts w:eastAsia="Calibri"/>
          <w:sz w:val="28"/>
          <w:szCs w:val="28"/>
          <w:lang w:eastAsia="en-US"/>
        </w:rPr>
        <w:t xml:space="preserve">тыс. </w:t>
      </w:r>
      <w:r w:rsidR="00AA0F57" w:rsidRPr="00AA0F57">
        <w:rPr>
          <w:rFonts w:eastAsia="Calibri"/>
          <w:color w:val="000000"/>
          <w:sz w:val="28"/>
          <w:szCs w:val="28"/>
          <w:lang w:eastAsia="en-US"/>
        </w:rPr>
        <w:t xml:space="preserve">рублей) и расходам – на </w:t>
      </w:r>
      <w:r w:rsidR="00F4479A">
        <w:rPr>
          <w:rFonts w:eastAsia="Calibri"/>
          <w:color w:val="000000"/>
          <w:sz w:val="28"/>
          <w:szCs w:val="28"/>
          <w:lang w:eastAsia="en-US"/>
        </w:rPr>
        <w:t>12</w:t>
      </w:r>
      <w:r w:rsidR="00E959F7">
        <w:rPr>
          <w:rFonts w:eastAsia="Calibri"/>
          <w:color w:val="000000"/>
          <w:sz w:val="28"/>
          <w:szCs w:val="28"/>
          <w:lang w:eastAsia="en-US"/>
        </w:rPr>
        <w:t>,</w:t>
      </w:r>
      <w:r w:rsidR="00F4479A">
        <w:rPr>
          <w:rFonts w:eastAsia="Calibri"/>
          <w:color w:val="000000"/>
          <w:sz w:val="28"/>
          <w:szCs w:val="28"/>
          <w:lang w:eastAsia="en-US"/>
        </w:rPr>
        <w:t>7</w:t>
      </w:r>
      <w:r w:rsidR="00AA0F57" w:rsidRPr="00AA0F57">
        <w:rPr>
          <w:rFonts w:eastAsia="Calibri"/>
          <w:color w:val="000000"/>
          <w:sz w:val="28"/>
          <w:szCs w:val="28"/>
          <w:lang w:eastAsia="en-US"/>
        </w:rPr>
        <w:t xml:space="preserve"> % (</w:t>
      </w:r>
      <w:r w:rsidR="00F4479A" w:rsidRPr="00F4479A">
        <w:rPr>
          <w:sz w:val="28"/>
          <w:szCs w:val="28"/>
        </w:rPr>
        <w:t>5 613,5</w:t>
      </w:r>
      <w:r w:rsidR="00AA0F57" w:rsidRPr="00AA0F57">
        <w:rPr>
          <w:rFonts w:eastAsia="Calibri"/>
          <w:color w:val="000000"/>
          <w:sz w:val="28"/>
          <w:szCs w:val="28"/>
          <w:lang w:eastAsia="en-US"/>
        </w:rPr>
        <w:t xml:space="preserve"> тыс. рублей) </w:t>
      </w:r>
      <w:r w:rsidR="00AA0F57" w:rsidRPr="00AA0F57">
        <w:rPr>
          <w:rFonts w:eastAsia="Calibri"/>
          <w:sz w:val="28"/>
          <w:szCs w:val="28"/>
          <w:lang w:eastAsia="en-US"/>
        </w:rPr>
        <w:t xml:space="preserve">решением Совета народных депутатов </w:t>
      </w:r>
      <w:proofErr w:type="spellStart"/>
      <w:r w:rsidR="00F4479A" w:rsidRPr="00F4479A">
        <w:rPr>
          <w:bCs/>
          <w:color w:val="000000"/>
          <w:sz w:val="28"/>
          <w:szCs w:val="28"/>
        </w:rPr>
        <w:t>Новомакаровск</w:t>
      </w:r>
      <w:r w:rsidR="0075673D" w:rsidRPr="00922E46">
        <w:rPr>
          <w:color w:val="000000"/>
          <w:sz w:val="28"/>
          <w:szCs w:val="28"/>
        </w:rPr>
        <w:t>ого</w:t>
      </w:r>
      <w:proofErr w:type="spellEnd"/>
      <w:r w:rsidR="0075673D" w:rsidRPr="00922E46">
        <w:rPr>
          <w:sz w:val="28"/>
          <w:szCs w:val="28"/>
        </w:rPr>
        <w:t xml:space="preserve"> сельского поселения</w:t>
      </w:r>
      <w:r w:rsidR="0075673D" w:rsidRPr="00AA0F57">
        <w:rPr>
          <w:rFonts w:eastAsia="Calibri"/>
          <w:sz w:val="28"/>
          <w:szCs w:val="28"/>
          <w:lang w:eastAsia="en-US"/>
        </w:rPr>
        <w:t xml:space="preserve"> </w:t>
      </w:r>
      <w:r w:rsidR="00AA0F57" w:rsidRPr="00AA0F57">
        <w:rPr>
          <w:rFonts w:eastAsia="Calibri"/>
          <w:sz w:val="28"/>
          <w:szCs w:val="28"/>
          <w:lang w:eastAsia="en-US"/>
        </w:rPr>
        <w:t>Грибановского муниципального района Воронежской области от 2</w:t>
      </w:r>
      <w:r w:rsidR="00F4479A">
        <w:rPr>
          <w:rFonts w:eastAsia="Calibri"/>
          <w:sz w:val="28"/>
          <w:szCs w:val="28"/>
          <w:lang w:eastAsia="en-US"/>
        </w:rPr>
        <w:t>7</w:t>
      </w:r>
      <w:r w:rsidR="00AA0F57" w:rsidRPr="00AA0F57">
        <w:rPr>
          <w:rFonts w:eastAsia="Calibri"/>
          <w:sz w:val="28"/>
          <w:szCs w:val="28"/>
          <w:lang w:eastAsia="en-US"/>
        </w:rPr>
        <w:t>.12.202</w:t>
      </w:r>
      <w:r w:rsidR="0075673D">
        <w:rPr>
          <w:rFonts w:eastAsia="Calibri"/>
          <w:sz w:val="28"/>
          <w:szCs w:val="28"/>
          <w:lang w:eastAsia="en-US"/>
        </w:rPr>
        <w:t>4</w:t>
      </w:r>
      <w:r w:rsidR="00AA0F57" w:rsidRPr="00AA0F57">
        <w:rPr>
          <w:rFonts w:eastAsia="Calibri"/>
          <w:sz w:val="28"/>
          <w:szCs w:val="28"/>
          <w:lang w:eastAsia="en-US"/>
        </w:rPr>
        <w:t xml:space="preserve"> № </w:t>
      </w:r>
      <w:r w:rsidR="00F4479A">
        <w:rPr>
          <w:rFonts w:eastAsia="Calibri"/>
          <w:sz w:val="28"/>
          <w:szCs w:val="28"/>
          <w:lang w:eastAsia="en-US"/>
        </w:rPr>
        <w:t>211</w:t>
      </w:r>
      <w:r w:rsidR="00AA0F57" w:rsidRPr="00AA0F57">
        <w:rPr>
          <w:rFonts w:eastAsia="Calibri"/>
          <w:sz w:val="28"/>
          <w:szCs w:val="28"/>
          <w:lang w:eastAsia="en-US"/>
        </w:rPr>
        <w:t xml:space="preserve"> «</w:t>
      </w:r>
      <w:r w:rsidR="00AA0F57" w:rsidRPr="00AA0F57">
        <w:rPr>
          <w:rFonts w:eastAsia="Calibri"/>
          <w:bCs/>
          <w:sz w:val="28"/>
          <w:szCs w:val="28"/>
          <w:lang w:eastAsia="en-US"/>
        </w:rPr>
        <w:t>О внесении изменений  в решение</w:t>
      </w:r>
      <w:r w:rsidR="00AA0F57" w:rsidRPr="00AA0F57">
        <w:rPr>
          <w:rFonts w:ascii="Calibri" w:eastAsia="Calibri" w:hAnsi="Calibri"/>
          <w:b/>
          <w:sz w:val="22"/>
          <w:szCs w:val="28"/>
          <w:lang w:eastAsia="en-US"/>
        </w:rPr>
        <w:t xml:space="preserve"> </w:t>
      </w:r>
      <w:r w:rsidR="0075673D" w:rsidRPr="00B7344D">
        <w:rPr>
          <w:sz w:val="28"/>
          <w:szCs w:val="28"/>
        </w:rPr>
        <w:t xml:space="preserve">Совета народных депутатов </w:t>
      </w:r>
      <w:proofErr w:type="spellStart"/>
      <w:r w:rsidR="00F4479A" w:rsidRPr="00F4479A">
        <w:rPr>
          <w:bCs/>
          <w:color w:val="000000"/>
          <w:sz w:val="28"/>
          <w:szCs w:val="28"/>
        </w:rPr>
        <w:t>Новомакаровск</w:t>
      </w:r>
      <w:r w:rsidR="0075673D" w:rsidRPr="00D31CF4">
        <w:rPr>
          <w:color w:val="000000"/>
          <w:sz w:val="28"/>
          <w:szCs w:val="28"/>
        </w:rPr>
        <w:t>о</w:t>
      </w:r>
      <w:r w:rsidR="0075673D">
        <w:rPr>
          <w:color w:val="000000"/>
          <w:sz w:val="28"/>
          <w:szCs w:val="28"/>
        </w:rPr>
        <w:t>го</w:t>
      </w:r>
      <w:proofErr w:type="spellEnd"/>
      <w:r w:rsidR="0075673D" w:rsidRPr="00B7344D">
        <w:rPr>
          <w:sz w:val="28"/>
          <w:szCs w:val="28"/>
        </w:rPr>
        <w:t xml:space="preserve"> сельского</w:t>
      </w:r>
      <w:r w:rsidR="0075673D" w:rsidRPr="006F1328">
        <w:rPr>
          <w:sz w:val="28"/>
          <w:szCs w:val="28"/>
        </w:rPr>
        <w:t xml:space="preserve"> поселения от </w:t>
      </w:r>
      <w:r w:rsidR="0075673D">
        <w:rPr>
          <w:sz w:val="28"/>
          <w:szCs w:val="28"/>
        </w:rPr>
        <w:t>2</w:t>
      </w:r>
      <w:r w:rsidR="00E959F7">
        <w:rPr>
          <w:sz w:val="28"/>
          <w:szCs w:val="28"/>
        </w:rPr>
        <w:t>7</w:t>
      </w:r>
      <w:r w:rsidR="0075673D" w:rsidRPr="006F1328">
        <w:rPr>
          <w:sz w:val="28"/>
          <w:szCs w:val="28"/>
        </w:rPr>
        <w:t xml:space="preserve"> декабря 20</w:t>
      </w:r>
      <w:r w:rsidR="0075673D">
        <w:rPr>
          <w:sz w:val="28"/>
          <w:szCs w:val="28"/>
        </w:rPr>
        <w:t>23</w:t>
      </w:r>
      <w:r w:rsidR="0075673D" w:rsidRPr="006F1328">
        <w:rPr>
          <w:sz w:val="28"/>
          <w:szCs w:val="28"/>
        </w:rPr>
        <w:t xml:space="preserve"> №</w:t>
      </w:r>
      <w:r w:rsidR="0075673D">
        <w:rPr>
          <w:sz w:val="28"/>
          <w:szCs w:val="28"/>
        </w:rPr>
        <w:t xml:space="preserve"> </w:t>
      </w:r>
      <w:r w:rsidR="00032363">
        <w:rPr>
          <w:sz w:val="28"/>
          <w:szCs w:val="28"/>
        </w:rPr>
        <w:t>1</w:t>
      </w:r>
      <w:r w:rsidR="00F4479A">
        <w:rPr>
          <w:sz w:val="28"/>
          <w:szCs w:val="28"/>
        </w:rPr>
        <w:t>61</w:t>
      </w:r>
      <w:r w:rsidR="0075673D" w:rsidRPr="006F1328">
        <w:rPr>
          <w:sz w:val="28"/>
          <w:szCs w:val="28"/>
        </w:rPr>
        <w:t xml:space="preserve"> «О бюджете </w:t>
      </w:r>
      <w:proofErr w:type="spellStart"/>
      <w:r w:rsidR="00F4479A" w:rsidRPr="00F4479A">
        <w:rPr>
          <w:bCs/>
          <w:color w:val="000000"/>
          <w:sz w:val="28"/>
          <w:szCs w:val="28"/>
        </w:rPr>
        <w:t>Новомакаровск</w:t>
      </w:r>
      <w:r w:rsidR="0075673D" w:rsidRPr="00D31CF4">
        <w:rPr>
          <w:color w:val="000000"/>
          <w:sz w:val="28"/>
          <w:szCs w:val="28"/>
        </w:rPr>
        <w:t>о</w:t>
      </w:r>
      <w:r w:rsidR="0075673D">
        <w:rPr>
          <w:color w:val="000000"/>
          <w:sz w:val="28"/>
          <w:szCs w:val="28"/>
        </w:rPr>
        <w:t>го</w:t>
      </w:r>
      <w:proofErr w:type="spellEnd"/>
      <w:r w:rsidR="0075673D">
        <w:rPr>
          <w:sz w:val="28"/>
          <w:szCs w:val="28"/>
        </w:rPr>
        <w:t xml:space="preserve"> сельского поселения на 2024 год и на плановый период 2025 и 2026 годов</w:t>
      </w:r>
      <w:r w:rsidR="00AA0F57" w:rsidRPr="00AA0F57">
        <w:rPr>
          <w:rFonts w:eastAsia="Calibri"/>
          <w:sz w:val="28"/>
          <w:szCs w:val="28"/>
          <w:lang w:eastAsia="en-US"/>
        </w:rPr>
        <w:t>».</w:t>
      </w:r>
      <w:r w:rsidR="00AA0F57" w:rsidRPr="00AA0F57">
        <w:rPr>
          <w:rFonts w:eastAsia="Calibri"/>
          <w:color w:val="000000"/>
          <w:sz w:val="28"/>
          <w:szCs w:val="28"/>
          <w:lang w:eastAsia="en-US"/>
        </w:rPr>
        <w:t xml:space="preserve"> </w:t>
      </w:r>
      <w:r w:rsidR="00AA0F57" w:rsidRPr="003011B9">
        <w:rPr>
          <w:rFonts w:eastAsia="Calibri"/>
          <w:sz w:val="28"/>
          <w:szCs w:val="28"/>
          <w:lang w:eastAsia="en-US"/>
        </w:rPr>
        <w:t>Прогнозируемый дефицит бюджета</w:t>
      </w:r>
      <w:r w:rsidR="0075673D" w:rsidRPr="003011B9">
        <w:rPr>
          <w:rFonts w:eastAsia="Calibri"/>
          <w:sz w:val="28"/>
          <w:szCs w:val="28"/>
          <w:lang w:eastAsia="en-US"/>
        </w:rPr>
        <w:t xml:space="preserve"> поселения</w:t>
      </w:r>
      <w:r w:rsidR="00AA0F57" w:rsidRPr="003011B9">
        <w:rPr>
          <w:rFonts w:eastAsia="Calibri"/>
          <w:sz w:val="28"/>
          <w:szCs w:val="28"/>
          <w:lang w:eastAsia="en-US"/>
        </w:rPr>
        <w:t xml:space="preserve"> в результате уточнений </w:t>
      </w:r>
      <w:r w:rsidR="00B64CDA" w:rsidRPr="003011B9">
        <w:rPr>
          <w:rFonts w:eastAsia="Calibri"/>
          <w:sz w:val="28"/>
          <w:szCs w:val="28"/>
          <w:lang w:eastAsia="en-US"/>
        </w:rPr>
        <w:t>сократился</w:t>
      </w:r>
      <w:r w:rsidR="00AA0F57" w:rsidRPr="003011B9">
        <w:rPr>
          <w:rFonts w:eastAsia="Calibri"/>
          <w:sz w:val="28"/>
          <w:szCs w:val="28"/>
          <w:lang w:eastAsia="en-US"/>
        </w:rPr>
        <w:t>. Уточнение плана произведено за счет</w:t>
      </w:r>
      <w:r w:rsidR="003011B9" w:rsidRPr="003011B9">
        <w:rPr>
          <w:rFonts w:eastAsia="Calibri"/>
          <w:sz w:val="28"/>
          <w:szCs w:val="28"/>
          <w:lang w:eastAsia="en-US"/>
        </w:rPr>
        <w:t xml:space="preserve"> </w:t>
      </w:r>
      <w:r w:rsidR="00CF3B1E" w:rsidRPr="003011B9">
        <w:rPr>
          <w:rFonts w:eastAsia="Calibri"/>
          <w:sz w:val="28"/>
          <w:szCs w:val="28"/>
          <w:lang w:eastAsia="en-US"/>
        </w:rPr>
        <w:t>увеличения</w:t>
      </w:r>
      <w:r w:rsidR="00AA0F57" w:rsidRPr="003011B9">
        <w:rPr>
          <w:rFonts w:eastAsia="Calibri"/>
          <w:sz w:val="28"/>
          <w:szCs w:val="28"/>
          <w:lang w:eastAsia="en-US"/>
        </w:rPr>
        <w:t xml:space="preserve"> </w:t>
      </w:r>
      <w:r w:rsidR="0075673D" w:rsidRPr="003011B9">
        <w:rPr>
          <w:rFonts w:eastAsia="Calibri"/>
          <w:sz w:val="28"/>
          <w:szCs w:val="28"/>
          <w:lang w:eastAsia="en-US"/>
        </w:rPr>
        <w:t xml:space="preserve">собственных доходов и </w:t>
      </w:r>
      <w:r w:rsidR="00AA0F57" w:rsidRPr="003011B9">
        <w:rPr>
          <w:rFonts w:eastAsia="Calibri"/>
          <w:sz w:val="28"/>
          <w:szCs w:val="28"/>
          <w:lang w:eastAsia="en-US"/>
        </w:rPr>
        <w:t>безвозмездных поступлений.</w:t>
      </w:r>
      <w:r w:rsidR="00B64CC9" w:rsidRPr="003011B9">
        <w:rPr>
          <w:sz w:val="28"/>
          <w:szCs w:val="28"/>
        </w:rPr>
        <w:t xml:space="preserve"> </w:t>
      </w:r>
    </w:p>
    <w:p w14:paraId="5502FD04" w14:textId="436E7E6B" w:rsidR="004F7E5A" w:rsidRDefault="004F7E5A" w:rsidP="004F7E5A">
      <w:pPr>
        <w:spacing w:line="276" w:lineRule="auto"/>
        <w:ind w:firstLine="567"/>
        <w:jc w:val="both"/>
        <w:rPr>
          <w:sz w:val="28"/>
          <w:szCs w:val="28"/>
        </w:rPr>
      </w:pPr>
      <w:r w:rsidRPr="003011B9">
        <w:rPr>
          <w:sz w:val="28"/>
          <w:szCs w:val="28"/>
        </w:rPr>
        <w:t>По данным годового отчета за 202</w:t>
      </w:r>
      <w:r w:rsidR="00DC21A8" w:rsidRPr="003011B9">
        <w:rPr>
          <w:sz w:val="28"/>
          <w:szCs w:val="28"/>
        </w:rPr>
        <w:t>4</w:t>
      </w:r>
      <w:r w:rsidRPr="003011B9">
        <w:rPr>
          <w:sz w:val="28"/>
          <w:szCs w:val="28"/>
        </w:rPr>
        <w:t xml:space="preserve"> год бюджет поселения по доходам </w:t>
      </w:r>
      <w:r w:rsidRPr="007806DF">
        <w:rPr>
          <w:sz w:val="28"/>
          <w:szCs w:val="28"/>
        </w:rPr>
        <w:t xml:space="preserve">исполнен в сумме </w:t>
      </w:r>
      <w:r w:rsidR="00F4479A">
        <w:rPr>
          <w:sz w:val="28"/>
          <w:szCs w:val="28"/>
        </w:rPr>
        <w:t>4 990,5</w:t>
      </w:r>
      <w:r w:rsidRPr="007806DF">
        <w:rPr>
          <w:sz w:val="28"/>
          <w:szCs w:val="28"/>
        </w:rPr>
        <w:t xml:space="preserve"> тыс. рублей или 10</w:t>
      </w:r>
      <w:r w:rsidR="00B64CDA">
        <w:rPr>
          <w:sz w:val="28"/>
          <w:szCs w:val="28"/>
        </w:rPr>
        <w:t>0</w:t>
      </w:r>
      <w:r w:rsidRPr="007806DF">
        <w:rPr>
          <w:sz w:val="28"/>
          <w:szCs w:val="28"/>
        </w:rPr>
        <w:t>,</w:t>
      </w:r>
      <w:r w:rsidR="00F4479A">
        <w:rPr>
          <w:sz w:val="28"/>
          <w:szCs w:val="28"/>
        </w:rPr>
        <w:t>3</w:t>
      </w:r>
      <w:r w:rsidR="0075673D">
        <w:rPr>
          <w:sz w:val="28"/>
          <w:szCs w:val="28"/>
        </w:rPr>
        <w:t xml:space="preserve"> </w:t>
      </w:r>
      <w:r w:rsidRPr="007806DF">
        <w:rPr>
          <w:sz w:val="28"/>
          <w:szCs w:val="28"/>
        </w:rPr>
        <w:t xml:space="preserve">% по сравнению с плановым показателем, по расходам в сумме </w:t>
      </w:r>
      <w:r w:rsidR="00032363">
        <w:rPr>
          <w:sz w:val="28"/>
          <w:szCs w:val="28"/>
        </w:rPr>
        <w:t>5</w:t>
      </w:r>
      <w:r w:rsidR="003011B9">
        <w:rPr>
          <w:sz w:val="28"/>
          <w:szCs w:val="28"/>
        </w:rPr>
        <w:t xml:space="preserve"> </w:t>
      </w:r>
      <w:r w:rsidR="00F4479A">
        <w:rPr>
          <w:sz w:val="28"/>
          <w:szCs w:val="28"/>
        </w:rPr>
        <w:t>491</w:t>
      </w:r>
      <w:r w:rsidR="00032363">
        <w:rPr>
          <w:sz w:val="28"/>
          <w:szCs w:val="28"/>
        </w:rPr>
        <w:t>,</w:t>
      </w:r>
      <w:r w:rsidR="00F4479A">
        <w:rPr>
          <w:sz w:val="28"/>
          <w:szCs w:val="28"/>
        </w:rPr>
        <w:t>1</w:t>
      </w:r>
      <w:r w:rsidRPr="007806DF">
        <w:rPr>
          <w:sz w:val="28"/>
          <w:szCs w:val="28"/>
        </w:rPr>
        <w:t xml:space="preserve"> тыс. рублей или 9</w:t>
      </w:r>
      <w:r w:rsidR="000F1DA3">
        <w:rPr>
          <w:sz w:val="28"/>
          <w:szCs w:val="28"/>
        </w:rPr>
        <w:t>7</w:t>
      </w:r>
      <w:r w:rsidRPr="007806DF">
        <w:rPr>
          <w:sz w:val="28"/>
          <w:szCs w:val="28"/>
        </w:rPr>
        <w:t>,</w:t>
      </w:r>
      <w:r w:rsidR="000F1DA3">
        <w:rPr>
          <w:sz w:val="28"/>
          <w:szCs w:val="28"/>
        </w:rPr>
        <w:t>8</w:t>
      </w:r>
      <w:r w:rsidR="0075673D">
        <w:rPr>
          <w:sz w:val="28"/>
          <w:szCs w:val="28"/>
        </w:rPr>
        <w:t xml:space="preserve"> </w:t>
      </w:r>
      <w:r w:rsidRPr="007806DF">
        <w:rPr>
          <w:sz w:val="28"/>
          <w:szCs w:val="28"/>
        </w:rPr>
        <w:t>% по сравнению с плановым показателем. По итогам 202</w:t>
      </w:r>
      <w:r w:rsidR="0075673D">
        <w:rPr>
          <w:sz w:val="28"/>
          <w:szCs w:val="28"/>
        </w:rPr>
        <w:t>4</w:t>
      </w:r>
      <w:r w:rsidRPr="007806DF">
        <w:rPr>
          <w:sz w:val="28"/>
          <w:szCs w:val="28"/>
        </w:rPr>
        <w:t xml:space="preserve"> года бюджет </w:t>
      </w:r>
      <w:proofErr w:type="spellStart"/>
      <w:r w:rsidR="00F4479A" w:rsidRPr="00F4479A">
        <w:rPr>
          <w:bCs/>
          <w:color w:val="000000"/>
          <w:sz w:val="28"/>
          <w:szCs w:val="28"/>
        </w:rPr>
        <w:lastRenderedPageBreak/>
        <w:t>Новомакаровск</w:t>
      </w:r>
      <w:r w:rsidRPr="007806DF">
        <w:rPr>
          <w:color w:val="000000"/>
          <w:sz w:val="28"/>
          <w:szCs w:val="28"/>
        </w:rPr>
        <w:t>ого</w:t>
      </w:r>
      <w:proofErr w:type="spellEnd"/>
      <w:r w:rsidRPr="007806DF">
        <w:rPr>
          <w:sz w:val="28"/>
          <w:szCs w:val="28"/>
        </w:rPr>
        <w:t xml:space="preserve"> сельского поселения исполнен с </w:t>
      </w:r>
      <w:r w:rsidR="003011B9">
        <w:rPr>
          <w:sz w:val="28"/>
          <w:szCs w:val="28"/>
        </w:rPr>
        <w:t>про</w:t>
      </w:r>
      <w:r w:rsidRPr="007806DF">
        <w:rPr>
          <w:sz w:val="28"/>
          <w:szCs w:val="28"/>
        </w:rPr>
        <w:t xml:space="preserve">фицитом в </w:t>
      </w:r>
      <w:r w:rsidR="000F1DA3">
        <w:rPr>
          <w:sz w:val="28"/>
          <w:szCs w:val="28"/>
        </w:rPr>
        <w:t>500,6</w:t>
      </w:r>
      <w:r w:rsidRPr="007806DF">
        <w:rPr>
          <w:sz w:val="28"/>
          <w:szCs w:val="28"/>
        </w:rPr>
        <w:t xml:space="preserve"> тыс. рублей.</w:t>
      </w:r>
    </w:p>
    <w:p w14:paraId="6EB15625" w14:textId="77777777" w:rsidR="00A9567A" w:rsidRPr="00A9567A" w:rsidRDefault="00A9567A" w:rsidP="00284B44">
      <w:pPr>
        <w:autoSpaceDE w:val="0"/>
        <w:autoSpaceDN w:val="0"/>
        <w:adjustRightInd w:val="0"/>
        <w:spacing w:line="276" w:lineRule="auto"/>
        <w:ind w:firstLine="567"/>
        <w:jc w:val="both"/>
        <w:rPr>
          <w:rFonts w:eastAsia="Calibri"/>
          <w:lang w:eastAsia="en-US"/>
        </w:rPr>
      </w:pPr>
      <w:r w:rsidRPr="00A9567A">
        <w:rPr>
          <w:rFonts w:eastAsia="Calibri"/>
          <w:sz w:val="28"/>
          <w:szCs w:val="28"/>
          <w:lang w:eastAsia="en-US"/>
        </w:rPr>
        <w:t>Информация об утверждении, уточнении и исполнении бюджета представлена в таблице 1.</w:t>
      </w:r>
      <w:r w:rsidRPr="00A9567A">
        <w:rPr>
          <w:rFonts w:eastAsia="Calibri"/>
          <w:lang w:eastAsia="en-US"/>
        </w:rPr>
        <w:t xml:space="preserve">                                                                                                                          </w:t>
      </w:r>
    </w:p>
    <w:p w14:paraId="2442C586" w14:textId="77777777" w:rsidR="00A9567A" w:rsidRPr="00A9567A" w:rsidRDefault="00A9567A" w:rsidP="00284B44">
      <w:pPr>
        <w:autoSpaceDE w:val="0"/>
        <w:autoSpaceDN w:val="0"/>
        <w:adjustRightInd w:val="0"/>
        <w:spacing w:line="276" w:lineRule="auto"/>
        <w:ind w:firstLine="708"/>
        <w:jc w:val="right"/>
        <w:rPr>
          <w:rFonts w:eastAsia="Calibri"/>
          <w:lang w:eastAsia="en-US"/>
        </w:rPr>
      </w:pPr>
      <w:r w:rsidRPr="00A9567A">
        <w:rPr>
          <w:rFonts w:eastAsia="Calibri"/>
          <w:lang w:eastAsia="en-US"/>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59"/>
        <w:gridCol w:w="1528"/>
        <w:gridCol w:w="1446"/>
        <w:gridCol w:w="1540"/>
        <w:gridCol w:w="1528"/>
      </w:tblGrid>
      <w:tr w:rsidR="00A9567A" w:rsidRPr="00A9567A" w14:paraId="0EC67C2C" w14:textId="77777777">
        <w:tc>
          <w:tcPr>
            <w:tcW w:w="1740" w:type="dxa"/>
            <w:shd w:val="clear" w:color="auto" w:fill="auto"/>
          </w:tcPr>
          <w:p w14:paraId="30A077BA"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Показатель</w:t>
            </w:r>
          </w:p>
        </w:tc>
        <w:tc>
          <w:tcPr>
            <w:tcW w:w="1790" w:type="dxa"/>
            <w:shd w:val="clear" w:color="auto" w:fill="auto"/>
          </w:tcPr>
          <w:p w14:paraId="171DF071" w14:textId="77777777" w:rsidR="00A9567A" w:rsidRPr="00A9567A" w:rsidRDefault="00A9567A">
            <w:pPr>
              <w:autoSpaceDE w:val="0"/>
              <w:autoSpaceDN w:val="0"/>
              <w:adjustRightInd w:val="0"/>
              <w:spacing w:line="276" w:lineRule="auto"/>
              <w:jc w:val="center"/>
              <w:rPr>
                <w:rFonts w:eastAsia="Calibri"/>
                <w:color w:val="000000"/>
                <w:sz w:val="18"/>
                <w:szCs w:val="22"/>
                <w:lang w:eastAsia="en-US"/>
              </w:rPr>
            </w:pPr>
            <w:r w:rsidRPr="00A9567A">
              <w:rPr>
                <w:rFonts w:eastAsia="Calibri"/>
                <w:color w:val="000000"/>
                <w:sz w:val="22"/>
                <w:szCs w:val="22"/>
                <w:lang w:eastAsia="en-US"/>
              </w:rPr>
              <w:t>Первоначально утвержденный план, тыс. рублей</w:t>
            </w:r>
            <w:bookmarkStart w:id="3" w:name="_Hlk191881277"/>
            <w:r w:rsidR="00284B44">
              <w:rPr>
                <w:rFonts w:eastAsia="Calibri"/>
                <w:sz w:val="22"/>
                <w:szCs w:val="22"/>
                <w:vertAlign w:val="superscript"/>
              </w:rPr>
              <w:footnoteReference w:id="1"/>
            </w:r>
            <w:bookmarkEnd w:id="3"/>
          </w:p>
        </w:tc>
        <w:tc>
          <w:tcPr>
            <w:tcW w:w="1567" w:type="dxa"/>
            <w:shd w:val="clear" w:color="auto" w:fill="auto"/>
          </w:tcPr>
          <w:p w14:paraId="729DD8AB"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Уточненный план, тыс. рублей</w:t>
            </w:r>
          </w:p>
        </w:tc>
        <w:tc>
          <w:tcPr>
            <w:tcW w:w="1508" w:type="dxa"/>
            <w:tcBorders>
              <w:right w:val="single" w:sz="12" w:space="0" w:color="auto"/>
            </w:tcBorders>
            <w:shd w:val="clear" w:color="auto" w:fill="auto"/>
          </w:tcPr>
          <w:p w14:paraId="2C8E0C1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Изменение плана, %</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60736EE7"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Фактическое исполнение, тыс. рублей</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77280D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Исполнение уточненного плана, %</w:t>
            </w:r>
          </w:p>
        </w:tc>
      </w:tr>
      <w:tr w:rsidR="00A9567A" w:rsidRPr="00A9567A" w14:paraId="71922108" w14:textId="77777777">
        <w:tc>
          <w:tcPr>
            <w:tcW w:w="17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4"/>
            </w:tblGrid>
            <w:tr w:rsidR="00A9567A" w:rsidRPr="00A9567A" w14:paraId="7912D417" w14:textId="77777777">
              <w:trPr>
                <w:trHeight w:val="90"/>
              </w:trPr>
              <w:tc>
                <w:tcPr>
                  <w:tcW w:w="0" w:type="auto"/>
                </w:tcPr>
                <w:p w14:paraId="6F966E50" w14:textId="77777777" w:rsidR="00A9567A" w:rsidRPr="00A9567A" w:rsidRDefault="00A9567A" w:rsidP="00284B44">
                  <w:pPr>
                    <w:autoSpaceDE w:val="0"/>
                    <w:autoSpaceDN w:val="0"/>
                    <w:adjustRightInd w:val="0"/>
                    <w:spacing w:line="276" w:lineRule="auto"/>
                    <w:rPr>
                      <w:rFonts w:eastAsia="Calibri"/>
                      <w:color w:val="000000"/>
                      <w:lang w:eastAsia="en-US"/>
                    </w:rPr>
                  </w:pPr>
                  <w:r w:rsidRPr="00A9567A">
                    <w:rPr>
                      <w:rFonts w:eastAsia="Calibri"/>
                      <w:b/>
                      <w:color w:val="000000"/>
                      <w:lang w:eastAsia="en-US"/>
                    </w:rPr>
                    <w:t>Доходы</w:t>
                  </w:r>
                  <w:r w:rsidRPr="00A9567A">
                    <w:rPr>
                      <w:rFonts w:eastAsia="Calibri"/>
                      <w:color w:val="000000"/>
                      <w:lang w:eastAsia="en-US"/>
                    </w:rPr>
                    <w:t xml:space="preserve">, всего, в т.ч. </w:t>
                  </w:r>
                </w:p>
              </w:tc>
            </w:tr>
          </w:tbl>
          <w:p w14:paraId="625F7F3F"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p>
        </w:tc>
        <w:tc>
          <w:tcPr>
            <w:tcW w:w="1790" w:type="dxa"/>
            <w:shd w:val="clear" w:color="auto" w:fill="auto"/>
          </w:tcPr>
          <w:p w14:paraId="04A18EB3" w14:textId="4A865BC2" w:rsidR="00A9567A" w:rsidRPr="000F1DA3" w:rsidRDefault="000F1DA3">
            <w:pPr>
              <w:autoSpaceDE w:val="0"/>
              <w:autoSpaceDN w:val="0"/>
              <w:adjustRightInd w:val="0"/>
              <w:spacing w:line="276" w:lineRule="auto"/>
              <w:jc w:val="center"/>
              <w:rPr>
                <w:rFonts w:eastAsia="Calibri"/>
                <w:color w:val="000000"/>
                <w:sz w:val="22"/>
                <w:szCs w:val="22"/>
                <w:lang w:eastAsia="en-US"/>
              </w:rPr>
            </w:pPr>
            <w:r w:rsidRPr="000F1DA3">
              <w:rPr>
                <w:sz w:val="22"/>
                <w:szCs w:val="22"/>
              </w:rPr>
              <w:t>4 079,7</w:t>
            </w:r>
          </w:p>
        </w:tc>
        <w:tc>
          <w:tcPr>
            <w:tcW w:w="1567" w:type="dxa"/>
            <w:shd w:val="clear" w:color="auto" w:fill="auto"/>
          </w:tcPr>
          <w:p w14:paraId="44EC1157" w14:textId="48585DDC"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4 977,4</w:t>
            </w:r>
          </w:p>
        </w:tc>
        <w:tc>
          <w:tcPr>
            <w:tcW w:w="1508" w:type="dxa"/>
            <w:tcBorders>
              <w:right w:val="single" w:sz="12" w:space="0" w:color="auto"/>
            </w:tcBorders>
            <w:shd w:val="clear" w:color="auto" w:fill="auto"/>
          </w:tcPr>
          <w:p w14:paraId="2F6205CE" w14:textId="69C677E3"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122,0</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E858973" w14:textId="49966438"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4 990,5</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3F6E3E8" w14:textId="3F1359DF"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100,3</w:t>
            </w:r>
          </w:p>
        </w:tc>
      </w:tr>
      <w:tr w:rsidR="00A9567A" w:rsidRPr="00A9567A" w14:paraId="2D1323B5" w14:textId="77777777">
        <w:tc>
          <w:tcPr>
            <w:tcW w:w="1740" w:type="dxa"/>
            <w:shd w:val="clear" w:color="auto" w:fill="auto"/>
          </w:tcPr>
          <w:p w14:paraId="0E0A2360"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налоговые и неналоговые доходы</w:t>
            </w:r>
          </w:p>
        </w:tc>
        <w:tc>
          <w:tcPr>
            <w:tcW w:w="1790" w:type="dxa"/>
            <w:shd w:val="clear" w:color="auto" w:fill="auto"/>
          </w:tcPr>
          <w:p w14:paraId="35FBC9E8" w14:textId="260035F5" w:rsidR="00A9567A" w:rsidRPr="000F1DA3" w:rsidRDefault="000F1DA3">
            <w:pPr>
              <w:autoSpaceDE w:val="0"/>
              <w:autoSpaceDN w:val="0"/>
              <w:adjustRightInd w:val="0"/>
              <w:spacing w:line="276" w:lineRule="auto"/>
              <w:jc w:val="center"/>
              <w:rPr>
                <w:rFonts w:eastAsia="Calibri"/>
                <w:color w:val="000000"/>
                <w:sz w:val="22"/>
                <w:szCs w:val="22"/>
                <w:lang w:eastAsia="en-US"/>
              </w:rPr>
            </w:pPr>
            <w:r w:rsidRPr="000F1DA3">
              <w:rPr>
                <w:rFonts w:eastAsia="Calibri"/>
                <w:color w:val="000000"/>
                <w:sz w:val="22"/>
                <w:szCs w:val="22"/>
                <w:lang w:eastAsia="en-US"/>
              </w:rPr>
              <w:t>1 748,0</w:t>
            </w:r>
          </w:p>
        </w:tc>
        <w:tc>
          <w:tcPr>
            <w:tcW w:w="1567" w:type="dxa"/>
            <w:shd w:val="clear" w:color="auto" w:fill="auto"/>
          </w:tcPr>
          <w:p w14:paraId="177D8D52" w14:textId="71BCABFA"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2 471,7</w:t>
            </w:r>
          </w:p>
        </w:tc>
        <w:tc>
          <w:tcPr>
            <w:tcW w:w="1508" w:type="dxa"/>
            <w:tcBorders>
              <w:right w:val="single" w:sz="12" w:space="0" w:color="auto"/>
            </w:tcBorders>
            <w:shd w:val="clear" w:color="auto" w:fill="auto"/>
          </w:tcPr>
          <w:p w14:paraId="46A33391" w14:textId="45FF6B14"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141,0</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DFE2507" w14:textId="67169995"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2 484,8</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19DF7834" w14:textId="5EF9DDC9"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100,5</w:t>
            </w:r>
          </w:p>
        </w:tc>
      </w:tr>
      <w:tr w:rsidR="00A9567A" w:rsidRPr="00A9567A" w14:paraId="5E4E4CED" w14:textId="77777777">
        <w:tc>
          <w:tcPr>
            <w:tcW w:w="1740" w:type="dxa"/>
            <w:shd w:val="clear" w:color="auto" w:fill="auto"/>
          </w:tcPr>
          <w:p w14:paraId="524D8ECD"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безвозмездные поступления</w:t>
            </w:r>
          </w:p>
        </w:tc>
        <w:tc>
          <w:tcPr>
            <w:tcW w:w="1790" w:type="dxa"/>
            <w:shd w:val="clear" w:color="auto" w:fill="auto"/>
          </w:tcPr>
          <w:p w14:paraId="046C2338" w14:textId="3C6B15FD" w:rsidR="00A9567A" w:rsidRPr="000F1DA3" w:rsidRDefault="000F1DA3">
            <w:pPr>
              <w:autoSpaceDE w:val="0"/>
              <w:autoSpaceDN w:val="0"/>
              <w:adjustRightInd w:val="0"/>
              <w:spacing w:line="276" w:lineRule="auto"/>
              <w:jc w:val="center"/>
              <w:rPr>
                <w:rFonts w:eastAsia="Calibri"/>
                <w:color w:val="000000"/>
                <w:sz w:val="22"/>
                <w:szCs w:val="22"/>
                <w:lang w:eastAsia="en-US"/>
              </w:rPr>
            </w:pPr>
            <w:r w:rsidRPr="000F1DA3">
              <w:rPr>
                <w:sz w:val="22"/>
                <w:szCs w:val="22"/>
              </w:rPr>
              <w:t>2 331,7</w:t>
            </w:r>
          </w:p>
        </w:tc>
        <w:tc>
          <w:tcPr>
            <w:tcW w:w="1567" w:type="dxa"/>
            <w:shd w:val="clear" w:color="auto" w:fill="auto"/>
          </w:tcPr>
          <w:p w14:paraId="438FDF87" w14:textId="71388C8F" w:rsidR="00A9567A" w:rsidRPr="0050323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2 505,7</w:t>
            </w:r>
          </w:p>
        </w:tc>
        <w:tc>
          <w:tcPr>
            <w:tcW w:w="1508" w:type="dxa"/>
            <w:tcBorders>
              <w:right w:val="single" w:sz="12" w:space="0" w:color="auto"/>
            </w:tcBorders>
            <w:shd w:val="clear" w:color="auto" w:fill="auto"/>
          </w:tcPr>
          <w:p w14:paraId="017F2320" w14:textId="530E4791"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107,5</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05733761" w14:textId="7DCF8299"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2 505,7</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302032EC" w14:textId="17EC676C"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6097098C" w14:textId="77777777">
        <w:tc>
          <w:tcPr>
            <w:tcW w:w="1740" w:type="dxa"/>
            <w:shd w:val="clear" w:color="auto" w:fill="auto"/>
          </w:tcPr>
          <w:p w14:paraId="7CE9FBB2" w14:textId="77777777" w:rsidR="00A9567A" w:rsidRPr="00A9567A" w:rsidRDefault="00A9567A">
            <w:pPr>
              <w:autoSpaceDE w:val="0"/>
              <w:autoSpaceDN w:val="0"/>
              <w:adjustRightInd w:val="0"/>
              <w:spacing w:line="276" w:lineRule="auto"/>
              <w:jc w:val="both"/>
              <w:rPr>
                <w:rFonts w:eastAsia="Calibri"/>
                <w:b/>
                <w:color w:val="000000"/>
                <w:sz w:val="22"/>
                <w:szCs w:val="22"/>
                <w:lang w:eastAsia="en-US"/>
              </w:rPr>
            </w:pPr>
            <w:r w:rsidRPr="00A9567A">
              <w:rPr>
                <w:rFonts w:eastAsia="Calibri"/>
                <w:b/>
                <w:color w:val="000000"/>
                <w:sz w:val="22"/>
                <w:szCs w:val="22"/>
                <w:lang w:eastAsia="en-US"/>
              </w:rPr>
              <w:t>Расходы</w:t>
            </w:r>
          </w:p>
        </w:tc>
        <w:tc>
          <w:tcPr>
            <w:tcW w:w="1790" w:type="dxa"/>
            <w:shd w:val="clear" w:color="auto" w:fill="auto"/>
          </w:tcPr>
          <w:p w14:paraId="3769CADC" w14:textId="20EB971D" w:rsidR="00A9567A" w:rsidRPr="000F1DA3" w:rsidRDefault="000F1DA3">
            <w:pPr>
              <w:autoSpaceDE w:val="0"/>
              <w:autoSpaceDN w:val="0"/>
              <w:adjustRightInd w:val="0"/>
              <w:spacing w:line="276" w:lineRule="auto"/>
              <w:jc w:val="center"/>
              <w:rPr>
                <w:rFonts w:eastAsia="Calibri"/>
                <w:color w:val="000000"/>
                <w:sz w:val="22"/>
                <w:szCs w:val="22"/>
                <w:lang w:eastAsia="en-US"/>
              </w:rPr>
            </w:pPr>
            <w:r w:rsidRPr="000F1DA3">
              <w:rPr>
                <w:sz w:val="22"/>
                <w:szCs w:val="22"/>
              </w:rPr>
              <w:t>4 979,7</w:t>
            </w:r>
          </w:p>
        </w:tc>
        <w:tc>
          <w:tcPr>
            <w:tcW w:w="1567" w:type="dxa"/>
            <w:shd w:val="clear" w:color="auto" w:fill="auto"/>
          </w:tcPr>
          <w:p w14:paraId="709822AD" w14:textId="53E18B0C"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5 613,5</w:t>
            </w:r>
          </w:p>
        </w:tc>
        <w:tc>
          <w:tcPr>
            <w:tcW w:w="1508" w:type="dxa"/>
            <w:tcBorders>
              <w:right w:val="single" w:sz="12" w:space="0" w:color="auto"/>
            </w:tcBorders>
            <w:shd w:val="clear" w:color="auto" w:fill="auto"/>
          </w:tcPr>
          <w:p w14:paraId="17772F00" w14:textId="38134386"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112,7</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252D90F" w14:textId="6A3E29B5"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5 491,1</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F5DE7EB" w14:textId="54188478" w:rsidR="00A9567A" w:rsidRPr="0050323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97,8</w:t>
            </w:r>
          </w:p>
        </w:tc>
      </w:tr>
      <w:tr w:rsidR="00A9567A" w:rsidRPr="00A9567A" w14:paraId="500DC426" w14:textId="77777777">
        <w:tc>
          <w:tcPr>
            <w:tcW w:w="1740" w:type="dxa"/>
            <w:shd w:val="clear" w:color="auto" w:fill="auto"/>
          </w:tcPr>
          <w:p w14:paraId="1D561E45"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Дефицит (-), профицит (+)</w:t>
            </w:r>
          </w:p>
        </w:tc>
        <w:tc>
          <w:tcPr>
            <w:tcW w:w="1790" w:type="dxa"/>
            <w:shd w:val="clear" w:color="auto" w:fill="auto"/>
          </w:tcPr>
          <w:p w14:paraId="0BD411D0" w14:textId="503E869C" w:rsidR="00A9567A" w:rsidRPr="000F1DA3" w:rsidRDefault="000F1DA3">
            <w:pPr>
              <w:autoSpaceDE w:val="0"/>
              <w:autoSpaceDN w:val="0"/>
              <w:adjustRightInd w:val="0"/>
              <w:spacing w:line="276" w:lineRule="auto"/>
              <w:jc w:val="center"/>
              <w:rPr>
                <w:rFonts w:eastAsia="Calibri"/>
                <w:color w:val="000000"/>
                <w:sz w:val="22"/>
                <w:szCs w:val="22"/>
                <w:lang w:eastAsia="en-US"/>
              </w:rPr>
            </w:pPr>
            <w:r w:rsidRPr="000F1DA3">
              <w:rPr>
                <w:rFonts w:eastAsia="Calibri"/>
                <w:color w:val="000000"/>
                <w:sz w:val="22"/>
                <w:szCs w:val="22"/>
                <w:lang w:eastAsia="en-US"/>
              </w:rPr>
              <w:t>- 900,0</w:t>
            </w:r>
          </w:p>
        </w:tc>
        <w:tc>
          <w:tcPr>
            <w:tcW w:w="1567" w:type="dxa"/>
            <w:shd w:val="clear" w:color="auto" w:fill="auto"/>
          </w:tcPr>
          <w:p w14:paraId="61BC1CBF" w14:textId="3D0BAC34"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636,1</w:t>
            </w:r>
          </w:p>
        </w:tc>
        <w:tc>
          <w:tcPr>
            <w:tcW w:w="1508" w:type="dxa"/>
            <w:tcBorders>
              <w:right w:val="single" w:sz="12" w:space="0" w:color="auto"/>
            </w:tcBorders>
            <w:shd w:val="clear" w:color="auto" w:fill="auto"/>
          </w:tcPr>
          <w:p w14:paraId="08A7B078" w14:textId="3A82E131" w:rsidR="00A9567A" w:rsidRPr="00A9567A" w:rsidRDefault="00A9567A">
            <w:pPr>
              <w:autoSpaceDE w:val="0"/>
              <w:autoSpaceDN w:val="0"/>
              <w:adjustRightInd w:val="0"/>
              <w:spacing w:line="276" w:lineRule="auto"/>
              <w:jc w:val="center"/>
              <w:rPr>
                <w:rFonts w:eastAsia="Calibri"/>
                <w:color w:val="000000"/>
                <w:sz w:val="22"/>
                <w:szCs w:val="22"/>
                <w:lang w:eastAsia="en-US"/>
              </w:rPr>
            </w:pP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2429A058" w14:textId="094EACB0" w:rsidR="00A9567A" w:rsidRPr="00A9567A" w:rsidRDefault="000F1DA3">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- 500,6</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6BF92503" w14:textId="70E9500D" w:rsidR="00A9567A" w:rsidRPr="00A9567A" w:rsidRDefault="00A9567A">
            <w:pPr>
              <w:autoSpaceDE w:val="0"/>
              <w:autoSpaceDN w:val="0"/>
              <w:adjustRightInd w:val="0"/>
              <w:spacing w:line="276" w:lineRule="auto"/>
              <w:jc w:val="center"/>
              <w:rPr>
                <w:rFonts w:eastAsia="Calibri"/>
                <w:color w:val="000000"/>
                <w:sz w:val="22"/>
                <w:szCs w:val="22"/>
                <w:lang w:eastAsia="en-US"/>
              </w:rPr>
            </w:pPr>
          </w:p>
        </w:tc>
      </w:tr>
    </w:tbl>
    <w:p w14:paraId="3B2ABA8D" w14:textId="77777777" w:rsidR="00A9567A" w:rsidRPr="007806DF" w:rsidRDefault="00A9567A" w:rsidP="004F7E5A">
      <w:pPr>
        <w:spacing w:line="276" w:lineRule="auto"/>
        <w:ind w:firstLine="567"/>
        <w:jc w:val="both"/>
        <w:rPr>
          <w:sz w:val="28"/>
          <w:szCs w:val="28"/>
        </w:rPr>
      </w:pPr>
    </w:p>
    <w:p w14:paraId="4448B5DC" w14:textId="5908AA1D" w:rsidR="007D17D6" w:rsidRDefault="00144C33" w:rsidP="007D17D6">
      <w:pPr>
        <w:spacing w:line="276" w:lineRule="auto"/>
        <w:ind w:firstLine="567"/>
        <w:jc w:val="both"/>
        <w:rPr>
          <w:rFonts w:eastAsia="Calibri"/>
          <w:color w:val="000000"/>
          <w:sz w:val="28"/>
          <w:szCs w:val="28"/>
          <w:lang w:eastAsia="en-US"/>
        </w:rPr>
      </w:pPr>
      <w:r>
        <w:rPr>
          <w:rFonts w:eastAsia="Calibri"/>
          <w:iCs/>
          <w:sz w:val="28"/>
          <w:szCs w:val="28"/>
          <w:lang w:eastAsia="en-US"/>
        </w:rPr>
        <w:t>Фактическое и</w:t>
      </w:r>
      <w:r w:rsidR="007D17D6">
        <w:rPr>
          <w:rFonts w:eastAsia="Calibri"/>
          <w:iCs/>
          <w:sz w:val="28"/>
          <w:szCs w:val="28"/>
          <w:lang w:eastAsia="en-US"/>
        </w:rPr>
        <w:t>сполнение</w:t>
      </w:r>
      <w:r w:rsidR="007D17D6" w:rsidRPr="007D17D6">
        <w:rPr>
          <w:rFonts w:eastAsia="Calibri"/>
          <w:iCs/>
          <w:sz w:val="28"/>
          <w:szCs w:val="28"/>
          <w:lang w:eastAsia="en-US"/>
        </w:rPr>
        <w:t xml:space="preserve"> доходной части бюджета в отчетном году </w:t>
      </w:r>
      <w:r w:rsidR="0024554F">
        <w:rPr>
          <w:rFonts w:eastAsia="Calibri"/>
          <w:iCs/>
          <w:sz w:val="28"/>
          <w:szCs w:val="28"/>
          <w:lang w:eastAsia="en-US"/>
        </w:rPr>
        <w:t xml:space="preserve">на </w:t>
      </w:r>
      <w:r>
        <w:rPr>
          <w:rFonts w:eastAsia="Calibri"/>
          <w:iCs/>
          <w:sz w:val="28"/>
          <w:szCs w:val="28"/>
          <w:lang w:eastAsia="en-US"/>
        </w:rPr>
        <w:t>1</w:t>
      </w:r>
      <w:r w:rsidR="00CF3B1E">
        <w:rPr>
          <w:rFonts w:eastAsia="Calibri"/>
          <w:iCs/>
          <w:sz w:val="28"/>
          <w:szCs w:val="28"/>
          <w:lang w:eastAsia="en-US"/>
        </w:rPr>
        <w:t>22</w:t>
      </w:r>
      <w:r>
        <w:rPr>
          <w:rFonts w:eastAsia="Calibri"/>
          <w:iCs/>
          <w:sz w:val="28"/>
          <w:szCs w:val="28"/>
          <w:lang w:eastAsia="en-US"/>
        </w:rPr>
        <w:t>,</w:t>
      </w:r>
      <w:r w:rsidR="00CF3B1E">
        <w:rPr>
          <w:rFonts w:eastAsia="Calibri"/>
          <w:iCs/>
          <w:sz w:val="28"/>
          <w:szCs w:val="28"/>
          <w:lang w:eastAsia="en-US"/>
        </w:rPr>
        <w:t>3</w:t>
      </w:r>
      <w:r w:rsidR="0024554F">
        <w:rPr>
          <w:rFonts w:eastAsia="Calibri"/>
          <w:iCs/>
          <w:sz w:val="28"/>
          <w:szCs w:val="28"/>
          <w:lang w:eastAsia="en-US"/>
        </w:rPr>
        <w:t xml:space="preserve"> %</w:t>
      </w:r>
      <w:r>
        <w:rPr>
          <w:rFonts w:eastAsia="Calibri"/>
          <w:iCs/>
          <w:sz w:val="28"/>
          <w:szCs w:val="28"/>
          <w:lang w:eastAsia="en-US"/>
        </w:rPr>
        <w:t>, по сравнению с первоначально утвержденным планом,</w:t>
      </w:r>
      <w:r w:rsidR="0024554F">
        <w:rPr>
          <w:rFonts w:eastAsia="Calibri"/>
          <w:iCs/>
          <w:sz w:val="28"/>
          <w:szCs w:val="28"/>
          <w:lang w:eastAsia="en-US"/>
        </w:rPr>
        <w:t xml:space="preserve"> произошло за счет увеличения поступления в бюджет налогов на доходы физических лиц </w:t>
      </w:r>
      <w:r w:rsidR="00CF3B1E">
        <w:rPr>
          <w:rFonts w:eastAsia="Calibri"/>
          <w:iCs/>
          <w:sz w:val="28"/>
          <w:szCs w:val="28"/>
          <w:lang w:eastAsia="en-US"/>
        </w:rPr>
        <w:t>в 3,1 раза</w:t>
      </w:r>
      <w:r>
        <w:rPr>
          <w:rFonts w:eastAsia="Calibri"/>
          <w:iCs/>
          <w:sz w:val="28"/>
          <w:szCs w:val="28"/>
          <w:lang w:eastAsia="en-US"/>
        </w:rPr>
        <w:t xml:space="preserve">, налогов на имущество на </w:t>
      </w:r>
      <w:r w:rsidR="00CF3B1E">
        <w:rPr>
          <w:rFonts w:eastAsia="Calibri"/>
          <w:iCs/>
          <w:sz w:val="28"/>
          <w:szCs w:val="28"/>
          <w:lang w:eastAsia="en-US"/>
        </w:rPr>
        <w:t>55</w:t>
      </w:r>
      <w:r w:rsidR="004A6C69">
        <w:rPr>
          <w:rFonts w:eastAsia="Calibri"/>
          <w:iCs/>
          <w:sz w:val="28"/>
          <w:szCs w:val="28"/>
          <w:lang w:eastAsia="en-US"/>
        </w:rPr>
        <w:t>,</w:t>
      </w:r>
      <w:r w:rsidR="00CF3B1E">
        <w:rPr>
          <w:rFonts w:eastAsia="Calibri"/>
          <w:iCs/>
          <w:sz w:val="28"/>
          <w:szCs w:val="28"/>
          <w:lang w:eastAsia="en-US"/>
        </w:rPr>
        <w:t>8</w:t>
      </w:r>
      <w:r>
        <w:rPr>
          <w:rFonts w:eastAsia="Calibri"/>
          <w:iCs/>
          <w:sz w:val="28"/>
          <w:szCs w:val="28"/>
          <w:lang w:eastAsia="en-US"/>
        </w:rPr>
        <w:t xml:space="preserve"> %</w:t>
      </w:r>
      <w:r w:rsidR="009D5512">
        <w:rPr>
          <w:rFonts w:eastAsia="Calibri"/>
          <w:iCs/>
          <w:sz w:val="28"/>
          <w:szCs w:val="28"/>
          <w:lang w:eastAsia="en-US"/>
        </w:rPr>
        <w:t xml:space="preserve"> и безвозмездных поступлений на </w:t>
      </w:r>
      <w:r w:rsidR="00CF3B1E">
        <w:rPr>
          <w:rFonts w:eastAsia="Calibri"/>
          <w:iCs/>
          <w:sz w:val="28"/>
          <w:szCs w:val="28"/>
          <w:lang w:eastAsia="en-US"/>
        </w:rPr>
        <w:t>7,5</w:t>
      </w:r>
      <w:r w:rsidR="009D5512">
        <w:rPr>
          <w:rFonts w:eastAsia="Calibri"/>
          <w:iCs/>
          <w:sz w:val="28"/>
          <w:szCs w:val="28"/>
          <w:lang w:eastAsia="en-US"/>
        </w:rPr>
        <w:t xml:space="preserve"> %</w:t>
      </w:r>
      <w:r w:rsidR="007D17D6" w:rsidRPr="007D17D6">
        <w:rPr>
          <w:rFonts w:eastAsia="Calibri"/>
          <w:color w:val="000000"/>
          <w:sz w:val="28"/>
          <w:szCs w:val="28"/>
          <w:lang w:eastAsia="en-US"/>
        </w:rPr>
        <w:t xml:space="preserve">. </w:t>
      </w:r>
      <w:r w:rsidR="0024554F">
        <w:rPr>
          <w:rFonts w:eastAsia="Calibri"/>
          <w:color w:val="000000"/>
          <w:sz w:val="28"/>
          <w:szCs w:val="28"/>
          <w:lang w:eastAsia="en-US"/>
        </w:rPr>
        <w:t>Исполнение расходной части бюджета в 2024 году на 9</w:t>
      </w:r>
      <w:r w:rsidR="00CF3B1E">
        <w:rPr>
          <w:rFonts w:eastAsia="Calibri"/>
          <w:color w:val="000000"/>
          <w:sz w:val="28"/>
          <w:szCs w:val="28"/>
          <w:lang w:eastAsia="en-US"/>
        </w:rPr>
        <w:t>7</w:t>
      </w:r>
      <w:r w:rsidR="0024554F">
        <w:rPr>
          <w:rFonts w:eastAsia="Calibri"/>
          <w:color w:val="000000"/>
          <w:sz w:val="28"/>
          <w:szCs w:val="28"/>
          <w:lang w:eastAsia="en-US"/>
        </w:rPr>
        <w:t>,</w:t>
      </w:r>
      <w:r w:rsidR="00CF3B1E">
        <w:rPr>
          <w:rFonts w:eastAsia="Calibri"/>
          <w:color w:val="000000"/>
          <w:sz w:val="28"/>
          <w:szCs w:val="28"/>
          <w:lang w:eastAsia="en-US"/>
        </w:rPr>
        <w:t>8</w:t>
      </w:r>
      <w:r w:rsidR="0024554F">
        <w:rPr>
          <w:rFonts w:eastAsia="Calibri"/>
          <w:color w:val="000000"/>
          <w:sz w:val="28"/>
          <w:szCs w:val="28"/>
          <w:lang w:eastAsia="en-US"/>
        </w:rPr>
        <w:t xml:space="preserve"> % обусловлено </w:t>
      </w:r>
      <w:r w:rsidR="00B5448F">
        <w:rPr>
          <w:rFonts w:eastAsia="Calibri"/>
          <w:color w:val="000000"/>
          <w:sz w:val="28"/>
          <w:szCs w:val="28"/>
          <w:lang w:eastAsia="en-US"/>
        </w:rPr>
        <w:t>остатком средств дорожного фонда</w:t>
      </w:r>
      <w:r w:rsidR="0024554F">
        <w:rPr>
          <w:rFonts w:eastAsia="Calibri"/>
          <w:color w:val="000000"/>
          <w:sz w:val="28"/>
          <w:szCs w:val="28"/>
          <w:lang w:eastAsia="en-US"/>
        </w:rPr>
        <w:t>.</w:t>
      </w:r>
    </w:p>
    <w:p w14:paraId="3475941C" w14:textId="77777777" w:rsidR="0024554F" w:rsidRDefault="0024554F" w:rsidP="00D84B21">
      <w:pPr>
        <w:spacing w:line="276" w:lineRule="auto"/>
        <w:ind w:firstLine="567"/>
        <w:jc w:val="both"/>
        <w:rPr>
          <w:rFonts w:eastAsia="Calibri"/>
          <w:color w:val="000000"/>
          <w:sz w:val="28"/>
          <w:szCs w:val="28"/>
          <w:lang w:eastAsia="en-US"/>
        </w:rPr>
      </w:pPr>
    </w:p>
    <w:p w14:paraId="1DBFD230" w14:textId="679CA260" w:rsidR="0024554F" w:rsidRDefault="0024554F" w:rsidP="00DA2D45">
      <w:pPr>
        <w:spacing w:line="276" w:lineRule="auto"/>
        <w:jc w:val="both"/>
        <w:rPr>
          <w:sz w:val="28"/>
          <w:szCs w:val="28"/>
        </w:rPr>
      </w:pPr>
      <w:r>
        <w:rPr>
          <w:rFonts w:eastAsia="Calibri"/>
          <w:b/>
          <w:iCs/>
          <w:color w:val="000000"/>
          <w:sz w:val="28"/>
          <w:szCs w:val="28"/>
          <w:lang w:eastAsia="en-US"/>
        </w:rPr>
        <w:t xml:space="preserve">3. Доходы </w:t>
      </w:r>
      <w:r w:rsidRPr="00922E46">
        <w:rPr>
          <w:rFonts w:eastAsia="Calibri"/>
          <w:b/>
          <w:iCs/>
          <w:color w:val="000000"/>
          <w:sz w:val="28"/>
          <w:szCs w:val="28"/>
          <w:lang w:eastAsia="en-US"/>
        </w:rPr>
        <w:t xml:space="preserve">бюджета </w:t>
      </w:r>
      <w:proofErr w:type="spellStart"/>
      <w:r w:rsidR="00F4479A" w:rsidRPr="00F4479A">
        <w:rPr>
          <w:b/>
          <w:color w:val="000000"/>
          <w:sz w:val="28"/>
          <w:szCs w:val="28"/>
        </w:rPr>
        <w:t>Новомакаровск</w:t>
      </w:r>
      <w:r w:rsidRPr="00922E46">
        <w:rPr>
          <w:b/>
          <w:iCs/>
          <w:color w:val="000000"/>
          <w:sz w:val="28"/>
          <w:szCs w:val="28"/>
        </w:rPr>
        <w:t>ого</w:t>
      </w:r>
      <w:proofErr w:type="spellEnd"/>
      <w:r w:rsidRPr="00922E46">
        <w:rPr>
          <w:b/>
          <w:iCs/>
          <w:sz w:val="28"/>
          <w:szCs w:val="28"/>
        </w:rPr>
        <w:t xml:space="preserve"> сельского поселения</w:t>
      </w:r>
    </w:p>
    <w:p w14:paraId="62EF3102" w14:textId="2CB02D97" w:rsidR="00A370BA" w:rsidRPr="00E605C0" w:rsidRDefault="0024554F" w:rsidP="00D84B21">
      <w:pPr>
        <w:spacing w:line="276" w:lineRule="auto"/>
        <w:ind w:firstLine="567"/>
        <w:jc w:val="both"/>
        <w:rPr>
          <w:rFonts w:eastAsia="Calibri"/>
          <w:sz w:val="28"/>
          <w:szCs w:val="28"/>
          <w:lang w:eastAsia="en-US"/>
        </w:rPr>
      </w:pPr>
      <w:r w:rsidRPr="00E605C0">
        <w:rPr>
          <w:rFonts w:eastAsia="Calibri"/>
          <w:iCs/>
          <w:sz w:val="28"/>
          <w:szCs w:val="28"/>
          <w:lang w:eastAsia="en-US"/>
        </w:rPr>
        <w:t xml:space="preserve">Доходы бюджета </w:t>
      </w:r>
      <w:proofErr w:type="spellStart"/>
      <w:r w:rsidR="00F4479A" w:rsidRPr="00F4479A">
        <w:rPr>
          <w:bCs/>
          <w:color w:val="000000"/>
          <w:sz w:val="28"/>
          <w:szCs w:val="28"/>
        </w:rPr>
        <w:t>Новомакаровск</w:t>
      </w:r>
      <w:r w:rsidRPr="00E605C0">
        <w:rPr>
          <w:bCs/>
          <w:iCs/>
          <w:color w:val="000000"/>
          <w:sz w:val="28"/>
          <w:szCs w:val="28"/>
        </w:rPr>
        <w:t>ого</w:t>
      </w:r>
      <w:proofErr w:type="spellEnd"/>
      <w:r w:rsidRPr="00E605C0">
        <w:rPr>
          <w:bCs/>
          <w:iCs/>
          <w:sz w:val="28"/>
          <w:szCs w:val="28"/>
        </w:rPr>
        <w:t xml:space="preserve"> сельского поселения</w:t>
      </w:r>
      <w:r w:rsidRPr="00E605C0">
        <w:rPr>
          <w:rFonts w:eastAsia="Calibri"/>
          <w:sz w:val="28"/>
          <w:szCs w:val="28"/>
          <w:lang w:eastAsia="en-US"/>
        </w:rPr>
        <w:t xml:space="preserve"> в 2024 году составили </w:t>
      </w:r>
      <w:r w:rsidR="004974E9" w:rsidRPr="004974E9">
        <w:rPr>
          <w:rFonts w:eastAsia="Calibri"/>
          <w:color w:val="000000"/>
          <w:sz w:val="28"/>
          <w:szCs w:val="28"/>
          <w:lang w:eastAsia="en-US"/>
        </w:rPr>
        <w:t>4 990,5</w:t>
      </w:r>
      <w:r w:rsidRPr="00E605C0">
        <w:rPr>
          <w:rFonts w:eastAsia="Calibri"/>
          <w:iCs/>
          <w:sz w:val="28"/>
          <w:szCs w:val="28"/>
          <w:lang w:eastAsia="en-US"/>
        </w:rPr>
        <w:t xml:space="preserve"> тыс. рублей </w:t>
      </w:r>
      <w:r w:rsidRPr="00E605C0">
        <w:rPr>
          <w:rFonts w:eastAsia="Calibri"/>
          <w:sz w:val="28"/>
          <w:szCs w:val="28"/>
          <w:lang w:eastAsia="en-US"/>
        </w:rPr>
        <w:t>(</w:t>
      </w:r>
      <w:r w:rsidR="00D84B21" w:rsidRPr="00E605C0">
        <w:rPr>
          <w:rFonts w:eastAsia="Calibri"/>
          <w:sz w:val="28"/>
          <w:szCs w:val="28"/>
          <w:lang w:eastAsia="en-US"/>
        </w:rPr>
        <w:t>10</w:t>
      </w:r>
      <w:r w:rsidR="009D5512" w:rsidRPr="00E605C0">
        <w:rPr>
          <w:rFonts w:eastAsia="Calibri"/>
          <w:sz w:val="28"/>
          <w:szCs w:val="28"/>
          <w:lang w:eastAsia="en-US"/>
        </w:rPr>
        <w:t>0</w:t>
      </w:r>
      <w:r w:rsidR="00D84B21" w:rsidRPr="00E605C0">
        <w:rPr>
          <w:rFonts w:eastAsia="Calibri"/>
          <w:sz w:val="28"/>
          <w:szCs w:val="28"/>
          <w:lang w:eastAsia="en-US"/>
        </w:rPr>
        <w:t>,</w:t>
      </w:r>
      <w:r w:rsidR="004974E9">
        <w:rPr>
          <w:rFonts w:eastAsia="Calibri"/>
          <w:sz w:val="28"/>
          <w:szCs w:val="28"/>
          <w:lang w:eastAsia="en-US"/>
        </w:rPr>
        <w:t>3</w:t>
      </w:r>
      <w:r w:rsidRPr="00E605C0">
        <w:rPr>
          <w:rFonts w:eastAsia="Calibri"/>
          <w:sz w:val="28"/>
          <w:szCs w:val="28"/>
          <w:lang w:eastAsia="en-US"/>
        </w:rPr>
        <w:t xml:space="preserve"> % уточненного плана и </w:t>
      </w:r>
      <w:r w:rsidR="004974E9" w:rsidRPr="004974E9">
        <w:rPr>
          <w:rFonts w:eastAsia="Calibri"/>
          <w:color w:val="000000"/>
          <w:sz w:val="28"/>
          <w:szCs w:val="28"/>
          <w:lang w:eastAsia="en-US"/>
        </w:rPr>
        <w:t>122,3</w:t>
      </w:r>
      <w:r w:rsidRPr="00E605C0">
        <w:rPr>
          <w:rFonts w:eastAsia="Calibri"/>
          <w:sz w:val="28"/>
          <w:szCs w:val="28"/>
          <w:lang w:eastAsia="en-US"/>
        </w:rPr>
        <w:t xml:space="preserve"> % утвержденного плана на 202</w:t>
      </w:r>
      <w:r w:rsidR="00D84B21" w:rsidRPr="00E605C0">
        <w:rPr>
          <w:rFonts w:eastAsia="Calibri"/>
          <w:sz w:val="28"/>
          <w:szCs w:val="28"/>
          <w:lang w:eastAsia="en-US"/>
        </w:rPr>
        <w:t>4</w:t>
      </w:r>
      <w:r w:rsidRPr="00E605C0">
        <w:rPr>
          <w:rFonts w:eastAsia="Calibri"/>
          <w:sz w:val="28"/>
          <w:szCs w:val="28"/>
          <w:lang w:eastAsia="en-US"/>
        </w:rPr>
        <w:t xml:space="preserve"> год), в т.ч. налоговые и неналоговые доходы – </w:t>
      </w:r>
      <w:r w:rsidR="004974E9" w:rsidRPr="004974E9">
        <w:rPr>
          <w:rFonts w:eastAsia="Calibri"/>
          <w:color w:val="000000"/>
          <w:sz w:val="28"/>
          <w:szCs w:val="28"/>
          <w:lang w:eastAsia="en-US"/>
        </w:rPr>
        <w:t>2 484,8</w:t>
      </w:r>
      <w:r w:rsidRPr="00E605C0">
        <w:rPr>
          <w:rFonts w:eastAsia="Calibri"/>
          <w:sz w:val="28"/>
          <w:szCs w:val="28"/>
          <w:lang w:eastAsia="en-US"/>
        </w:rPr>
        <w:t xml:space="preserve"> тыс. рублей (</w:t>
      </w:r>
      <w:r w:rsidR="00BC580E" w:rsidRPr="00E605C0">
        <w:rPr>
          <w:rFonts w:eastAsia="Calibri"/>
          <w:color w:val="000000"/>
          <w:sz w:val="28"/>
          <w:szCs w:val="28"/>
          <w:lang w:eastAsia="en-US"/>
        </w:rPr>
        <w:t>10</w:t>
      </w:r>
      <w:r w:rsidR="00E605C0" w:rsidRPr="00E605C0">
        <w:rPr>
          <w:rFonts w:eastAsia="Calibri"/>
          <w:color w:val="000000"/>
          <w:sz w:val="28"/>
          <w:szCs w:val="28"/>
          <w:lang w:eastAsia="en-US"/>
        </w:rPr>
        <w:t>0</w:t>
      </w:r>
      <w:r w:rsidR="00BC580E" w:rsidRPr="00E605C0">
        <w:rPr>
          <w:rFonts w:eastAsia="Calibri"/>
          <w:color w:val="000000"/>
          <w:sz w:val="28"/>
          <w:szCs w:val="28"/>
          <w:lang w:eastAsia="en-US"/>
        </w:rPr>
        <w:t>,</w:t>
      </w:r>
      <w:r w:rsidR="004974E9">
        <w:rPr>
          <w:rFonts w:eastAsia="Calibri"/>
          <w:color w:val="000000"/>
          <w:sz w:val="28"/>
          <w:szCs w:val="28"/>
          <w:lang w:eastAsia="en-US"/>
        </w:rPr>
        <w:t>5</w:t>
      </w:r>
      <w:r w:rsidRPr="00E605C0">
        <w:rPr>
          <w:rFonts w:eastAsia="Calibri"/>
          <w:sz w:val="28"/>
          <w:szCs w:val="28"/>
          <w:lang w:eastAsia="en-US"/>
        </w:rPr>
        <w:t xml:space="preserve"> % и </w:t>
      </w:r>
      <w:r w:rsidR="004974E9" w:rsidRPr="004974E9">
        <w:rPr>
          <w:rFonts w:eastAsia="Calibri"/>
          <w:color w:val="000000"/>
          <w:sz w:val="28"/>
          <w:szCs w:val="28"/>
          <w:lang w:eastAsia="en-US"/>
        </w:rPr>
        <w:t>142,2</w:t>
      </w:r>
      <w:r w:rsidRPr="00E605C0">
        <w:rPr>
          <w:rFonts w:eastAsia="Calibri"/>
          <w:sz w:val="28"/>
          <w:szCs w:val="28"/>
          <w:lang w:eastAsia="en-US"/>
        </w:rPr>
        <w:t xml:space="preserve"> % соответственно), безвозмездные поступления – </w:t>
      </w:r>
      <w:r w:rsidR="004974E9" w:rsidRPr="004974E9">
        <w:rPr>
          <w:rFonts w:eastAsia="Calibri"/>
          <w:color w:val="000000"/>
          <w:sz w:val="28"/>
          <w:szCs w:val="28"/>
          <w:lang w:eastAsia="en-US"/>
        </w:rPr>
        <w:t>2 505,7</w:t>
      </w:r>
      <w:r w:rsidRPr="00E605C0">
        <w:rPr>
          <w:rFonts w:eastAsia="Calibri"/>
          <w:sz w:val="28"/>
          <w:szCs w:val="28"/>
          <w:lang w:eastAsia="en-US"/>
        </w:rPr>
        <w:t xml:space="preserve"> тыс. рублей (</w:t>
      </w:r>
      <w:r w:rsidR="002515B1" w:rsidRPr="00E605C0">
        <w:rPr>
          <w:rFonts w:eastAsia="Calibri"/>
          <w:sz w:val="28"/>
          <w:szCs w:val="28"/>
          <w:lang w:eastAsia="en-US"/>
        </w:rPr>
        <w:t>100</w:t>
      </w:r>
      <w:r w:rsidRPr="00E605C0">
        <w:rPr>
          <w:rFonts w:eastAsia="Calibri"/>
          <w:sz w:val="28"/>
          <w:szCs w:val="28"/>
          <w:lang w:eastAsia="en-US"/>
        </w:rPr>
        <w:t>,</w:t>
      </w:r>
      <w:r w:rsidR="001F785E" w:rsidRPr="00E605C0">
        <w:rPr>
          <w:rFonts w:eastAsia="Calibri"/>
          <w:sz w:val="28"/>
          <w:szCs w:val="28"/>
          <w:lang w:eastAsia="en-US"/>
        </w:rPr>
        <w:t>0</w:t>
      </w:r>
      <w:r w:rsidRPr="00E605C0">
        <w:rPr>
          <w:rFonts w:eastAsia="Calibri"/>
          <w:sz w:val="28"/>
          <w:szCs w:val="28"/>
          <w:lang w:eastAsia="en-US"/>
        </w:rPr>
        <w:t xml:space="preserve"> % и </w:t>
      </w:r>
      <w:r w:rsidR="00E605C0" w:rsidRPr="00E605C0">
        <w:rPr>
          <w:rFonts w:eastAsia="Calibri"/>
          <w:color w:val="000000"/>
          <w:sz w:val="28"/>
          <w:szCs w:val="28"/>
          <w:lang w:eastAsia="en-US"/>
        </w:rPr>
        <w:t>1</w:t>
      </w:r>
      <w:r w:rsidR="004974E9">
        <w:rPr>
          <w:rFonts w:eastAsia="Calibri"/>
          <w:color w:val="000000"/>
          <w:sz w:val="28"/>
          <w:szCs w:val="28"/>
          <w:lang w:eastAsia="en-US"/>
        </w:rPr>
        <w:t>07</w:t>
      </w:r>
      <w:r w:rsidR="00E605C0" w:rsidRPr="00E605C0">
        <w:rPr>
          <w:rFonts w:eastAsia="Calibri"/>
          <w:color w:val="000000"/>
          <w:sz w:val="28"/>
          <w:szCs w:val="28"/>
          <w:lang w:eastAsia="en-US"/>
        </w:rPr>
        <w:t>,</w:t>
      </w:r>
      <w:r w:rsidR="004974E9">
        <w:rPr>
          <w:rFonts w:eastAsia="Calibri"/>
          <w:color w:val="000000"/>
          <w:sz w:val="28"/>
          <w:szCs w:val="28"/>
          <w:lang w:eastAsia="en-US"/>
        </w:rPr>
        <w:t>5</w:t>
      </w:r>
      <w:r w:rsidRPr="00E605C0">
        <w:rPr>
          <w:rFonts w:eastAsia="Calibri"/>
          <w:sz w:val="28"/>
          <w:szCs w:val="28"/>
          <w:lang w:eastAsia="en-US"/>
        </w:rPr>
        <w:t xml:space="preserve"> % соответственно). По сравнению с предыдущим годом доходная часть бюджета </w:t>
      </w:r>
      <w:r w:rsidR="004974E9">
        <w:rPr>
          <w:rFonts w:eastAsia="Calibri"/>
          <w:sz w:val="28"/>
          <w:szCs w:val="28"/>
          <w:lang w:eastAsia="en-US"/>
        </w:rPr>
        <w:t>сократилась</w:t>
      </w:r>
      <w:r w:rsidRPr="00E605C0">
        <w:rPr>
          <w:rFonts w:eastAsia="Calibri"/>
          <w:sz w:val="28"/>
          <w:szCs w:val="28"/>
          <w:lang w:eastAsia="en-US"/>
        </w:rPr>
        <w:t xml:space="preserve"> на </w:t>
      </w:r>
      <w:r w:rsidR="004974E9" w:rsidRPr="004974E9">
        <w:rPr>
          <w:rFonts w:eastAsia="Calibri"/>
          <w:color w:val="000000"/>
          <w:sz w:val="28"/>
          <w:szCs w:val="28"/>
          <w:lang w:eastAsia="en-US"/>
        </w:rPr>
        <w:t>656,8</w:t>
      </w:r>
      <w:r w:rsidRPr="00E605C0">
        <w:rPr>
          <w:rFonts w:eastAsia="Calibri"/>
          <w:sz w:val="28"/>
          <w:szCs w:val="28"/>
          <w:lang w:eastAsia="en-US"/>
        </w:rPr>
        <w:t xml:space="preserve"> тыс. рублей или </w:t>
      </w:r>
      <w:r w:rsidR="004974E9">
        <w:rPr>
          <w:rFonts w:eastAsia="Calibri"/>
          <w:color w:val="000000"/>
          <w:sz w:val="28"/>
          <w:szCs w:val="28"/>
          <w:lang w:eastAsia="en-US"/>
        </w:rPr>
        <w:t>88,4</w:t>
      </w:r>
      <w:r w:rsidRPr="00E605C0">
        <w:rPr>
          <w:rFonts w:eastAsia="Calibri"/>
          <w:sz w:val="28"/>
          <w:szCs w:val="28"/>
          <w:lang w:eastAsia="en-US"/>
        </w:rPr>
        <w:t xml:space="preserve"> % (таблица 2).</w:t>
      </w:r>
    </w:p>
    <w:p w14:paraId="0D381510" w14:textId="77777777" w:rsidR="00A370BA" w:rsidRPr="00A370BA" w:rsidRDefault="00A370BA" w:rsidP="00A370BA">
      <w:pPr>
        <w:autoSpaceDE w:val="0"/>
        <w:autoSpaceDN w:val="0"/>
        <w:adjustRightInd w:val="0"/>
        <w:spacing w:line="276" w:lineRule="auto"/>
        <w:ind w:firstLine="708"/>
        <w:jc w:val="right"/>
        <w:rPr>
          <w:rFonts w:eastAsia="Calibri"/>
          <w:lang w:eastAsia="en-US"/>
        </w:rPr>
      </w:pPr>
      <w:r w:rsidRPr="00A370BA">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418"/>
        <w:gridCol w:w="1417"/>
        <w:gridCol w:w="992"/>
        <w:gridCol w:w="993"/>
        <w:gridCol w:w="1134"/>
        <w:gridCol w:w="850"/>
      </w:tblGrid>
      <w:tr w:rsidR="00A370BA" w:rsidRPr="00A370BA" w14:paraId="458FD7ED" w14:textId="77777777">
        <w:tc>
          <w:tcPr>
            <w:tcW w:w="1809" w:type="dxa"/>
            <w:vMerge w:val="restart"/>
            <w:shd w:val="clear" w:color="auto" w:fill="auto"/>
          </w:tcPr>
          <w:p w14:paraId="3B8CB9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Виды дохода</w:t>
            </w:r>
          </w:p>
        </w:tc>
        <w:tc>
          <w:tcPr>
            <w:tcW w:w="1276" w:type="dxa"/>
            <w:vMerge w:val="restart"/>
            <w:shd w:val="clear" w:color="auto" w:fill="auto"/>
          </w:tcPr>
          <w:p w14:paraId="20B6BBDA"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Утвержденный план на 202</w:t>
            </w:r>
            <w:r>
              <w:rPr>
                <w:rFonts w:eastAsia="Calibri"/>
                <w:color w:val="000000"/>
                <w:sz w:val="22"/>
                <w:szCs w:val="22"/>
              </w:rPr>
              <w:t>4</w:t>
            </w:r>
            <w:r w:rsidRPr="00A370BA">
              <w:rPr>
                <w:rFonts w:eastAsia="Calibri"/>
                <w:color w:val="000000"/>
                <w:sz w:val="22"/>
                <w:szCs w:val="22"/>
              </w:rPr>
              <w:t xml:space="preserve"> год</w:t>
            </w:r>
          </w:p>
          <w:p w14:paraId="1D515012"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val="restart"/>
            <w:shd w:val="clear" w:color="auto" w:fill="auto"/>
          </w:tcPr>
          <w:p w14:paraId="53798D04"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lastRenderedPageBreak/>
              <w:t>Уточненный план, тыс. рублей</w:t>
            </w:r>
          </w:p>
        </w:tc>
        <w:tc>
          <w:tcPr>
            <w:tcW w:w="3402" w:type="dxa"/>
            <w:gridSpan w:val="3"/>
            <w:tcBorders>
              <w:right w:val="single" w:sz="12" w:space="0" w:color="auto"/>
            </w:tcBorders>
            <w:shd w:val="clear" w:color="auto" w:fill="auto"/>
          </w:tcPr>
          <w:p w14:paraId="7923C16B"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Исполнено</w:t>
            </w:r>
          </w:p>
        </w:tc>
        <w:tc>
          <w:tcPr>
            <w:tcW w:w="1984" w:type="dxa"/>
            <w:gridSpan w:val="2"/>
            <w:tcBorders>
              <w:left w:val="single" w:sz="12" w:space="0" w:color="auto"/>
            </w:tcBorders>
            <w:shd w:val="clear" w:color="auto" w:fill="auto"/>
          </w:tcPr>
          <w:p w14:paraId="6BC02672"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К предыдущему году</w:t>
            </w:r>
          </w:p>
        </w:tc>
      </w:tr>
      <w:tr w:rsidR="00A370BA" w:rsidRPr="00A370BA" w14:paraId="04FC5EDA" w14:textId="77777777">
        <w:tc>
          <w:tcPr>
            <w:tcW w:w="1809" w:type="dxa"/>
            <w:vMerge/>
            <w:shd w:val="clear" w:color="auto" w:fill="auto"/>
          </w:tcPr>
          <w:p w14:paraId="3A5B8A52" w14:textId="77777777" w:rsidR="00A370BA" w:rsidRPr="00A370BA" w:rsidRDefault="00A370BA">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64D642DB"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shd w:val="clear" w:color="auto" w:fill="auto"/>
          </w:tcPr>
          <w:p w14:paraId="0ACFA7F3"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7" w:type="dxa"/>
            <w:tcBorders>
              <w:right w:val="single" w:sz="12" w:space="0" w:color="auto"/>
            </w:tcBorders>
            <w:shd w:val="clear" w:color="auto" w:fill="auto"/>
          </w:tcPr>
          <w:p w14:paraId="5B6AC75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A6DC83E"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утверж</w:t>
            </w:r>
            <w:r w:rsidRPr="00A370BA">
              <w:rPr>
                <w:rFonts w:eastAsia="Calibri"/>
                <w:color w:val="000000"/>
                <w:sz w:val="22"/>
                <w:szCs w:val="22"/>
              </w:rPr>
              <w:lastRenderedPageBreak/>
              <w:t>денному плану на 202</w:t>
            </w:r>
            <w:r>
              <w:rPr>
                <w:rFonts w:eastAsia="Calibri"/>
                <w:color w:val="000000"/>
                <w:sz w:val="22"/>
                <w:szCs w:val="22"/>
              </w:rPr>
              <w:t>4</w:t>
            </w:r>
            <w:r w:rsidRPr="00A370BA">
              <w:rPr>
                <w:rFonts w:eastAsia="Calibri"/>
                <w:color w:val="000000"/>
                <w:sz w:val="22"/>
                <w:szCs w:val="22"/>
              </w:rPr>
              <w:t xml:space="preserve"> год,</w:t>
            </w:r>
          </w:p>
          <w:p w14:paraId="50A7CD7C"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082FB84"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lastRenderedPageBreak/>
              <w:t>К уточнен</w:t>
            </w:r>
            <w:r w:rsidRPr="00A370BA">
              <w:rPr>
                <w:rFonts w:eastAsia="Calibri"/>
                <w:color w:val="000000"/>
                <w:sz w:val="22"/>
                <w:szCs w:val="22"/>
              </w:rPr>
              <w:lastRenderedPageBreak/>
              <w:t>ному плану,</w:t>
            </w:r>
          </w:p>
          <w:p w14:paraId="4BF7DF41"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1134" w:type="dxa"/>
            <w:tcBorders>
              <w:left w:val="single" w:sz="12" w:space="0" w:color="auto"/>
            </w:tcBorders>
            <w:shd w:val="clear" w:color="auto" w:fill="auto"/>
          </w:tcPr>
          <w:p w14:paraId="7F3C947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lastRenderedPageBreak/>
              <w:t>тыс. рублей</w:t>
            </w:r>
          </w:p>
        </w:tc>
        <w:tc>
          <w:tcPr>
            <w:tcW w:w="850" w:type="dxa"/>
            <w:shd w:val="clear" w:color="auto" w:fill="auto"/>
          </w:tcPr>
          <w:p w14:paraId="52183028"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w:t>
            </w:r>
          </w:p>
        </w:tc>
      </w:tr>
      <w:tr w:rsidR="00A370BA" w:rsidRPr="00A370BA" w14:paraId="7ECF890D" w14:textId="77777777">
        <w:tc>
          <w:tcPr>
            <w:tcW w:w="1809" w:type="dxa"/>
            <w:shd w:val="clear" w:color="auto" w:fill="auto"/>
          </w:tcPr>
          <w:p w14:paraId="60CF8F62"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Налоговые доходы</w:t>
            </w:r>
          </w:p>
        </w:tc>
        <w:tc>
          <w:tcPr>
            <w:tcW w:w="1276" w:type="dxa"/>
            <w:shd w:val="clear" w:color="auto" w:fill="auto"/>
          </w:tcPr>
          <w:p w14:paraId="15BC99AA" w14:textId="236FD865" w:rsidR="00A370BA" w:rsidRPr="00A370BA" w:rsidRDefault="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1 213,0</w:t>
            </w:r>
          </w:p>
        </w:tc>
        <w:tc>
          <w:tcPr>
            <w:tcW w:w="1418" w:type="dxa"/>
            <w:shd w:val="clear" w:color="auto" w:fill="auto"/>
          </w:tcPr>
          <w:p w14:paraId="7F5FDA48" w14:textId="4E628729" w:rsidR="00A370BA" w:rsidRPr="00A370BA" w:rsidRDefault="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1 936,7</w:t>
            </w:r>
          </w:p>
        </w:tc>
        <w:tc>
          <w:tcPr>
            <w:tcW w:w="1417" w:type="dxa"/>
            <w:tcBorders>
              <w:right w:val="single" w:sz="12" w:space="0" w:color="auto"/>
            </w:tcBorders>
            <w:shd w:val="clear" w:color="auto" w:fill="auto"/>
          </w:tcPr>
          <w:p w14:paraId="1B45FFF5" w14:textId="7E7104BA" w:rsidR="00A370BA" w:rsidRPr="00A370BA" w:rsidRDefault="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1 937,0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7920F5" w14:textId="1CCAD175" w:rsidR="00A370BA" w:rsidRPr="00A370BA" w:rsidRDefault="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159,7</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CF257BB" w14:textId="5A7D2651" w:rsidR="00A370BA" w:rsidRPr="00A370BA" w:rsidRDefault="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681C7D05" w14:textId="5909D1B9" w:rsidR="00A370BA" w:rsidRPr="00A370BA" w:rsidRDefault="004974E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- 521,0</w:t>
            </w:r>
          </w:p>
        </w:tc>
        <w:tc>
          <w:tcPr>
            <w:tcW w:w="850" w:type="dxa"/>
            <w:shd w:val="clear" w:color="auto" w:fill="auto"/>
          </w:tcPr>
          <w:p w14:paraId="27F50BB9" w14:textId="16366C23" w:rsidR="00A370BA" w:rsidRPr="00A370BA" w:rsidRDefault="004974E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78,8</w:t>
            </w:r>
          </w:p>
        </w:tc>
      </w:tr>
      <w:tr w:rsidR="00A370BA" w:rsidRPr="00A370BA" w14:paraId="15E0057D" w14:textId="77777777">
        <w:tc>
          <w:tcPr>
            <w:tcW w:w="1809" w:type="dxa"/>
            <w:shd w:val="clear" w:color="auto" w:fill="auto"/>
          </w:tcPr>
          <w:p w14:paraId="7AC9B78C"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Неналоговые доходы</w:t>
            </w:r>
          </w:p>
        </w:tc>
        <w:tc>
          <w:tcPr>
            <w:tcW w:w="1276" w:type="dxa"/>
            <w:shd w:val="clear" w:color="auto" w:fill="auto"/>
          </w:tcPr>
          <w:p w14:paraId="27937191" w14:textId="2D9760F8" w:rsidR="00A370BA" w:rsidRPr="00A370BA" w:rsidRDefault="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535,0</w:t>
            </w:r>
          </w:p>
        </w:tc>
        <w:tc>
          <w:tcPr>
            <w:tcW w:w="1418" w:type="dxa"/>
            <w:shd w:val="clear" w:color="auto" w:fill="auto"/>
          </w:tcPr>
          <w:p w14:paraId="5E789D51" w14:textId="1D418503" w:rsidR="00A370BA" w:rsidRPr="00A370BA" w:rsidRDefault="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535,0</w:t>
            </w:r>
          </w:p>
        </w:tc>
        <w:tc>
          <w:tcPr>
            <w:tcW w:w="1417" w:type="dxa"/>
            <w:tcBorders>
              <w:right w:val="single" w:sz="12" w:space="0" w:color="auto"/>
            </w:tcBorders>
            <w:shd w:val="clear" w:color="auto" w:fill="auto"/>
          </w:tcPr>
          <w:p w14:paraId="54381DDE" w14:textId="5159D76E" w:rsidR="00A370BA" w:rsidRPr="00A370BA" w:rsidRDefault="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547,8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7DEA7A4" w14:textId="4E0368F7" w:rsidR="00A370BA" w:rsidRPr="00A370BA" w:rsidRDefault="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102,4</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3D1F7D4" w14:textId="5E3FF131" w:rsidR="00A370BA" w:rsidRPr="00A370BA" w:rsidRDefault="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102,4</w:t>
            </w:r>
          </w:p>
        </w:tc>
        <w:tc>
          <w:tcPr>
            <w:tcW w:w="1134" w:type="dxa"/>
            <w:tcBorders>
              <w:left w:val="single" w:sz="12" w:space="0" w:color="auto"/>
            </w:tcBorders>
            <w:shd w:val="clear" w:color="auto" w:fill="auto"/>
          </w:tcPr>
          <w:p w14:paraId="291D2ACD" w14:textId="0C484D70" w:rsidR="00A370BA" w:rsidRPr="00A370BA" w:rsidRDefault="004974E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11,7</w:t>
            </w:r>
          </w:p>
        </w:tc>
        <w:tc>
          <w:tcPr>
            <w:tcW w:w="850" w:type="dxa"/>
            <w:shd w:val="clear" w:color="auto" w:fill="auto"/>
          </w:tcPr>
          <w:p w14:paraId="5EFFC972" w14:textId="65D38E77" w:rsidR="00A370BA" w:rsidRPr="00A370BA" w:rsidRDefault="004974E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102,2</w:t>
            </w:r>
          </w:p>
        </w:tc>
      </w:tr>
      <w:tr w:rsidR="00CF3B1E" w:rsidRPr="00A370BA" w14:paraId="46506B92" w14:textId="77777777">
        <w:tc>
          <w:tcPr>
            <w:tcW w:w="1809" w:type="dxa"/>
            <w:shd w:val="clear" w:color="auto" w:fill="auto"/>
          </w:tcPr>
          <w:p w14:paraId="4E3F558A" w14:textId="77777777" w:rsidR="00CF3B1E" w:rsidRPr="00A370BA" w:rsidRDefault="00CF3B1E" w:rsidP="00CF3B1E">
            <w:pPr>
              <w:autoSpaceDE w:val="0"/>
              <w:autoSpaceDN w:val="0"/>
              <w:adjustRightInd w:val="0"/>
              <w:jc w:val="both"/>
              <w:rPr>
                <w:rFonts w:eastAsia="Calibri"/>
                <w:color w:val="000000"/>
                <w:sz w:val="22"/>
                <w:szCs w:val="22"/>
                <w:lang w:eastAsia="en-US"/>
              </w:rPr>
            </w:pPr>
            <w:r w:rsidRPr="00A370BA">
              <w:rPr>
                <w:rFonts w:eastAsia="Calibri"/>
                <w:sz w:val="22"/>
                <w:szCs w:val="22"/>
                <w:lang w:eastAsia="en-US"/>
              </w:rPr>
              <w:t>Итого налоговые и неналоговые</w:t>
            </w:r>
          </w:p>
        </w:tc>
        <w:tc>
          <w:tcPr>
            <w:tcW w:w="1276" w:type="dxa"/>
            <w:shd w:val="clear" w:color="auto" w:fill="auto"/>
          </w:tcPr>
          <w:p w14:paraId="6EC173C2" w14:textId="33932A70" w:rsidR="00CF3B1E" w:rsidRPr="00A370BA" w:rsidRDefault="00CF3B1E" w:rsidP="00CF3B1E">
            <w:pPr>
              <w:autoSpaceDE w:val="0"/>
              <w:autoSpaceDN w:val="0"/>
              <w:adjustRightInd w:val="0"/>
              <w:jc w:val="center"/>
              <w:rPr>
                <w:rFonts w:eastAsia="Calibri"/>
                <w:color w:val="000000"/>
                <w:sz w:val="22"/>
                <w:szCs w:val="22"/>
                <w:lang w:eastAsia="en-US"/>
              </w:rPr>
            </w:pPr>
            <w:r w:rsidRPr="000F1DA3">
              <w:rPr>
                <w:rFonts w:eastAsia="Calibri"/>
                <w:color w:val="000000"/>
                <w:sz w:val="22"/>
                <w:szCs w:val="22"/>
                <w:lang w:eastAsia="en-US"/>
              </w:rPr>
              <w:t>1 748,0</w:t>
            </w:r>
          </w:p>
        </w:tc>
        <w:tc>
          <w:tcPr>
            <w:tcW w:w="1418" w:type="dxa"/>
            <w:shd w:val="clear" w:color="auto" w:fill="auto"/>
          </w:tcPr>
          <w:p w14:paraId="0E82D782" w14:textId="2FCFE0DB" w:rsidR="00CF3B1E" w:rsidRPr="00A370BA" w:rsidRDefault="00CF3B1E"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2 471,7</w:t>
            </w:r>
          </w:p>
        </w:tc>
        <w:tc>
          <w:tcPr>
            <w:tcW w:w="1417" w:type="dxa"/>
            <w:tcBorders>
              <w:right w:val="single" w:sz="12" w:space="0" w:color="auto"/>
            </w:tcBorders>
            <w:shd w:val="clear" w:color="auto" w:fill="auto"/>
          </w:tcPr>
          <w:p w14:paraId="4C925DC8" w14:textId="6405613A" w:rsidR="00CF3B1E" w:rsidRPr="00A370BA" w:rsidRDefault="00CF3B1E"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2 484,8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624AD68" w14:textId="669D31FA" w:rsidR="00CF3B1E" w:rsidRPr="00A370BA" w:rsidRDefault="004974E9"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142,2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81D29E6" w14:textId="3F35FB11" w:rsidR="00CF3B1E" w:rsidRPr="00A370BA" w:rsidRDefault="004974E9"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100,5</w:t>
            </w:r>
          </w:p>
        </w:tc>
        <w:tc>
          <w:tcPr>
            <w:tcW w:w="1134" w:type="dxa"/>
            <w:tcBorders>
              <w:left w:val="single" w:sz="12" w:space="0" w:color="auto"/>
            </w:tcBorders>
            <w:shd w:val="clear" w:color="auto" w:fill="auto"/>
          </w:tcPr>
          <w:p w14:paraId="41DD4275" w14:textId="4D593304" w:rsidR="00CF3B1E" w:rsidRPr="00A370BA" w:rsidRDefault="004974E9"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- 509,3</w:t>
            </w:r>
          </w:p>
        </w:tc>
        <w:tc>
          <w:tcPr>
            <w:tcW w:w="850" w:type="dxa"/>
            <w:shd w:val="clear" w:color="auto" w:fill="auto"/>
          </w:tcPr>
          <w:p w14:paraId="604B5D8A" w14:textId="02AC6F7A" w:rsidR="00CF3B1E" w:rsidRPr="00A370BA" w:rsidRDefault="004974E9"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83,0</w:t>
            </w:r>
          </w:p>
        </w:tc>
      </w:tr>
      <w:tr w:rsidR="00CF3B1E" w:rsidRPr="00A370BA" w14:paraId="243D01B6" w14:textId="77777777">
        <w:tc>
          <w:tcPr>
            <w:tcW w:w="1809" w:type="dxa"/>
            <w:shd w:val="clear" w:color="auto" w:fill="auto"/>
          </w:tcPr>
          <w:p w14:paraId="163BA439" w14:textId="77777777" w:rsidR="00CF3B1E" w:rsidRPr="00A370BA" w:rsidRDefault="00CF3B1E" w:rsidP="00CF3B1E">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Безвозмездные поступления</w:t>
            </w:r>
          </w:p>
        </w:tc>
        <w:tc>
          <w:tcPr>
            <w:tcW w:w="1276" w:type="dxa"/>
            <w:shd w:val="clear" w:color="auto" w:fill="auto"/>
          </w:tcPr>
          <w:p w14:paraId="0917CC91" w14:textId="61175F3C" w:rsidR="00CF3B1E" w:rsidRPr="00A370BA" w:rsidRDefault="00CF3B1E" w:rsidP="00CF3B1E">
            <w:pPr>
              <w:autoSpaceDE w:val="0"/>
              <w:autoSpaceDN w:val="0"/>
              <w:adjustRightInd w:val="0"/>
              <w:jc w:val="center"/>
              <w:rPr>
                <w:rFonts w:eastAsia="Calibri"/>
                <w:color w:val="000000"/>
                <w:sz w:val="22"/>
                <w:szCs w:val="22"/>
                <w:lang w:eastAsia="en-US"/>
              </w:rPr>
            </w:pPr>
            <w:r w:rsidRPr="000F1DA3">
              <w:rPr>
                <w:sz w:val="22"/>
                <w:szCs w:val="22"/>
              </w:rPr>
              <w:t>2 331,7</w:t>
            </w:r>
          </w:p>
        </w:tc>
        <w:tc>
          <w:tcPr>
            <w:tcW w:w="1418" w:type="dxa"/>
            <w:shd w:val="clear" w:color="auto" w:fill="auto"/>
          </w:tcPr>
          <w:p w14:paraId="710F9071" w14:textId="58AD7383" w:rsidR="00CF3B1E" w:rsidRPr="00A370BA" w:rsidRDefault="00CF3B1E"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2 505,7</w:t>
            </w:r>
          </w:p>
        </w:tc>
        <w:tc>
          <w:tcPr>
            <w:tcW w:w="1417" w:type="dxa"/>
            <w:tcBorders>
              <w:right w:val="single" w:sz="12" w:space="0" w:color="auto"/>
            </w:tcBorders>
            <w:shd w:val="clear" w:color="auto" w:fill="auto"/>
          </w:tcPr>
          <w:p w14:paraId="7D2540F9" w14:textId="43C9618E" w:rsidR="00CF3B1E" w:rsidRPr="00A370BA" w:rsidRDefault="00CF3B1E"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2 505,7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93A8F77" w14:textId="34845372" w:rsidR="00CF3B1E" w:rsidRPr="00A370BA" w:rsidRDefault="004974E9"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107,5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69E7735" w14:textId="7435EDCA" w:rsidR="00CF3B1E" w:rsidRPr="00A370BA" w:rsidRDefault="004974E9"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38502830" w14:textId="7FB13A2A" w:rsidR="00CF3B1E" w:rsidRPr="00A370BA" w:rsidRDefault="004974E9"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- 147,5</w:t>
            </w:r>
          </w:p>
        </w:tc>
        <w:tc>
          <w:tcPr>
            <w:tcW w:w="850" w:type="dxa"/>
            <w:shd w:val="clear" w:color="auto" w:fill="auto"/>
          </w:tcPr>
          <w:p w14:paraId="76227DB2" w14:textId="6C3DA0B8" w:rsidR="00CF3B1E" w:rsidRPr="00A370BA" w:rsidRDefault="004974E9"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94,4</w:t>
            </w:r>
          </w:p>
        </w:tc>
      </w:tr>
      <w:tr w:rsidR="00CF3B1E" w:rsidRPr="00A370BA" w14:paraId="49489591" w14:textId="77777777">
        <w:tc>
          <w:tcPr>
            <w:tcW w:w="1809" w:type="dxa"/>
            <w:shd w:val="clear" w:color="auto" w:fill="auto"/>
          </w:tcPr>
          <w:p w14:paraId="53777A42" w14:textId="77777777" w:rsidR="00CF3B1E" w:rsidRPr="00A370BA" w:rsidRDefault="00CF3B1E" w:rsidP="00CF3B1E">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Всего доходов</w:t>
            </w:r>
          </w:p>
        </w:tc>
        <w:tc>
          <w:tcPr>
            <w:tcW w:w="1276" w:type="dxa"/>
            <w:shd w:val="clear" w:color="auto" w:fill="auto"/>
          </w:tcPr>
          <w:p w14:paraId="299A1955" w14:textId="021BB55B" w:rsidR="00CF3B1E" w:rsidRPr="00A370BA" w:rsidRDefault="00CF3B1E" w:rsidP="00CF3B1E">
            <w:pPr>
              <w:autoSpaceDE w:val="0"/>
              <w:autoSpaceDN w:val="0"/>
              <w:adjustRightInd w:val="0"/>
              <w:jc w:val="center"/>
              <w:rPr>
                <w:rFonts w:eastAsia="Calibri"/>
                <w:color w:val="000000"/>
                <w:sz w:val="22"/>
                <w:szCs w:val="22"/>
                <w:lang w:eastAsia="en-US"/>
              </w:rPr>
            </w:pPr>
            <w:r w:rsidRPr="000F1DA3">
              <w:rPr>
                <w:sz w:val="22"/>
                <w:szCs w:val="22"/>
              </w:rPr>
              <w:t>4 079,7</w:t>
            </w:r>
          </w:p>
        </w:tc>
        <w:tc>
          <w:tcPr>
            <w:tcW w:w="1418" w:type="dxa"/>
            <w:shd w:val="clear" w:color="auto" w:fill="auto"/>
          </w:tcPr>
          <w:p w14:paraId="17CAA62D" w14:textId="7C092744" w:rsidR="00CF3B1E" w:rsidRPr="00A370BA" w:rsidRDefault="00CF3B1E"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4 977,4</w:t>
            </w:r>
          </w:p>
        </w:tc>
        <w:tc>
          <w:tcPr>
            <w:tcW w:w="1417" w:type="dxa"/>
            <w:tcBorders>
              <w:right w:val="single" w:sz="12" w:space="0" w:color="auto"/>
            </w:tcBorders>
            <w:shd w:val="clear" w:color="auto" w:fill="auto"/>
          </w:tcPr>
          <w:p w14:paraId="5455CD16" w14:textId="2152208F" w:rsidR="00CF3B1E" w:rsidRPr="00A370BA" w:rsidRDefault="00CF3B1E"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4 990,5</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A99C6E" w14:textId="57879364" w:rsidR="00CF3B1E" w:rsidRPr="00A370BA" w:rsidRDefault="004974E9"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122,3</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7E32730" w14:textId="41D05BEF" w:rsidR="00CF3B1E" w:rsidRPr="00A370BA" w:rsidRDefault="004974E9"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100,3</w:t>
            </w:r>
          </w:p>
        </w:tc>
        <w:tc>
          <w:tcPr>
            <w:tcW w:w="1134" w:type="dxa"/>
            <w:tcBorders>
              <w:left w:val="single" w:sz="12" w:space="0" w:color="auto"/>
            </w:tcBorders>
            <w:shd w:val="clear" w:color="auto" w:fill="auto"/>
          </w:tcPr>
          <w:p w14:paraId="406346C3" w14:textId="57FFDA93" w:rsidR="00CF3B1E" w:rsidRPr="00A370BA" w:rsidRDefault="004974E9"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- 656,8</w:t>
            </w:r>
          </w:p>
        </w:tc>
        <w:tc>
          <w:tcPr>
            <w:tcW w:w="850" w:type="dxa"/>
            <w:shd w:val="clear" w:color="auto" w:fill="auto"/>
          </w:tcPr>
          <w:p w14:paraId="3B9E7704" w14:textId="0B5A683D" w:rsidR="00CF3B1E" w:rsidRPr="00A370BA" w:rsidRDefault="004974E9" w:rsidP="00CF3B1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88,4</w:t>
            </w:r>
          </w:p>
        </w:tc>
      </w:tr>
    </w:tbl>
    <w:p w14:paraId="009EAF9A" w14:textId="77777777" w:rsidR="00A370BA" w:rsidRDefault="00A370BA" w:rsidP="0024554F">
      <w:pPr>
        <w:spacing w:line="276" w:lineRule="auto"/>
        <w:ind w:firstLine="567"/>
        <w:jc w:val="both"/>
        <w:rPr>
          <w:sz w:val="28"/>
          <w:szCs w:val="28"/>
        </w:rPr>
      </w:pPr>
    </w:p>
    <w:p w14:paraId="62C344D7" w14:textId="5C7594E1" w:rsidR="00D84B21" w:rsidRPr="00D84B21" w:rsidRDefault="00D84B21" w:rsidP="00D84B21">
      <w:pPr>
        <w:autoSpaceDE w:val="0"/>
        <w:autoSpaceDN w:val="0"/>
        <w:adjustRightInd w:val="0"/>
        <w:spacing w:line="276" w:lineRule="auto"/>
        <w:ind w:firstLine="567"/>
        <w:jc w:val="both"/>
        <w:rPr>
          <w:rFonts w:eastAsia="Calibri"/>
          <w:color w:val="000000"/>
          <w:sz w:val="28"/>
          <w:szCs w:val="28"/>
          <w:lang w:eastAsia="en-US"/>
        </w:rPr>
      </w:pPr>
      <w:r w:rsidRPr="00D84B21">
        <w:rPr>
          <w:rFonts w:eastAsia="Calibri"/>
          <w:color w:val="000000"/>
          <w:sz w:val="28"/>
          <w:szCs w:val="28"/>
          <w:lang w:eastAsia="en-US"/>
        </w:rPr>
        <w:t>В структуре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налоговые поступления составили </w:t>
      </w:r>
      <w:r w:rsidR="004974E9">
        <w:rPr>
          <w:rFonts w:eastAsia="Calibri"/>
          <w:color w:val="000000"/>
          <w:sz w:val="28"/>
          <w:szCs w:val="28"/>
          <w:lang w:eastAsia="en-US"/>
        </w:rPr>
        <w:t>38,8</w:t>
      </w:r>
      <w:r w:rsidRPr="00D84B21">
        <w:rPr>
          <w:rFonts w:eastAsia="Calibri"/>
          <w:color w:val="000000"/>
          <w:sz w:val="28"/>
          <w:szCs w:val="28"/>
          <w:lang w:eastAsia="en-US"/>
        </w:rPr>
        <w:t xml:space="preserve"> %, неналоговые – </w:t>
      </w:r>
      <w:r w:rsidR="00E605C0">
        <w:rPr>
          <w:rFonts w:eastAsia="Calibri"/>
          <w:color w:val="000000"/>
          <w:sz w:val="28"/>
          <w:szCs w:val="28"/>
          <w:lang w:eastAsia="en-US"/>
        </w:rPr>
        <w:t>1</w:t>
      </w:r>
      <w:r w:rsidR="004974E9">
        <w:rPr>
          <w:rFonts w:eastAsia="Calibri"/>
          <w:color w:val="000000"/>
          <w:sz w:val="28"/>
          <w:szCs w:val="28"/>
          <w:lang w:eastAsia="en-US"/>
        </w:rPr>
        <w:t>1</w:t>
      </w:r>
      <w:r w:rsidR="00E605C0">
        <w:rPr>
          <w:rFonts w:eastAsia="Calibri"/>
          <w:color w:val="000000"/>
          <w:sz w:val="28"/>
          <w:szCs w:val="28"/>
          <w:lang w:eastAsia="en-US"/>
        </w:rPr>
        <w:t>,</w:t>
      </w:r>
      <w:r w:rsidR="004974E9">
        <w:rPr>
          <w:rFonts w:eastAsia="Calibri"/>
          <w:color w:val="000000"/>
          <w:sz w:val="28"/>
          <w:szCs w:val="28"/>
          <w:lang w:eastAsia="en-US"/>
        </w:rPr>
        <w:t>0</w:t>
      </w:r>
      <w:r w:rsidRPr="00D84B21">
        <w:rPr>
          <w:rFonts w:eastAsia="Calibri"/>
          <w:color w:val="000000"/>
          <w:sz w:val="28"/>
          <w:szCs w:val="28"/>
          <w:lang w:eastAsia="en-US"/>
        </w:rPr>
        <w:t xml:space="preserve"> %, безвозмездные перечисления – </w:t>
      </w:r>
      <w:r w:rsidR="004974E9">
        <w:rPr>
          <w:rFonts w:eastAsia="Calibri"/>
          <w:color w:val="000000"/>
          <w:sz w:val="28"/>
          <w:szCs w:val="28"/>
          <w:lang w:eastAsia="en-US"/>
        </w:rPr>
        <w:t>50,2</w:t>
      </w:r>
      <w:r w:rsidRPr="00D84B21">
        <w:rPr>
          <w:rFonts w:eastAsia="Calibri"/>
          <w:color w:val="000000"/>
          <w:sz w:val="28"/>
          <w:szCs w:val="28"/>
          <w:lang w:eastAsia="en-US"/>
        </w:rPr>
        <w:t xml:space="preserve"> %. Структура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в 202</w:t>
      </w:r>
      <w:r>
        <w:rPr>
          <w:rFonts w:eastAsia="Calibri"/>
          <w:color w:val="000000"/>
          <w:sz w:val="28"/>
          <w:szCs w:val="28"/>
          <w:lang w:eastAsia="en-US"/>
        </w:rPr>
        <w:t>4</w:t>
      </w:r>
      <w:r w:rsidRPr="00D84B21">
        <w:rPr>
          <w:rFonts w:eastAsia="Calibri"/>
          <w:color w:val="000000"/>
          <w:sz w:val="28"/>
          <w:szCs w:val="28"/>
          <w:lang w:eastAsia="en-US"/>
        </w:rPr>
        <w:t xml:space="preserve"> году по сравнению с предыдущим годом изменилась: </w:t>
      </w:r>
      <w:r w:rsidRPr="00D84B21">
        <w:rPr>
          <w:rFonts w:eastAsia="Calibri"/>
          <w:iCs/>
          <w:sz w:val="28"/>
          <w:szCs w:val="28"/>
          <w:lang w:eastAsia="en-US"/>
        </w:rPr>
        <w:t xml:space="preserve">доля налоговых и неналоговых доходов </w:t>
      </w:r>
      <w:r w:rsidR="00E605C0">
        <w:rPr>
          <w:rFonts w:eastAsia="Calibri"/>
          <w:iCs/>
          <w:sz w:val="28"/>
          <w:szCs w:val="28"/>
          <w:lang w:eastAsia="en-US"/>
        </w:rPr>
        <w:t>сократилась</w:t>
      </w:r>
      <w:r w:rsidRPr="00D84B21">
        <w:rPr>
          <w:rFonts w:eastAsia="Calibri"/>
          <w:iCs/>
          <w:sz w:val="28"/>
          <w:szCs w:val="28"/>
          <w:lang w:eastAsia="en-US"/>
        </w:rPr>
        <w:t xml:space="preserve"> на </w:t>
      </w:r>
      <w:proofErr w:type="spellStart"/>
      <w:r w:rsidRPr="00D84B21">
        <w:rPr>
          <w:rFonts w:eastAsia="Calibri"/>
          <w:iCs/>
          <w:sz w:val="28"/>
          <w:szCs w:val="28"/>
          <w:lang w:eastAsia="en-US"/>
        </w:rPr>
        <w:t>п.п</w:t>
      </w:r>
      <w:proofErr w:type="spellEnd"/>
      <w:r w:rsidR="00E605C0">
        <w:rPr>
          <w:rFonts w:eastAsia="Calibri"/>
          <w:iCs/>
          <w:sz w:val="28"/>
          <w:szCs w:val="28"/>
          <w:lang w:eastAsia="en-US"/>
        </w:rPr>
        <w:t xml:space="preserve"> </w:t>
      </w:r>
      <w:r w:rsidR="004974E9">
        <w:rPr>
          <w:rFonts w:eastAsia="Calibri"/>
          <w:iCs/>
          <w:sz w:val="28"/>
          <w:szCs w:val="28"/>
          <w:lang w:eastAsia="en-US"/>
        </w:rPr>
        <w:t>3,2</w:t>
      </w:r>
      <w:r w:rsidRPr="00D84B21">
        <w:rPr>
          <w:rFonts w:eastAsia="Calibri"/>
          <w:iCs/>
          <w:sz w:val="28"/>
          <w:szCs w:val="28"/>
          <w:lang w:eastAsia="en-US"/>
        </w:rPr>
        <w:t>.</w:t>
      </w:r>
      <w:r w:rsidRPr="00D84B21">
        <w:rPr>
          <w:rFonts w:eastAsia="Calibri"/>
          <w:i/>
          <w:iCs/>
          <w:color w:val="0000D5"/>
          <w:sz w:val="28"/>
          <w:szCs w:val="28"/>
          <w:lang w:eastAsia="en-US"/>
        </w:rPr>
        <w:t xml:space="preserve"> </w:t>
      </w:r>
    </w:p>
    <w:p w14:paraId="7834D826" w14:textId="73C803B9" w:rsidR="007D17D6" w:rsidRPr="00E605C0" w:rsidRDefault="00D84B21" w:rsidP="00D84B21">
      <w:pPr>
        <w:spacing w:line="276" w:lineRule="auto"/>
        <w:ind w:firstLine="567"/>
        <w:jc w:val="both"/>
        <w:rPr>
          <w:rFonts w:eastAsia="Calibri"/>
          <w:sz w:val="28"/>
          <w:szCs w:val="28"/>
          <w:lang w:eastAsia="en-US"/>
        </w:rPr>
      </w:pPr>
      <w:r w:rsidRPr="00E605C0">
        <w:rPr>
          <w:rFonts w:eastAsia="Calibri"/>
          <w:iCs/>
          <w:sz w:val="28"/>
          <w:szCs w:val="28"/>
          <w:lang w:eastAsia="en-US"/>
        </w:rPr>
        <w:t xml:space="preserve">По сравнению с 2023 годом рост отмечается по </w:t>
      </w:r>
      <w:r w:rsidR="00732420">
        <w:rPr>
          <w:rFonts w:eastAsia="Calibri"/>
          <w:iCs/>
          <w:sz w:val="28"/>
          <w:szCs w:val="28"/>
          <w:lang w:eastAsia="en-US"/>
        </w:rPr>
        <w:t>не</w:t>
      </w:r>
      <w:r w:rsidRPr="00E605C0">
        <w:rPr>
          <w:rFonts w:eastAsia="Calibri"/>
          <w:iCs/>
          <w:sz w:val="28"/>
          <w:szCs w:val="28"/>
          <w:lang w:eastAsia="en-US"/>
        </w:rPr>
        <w:t>налоговым доходам</w:t>
      </w:r>
      <w:r w:rsidRPr="00E605C0">
        <w:rPr>
          <w:rFonts w:eastAsia="Calibri"/>
          <w:sz w:val="28"/>
          <w:szCs w:val="28"/>
          <w:lang w:eastAsia="en-US"/>
        </w:rPr>
        <w:t xml:space="preserve"> на </w:t>
      </w:r>
      <w:r w:rsidR="00732420">
        <w:rPr>
          <w:rFonts w:eastAsia="Calibri"/>
          <w:color w:val="000000"/>
          <w:sz w:val="28"/>
          <w:szCs w:val="28"/>
          <w:lang w:eastAsia="en-US"/>
        </w:rPr>
        <w:t>11,7</w:t>
      </w:r>
      <w:r w:rsidRPr="00E605C0">
        <w:rPr>
          <w:rFonts w:eastAsia="Calibri"/>
          <w:sz w:val="28"/>
          <w:szCs w:val="28"/>
          <w:lang w:eastAsia="en-US"/>
        </w:rPr>
        <w:t xml:space="preserve"> тыс. рублей или на </w:t>
      </w:r>
      <w:r w:rsidR="00732420">
        <w:rPr>
          <w:rFonts w:eastAsia="Calibri"/>
          <w:sz w:val="28"/>
          <w:szCs w:val="28"/>
          <w:lang w:eastAsia="en-US"/>
        </w:rPr>
        <w:t>2</w:t>
      </w:r>
      <w:r w:rsidRPr="00E605C0">
        <w:rPr>
          <w:rFonts w:eastAsia="Calibri"/>
          <w:sz w:val="28"/>
          <w:szCs w:val="28"/>
          <w:lang w:eastAsia="en-US"/>
        </w:rPr>
        <w:t>,</w:t>
      </w:r>
      <w:r w:rsidR="00E605C0" w:rsidRPr="00E605C0">
        <w:rPr>
          <w:rFonts w:eastAsia="Calibri"/>
          <w:sz w:val="28"/>
          <w:szCs w:val="28"/>
          <w:lang w:eastAsia="en-US"/>
        </w:rPr>
        <w:t>2</w:t>
      </w:r>
      <w:r w:rsidRPr="00E605C0">
        <w:rPr>
          <w:rFonts w:eastAsia="Calibri"/>
          <w:sz w:val="28"/>
          <w:szCs w:val="28"/>
          <w:lang w:eastAsia="en-US"/>
        </w:rPr>
        <w:t xml:space="preserve"> %</w:t>
      </w:r>
      <w:r w:rsidR="00732420">
        <w:rPr>
          <w:rFonts w:eastAsia="Calibri"/>
          <w:sz w:val="28"/>
          <w:szCs w:val="28"/>
          <w:lang w:eastAsia="en-US"/>
        </w:rPr>
        <w:t>, снижение</w:t>
      </w:r>
      <w:r w:rsidR="009F2676" w:rsidRPr="00E605C0">
        <w:rPr>
          <w:rFonts w:eastAsia="Calibri"/>
          <w:sz w:val="28"/>
          <w:szCs w:val="28"/>
          <w:lang w:eastAsia="en-US"/>
        </w:rPr>
        <w:t xml:space="preserve"> по налоговым доходам на </w:t>
      </w:r>
      <w:r w:rsidR="00732420">
        <w:rPr>
          <w:rFonts w:eastAsia="Calibri"/>
          <w:color w:val="000000"/>
          <w:sz w:val="28"/>
          <w:szCs w:val="28"/>
          <w:lang w:eastAsia="en-US"/>
        </w:rPr>
        <w:t>521,0</w:t>
      </w:r>
      <w:r w:rsidR="009F2676" w:rsidRPr="00E605C0">
        <w:rPr>
          <w:rFonts w:eastAsia="Calibri"/>
          <w:sz w:val="28"/>
          <w:szCs w:val="28"/>
          <w:lang w:eastAsia="en-US"/>
        </w:rPr>
        <w:t xml:space="preserve"> тыс. рублей или на </w:t>
      </w:r>
      <w:r w:rsidR="00732420">
        <w:rPr>
          <w:rFonts w:eastAsia="Calibri"/>
          <w:color w:val="000000"/>
          <w:sz w:val="28"/>
          <w:szCs w:val="28"/>
          <w:lang w:eastAsia="en-US"/>
        </w:rPr>
        <w:t>21,2</w:t>
      </w:r>
      <w:r w:rsidR="009F2676" w:rsidRPr="00E605C0">
        <w:rPr>
          <w:rFonts w:eastAsia="Calibri"/>
          <w:sz w:val="28"/>
          <w:szCs w:val="28"/>
          <w:lang w:eastAsia="en-US"/>
        </w:rPr>
        <w:t xml:space="preserve"> %</w:t>
      </w:r>
      <w:r w:rsidR="008040C8" w:rsidRPr="00E605C0">
        <w:rPr>
          <w:rFonts w:eastAsia="Calibri"/>
          <w:sz w:val="28"/>
          <w:szCs w:val="28"/>
          <w:lang w:eastAsia="en-US"/>
        </w:rPr>
        <w:t xml:space="preserve"> </w:t>
      </w:r>
      <w:r w:rsidR="009F2676" w:rsidRPr="00E605C0">
        <w:rPr>
          <w:rFonts w:eastAsia="Calibri"/>
          <w:sz w:val="28"/>
          <w:szCs w:val="28"/>
          <w:lang w:eastAsia="en-US"/>
        </w:rPr>
        <w:t>и</w:t>
      </w:r>
      <w:r w:rsidR="008040C8" w:rsidRPr="00E605C0">
        <w:rPr>
          <w:rFonts w:eastAsia="Calibri"/>
          <w:sz w:val="28"/>
          <w:szCs w:val="28"/>
          <w:lang w:eastAsia="en-US"/>
        </w:rPr>
        <w:t xml:space="preserve"> по</w:t>
      </w:r>
      <w:r w:rsidRPr="00E605C0">
        <w:rPr>
          <w:rFonts w:eastAsia="Calibri"/>
          <w:sz w:val="28"/>
          <w:szCs w:val="28"/>
          <w:lang w:eastAsia="en-US"/>
        </w:rPr>
        <w:t xml:space="preserve"> безвозмездным поступлениям на </w:t>
      </w:r>
      <w:r w:rsidR="00732420">
        <w:rPr>
          <w:rFonts w:eastAsia="Calibri"/>
          <w:color w:val="000000"/>
          <w:sz w:val="28"/>
          <w:szCs w:val="28"/>
          <w:lang w:eastAsia="en-US"/>
        </w:rPr>
        <w:t>147,5</w:t>
      </w:r>
      <w:r w:rsidRPr="00E605C0">
        <w:rPr>
          <w:rFonts w:eastAsia="Calibri"/>
          <w:sz w:val="28"/>
          <w:szCs w:val="28"/>
          <w:lang w:eastAsia="en-US"/>
        </w:rPr>
        <w:t xml:space="preserve"> тыс. рублей или на </w:t>
      </w:r>
      <w:r w:rsidR="00732420">
        <w:rPr>
          <w:rFonts w:eastAsia="Calibri"/>
          <w:color w:val="000000"/>
          <w:sz w:val="28"/>
          <w:szCs w:val="28"/>
          <w:lang w:eastAsia="en-US"/>
        </w:rPr>
        <w:t>5,6</w:t>
      </w:r>
      <w:r w:rsidRPr="00E605C0">
        <w:rPr>
          <w:rFonts w:eastAsia="Calibri"/>
          <w:sz w:val="28"/>
          <w:szCs w:val="28"/>
          <w:lang w:eastAsia="en-US"/>
        </w:rPr>
        <w:t xml:space="preserve"> %.</w:t>
      </w:r>
    </w:p>
    <w:p w14:paraId="1E5532A0" w14:textId="61EEB0ED" w:rsidR="00D84B21" w:rsidRPr="00D84B21" w:rsidRDefault="00D84B21" w:rsidP="00D84B21">
      <w:pPr>
        <w:autoSpaceDE w:val="0"/>
        <w:autoSpaceDN w:val="0"/>
        <w:adjustRightInd w:val="0"/>
        <w:spacing w:line="276" w:lineRule="auto"/>
        <w:ind w:firstLine="708"/>
        <w:jc w:val="both"/>
        <w:rPr>
          <w:rFonts w:eastAsia="Calibri"/>
          <w:color w:val="000000"/>
          <w:sz w:val="28"/>
          <w:szCs w:val="28"/>
          <w:lang w:eastAsia="en-US"/>
        </w:rPr>
      </w:pPr>
      <w:r w:rsidRPr="00D84B21">
        <w:rPr>
          <w:rFonts w:eastAsia="Calibri"/>
          <w:i/>
          <w:color w:val="000000"/>
          <w:sz w:val="28"/>
          <w:szCs w:val="28"/>
          <w:lang w:eastAsia="en-US"/>
        </w:rPr>
        <w:t xml:space="preserve">Налоговые доходы </w:t>
      </w:r>
      <w:r w:rsidRPr="00D84B21">
        <w:rPr>
          <w:rFonts w:eastAsia="Calibri"/>
          <w:color w:val="000000"/>
          <w:sz w:val="28"/>
          <w:szCs w:val="28"/>
          <w:lang w:eastAsia="en-US"/>
        </w:rPr>
        <w:t xml:space="preserve">поступили в </w:t>
      </w:r>
      <w:r w:rsidRPr="00935F6E">
        <w:rPr>
          <w:rFonts w:eastAsia="Calibri"/>
          <w:color w:val="000000"/>
          <w:sz w:val="28"/>
          <w:szCs w:val="28"/>
          <w:lang w:eastAsia="en-US"/>
        </w:rPr>
        <w:t xml:space="preserve">сумме </w:t>
      </w:r>
      <w:r w:rsidR="00E649DF" w:rsidRPr="00E649DF">
        <w:rPr>
          <w:rFonts w:eastAsia="Calibri"/>
          <w:color w:val="000000"/>
          <w:sz w:val="28"/>
          <w:szCs w:val="28"/>
          <w:lang w:eastAsia="en-US"/>
        </w:rPr>
        <w:t>1 937,0</w:t>
      </w:r>
      <w:r w:rsidRPr="004A6C69">
        <w:rPr>
          <w:rFonts w:eastAsia="Calibri"/>
          <w:iCs/>
          <w:sz w:val="28"/>
          <w:szCs w:val="28"/>
          <w:lang w:eastAsia="en-US"/>
        </w:rPr>
        <w:t xml:space="preserve"> тыс. рублей</w:t>
      </w:r>
      <w:r w:rsidRPr="004A6C69">
        <w:rPr>
          <w:rFonts w:eastAsia="Calibri"/>
          <w:i/>
          <w:iCs/>
          <w:sz w:val="28"/>
          <w:szCs w:val="28"/>
          <w:lang w:eastAsia="en-US"/>
        </w:rPr>
        <w:t xml:space="preserve"> </w:t>
      </w:r>
      <w:r w:rsidRPr="004A6C69">
        <w:rPr>
          <w:rFonts w:eastAsia="Calibri"/>
          <w:color w:val="000000"/>
          <w:sz w:val="28"/>
          <w:szCs w:val="28"/>
          <w:lang w:eastAsia="en-US"/>
        </w:rPr>
        <w:t>(</w:t>
      </w:r>
      <w:r w:rsidR="00935F6E" w:rsidRPr="004A6C69">
        <w:rPr>
          <w:rFonts w:eastAsia="Calibri"/>
          <w:color w:val="000000"/>
          <w:sz w:val="28"/>
          <w:szCs w:val="28"/>
          <w:lang w:eastAsia="en-US"/>
        </w:rPr>
        <w:t>10</w:t>
      </w:r>
      <w:r w:rsidR="004A6C69" w:rsidRPr="004A6C69">
        <w:rPr>
          <w:rFonts w:eastAsia="Calibri"/>
          <w:color w:val="000000"/>
          <w:sz w:val="28"/>
          <w:szCs w:val="28"/>
          <w:lang w:eastAsia="en-US"/>
        </w:rPr>
        <w:t>0</w:t>
      </w:r>
      <w:r w:rsidR="00935F6E" w:rsidRPr="004A6C69">
        <w:rPr>
          <w:rFonts w:eastAsia="Calibri"/>
          <w:color w:val="000000"/>
          <w:sz w:val="28"/>
          <w:szCs w:val="28"/>
          <w:lang w:eastAsia="en-US"/>
        </w:rPr>
        <w:t>,</w:t>
      </w:r>
      <w:r w:rsidR="004A6C69" w:rsidRPr="004A6C69">
        <w:rPr>
          <w:rFonts w:eastAsia="Calibri"/>
          <w:color w:val="000000"/>
          <w:sz w:val="28"/>
          <w:szCs w:val="28"/>
          <w:lang w:eastAsia="en-US"/>
        </w:rPr>
        <w:t>0</w:t>
      </w:r>
      <w:r w:rsidRPr="004A6C69">
        <w:rPr>
          <w:rFonts w:eastAsia="Calibri"/>
          <w:color w:val="000000"/>
          <w:sz w:val="28"/>
          <w:szCs w:val="28"/>
          <w:lang w:eastAsia="en-US"/>
        </w:rPr>
        <w:t xml:space="preserve"> % уточненного плана или </w:t>
      </w:r>
      <w:r w:rsidR="00E649DF">
        <w:rPr>
          <w:rFonts w:eastAsia="Calibri"/>
          <w:color w:val="000000"/>
          <w:sz w:val="28"/>
          <w:szCs w:val="28"/>
          <w:lang w:eastAsia="en-US"/>
        </w:rPr>
        <w:t>159</w:t>
      </w:r>
      <w:r w:rsidR="004A6C69" w:rsidRPr="004A6C69">
        <w:rPr>
          <w:rFonts w:eastAsia="Calibri"/>
          <w:color w:val="000000"/>
          <w:sz w:val="28"/>
          <w:szCs w:val="28"/>
          <w:lang w:eastAsia="en-US"/>
        </w:rPr>
        <w:t>,7</w:t>
      </w:r>
      <w:r w:rsidRPr="004A6C69">
        <w:rPr>
          <w:rFonts w:eastAsia="Calibri"/>
          <w:color w:val="000000"/>
          <w:sz w:val="28"/>
          <w:szCs w:val="28"/>
          <w:lang w:eastAsia="en-US"/>
        </w:rPr>
        <w:t xml:space="preserve"> % утвержденного плана на 202</w:t>
      </w:r>
      <w:r w:rsidR="002515B1" w:rsidRPr="004A6C69">
        <w:rPr>
          <w:rFonts w:eastAsia="Calibri"/>
          <w:color w:val="000000"/>
          <w:sz w:val="28"/>
          <w:szCs w:val="28"/>
          <w:lang w:eastAsia="en-US"/>
        </w:rPr>
        <w:t>4</w:t>
      </w:r>
      <w:r w:rsidRPr="004A6C69">
        <w:rPr>
          <w:rFonts w:eastAsia="Calibri"/>
          <w:color w:val="000000"/>
          <w:sz w:val="28"/>
          <w:szCs w:val="28"/>
          <w:lang w:eastAsia="en-US"/>
        </w:rPr>
        <w:t xml:space="preserve"> год), что на </w:t>
      </w:r>
      <w:r w:rsidR="00E649DF">
        <w:rPr>
          <w:rFonts w:eastAsia="Calibri"/>
          <w:color w:val="000000"/>
          <w:sz w:val="28"/>
          <w:szCs w:val="28"/>
          <w:lang w:eastAsia="en-US"/>
        </w:rPr>
        <w:t>521,0</w:t>
      </w:r>
      <w:r w:rsidRPr="004A6C69">
        <w:rPr>
          <w:rFonts w:eastAsia="Calibri"/>
          <w:color w:val="000000"/>
          <w:sz w:val="28"/>
          <w:szCs w:val="28"/>
          <w:lang w:eastAsia="en-US"/>
        </w:rPr>
        <w:t xml:space="preserve"> </w:t>
      </w:r>
      <w:r w:rsidRPr="004A6C69">
        <w:rPr>
          <w:rFonts w:eastAsia="Calibri"/>
          <w:iCs/>
          <w:sz w:val="28"/>
          <w:szCs w:val="28"/>
          <w:lang w:eastAsia="en-US"/>
        </w:rPr>
        <w:t>тыс.</w:t>
      </w:r>
      <w:r w:rsidRPr="004A6C69">
        <w:rPr>
          <w:rFonts w:eastAsia="Calibri"/>
          <w:color w:val="000000"/>
          <w:sz w:val="28"/>
          <w:szCs w:val="28"/>
          <w:lang w:eastAsia="en-US"/>
        </w:rPr>
        <w:t xml:space="preserve"> рублей </w:t>
      </w:r>
      <w:r w:rsidR="00E649DF">
        <w:rPr>
          <w:rFonts w:eastAsia="Calibri"/>
          <w:color w:val="000000"/>
          <w:sz w:val="28"/>
          <w:szCs w:val="28"/>
          <w:lang w:eastAsia="en-US"/>
        </w:rPr>
        <w:t>ниже</w:t>
      </w:r>
      <w:r w:rsidRPr="004A6C69">
        <w:rPr>
          <w:rFonts w:eastAsia="Calibri"/>
          <w:color w:val="000000"/>
          <w:sz w:val="28"/>
          <w:szCs w:val="28"/>
          <w:lang w:eastAsia="en-US"/>
        </w:rPr>
        <w:t xml:space="preserve"> уровня 202</w:t>
      </w:r>
      <w:r w:rsidR="002515B1" w:rsidRPr="004A6C69">
        <w:rPr>
          <w:rFonts w:eastAsia="Calibri"/>
          <w:color w:val="000000"/>
          <w:sz w:val="28"/>
          <w:szCs w:val="28"/>
          <w:lang w:eastAsia="en-US"/>
        </w:rPr>
        <w:t>3</w:t>
      </w:r>
      <w:r w:rsidRPr="004A6C69">
        <w:rPr>
          <w:rFonts w:eastAsia="Calibri"/>
          <w:color w:val="000000"/>
          <w:sz w:val="28"/>
          <w:szCs w:val="28"/>
          <w:lang w:eastAsia="en-US"/>
        </w:rPr>
        <w:t xml:space="preserve"> года. Характеристика в</w:t>
      </w:r>
      <w:r w:rsidRPr="00D84B21">
        <w:rPr>
          <w:rFonts w:eastAsia="Calibri"/>
          <w:color w:val="000000"/>
          <w:sz w:val="28"/>
          <w:szCs w:val="28"/>
          <w:lang w:eastAsia="en-US"/>
        </w:rPr>
        <w:t xml:space="preserve"> разрезе видов налогов приведена в таблице 3. </w:t>
      </w:r>
    </w:p>
    <w:p w14:paraId="4583F1AD" w14:textId="77777777" w:rsidR="00D84B21" w:rsidRPr="00D84B21" w:rsidRDefault="00D84B21" w:rsidP="00D84B21">
      <w:pPr>
        <w:autoSpaceDE w:val="0"/>
        <w:autoSpaceDN w:val="0"/>
        <w:adjustRightInd w:val="0"/>
        <w:spacing w:line="276" w:lineRule="auto"/>
        <w:ind w:firstLine="708"/>
        <w:jc w:val="right"/>
        <w:rPr>
          <w:rFonts w:eastAsia="Calibri"/>
          <w:color w:val="000000"/>
          <w:lang w:eastAsia="en-US"/>
        </w:rPr>
      </w:pPr>
      <w:r w:rsidRPr="00D84B21">
        <w:rPr>
          <w:rFonts w:eastAsia="Calibri"/>
          <w:color w:val="000000"/>
          <w:lang w:eastAsia="en-US"/>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992"/>
        <w:gridCol w:w="1418"/>
        <w:gridCol w:w="992"/>
      </w:tblGrid>
      <w:tr w:rsidR="00D84B21" w:rsidRPr="00D84B21" w14:paraId="6517F0D3" w14:textId="77777777">
        <w:trPr>
          <w:trHeight w:val="389"/>
        </w:trPr>
        <w:tc>
          <w:tcPr>
            <w:tcW w:w="1668" w:type="dxa"/>
            <w:vMerge w:val="restart"/>
            <w:shd w:val="clear" w:color="auto" w:fill="auto"/>
          </w:tcPr>
          <w:p w14:paraId="71DB539C"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Виды дохода</w:t>
            </w:r>
          </w:p>
        </w:tc>
        <w:tc>
          <w:tcPr>
            <w:tcW w:w="1559" w:type="dxa"/>
            <w:vMerge w:val="restart"/>
          </w:tcPr>
          <w:p w14:paraId="062378B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Утвержденный план на 202</w:t>
            </w:r>
            <w:r w:rsidR="002515B1">
              <w:rPr>
                <w:color w:val="000000"/>
              </w:rPr>
              <w:t>4</w:t>
            </w:r>
            <w:r w:rsidRPr="00D84B21">
              <w:rPr>
                <w:color w:val="000000"/>
              </w:rPr>
              <w:t xml:space="preserve"> год</w:t>
            </w:r>
          </w:p>
          <w:p w14:paraId="19DBC840"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1701" w:type="dxa"/>
            <w:vMerge w:val="restart"/>
            <w:tcBorders>
              <w:right w:val="single" w:sz="12" w:space="0" w:color="auto"/>
            </w:tcBorders>
            <w:shd w:val="clear" w:color="auto" w:fill="auto"/>
          </w:tcPr>
          <w:p w14:paraId="1F9DEDB5"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Уточненный план</w:t>
            </w:r>
          </w:p>
          <w:p w14:paraId="08B503E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2363BC3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Исполнено</w:t>
            </w:r>
          </w:p>
        </w:tc>
        <w:tc>
          <w:tcPr>
            <w:tcW w:w="2410" w:type="dxa"/>
            <w:gridSpan w:val="2"/>
            <w:tcBorders>
              <w:left w:val="single" w:sz="12" w:space="0" w:color="auto"/>
            </w:tcBorders>
            <w:shd w:val="clear" w:color="auto" w:fill="auto"/>
          </w:tcPr>
          <w:p w14:paraId="44394BA6"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К предыдущему году</w:t>
            </w:r>
          </w:p>
        </w:tc>
      </w:tr>
      <w:tr w:rsidR="00D84B21" w:rsidRPr="00D84B21" w14:paraId="07CA4AFA" w14:textId="77777777">
        <w:trPr>
          <w:trHeight w:val="413"/>
        </w:trPr>
        <w:tc>
          <w:tcPr>
            <w:tcW w:w="1668" w:type="dxa"/>
            <w:vMerge/>
            <w:shd w:val="clear" w:color="auto" w:fill="auto"/>
          </w:tcPr>
          <w:p w14:paraId="627EC077" w14:textId="77777777" w:rsidR="00D84B21" w:rsidRPr="00D84B21" w:rsidRDefault="00D84B21" w:rsidP="00D84B21">
            <w:pPr>
              <w:autoSpaceDE w:val="0"/>
              <w:autoSpaceDN w:val="0"/>
              <w:adjustRightInd w:val="0"/>
              <w:spacing w:line="276" w:lineRule="auto"/>
              <w:rPr>
                <w:color w:val="000000"/>
              </w:rPr>
            </w:pPr>
          </w:p>
        </w:tc>
        <w:tc>
          <w:tcPr>
            <w:tcW w:w="1559" w:type="dxa"/>
            <w:vMerge/>
          </w:tcPr>
          <w:p w14:paraId="33AA9210" w14:textId="77777777" w:rsidR="00D84B21" w:rsidRPr="00D84B21" w:rsidRDefault="00D84B21" w:rsidP="00D84B21">
            <w:pPr>
              <w:autoSpaceDE w:val="0"/>
              <w:autoSpaceDN w:val="0"/>
              <w:adjustRightInd w:val="0"/>
              <w:spacing w:line="276" w:lineRule="auto"/>
              <w:jc w:val="center"/>
              <w:rPr>
                <w:color w:val="000000"/>
              </w:rPr>
            </w:pPr>
          </w:p>
        </w:tc>
        <w:tc>
          <w:tcPr>
            <w:tcW w:w="1701" w:type="dxa"/>
            <w:vMerge/>
            <w:tcBorders>
              <w:right w:val="single" w:sz="12" w:space="0" w:color="auto"/>
            </w:tcBorders>
            <w:shd w:val="clear" w:color="auto" w:fill="auto"/>
          </w:tcPr>
          <w:p w14:paraId="31B23AD1" w14:textId="77777777" w:rsidR="00D84B21" w:rsidRPr="00D84B21" w:rsidRDefault="00D84B21" w:rsidP="00D84B21">
            <w:pPr>
              <w:autoSpaceDE w:val="0"/>
              <w:autoSpaceDN w:val="0"/>
              <w:adjustRightInd w:val="0"/>
              <w:spacing w:line="276" w:lineRule="auto"/>
              <w:jc w:val="cente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D8736F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53C5A4" w14:textId="77777777" w:rsidR="00D84B21" w:rsidRPr="00D84B21" w:rsidRDefault="00D84B21" w:rsidP="00D84B21">
            <w:pPr>
              <w:autoSpaceDE w:val="0"/>
              <w:autoSpaceDN w:val="0"/>
              <w:adjustRightInd w:val="0"/>
              <w:spacing w:line="276" w:lineRule="auto"/>
              <w:jc w:val="center"/>
              <w:rPr>
                <w:color w:val="000000"/>
                <w:sz w:val="16"/>
                <w:szCs w:val="16"/>
              </w:rPr>
            </w:pPr>
            <w:r w:rsidRPr="00D84B21">
              <w:rPr>
                <w:color w:val="000000"/>
                <w:sz w:val="16"/>
                <w:szCs w:val="16"/>
              </w:rPr>
              <w:t>К утвержденному плану на 202</w:t>
            </w:r>
            <w:r w:rsidR="001A29E5">
              <w:rPr>
                <w:color w:val="000000"/>
                <w:sz w:val="16"/>
                <w:szCs w:val="16"/>
              </w:rPr>
              <w:t>4</w:t>
            </w:r>
            <w:r w:rsidRPr="00D84B21">
              <w:rPr>
                <w:color w:val="000000"/>
                <w:sz w:val="16"/>
                <w:szCs w:val="16"/>
              </w:rPr>
              <w:t xml:space="preserve"> год,</w:t>
            </w:r>
          </w:p>
          <w:p w14:paraId="13D21BB8"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c>
          <w:tcPr>
            <w:tcW w:w="1418" w:type="dxa"/>
            <w:tcBorders>
              <w:left w:val="single" w:sz="12" w:space="0" w:color="auto"/>
            </w:tcBorders>
            <w:shd w:val="clear" w:color="auto" w:fill="auto"/>
          </w:tcPr>
          <w:p w14:paraId="7E7E0DF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shd w:val="clear" w:color="auto" w:fill="auto"/>
          </w:tcPr>
          <w:p w14:paraId="44EB092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r>
      <w:tr w:rsidR="002515B1" w:rsidRPr="00D84B21" w14:paraId="7A050FC5" w14:textId="77777777" w:rsidTr="00405F3B">
        <w:trPr>
          <w:trHeight w:val="341"/>
        </w:trPr>
        <w:tc>
          <w:tcPr>
            <w:tcW w:w="1668" w:type="dxa"/>
            <w:shd w:val="clear" w:color="auto" w:fill="auto"/>
          </w:tcPr>
          <w:p w14:paraId="76AB0254" w14:textId="77777777" w:rsidR="002515B1" w:rsidRPr="00D84B21" w:rsidRDefault="002515B1" w:rsidP="002515B1">
            <w:pPr>
              <w:autoSpaceDE w:val="0"/>
              <w:autoSpaceDN w:val="0"/>
              <w:adjustRightInd w:val="0"/>
              <w:spacing w:line="276" w:lineRule="auto"/>
              <w:rPr>
                <w:color w:val="000000"/>
              </w:rPr>
            </w:pPr>
            <w:r w:rsidRPr="00D84B21">
              <w:rPr>
                <w:color w:val="000000"/>
              </w:rPr>
              <w:t xml:space="preserve">НДФЛ </w:t>
            </w:r>
          </w:p>
        </w:tc>
        <w:tc>
          <w:tcPr>
            <w:tcW w:w="1559" w:type="dxa"/>
          </w:tcPr>
          <w:p w14:paraId="1985427C" w14:textId="3D20B725" w:rsidR="002515B1" w:rsidRPr="00F836F3" w:rsidRDefault="00732420" w:rsidP="002515B1">
            <w:pPr>
              <w:spacing w:line="276" w:lineRule="auto"/>
              <w:jc w:val="center"/>
            </w:pPr>
            <w:r>
              <w:t>102,0</w:t>
            </w:r>
          </w:p>
        </w:tc>
        <w:tc>
          <w:tcPr>
            <w:tcW w:w="1701" w:type="dxa"/>
            <w:tcBorders>
              <w:right w:val="single" w:sz="12" w:space="0" w:color="auto"/>
            </w:tcBorders>
            <w:shd w:val="clear" w:color="auto" w:fill="auto"/>
          </w:tcPr>
          <w:p w14:paraId="28544D2A" w14:textId="5DB3139C" w:rsidR="002515B1" w:rsidRPr="00F836F3" w:rsidRDefault="00732420" w:rsidP="002515B1">
            <w:pPr>
              <w:spacing w:line="276" w:lineRule="auto"/>
              <w:jc w:val="center"/>
            </w:pPr>
            <w:r>
              <w:t>315,9</w:t>
            </w:r>
          </w:p>
        </w:tc>
        <w:tc>
          <w:tcPr>
            <w:tcW w:w="1559" w:type="dxa"/>
            <w:tcBorders>
              <w:bottom w:val="single" w:sz="12" w:space="0" w:color="auto"/>
              <w:right w:val="single" w:sz="12" w:space="0" w:color="auto"/>
            </w:tcBorders>
            <w:shd w:val="clear" w:color="auto" w:fill="auto"/>
          </w:tcPr>
          <w:p w14:paraId="45210DFD" w14:textId="13E692B7" w:rsidR="002515B1" w:rsidRPr="00F836F3" w:rsidRDefault="00732420" w:rsidP="002515B1">
            <w:pPr>
              <w:spacing w:line="276" w:lineRule="auto"/>
              <w:jc w:val="center"/>
            </w:pPr>
            <w:r>
              <w:t>316,0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227290" w14:textId="252C40A6" w:rsidR="002515B1" w:rsidRPr="00F836F3" w:rsidRDefault="00732420" w:rsidP="002515B1">
            <w:pPr>
              <w:autoSpaceDE w:val="0"/>
              <w:autoSpaceDN w:val="0"/>
              <w:adjustRightInd w:val="0"/>
              <w:spacing w:line="276" w:lineRule="auto"/>
              <w:jc w:val="center"/>
              <w:rPr>
                <w:color w:val="000000"/>
              </w:rPr>
            </w:pPr>
            <w:r>
              <w:rPr>
                <w:color w:val="000000"/>
              </w:rPr>
              <w:t>в 3,1 раза</w:t>
            </w:r>
          </w:p>
        </w:tc>
        <w:tc>
          <w:tcPr>
            <w:tcW w:w="1418" w:type="dxa"/>
            <w:tcBorders>
              <w:left w:val="single" w:sz="12" w:space="0" w:color="auto"/>
            </w:tcBorders>
            <w:shd w:val="clear" w:color="auto" w:fill="auto"/>
          </w:tcPr>
          <w:p w14:paraId="6491B502" w14:textId="7B90056A" w:rsidR="002515B1" w:rsidRPr="00F836F3" w:rsidRDefault="00732420" w:rsidP="002515B1">
            <w:pPr>
              <w:autoSpaceDE w:val="0"/>
              <w:autoSpaceDN w:val="0"/>
              <w:adjustRightInd w:val="0"/>
              <w:spacing w:line="276" w:lineRule="auto"/>
              <w:jc w:val="center"/>
              <w:rPr>
                <w:color w:val="000000"/>
              </w:rPr>
            </w:pPr>
            <w:r>
              <w:rPr>
                <w:color w:val="000000"/>
              </w:rPr>
              <w:t>171,</w:t>
            </w:r>
            <w:r w:rsidR="00E649DF">
              <w:rPr>
                <w:color w:val="000000"/>
              </w:rPr>
              <w:t>3</w:t>
            </w:r>
          </w:p>
        </w:tc>
        <w:tc>
          <w:tcPr>
            <w:tcW w:w="992" w:type="dxa"/>
            <w:shd w:val="clear" w:color="auto" w:fill="auto"/>
          </w:tcPr>
          <w:p w14:paraId="44D9FE7E" w14:textId="0633390D" w:rsidR="002515B1" w:rsidRPr="00F836F3" w:rsidRDefault="00732420" w:rsidP="002515B1">
            <w:pPr>
              <w:autoSpaceDE w:val="0"/>
              <w:autoSpaceDN w:val="0"/>
              <w:adjustRightInd w:val="0"/>
              <w:spacing w:line="276" w:lineRule="auto"/>
              <w:jc w:val="center"/>
              <w:rPr>
                <w:color w:val="000000"/>
              </w:rPr>
            </w:pPr>
            <w:r>
              <w:rPr>
                <w:color w:val="000000"/>
              </w:rPr>
              <w:t>в 2,2 раза</w:t>
            </w:r>
          </w:p>
        </w:tc>
      </w:tr>
      <w:tr w:rsidR="002515B1" w:rsidRPr="00D84B21" w14:paraId="6ECF880D" w14:textId="77777777" w:rsidTr="00405F3B">
        <w:tc>
          <w:tcPr>
            <w:tcW w:w="1668" w:type="dxa"/>
            <w:shd w:val="clear" w:color="auto" w:fill="auto"/>
          </w:tcPr>
          <w:p w14:paraId="2F3AFD44" w14:textId="77777777" w:rsidR="002515B1" w:rsidRPr="00D84B21" w:rsidRDefault="002515B1" w:rsidP="002515B1">
            <w:pPr>
              <w:autoSpaceDE w:val="0"/>
              <w:autoSpaceDN w:val="0"/>
              <w:adjustRightInd w:val="0"/>
              <w:spacing w:line="276" w:lineRule="auto"/>
              <w:rPr>
                <w:color w:val="000000"/>
              </w:rPr>
            </w:pPr>
            <w:r w:rsidRPr="00D84B21">
              <w:rPr>
                <w:color w:val="000000"/>
              </w:rPr>
              <w:t>Единый сельхозналог</w:t>
            </w:r>
          </w:p>
        </w:tc>
        <w:tc>
          <w:tcPr>
            <w:tcW w:w="1559" w:type="dxa"/>
          </w:tcPr>
          <w:p w14:paraId="0512E78F" w14:textId="633DE7D5" w:rsidR="002515B1" w:rsidRPr="00F836F3" w:rsidRDefault="00732420" w:rsidP="002515B1">
            <w:pPr>
              <w:spacing w:line="276" w:lineRule="auto"/>
              <w:jc w:val="center"/>
            </w:pPr>
            <w:r>
              <w:t>290,0</w:t>
            </w:r>
          </w:p>
        </w:tc>
        <w:tc>
          <w:tcPr>
            <w:tcW w:w="1701" w:type="dxa"/>
            <w:tcBorders>
              <w:right w:val="single" w:sz="12" w:space="0" w:color="auto"/>
            </w:tcBorders>
            <w:shd w:val="clear" w:color="auto" w:fill="auto"/>
          </w:tcPr>
          <w:p w14:paraId="414A01DC" w14:textId="6AF74A24" w:rsidR="002515B1" w:rsidRPr="00F836F3" w:rsidRDefault="00732420" w:rsidP="002515B1">
            <w:pPr>
              <w:spacing w:line="276" w:lineRule="auto"/>
              <w:jc w:val="center"/>
            </w:pPr>
            <w:r>
              <w:t>451,9</w:t>
            </w:r>
          </w:p>
        </w:tc>
        <w:tc>
          <w:tcPr>
            <w:tcW w:w="1559" w:type="dxa"/>
            <w:tcBorders>
              <w:top w:val="single" w:sz="12" w:space="0" w:color="auto"/>
              <w:bottom w:val="single" w:sz="12" w:space="0" w:color="auto"/>
              <w:right w:val="single" w:sz="12" w:space="0" w:color="auto"/>
            </w:tcBorders>
            <w:shd w:val="clear" w:color="auto" w:fill="auto"/>
          </w:tcPr>
          <w:p w14:paraId="4F363581" w14:textId="7E9E2A07" w:rsidR="002515B1" w:rsidRPr="00F836F3" w:rsidRDefault="00732420" w:rsidP="002515B1">
            <w:pPr>
              <w:spacing w:line="276" w:lineRule="auto"/>
              <w:jc w:val="center"/>
            </w:pPr>
            <w:r>
              <w:t>451,9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DAF74DF" w14:textId="7685DB92" w:rsidR="002515B1" w:rsidRPr="00F836F3" w:rsidRDefault="00732420" w:rsidP="002515B1">
            <w:pPr>
              <w:spacing w:line="276" w:lineRule="auto"/>
              <w:jc w:val="center"/>
            </w:pPr>
            <w:r>
              <w:t>155,8</w:t>
            </w:r>
          </w:p>
        </w:tc>
        <w:tc>
          <w:tcPr>
            <w:tcW w:w="1418" w:type="dxa"/>
            <w:tcBorders>
              <w:left w:val="single" w:sz="12" w:space="0" w:color="auto"/>
            </w:tcBorders>
            <w:shd w:val="clear" w:color="auto" w:fill="auto"/>
          </w:tcPr>
          <w:p w14:paraId="7F237523" w14:textId="5494B146" w:rsidR="002515B1" w:rsidRPr="00F836F3" w:rsidRDefault="00E649DF" w:rsidP="002515B1">
            <w:pPr>
              <w:autoSpaceDE w:val="0"/>
              <w:autoSpaceDN w:val="0"/>
              <w:adjustRightInd w:val="0"/>
              <w:spacing w:line="276" w:lineRule="auto"/>
              <w:jc w:val="center"/>
              <w:rPr>
                <w:color w:val="000000"/>
              </w:rPr>
            </w:pPr>
            <w:r>
              <w:rPr>
                <w:color w:val="000000"/>
              </w:rPr>
              <w:t>162,1</w:t>
            </w:r>
          </w:p>
        </w:tc>
        <w:tc>
          <w:tcPr>
            <w:tcW w:w="992" w:type="dxa"/>
            <w:shd w:val="clear" w:color="auto" w:fill="auto"/>
          </w:tcPr>
          <w:p w14:paraId="0E51AFBC" w14:textId="64157078" w:rsidR="002515B1" w:rsidRPr="00F836F3" w:rsidRDefault="00E649DF" w:rsidP="002515B1">
            <w:pPr>
              <w:autoSpaceDE w:val="0"/>
              <w:autoSpaceDN w:val="0"/>
              <w:adjustRightInd w:val="0"/>
              <w:spacing w:line="276" w:lineRule="auto"/>
              <w:jc w:val="center"/>
              <w:rPr>
                <w:color w:val="000000"/>
              </w:rPr>
            </w:pPr>
            <w:r>
              <w:rPr>
                <w:color w:val="000000"/>
              </w:rPr>
              <w:t>155,9</w:t>
            </w:r>
          </w:p>
        </w:tc>
      </w:tr>
      <w:tr w:rsidR="002515B1" w:rsidRPr="00D84B21" w14:paraId="056A51B7" w14:textId="77777777" w:rsidTr="00405F3B">
        <w:tc>
          <w:tcPr>
            <w:tcW w:w="1668" w:type="dxa"/>
            <w:shd w:val="clear" w:color="auto" w:fill="auto"/>
          </w:tcPr>
          <w:p w14:paraId="2AA342E0" w14:textId="77777777" w:rsidR="002515B1" w:rsidRPr="00D84B21" w:rsidRDefault="002515B1" w:rsidP="002515B1">
            <w:pPr>
              <w:autoSpaceDE w:val="0"/>
              <w:autoSpaceDN w:val="0"/>
              <w:adjustRightInd w:val="0"/>
              <w:spacing w:line="276" w:lineRule="auto"/>
              <w:rPr>
                <w:color w:val="000000"/>
              </w:rPr>
            </w:pPr>
            <w:r>
              <w:rPr>
                <w:color w:val="000000"/>
              </w:rPr>
              <w:t>Налоги на имущество</w:t>
            </w:r>
          </w:p>
        </w:tc>
        <w:tc>
          <w:tcPr>
            <w:tcW w:w="1559" w:type="dxa"/>
          </w:tcPr>
          <w:p w14:paraId="5449516F" w14:textId="311F4F49" w:rsidR="002515B1" w:rsidRPr="00F836F3" w:rsidRDefault="00732420" w:rsidP="002515B1">
            <w:pPr>
              <w:spacing w:line="276" w:lineRule="auto"/>
              <w:jc w:val="center"/>
              <w:rPr>
                <w:bCs/>
              </w:rPr>
            </w:pPr>
            <w:r>
              <w:rPr>
                <w:bCs/>
              </w:rPr>
              <w:t>821,0</w:t>
            </w:r>
          </w:p>
        </w:tc>
        <w:tc>
          <w:tcPr>
            <w:tcW w:w="1701" w:type="dxa"/>
            <w:tcBorders>
              <w:right w:val="single" w:sz="12" w:space="0" w:color="auto"/>
            </w:tcBorders>
            <w:shd w:val="clear" w:color="auto" w:fill="auto"/>
          </w:tcPr>
          <w:p w14:paraId="1BC5E2CC" w14:textId="2E927C13" w:rsidR="002515B1" w:rsidRPr="00F836F3" w:rsidRDefault="00732420" w:rsidP="002515B1">
            <w:pPr>
              <w:spacing w:line="276" w:lineRule="auto"/>
              <w:jc w:val="center"/>
            </w:pPr>
            <w:r>
              <w:t>1 168,9</w:t>
            </w:r>
          </w:p>
        </w:tc>
        <w:tc>
          <w:tcPr>
            <w:tcW w:w="1559" w:type="dxa"/>
            <w:tcBorders>
              <w:top w:val="single" w:sz="12" w:space="0" w:color="auto"/>
              <w:bottom w:val="single" w:sz="12" w:space="0" w:color="auto"/>
              <w:right w:val="single" w:sz="12" w:space="0" w:color="auto"/>
            </w:tcBorders>
            <w:shd w:val="clear" w:color="auto" w:fill="auto"/>
          </w:tcPr>
          <w:p w14:paraId="119A6CED" w14:textId="0F97229E" w:rsidR="002515B1" w:rsidRPr="00F836F3" w:rsidRDefault="00732420" w:rsidP="002515B1">
            <w:pPr>
              <w:spacing w:line="276" w:lineRule="auto"/>
              <w:jc w:val="center"/>
            </w:pPr>
            <w:r>
              <w:t>1 169,1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C517824" w14:textId="08DBB3EA" w:rsidR="002515B1" w:rsidRPr="00F836F3" w:rsidRDefault="00732420" w:rsidP="002515B1">
            <w:pPr>
              <w:spacing w:line="276" w:lineRule="auto"/>
              <w:jc w:val="center"/>
            </w:pPr>
            <w:r>
              <w:t>142,4</w:t>
            </w:r>
          </w:p>
        </w:tc>
        <w:tc>
          <w:tcPr>
            <w:tcW w:w="1418" w:type="dxa"/>
            <w:tcBorders>
              <w:left w:val="single" w:sz="12" w:space="0" w:color="auto"/>
            </w:tcBorders>
            <w:shd w:val="clear" w:color="auto" w:fill="auto"/>
          </w:tcPr>
          <w:p w14:paraId="0C7AF830" w14:textId="3676B94C" w:rsidR="002515B1" w:rsidRPr="00F836F3" w:rsidRDefault="00E649DF" w:rsidP="002515B1">
            <w:pPr>
              <w:autoSpaceDE w:val="0"/>
              <w:autoSpaceDN w:val="0"/>
              <w:adjustRightInd w:val="0"/>
              <w:spacing w:line="276" w:lineRule="auto"/>
              <w:jc w:val="center"/>
              <w:rPr>
                <w:color w:val="000000"/>
              </w:rPr>
            </w:pPr>
            <w:r>
              <w:rPr>
                <w:color w:val="000000"/>
              </w:rPr>
              <w:t>- 854,4</w:t>
            </w:r>
          </w:p>
        </w:tc>
        <w:tc>
          <w:tcPr>
            <w:tcW w:w="992" w:type="dxa"/>
            <w:shd w:val="clear" w:color="auto" w:fill="auto"/>
          </w:tcPr>
          <w:p w14:paraId="64900DB2" w14:textId="7F218D76" w:rsidR="002515B1" w:rsidRPr="00F836F3" w:rsidRDefault="00E649DF" w:rsidP="002515B1">
            <w:pPr>
              <w:autoSpaceDE w:val="0"/>
              <w:autoSpaceDN w:val="0"/>
              <w:adjustRightInd w:val="0"/>
              <w:spacing w:line="276" w:lineRule="auto"/>
              <w:jc w:val="center"/>
              <w:rPr>
                <w:color w:val="000000"/>
              </w:rPr>
            </w:pPr>
            <w:r>
              <w:rPr>
                <w:color w:val="000000"/>
              </w:rPr>
              <w:t>57,8</w:t>
            </w:r>
          </w:p>
        </w:tc>
      </w:tr>
      <w:tr w:rsidR="00732420" w:rsidRPr="00D84B21" w14:paraId="55114DD5" w14:textId="77777777" w:rsidTr="006007CB">
        <w:tc>
          <w:tcPr>
            <w:tcW w:w="1668" w:type="dxa"/>
            <w:shd w:val="clear" w:color="auto" w:fill="auto"/>
          </w:tcPr>
          <w:p w14:paraId="5ACD8A1C" w14:textId="77777777" w:rsidR="00732420" w:rsidRPr="00D84B21" w:rsidRDefault="00732420" w:rsidP="00732420">
            <w:pPr>
              <w:autoSpaceDE w:val="0"/>
              <w:autoSpaceDN w:val="0"/>
              <w:adjustRightInd w:val="0"/>
              <w:spacing w:line="276" w:lineRule="auto"/>
              <w:rPr>
                <w:color w:val="000000"/>
              </w:rPr>
            </w:pPr>
            <w:r w:rsidRPr="00D84B21">
              <w:rPr>
                <w:color w:val="000000"/>
              </w:rPr>
              <w:t xml:space="preserve">Всего </w:t>
            </w:r>
          </w:p>
        </w:tc>
        <w:tc>
          <w:tcPr>
            <w:tcW w:w="1559" w:type="dxa"/>
            <w:shd w:val="clear" w:color="auto" w:fill="auto"/>
          </w:tcPr>
          <w:p w14:paraId="1A382998" w14:textId="2590D5B1" w:rsidR="00732420" w:rsidRPr="00732420" w:rsidRDefault="00732420" w:rsidP="00732420">
            <w:pPr>
              <w:spacing w:line="276" w:lineRule="auto"/>
              <w:jc w:val="center"/>
            </w:pPr>
            <w:r w:rsidRPr="00732420">
              <w:rPr>
                <w:rFonts w:eastAsia="Calibri"/>
                <w:color w:val="000000"/>
                <w:lang w:eastAsia="en-US"/>
              </w:rPr>
              <w:t>1 213,0</w:t>
            </w:r>
          </w:p>
        </w:tc>
        <w:tc>
          <w:tcPr>
            <w:tcW w:w="1701" w:type="dxa"/>
            <w:shd w:val="clear" w:color="auto" w:fill="auto"/>
          </w:tcPr>
          <w:p w14:paraId="77A06264" w14:textId="4062A604" w:rsidR="00732420" w:rsidRPr="00732420" w:rsidRDefault="00732420" w:rsidP="00732420">
            <w:pPr>
              <w:spacing w:line="276" w:lineRule="auto"/>
              <w:jc w:val="center"/>
            </w:pPr>
            <w:r w:rsidRPr="00732420">
              <w:rPr>
                <w:rFonts w:eastAsia="Calibri"/>
                <w:color w:val="000000"/>
                <w:lang w:eastAsia="en-US"/>
              </w:rPr>
              <w:t>1 936,7</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EEB7CAE" w14:textId="2A4009B9" w:rsidR="00732420" w:rsidRPr="00732420" w:rsidRDefault="00732420" w:rsidP="00732420">
            <w:pPr>
              <w:spacing w:line="276" w:lineRule="auto"/>
              <w:jc w:val="center"/>
            </w:pPr>
            <w:r w:rsidRPr="00732420">
              <w:rPr>
                <w:rFonts w:eastAsia="Calibri"/>
                <w:color w:val="000000"/>
                <w:lang w:eastAsia="en-US"/>
              </w:rPr>
              <w:t>1 937,0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B1AFDD9" w14:textId="3BC00516" w:rsidR="00732420" w:rsidRPr="00732420" w:rsidRDefault="00732420" w:rsidP="00732420">
            <w:pPr>
              <w:spacing w:line="276" w:lineRule="auto"/>
              <w:jc w:val="center"/>
            </w:pPr>
            <w:r w:rsidRPr="00732420">
              <w:t>159,7</w:t>
            </w:r>
          </w:p>
        </w:tc>
        <w:tc>
          <w:tcPr>
            <w:tcW w:w="1418" w:type="dxa"/>
            <w:tcBorders>
              <w:left w:val="single" w:sz="12" w:space="0" w:color="auto"/>
            </w:tcBorders>
            <w:shd w:val="clear" w:color="auto" w:fill="auto"/>
          </w:tcPr>
          <w:p w14:paraId="2589311F" w14:textId="46660A10" w:rsidR="00732420" w:rsidRPr="00732420" w:rsidRDefault="00732420" w:rsidP="00732420">
            <w:pPr>
              <w:autoSpaceDE w:val="0"/>
              <w:autoSpaceDN w:val="0"/>
              <w:adjustRightInd w:val="0"/>
              <w:spacing w:line="276" w:lineRule="auto"/>
              <w:jc w:val="center"/>
              <w:rPr>
                <w:color w:val="000000"/>
              </w:rPr>
            </w:pPr>
            <w:r w:rsidRPr="00732420">
              <w:rPr>
                <w:rFonts w:eastAsia="Calibri"/>
                <w:color w:val="000000"/>
                <w:lang w:eastAsia="en-US"/>
              </w:rPr>
              <w:t>- 521,0</w:t>
            </w:r>
          </w:p>
        </w:tc>
        <w:tc>
          <w:tcPr>
            <w:tcW w:w="992" w:type="dxa"/>
            <w:shd w:val="clear" w:color="auto" w:fill="auto"/>
          </w:tcPr>
          <w:p w14:paraId="1B2E2A16" w14:textId="539CD776" w:rsidR="00732420" w:rsidRPr="00732420" w:rsidRDefault="00732420" w:rsidP="00732420">
            <w:pPr>
              <w:autoSpaceDE w:val="0"/>
              <w:autoSpaceDN w:val="0"/>
              <w:adjustRightInd w:val="0"/>
              <w:spacing w:line="276" w:lineRule="auto"/>
              <w:jc w:val="center"/>
              <w:rPr>
                <w:color w:val="000000"/>
              </w:rPr>
            </w:pPr>
            <w:r w:rsidRPr="00732420">
              <w:rPr>
                <w:rFonts w:eastAsia="Calibri"/>
                <w:color w:val="000000"/>
                <w:lang w:eastAsia="en-US"/>
              </w:rPr>
              <w:t>78,8</w:t>
            </w:r>
          </w:p>
        </w:tc>
      </w:tr>
    </w:tbl>
    <w:p w14:paraId="13E3B4EE" w14:textId="77777777" w:rsidR="00D84B21" w:rsidRDefault="00D84B21" w:rsidP="00D84B21">
      <w:pPr>
        <w:spacing w:line="276" w:lineRule="auto"/>
        <w:ind w:firstLine="567"/>
        <w:jc w:val="both"/>
        <w:rPr>
          <w:sz w:val="28"/>
          <w:szCs w:val="28"/>
        </w:rPr>
      </w:pPr>
    </w:p>
    <w:p w14:paraId="21A0CC0E" w14:textId="6FF3A901" w:rsidR="001A29E5" w:rsidRDefault="001A29E5" w:rsidP="00D84B21">
      <w:pPr>
        <w:spacing w:line="276" w:lineRule="auto"/>
        <w:ind w:firstLine="567"/>
        <w:jc w:val="both"/>
        <w:rPr>
          <w:rFonts w:eastAsia="Calibri"/>
          <w:color w:val="000000"/>
          <w:sz w:val="28"/>
          <w:szCs w:val="28"/>
          <w:lang w:eastAsia="en-US"/>
        </w:rPr>
      </w:pPr>
      <w:r w:rsidRPr="001A29E5">
        <w:rPr>
          <w:rFonts w:eastAsia="Calibri"/>
          <w:color w:val="000000"/>
          <w:sz w:val="28"/>
          <w:szCs w:val="28"/>
          <w:lang w:eastAsia="en-US"/>
        </w:rPr>
        <w:lastRenderedPageBreak/>
        <w:t>Основным налог</w:t>
      </w:r>
      <w:r>
        <w:rPr>
          <w:rFonts w:eastAsia="Calibri"/>
          <w:color w:val="000000"/>
          <w:sz w:val="28"/>
          <w:szCs w:val="28"/>
          <w:lang w:eastAsia="en-US"/>
        </w:rPr>
        <w:t>ом</w:t>
      </w:r>
      <w:r w:rsidRPr="001A29E5">
        <w:rPr>
          <w:rFonts w:eastAsia="Calibri"/>
          <w:color w:val="000000"/>
          <w:sz w:val="28"/>
          <w:szCs w:val="28"/>
          <w:lang w:eastAsia="en-US"/>
        </w:rPr>
        <w:t>, формирующим доходную часть бюджета, явля</w:t>
      </w:r>
      <w:r>
        <w:rPr>
          <w:rFonts w:eastAsia="Calibri"/>
          <w:color w:val="000000"/>
          <w:sz w:val="28"/>
          <w:szCs w:val="28"/>
          <w:lang w:eastAsia="en-US"/>
        </w:rPr>
        <w:t>ю</w:t>
      </w:r>
      <w:r w:rsidRPr="001A29E5">
        <w:rPr>
          <w:rFonts w:eastAsia="Calibri"/>
          <w:color w:val="000000"/>
          <w:sz w:val="28"/>
          <w:szCs w:val="28"/>
          <w:lang w:eastAsia="en-US"/>
        </w:rPr>
        <w:t>тся налог</w:t>
      </w:r>
      <w:r>
        <w:rPr>
          <w:rFonts w:eastAsia="Calibri"/>
          <w:color w:val="000000"/>
          <w:sz w:val="28"/>
          <w:szCs w:val="28"/>
          <w:lang w:eastAsia="en-US"/>
        </w:rPr>
        <w:t>и</w:t>
      </w:r>
      <w:r w:rsidRPr="001A29E5">
        <w:rPr>
          <w:rFonts w:eastAsia="Calibri"/>
          <w:color w:val="000000"/>
          <w:sz w:val="28"/>
          <w:szCs w:val="28"/>
          <w:lang w:eastAsia="en-US"/>
        </w:rPr>
        <w:t xml:space="preserve"> на </w:t>
      </w:r>
      <w:r>
        <w:rPr>
          <w:rFonts w:eastAsia="Calibri"/>
          <w:color w:val="000000"/>
          <w:sz w:val="28"/>
          <w:szCs w:val="28"/>
          <w:lang w:eastAsia="en-US"/>
        </w:rPr>
        <w:t>имущество</w:t>
      </w:r>
      <w:r w:rsidR="00935F6E">
        <w:rPr>
          <w:rFonts w:eastAsia="Calibri"/>
          <w:color w:val="000000"/>
          <w:sz w:val="28"/>
          <w:szCs w:val="28"/>
          <w:lang w:eastAsia="en-US"/>
        </w:rPr>
        <w:t xml:space="preserve"> (</w:t>
      </w:r>
      <w:r w:rsidR="00E649DF">
        <w:rPr>
          <w:rFonts w:eastAsia="Calibri"/>
          <w:color w:val="000000"/>
          <w:sz w:val="28"/>
          <w:szCs w:val="28"/>
          <w:lang w:eastAsia="en-US"/>
        </w:rPr>
        <w:t>60,3</w:t>
      </w:r>
      <w:r w:rsidR="00935F6E">
        <w:rPr>
          <w:rFonts w:eastAsia="Calibri"/>
          <w:color w:val="000000"/>
          <w:sz w:val="28"/>
          <w:szCs w:val="28"/>
          <w:lang w:eastAsia="en-US"/>
        </w:rPr>
        <w:t xml:space="preserve"> %)</w:t>
      </w:r>
      <w:r>
        <w:rPr>
          <w:rFonts w:eastAsia="Calibri"/>
          <w:color w:val="000000"/>
          <w:sz w:val="28"/>
          <w:szCs w:val="28"/>
          <w:lang w:eastAsia="en-US"/>
        </w:rPr>
        <w:t>.</w:t>
      </w:r>
    </w:p>
    <w:p w14:paraId="30C0F467" w14:textId="0C2DA857" w:rsidR="001A29E5" w:rsidRPr="001A29E5" w:rsidRDefault="001A29E5" w:rsidP="001A29E5">
      <w:pPr>
        <w:autoSpaceDE w:val="0"/>
        <w:autoSpaceDN w:val="0"/>
        <w:adjustRightInd w:val="0"/>
        <w:spacing w:line="276" w:lineRule="auto"/>
        <w:ind w:firstLine="567"/>
        <w:jc w:val="both"/>
        <w:rPr>
          <w:rFonts w:ascii="Calibri" w:eastAsia="Calibri" w:hAnsi="Calibri"/>
          <w:sz w:val="28"/>
          <w:szCs w:val="28"/>
          <w:lang w:eastAsia="en-US"/>
        </w:rPr>
      </w:pPr>
      <w:r w:rsidRPr="001A29E5">
        <w:rPr>
          <w:rFonts w:eastAsia="Calibri"/>
          <w:iCs/>
          <w:sz w:val="28"/>
          <w:szCs w:val="28"/>
          <w:lang w:eastAsia="en-US"/>
        </w:rPr>
        <w:t>Исполнение плана по налоговым доходам к утвержденному плану на 202</w:t>
      </w:r>
      <w:r>
        <w:rPr>
          <w:rFonts w:eastAsia="Calibri"/>
          <w:iCs/>
          <w:sz w:val="28"/>
          <w:szCs w:val="28"/>
          <w:lang w:eastAsia="en-US"/>
        </w:rPr>
        <w:t>4</w:t>
      </w:r>
      <w:r w:rsidRPr="001A29E5">
        <w:rPr>
          <w:rFonts w:eastAsia="Calibri"/>
          <w:iCs/>
          <w:sz w:val="28"/>
          <w:szCs w:val="28"/>
          <w:lang w:eastAsia="en-US"/>
        </w:rPr>
        <w:t xml:space="preserve"> год </w:t>
      </w:r>
      <w:r w:rsidRPr="001A29E5">
        <w:rPr>
          <w:rFonts w:eastAsia="Calibri"/>
          <w:sz w:val="28"/>
          <w:szCs w:val="28"/>
          <w:lang w:eastAsia="en-US"/>
        </w:rPr>
        <w:t xml:space="preserve">произведено на </w:t>
      </w:r>
      <w:r w:rsidR="00E649DF">
        <w:rPr>
          <w:sz w:val="28"/>
          <w:szCs w:val="28"/>
        </w:rPr>
        <w:t>159,7</w:t>
      </w:r>
      <w:r w:rsidRPr="001A29E5">
        <w:rPr>
          <w:rFonts w:eastAsia="Calibri"/>
          <w:sz w:val="28"/>
          <w:szCs w:val="28"/>
          <w:lang w:eastAsia="en-US"/>
        </w:rPr>
        <w:t xml:space="preserve"> %, в бюджет до</w:t>
      </w:r>
      <w:r w:rsidR="00E649DF">
        <w:rPr>
          <w:rFonts w:eastAsia="Calibri"/>
          <w:sz w:val="28"/>
          <w:szCs w:val="28"/>
          <w:lang w:eastAsia="en-US"/>
        </w:rPr>
        <w:t xml:space="preserve">полнительно </w:t>
      </w:r>
      <w:r w:rsidRPr="001A29E5">
        <w:rPr>
          <w:rFonts w:eastAsia="Calibri"/>
          <w:sz w:val="28"/>
          <w:szCs w:val="28"/>
          <w:lang w:eastAsia="en-US"/>
        </w:rPr>
        <w:t xml:space="preserve">поступило </w:t>
      </w:r>
      <w:r w:rsidR="00E649DF">
        <w:rPr>
          <w:rFonts w:eastAsia="Calibri"/>
          <w:color w:val="000000"/>
          <w:sz w:val="28"/>
          <w:szCs w:val="28"/>
          <w:lang w:eastAsia="en-US"/>
        </w:rPr>
        <w:t>724,0</w:t>
      </w:r>
      <w:r w:rsidRPr="001A29E5">
        <w:rPr>
          <w:rFonts w:eastAsia="Calibri"/>
          <w:sz w:val="28"/>
          <w:szCs w:val="28"/>
          <w:lang w:eastAsia="en-US"/>
        </w:rPr>
        <w:t xml:space="preserve"> тыс. рублей. План выполнен по всем видам налогов</w:t>
      </w:r>
      <w:r w:rsidR="00E649DF">
        <w:rPr>
          <w:rFonts w:eastAsia="Calibri"/>
          <w:sz w:val="28"/>
          <w:szCs w:val="28"/>
          <w:lang w:eastAsia="en-US"/>
        </w:rPr>
        <w:t>.</w:t>
      </w:r>
      <w:r w:rsidR="004A6C69">
        <w:rPr>
          <w:rFonts w:eastAsia="Calibri"/>
          <w:sz w:val="28"/>
          <w:szCs w:val="28"/>
          <w:lang w:eastAsia="en-US"/>
        </w:rPr>
        <w:t xml:space="preserve"> </w:t>
      </w:r>
    </w:p>
    <w:p w14:paraId="756CD98C" w14:textId="5D76E2BA" w:rsidR="001A29E5" w:rsidRDefault="001A29E5" w:rsidP="001A29E5">
      <w:pPr>
        <w:spacing w:line="276" w:lineRule="auto"/>
        <w:ind w:firstLine="567"/>
        <w:jc w:val="both"/>
        <w:rPr>
          <w:rFonts w:eastAsia="Calibri"/>
          <w:iCs/>
          <w:sz w:val="28"/>
          <w:szCs w:val="28"/>
          <w:lang w:eastAsia="en-US"/>
        </w:rPr>
      </w:pPr>
      <w:r w:rsidRPr="001A29E5">
        <w:rPr>
          <w:rFonts w:eastAsia="Calibri"/>
          <w:iCs/>
          <w:sz w:val="28"/>
          <w:szCs w:val="28"/>
          <w:lang w:eastAsia="en-US"/>
        </w:rPr>
        <w:t>По сравнению с предыдущим годом наблюдается</w:t>
      </w:r>
      <w:r w:rsidR="002B17C4">
        <w:rPr>
          <w:rFonts w:eastAsia="Calibri"/>
          <w:iCs/>
          <w:sz w:val="28"/>
          <w:szCs w:val="28"/>
          <w:lang w:eastAsia="en-US"/>
        </w:rPr>
        <w:t xml:space="preserve"> увеличение</w:t>
      </w:r>
      <w:r w:rsidRPr="001A29E5">
        <w:rPr>
          <w:rFonts w:eastAsia="Calibri"/>
          <w:iCs/>
          <w:sz w:val="28"/>
          <w:szCs w:val="28"/>
          <w:lang w:eastAsia="en-US"/>
        </w:rPr>
        <w:t xml:space="preserve"> по всем видам налоговых доходов</w:t>
      </w:r>
      <w:r w:rsidR="004A6C69">
        <w:rPr>
          <w:rFonts w:eastAsia="Calibri"/>
          <w:iCs/>
          <w:sz w:val="28"/>
          <w:szCs w:val="28"/>
          <w:lang w:eastAsia="en-US"/>
        </w:rPr>
        <w:t xml:space="preserve">, </w:t>
      </w:r>
      <w:r w:rsidR="004A6C69">
        <w:rPr>
          <w:rFonts w:eastAsia="Calibri"/>
          <w:sz w:val="28"/>
          <w:szCs w:val="28"/>
          <w:lang w:eastAsia="en-US"/>
        </w:rPr>
        <w:t xml:space="preserve">кроме </w:t>
      </w:r>
      <w:r w:rsidR="00E649DF" w:rsidRPr="001A29E5">
        <w:rPr>
          <w:rFonts w:eastAsia="Calibri"/>
          <w:color w:val="000000"/>
          <w:sz w:val="28"/>
          <w:szCs w:val="28"/>
          <w:lang w:eastAsia="en-US"/>
        </w:rPr>
        <w:t>налог</w:t>
      </w:r>
      <w:r w:rsidR="00E649DF">
        <w:rPr>
          <w:rFonts w:eastAsia="Calibri"/>
          <w:color w:val="000000"/>
          <w:sz w:val="28"/>
          <w:szCs w:val="28"/>
          <w:lang w:eastAsia="en-US"/>
        </w:rPr>
        <w:t>ов</w:t>
      </w:r>
      <w:r w:rsidR="00E649DF" w:rsidRPr="001A29E5">
        <w:rPr>
          <w:rFonts w:eastAsia="Calibri"/>
          <w:color w:val="000000"/>
          <w:sz w:val="28"/>
          <w:szCs w:val="28"/>
          <w:lang w:eastAsia="en-US"/>
        </w:rPr>
        <w:t xml:space="preserve"> на </w:t>
      </w:r>
      <w:r w:rsidR="00E649DF">
        <w:rPr>
          <w:rFonts w:eastAsia="Calibri"/>
          <w:color w:val="000000"/>
          <w:sz w:val="28"/>
          <w:szCs w:val="28"/>
          <w:lang w:eastAsia="en-US"/>
        </w:rPr>
        <w:t>имущество</w:t>
      </w:r>
      <w:r w:rsidRPr="001A29E5">
        <w:rPr>
          <w:rFonts w:eastAsia="Calibri"/>
          <w:iCs/>
          <w:sz w:val="28"/>
          <w:szCs w:val="28"/>
          <w:lang w:eastAsia="en-US"/>
        </w:rPr>
        <w:t>.</w:t>
      </w:r>
    </w:p>
    <w:p w14:paraId="6BE2D0A9" w14:textId="52F8D325" w:rsidR="00813050" w:rsidRPr="00813050" w:rsidRDefault="00813050" w:rsidP="00813050">
      <w:pPr>
        <w:autoSpaceDE w:val="0"/>
        <w:autoSpaceDN w:val="0"/>
        <w:adjustRightInd w:val="0"/>
        <w:spacing w:line="276" w:lineRule="auto"/>
        <w:ind w:firstLine="708"/>
        <w:jc w:val="both"/>
        <w:rPr>
          <w:rFonts w:eastAsia="Calibri"/>
          <w:sz w:val="28"/>
          <w:szCs w:val="28"/>
          <w:lang w:eastAsia="en-US"/>
        </w:rPr>
      </w:pPr>
      <w:r w:rsidRPr="00813050">
        <w:rPr>
          <w:rFonts w:eastAsia="Calibri"/>
          <w:i/>
          <w:sz w:val="28"/>
          <w:szCs w:val="28"/>
          <w:lang w:eastAsia="en-US"/>
        </w:rPr>
        <w:t xml:space="preserve">Неналоговые доходы </w:t>
      </w:r>
      <w:r w:rsidRPr="00813050">
        <w:rPr>
          <w:rFonts w:eastAsia="Calibri"/>
          <w:sz w:val="28"/>
          <w:szCs w:val="28"/>
          <w:lang w:eastAsia="en-US"/>
        </w:rPr>
        <w:t xml:space="preserve">поступили </w:t>
      </w:r>
      <w:r w:rsidRPr="005D2E21">
        <w:rPr>
          <w:rFonts w:eastAsia="Calibri"/>
          <w:sz w:val="28"/>
          <w:szCs w:val="28"/>
          <w:lang w:eastAsia="en-US"/>
        </w:rPr>
        <w:t xml:space="preserve">в сумме </w:t>
      </w:r>
      <w:r w:rsidR="004C6C31" w:rsidRPr="004C6C31">
        <w:rPr>
          <w:rFonts w:eastAsia="Calibri"/>
          <w:color w:val="000000"/>
          <w:sz w:val="28"/>
          <w:szCs w:val="28"/>
          <w:lang w:eastAsia="en-US"/>
        </w:rPr>
        <w:t>547,8</w:t>
      </w:r>
      <w:r w:rsidRPr="005D2E21">
        <w:rPr>
          <w:rFonts w:eastAsia="Calibri"/>
          <w:iCs/>
          <w:sz w:val="28"/>
          <w:szCs w:val="28"/>
          <w:lang w:eastAsia="en-US"/>
        </w:rPr>
        <w:t xml:space="preserve"> тыс. рублей</w:t>
      </w:r>
      <w:r w:rsidRPr="005D2E21">
        <w:rPr>
          <w:rFonts w:eastAsia="Calibri"/>
          <w:i/>
          <w:iCs/>
          <w:sz w:val="28"/>
          <w:szCs w:val="28"/>
          <w:lang w:eastAsia="en-US"/>
        </w:rPr>
        <w:t xml:space="preserve"> </w:t>
      </w:r>
      <w:r w:rsidRPr="005D2E21">
        <w:rPr>
          <w:rFonts w:eastAsia="Calibri"/>
          <w:sz w:val="28"/>
          <w:szCs w:val="28"/>
          <w:lang w:eastAsia="en-US"/>
        </w:rPr>
        <w:t>(</w:t>
      </w:r>
      <w:r w:rsidR="004A6C69" w:rsidRPr="005D2E21">
        <w:rPr>
          <w:rFonts w:eastAsia="Calibri"/>
          <w:color w:val="000000"/>
          <w:sz w:val="28"/>
          <w:szCs w:val="28"/>
          <w:lang w:eastAsia="en-US"/>
        </w:rPr>
        <w:t>10</w:t>
      </w:r>
      <w:r w:rsidR="004C6C31">
        <w:rPr>
          <w:rFonts w:eastAsia="Calibri"/>
          <w:color w:val="000000"/>
          <w:sz w:val="28"/>
          <w:szCs w:val="28"/>
          <w:lang w:eastAsia="en-US"/>
        </w:rPr>
        <w:t>2</w:t>
      </w:r>
      <w:r w:rsidR="004A6C69" w:rsidRPr="005D2E21">
        <w:rPr>
          <w:rFonts w:eastAsia="Calibri"/>
          <w:color w:val="000000"/>
          <w:sz w:val="28"/>
          <w:szCs w:val="28"/>
          <w:lang w:eastAsia="en-US"/>
        </w:rPr>
        <w:t>,</w:t>
      </w:r>
      <w:r w:rsidR="004C6C31">
        <w:rPr>
          <w:rFonts w:eastAsia="Calibri"/>
          <w:color w:val="000000"/>
          <w:sz w:val="28"/>
          <w:szCs w:val="28"/>
          <w:lang w:eastAsia="en-US"/>
        </w:rPr>
        <w:t>4</w:t>
      </w:r>
      <w:r w:rsidR="004A6C69" w:rsidRPr="005D2E21">
        <w:rPr>
          <w:rFonts w:eastAsia="Calibri"/>
          <w:color w:val="000000"/>
          <w:sz w:val="28"/>
          <w:szCs w:val="28"/>
          <w:lang w:eastAsia="en-US"/>
        </w:rPr>
        <w:t xml:space="preserve"> % уточненного плана или </w:t>
      </w:r>
      <w:r w:rsidR="004C6C31" w:rsidRPr="005D2E21">
        <w:rPr>
          <w:rFonts w:eastAsia="Calibri"/>
          <w:color w:val="000000"/>
          <w:sz w:val="28"/>
          <w:szCs w:val="28"/>
          <w:lang w:eastAsia="en-US"/>
        </w:rPr>
        <w:t>10</w:t>
      </w:r>
      <w:r w:rsidR="004C6C31">
        <w:rPr>
          <w:rFonts w:eastAsia="Calibri"/>
          <w:color w:val="000000"/>
          <w:sz w:val="28"/>
          <w:szCs w:val="28"/>
          <w:lang w:eastAsia="en-US"/>
        </w:rPr>
        <w:t>2</w:t>
      </w:r>
      <w:r w:rsidR="004C6C31" w:rsidRPr="005D2E21">
        <w:rPr>
          <w:rFonts w:eastAsia="Calibri"/>
          <w:color w:val="000000"/>
          <w:sz w:val="28"/>
          <w:szCs w:val="28"/>
          <w:lang w:eastAsia="en-US"/>
        </w:rPr>
        <w:t>,</w:t>
      </w:r>
      <w:r w:rsidR="004C6C31">
        <w:rPr>
          <w:rFonts w:eastAsia="Calibri"/>
          <w:color w:val="000000"/>
          <w:sz w:val="28"/>
          <w:szCs w:val="28"/>
          <w:lang w:eastAsia="en-US"/>
        </w:rPr>
        <w:t>4</w:t>
      </w:r>
      <w:r w:rsidR="004A6C69" w:rsidRPr="005D2E21">
        <w:rPr>
          <w:rFonts w:eastAsia="Calibri"/>
          <w:color w:val="000000"/>
          <w:sz w:val="28"/>
          <w:szCs w:val="28"/>
          <w:lang w:eastAsia="en-US"/>
        </w:rPr>
        <w:t xml:space="preserve"> % утвержденного плана на 2024 год</w:t>
      </w:r>
      <w:r w:rsidRPr="005D2E21">
        <w:rPr>
          <w:rFonts w:eastAsia="Calibri"/>
          <w:sz w:val="28"/>
          <w:szCs w:val="28"/>
          <w:lang w:eastAsia="en-US"/>
        </w:rPr>
        <w:t xml:space="preserve">), но на </w:t>
      </w:r>
      <w:r w:rsidR="005D2E21" w:rsidRPr="005D2E21">
        <w:rPr>
          <w:rFonts w:eastAsia="Calibri"/>
          <w:color w:val="000000"/>
          <w:sz w:val="28"/>
          <w:szCs w:val="28"/>
          <w:lang w:eastAsia="en-US"/>
        </w:rPr>
        <w:t>11,7</w:t>
      </w:r>
      <w:r w:rsidRPr="005D2E21">
        <w:rPr>
          <w:rFonts w:eastAsia="Calibri"/>
          <w:sz w:val="28"/>
          <w:szCs w:val="28"/>
          <w:lang w:eastAsia="en-US"/>
        </w:rPr>
        <w:t xml:space="preserve"> </w:t>
      </w:r>
      <w:r w:rsidRPr="005D2E21">
        <w:rPr>
          <w:rFonts w:eastAsia="Calibri"/>
          <w:iCs/>
          <w:sz w:val="28"/>
          <w:szCs w:val="28"/>
          <w:lang w:eastAsia="en-US"/>
        </w:rPr>
        <w:t>тыс.</w:t>
      </w:r>
      <w:r w:rsidRPr="005D2E21">
        <w:rPr>
          <w:rFonts w:eastAsia="Calibri"/>
          <w:sz w:val="28"/>
          <w:szCs w:val="28"/>
          <w:lang w:eastAsia="en-US"/>
        </w:rPr>
        <w:t xml:space="preserve"> рублей </w:t>
      </w:r>
      <w:r w:rsidR="006B79C5" w:rsidRPr="005D2E21">
        <w:rPr>
          <w:rFonts w:eastAsia="Calibri"/>
          <w:sz w:val="28"/>
          <w:szCs w:val="28"/>
          <w:lang w:eastAsia="en-US"/>
        </w:rPr>
        <w:t>выше</w:t>
      </w:r>
      <w:r w:rsidRPr="005D2E21">
        <w:rPr>
          <w:rFonts w:eastAsia="Calibri"/>
          <w:sz w:val="28"/>
          <w:szCs w:val="28"/>
          <w:lang w:eastAsia="en-US"/>
        </w:rPr>
        <w:t xml:space="preserve"> уровня 2023 года. Характеристика</w:t>
      </w:r>
      <w:r w:rsidRPr="00A46DFE">
        <w:rPr>
          <w:rFonts w:eastAsia="Calibri"/>
          <w:sz w:val="28"/>
          <w:szCs w:val="28"/>
          <w:lang w:eastAsia="en-US"/>
        </w:rPr>
        <w:t xml:space="preserve"> в разрезе видов налогов</w:t>
      </w:r>
      <w:r w:rsidRPr="00813050">
        <w:rPr>
          <w:rFonts w:eastAsia="Calibri"/>
          <w:sz w:val="28"/>
          <w:szCs w:val="28"/>
          <w:lang w:eastAsia="en-US"/>
        </w:rPr>
        <w:t xml:space="preserve"> приведена в таблице 4.</w:t>
      </w:r>
      <w:r w:rsidRPr="00813050">
        <w:rPr>
          <w:rFonts w:eastAsia="Calibri"/>
          <w:color w:val="000000"/>
          <w:lang w:eastAsia="en-US"/>
        </w:rPr>
        <w:t xml:space="preserve"> </w:t>
      </w:r>
    </w:p>
    <w:p w14:paraId="776BC686" w14:textId="77777777" w:rsidR="00813050" w:rsidRPr="00813050" w:rsidRDefault="00813050" w:rsidP="00813050">
      <w:pPr>
        <w:autoSpaceDE w:val="0"/>
        <w:autoSpaceDN w:val="0"/>
        <w:adjustRightInd w:val="0"/>
        <w:spacing w:line="276" w:lineRule="auto"/>
        <w:ind w:firstLine="708"/>
        <w:jc w:val="right"/>
        <w:rPr>
          <w:rFonts w:eastAsia="Calibri"/>
          <w:color w:val="000000"/>
          <w:lang w:eastAsia="en-US"/>
        </w:rPr>
      </w:pPr>
      <w:r w:rsidRPr="00813050">
        <w:rPr>
          <w:rFonts w:eastAsia="Calibri"/>
          <w:color w:val="000000"/>
          <w:lang w:eastAsia="en-US"/>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559"/>
        <w:gridCol w:w="1134"/>
        <w:gridCol w:w="851"/>
        <w:gridCol w:w="1276"/>
        <w:gridCol w:w="850"/>
      </w:tblGrid>
      <w:tr w:rsidR="00813050" w:rsidRPr="00813050" w14:paraId="59DD6626" w14:textId="77777777">
        <w:trPr>
          <w:trHeight w:val="389"/>
        </w:trPr>
        <w:tc>
          <w:tcPr>
            <w:tcW w:w="2376" w:type="dxa"/>
            <w:vMerge w:val="restart"/>
            <w:shd w:val="clear" w:color="auto" w:fill="auto"/>
          </w:tcPr>
          <w:p w14:paraId="7CABE88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Виды дохода</w:t>
            </w:r>
          </w:p>
        </w:tc>
        <w:tc>
          <w:tcPr>
            <w:tcW w:w="1843" w:type="dxa"/>
            <w:vMerge w:val="restart"/>
          </w:tcPr>
          <w:p w14:paraId="6A03975E"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Утвержденный план на 202</w:t>
            </w:r>
            <w:r>
              <w:rPr>
                <w:color w:val="000000"/>
              </w:rPr>
              <w:t>4</w:t>
            </w:r>
            <w:r w:rsidRPr="00813050">
              <w:rPr>
                <w:color w:val="000000"/>
              </w:rPr>
              <w:t xml:space="preserve"> год</w:t>
            </w:r>
          </w:p>
          <w:p w14:paraId="26D2F0C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559" w:type="dxa"/>
            <w:vMerge w:val="restart"/>
            <w:tcBorders>
              <w:right w:val="single" w:sz="12" w:space="0" w:color="auto"/>
            </w:tcBorders>
            <w:shd w:val="clear" w:color="auto" w:fill="auto"/>
          </w:tcPr>
          <w:p w14:paraId="056ADC68"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Уточненный план</w:t>
            </w:r>
          </w:p>
          <w:p w14:paraId="6F962F6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6FA5C0BC"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Исполнено</w:t>
            </w:r>
          </w:p>
        </w:tc>
        <w:tc>
          <w:tcPr>
            <w:tcW w:w="2126" w:type="dxa"/>
            <w:gridSpan w:val="2"/>
            <w:tcBorders>
              <w:left w:val="single" w:sz="12" w:space="0" w:color="auto"/>
            </w:tcBorders>
            <w:shd w:val="clear" w:color="auto" w:fill="auto"/>
          </w:tcPr>
          <w:p w14:paraId="44DFD43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К предыдущему году</w:t>
            </w:r>
          </w:p>
        </w:tc>
      </w:tr>
      <w:tr w:rsidR="00813050" w:rsidRPr="00813050" w14:paraId="1CD7F1D3" w14:textId="77777777">
        <w:trPr>
          <w:trHeight w:val="413"/>
        </w:trPr>
        <w:tc>
          <w:tcPr>
            <w:tcW w:w="2376" w:type="dxa"/>
            <w:vMerge/>
            <w:shd w:val="clear" w:color="auto" w:fill="auto"/>
          </w:tcPr>
          <w:p w14:paraId="1DA498AC" w14:textId="77777777" w:rsidR="00813050" w:rsidRPr="00813050" w:rsidRDefault="00813050" w:rsidP="00813050">
            <w:pPr>
              <w:autoSpaceDE w:val="0"/>
              <w:autoSpaceDN w:val="0"/>
              <w:adjustRightInd w:val="0"/>
              <w:spacing w:line="276" w:lineRule="auto"/>
              <w:rPr>
                <w:color w:val="000000"/>
              </w:rPr>
            </w:pPr>
          </w:p>
        </w:tc>
        <w:tc>
          <w:tcPr>
            <w:tcW w:w="1843" w:type="dxa"/>
            <w:vMerge/>
          </w:tcPr>
          <w:p w14:paraId="4E81C24B" w14:textId="77777777" w:rsidR="00813050" w:rsidRPr="00813050" w:rsidRDefault="00813050" w:rsidP="00813050">
            <w:pPr>
              <w:autoSpaceDE w:val="0"/>
              <w:autoSpaceDN w:val="0"/>
              <w:adjustRightInd w:val="0"/>
              <w:spacing w:line="276" w:lineRule="auto"/>
              <w:jc w:val="center"/>
              <w:rPr>
                <w:color w:val="000000"/>
              </w:rPr>
            </w:pPr>
          </w:p>
        </w:tc>
        <w:tc>
          <w:tcPr>
            <w:tcW w:w="1559" w:type="dxa"/>
            <w:vMerge/>
            <w:tcBorders>
              <w:right w:val="single" w:sz="12" w:space="0" w:color="auto"/>
            </w:tcBorders>
            <w:shd w:val="clear" w:color="auto" w:fill="auto"/>
          </w:tcPr>
          <w:p w14:paraId="63079FD8" w14:textId="77777777" w:rsidR="00813050" w:rsidRPr="00813050" w:rsidRDefault="00813050" w:rsidP="00813050">
            <w:pPr>
              <w:autoSpaceDE w:val="0"/>
              <w:autoSpaceDN w:val="0"/>
              <w:adjustRightInd w:val="0"/>
              <w:spacing w:line="276" w:lineRule="auto"/>
              <w:jc w:val="center"/>
              <w:rPr>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68C1130"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67C319C" w14:textId="77777777" w:rsidR="00813050" w:rsidRPr="00813050" w:rsidRDefault="00813050" w:rsidP="00813050">
            <w:pPr>
              <w:autoSpaceDE w:val="0"/>
              <w:autoSpaceDN w:val="0"/>
              <w:adjustRightInd w:val="0"/>
              <w:spacing w:line="276" w:lineRule="auto"/>
              <w:jc w:val="center"/>
              <w:rPr>
                <w:color w:val="000000"/>
                <w:sz w:val="16"/>
                <w:szCs w:val="16"/>
              </w:rPr>
            </w:pPr>
            <w:r w:rsidRPr="00813050">
              <w:rPr>
                <w:color w:val="000000"/>
                <w:sz w:val="16"/>
                <w:szCs w:val="16"/>
              </w:rPr>
              <w:t>К утвержденному плану на 202</w:t>
            </w:r>
            <w:r>
              <w:rPr>
                <w:color w:val="000000"/>
                <w:sz w:val="16"/>
                <w:szCs w:val="16"/>
              </w:rPr>
              <w:t>4</w:t>
            </w:r>
            <w:r w:rsidRPr="00813050">
              <w:rPr>
                <w:color w:val="000000"/>
                <w:sz w:val="16"/>
                <w:szCs w:val="16"/>
              </w:rPr>
              <w:t xml:space="preserve"> год,</w:t>
            </w:r>
          </w:p>
          <w:p w14:paraId="5587F8F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c>
          <w:tcPr>
            <w:tcW w:w="1276" w:type="dxa"/>
            <w:tcBorders>
              <w:left w:val="single" w:sz="12" w:space="0" w:color="auto"/>
            </w:tcBorders>
            <w:shd w:val="clear" w:color="auto" w:fill="auto"/>
          </w:tcPr>
          <w:p w14:paraId="5C67575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0" w:type="dxa"/>
            <w:shd w:val="clear" w:color="auto" w:fill="auto"/>
          </w:tcPr>
          <w:p w14:paraId="038EEAF2"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r>
      <w:tr w:rsidR="00813050" w:rsidRPr="00813050" w14:paraId="0609411C" w14:textId="77777777">
        <w:trPr>
          <w:trHeight w:val="341"/>
        </w:trPr>
        <w:tc>
          <w:tcPr>
            <w:tcW w:w="2376" w:type="dxa"/>
            <w:shd w:val="clear" w:color="auto" w:fill="auto"/>
          </w:tcPr>
          <w:p w14:paraId="2364F010"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Госпошлина</w:t>
            </w:r>
          </w:p>
        </w:tc>
        <w:tc>
          <w:tcPr>
            <w:tcW w:w="1843" w:type="dxa"/>
          </w:tcPr>
          <w:p w14:paraId="725A696E" w14:textId="31DA330A" w:rsidR="00813050" w:rsidRPr="006B79C5" w:rsidRDefault="00E649DF" w:rsidP="00813050">
            <w:pPr>
              <w:spacing w:line="276" w:lineRule="auto"/>
              <w:jc w:val="center"/>
            </w:pPr>
            <w:r>
              <w:t>2,0</w:t>
            </w:r>
          </w:p>
        </w:tc>
        <w:tc>
          <w:tcPr>
            <w:tcW w:w="1559" w:type="dxa"/>
            <w:tcBorders>
              <w:right w:val="single" w:sz="12" w:space="0" w:color="auto"/>
            </w:tcBorders>
            <w:shd w:val="clear" w:color="auto" w:fill="auto"/>
          </w:tcPr>
          <w:p w14:paraId="118B9614" w14:textId="282B9E0F" w:rsidR="00813050" w:rsidRPr="006B79C5" w:rsidRDefault="00E649DF" w:rsidP="00813050">
            <w:pPr>
              <w:spacing w:line="276" w:lineRule="auto"/>
              <w:jc w:val="center"/>
            </w:pPr>
            <w:r>
              <w:t>2,0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3092D25" w14:textId="54BC8FC6" w:rsidR="00813050" w:rsidRPr="006B79C5" w:rsidRDefault="00E649DF" w:rsidP="00813050">
            <w:pPr>
              <w:spacing w:line="276" w:lineRule="auto"/>
              <w:jc w:val="center"/>
            </w:pPr>
            <w:r>
              <w:t>1,2</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215C0E8" w14:textId="1328E8D8" w:rsidR="00813050" w:rsidRPr="006B79C5" w:rsidRDefault="00E649DF" w:rsidP="00813050">
            <w:pPr>
              <w:autoSpaceDE w:val="0"/>
              <w:autoSpaceDN w:val="0"/>
              <w:adjustRightInd w:val="0"/>
              <w:spacing w:line="276" w:lineRule="auto"/>
              <w:jc w:val="center"/>
              <w:rPr>
                <w:color w:val="000000"/>
              </w:rPr>
            </w:pPr>
            <w:r>
              <w:rPr>
                <w:color w:val="000000"/>
              </w:rPr>
              <w:t>60,0</w:t>
            </w:r>
          </w:p>
        </w:tc>
        <w:tc>
          <w:tcPr>
            <w:tcW w:w="1276" w:type="dxa"/>
            <w:tcBorders>
              <w:left w:val="single" w:sz="12" w:space="0" w:color="auto"/>
            </w:tcBorders>
            <w:shd w:val="clear" w:color="auto" w:fill="auto"/>
          </w:tcPr>
          <w:p w14:paraId="17963D4E" w14:textId="5B484161" w:rsidR="00813050" w:rsidRPr="006B79C5" w:rsidRDefault="00E649DF" w:rsidP="00813050">
            <w:pPr>
              <w:autoSpaceDE w:val="0"/>
              <w:autoSpaceDN w:val="0"/>
              <w:adjustRightInd w:val="0"/>
              <w:spacing w:line="276" w:lineRule="auto"/>
              <w:jc w:val="center"/>
              <w:rPr>
                <w:color w:val="000000"/>
              </w:rPr>
            </w:pPr>
            <w:r>
              <w:rPr>
                <w:color w:val="000000"/>
              </w:rPr>
              <w:t>- 1,8</w:t>
            </w:r>
          </w:p>
        </w:tc>
        <w:tc>
          <w:tcPr>
            <w:tcW w:w="850" w:type="dxa"/>
            <w:shd w:val="clear" w:color="auto" w:fill="auto"/>
          </w:tcPr>
          <w:p w14:paraId="79BA9594" w14:textId="15D8D2E3" w:rsidR="00813050" w:rsidRPr="006B79C5" w:rsidRDefault="00E649DF" w:rsidP="00813050">
            <w:pPr>
              <w:autoSpaceDE w:val="0"/>
              <w:autoSpaceDN w:val="0"/>
              <w:adjustRightInd w:val="0"/>
              <w:spacing w:line="276" w:lineRule="auto"/>
              <w:jc w:val="center"/>
              <w:rPr>
                <w:color w:val="000000"/>
              </w:rPr>
            </w:pPr>
            <w:r>
              <w:rPr>
                <w:color w:val="000000"/>
              </w:rPr>
              <w:t>40,0</w:t>
            </w:r>
          </w:p>
        </w:tc>
      </w:tr>
      <w:tr w:rsidR="00813050" w:rsidRPr="00813050" w14:paraId="0BBBF7A5" w14:textId="77777777">
        <w:tc>
          <w:tcPr>
            <w:tcW w:w="2376" w:type="dxa"/>
            <w:shd w:val="clear" w:color="auto" w:fill="auto"/>
          </w:tcPr>
          <w:p w14:paraId="2C1389D8"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Доходы от использования имущества</w:t>
            </w:r>
          </w:p>
        </w:tc>
        <w:tc>
          <w:tcPr>
            <w:tcW w:w="1843" w:type="dxa"/>
          </w:tcPr>
          <w:p w14:paraId="049BDF91" w14:textId="68513BC0" w:rsidR="00813050" w:rsidRPr="006B79C5" w:rsidRDefault="00E649DF" w:rsidP="00813050">
            <w:pPr>
              <w:spacing w:line="276" w:lineRule="auto"/>
              <w:jc w:val="center"/>
            </w:pPr>
            <w:r>
              <w:t>533,0</w:t>
            </w:r>
          </w:p>
        </w:tc>
        <w:tc>
          <w:tcPr>
            <w:tcW w:w="1559" w:type="dxa"/>
            <w:tcBorders>
              <w:right w:val="single" w:sz="12" w:space="0" w:color="auto"/>
            </w:tcBorders>
            <w:shd w:val="clear" w:color="auto" w:fill="auto"/>
          </w:tcPr>
          <w:p w14:paraId="6ADC64B6" w14:textId="7E6F948A" w:rsidR="00813050" w:rsidRPr="006B79C5" w:rsidRDefault="00E649DF" w:rsidP="00813050">
            <w:pPr>
              <w:spacing w:line="276" w:lineRule="auto"/>
              <w:jc w:val="center"/>
            </w:pPr>
            <w:r>
              <w:t>533,0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4108C4F" w14:textId="5299FE0D" w:rsidR="00813050" w:rsidRPr="006B79C5" w:rsidRDefault="00E649DF" w:rsidP="00813050">
            <w:pPr>
              <w:spacing w:line="276" w:lineRule="auto"/>
              <w:jc w:val="center"/>
            </w:pPr>
            <w:r>
              <w:t>545,6</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29E385A6" w14:textId="1051DF30" w:rsidR="00813050" w:rsidRPr="006B79C5" w:rsidRDefault="00E649DF" w:rsidP="00813050">
            <w:pPr>
              <w:spacing w:line="276" w:lineRule="auto"/>
              <w:jc w:val="center"/>
            </w:pPr>
            <w:r>
              <w:t>102,4</w:t>
            </w:r>
          </w:p>
        </w:tc>
        <w:tc>
          <w:tcPr>
            <w:tcW w:w="1276" w:type="dxa"/>
            <w:tcBorders>
              <w:left w:val="single" w:sz="12" w:space="0" w:color="auto"/>
            </w:tcBorders>
            <w:shd w:val="clear" w:color="auto" w:fill="auto"/>
          </w:tcPr>
          <w:p w14:paraId="188AE7B5" w14:textId="0E7F9BF2" w:rsidR="00813050" w:rsidRPr="006B79C5" w:rsidRDefault="00E649DF" w:rsidP="00813050">
            <w:pPr>
              <w:autoSpaceDE w:val="0"/>
              <w:autoSpaceDN w:val="0"/>
              <w:adjustRightInd w:val="0"/>
              <w:spacing w:line="276" w:lineRule="auto"/>
              <w:jc w:val="center"/>
              <w:rPr>
                <w:color w:val="000000"/>
              </w:rPr>
            </w:pPr>
            <w:r>
              <w:rPr>
                <w:color w:val="000000"/>
              </w:rPr>
              <w:t>12,5</w:t>
            </w:r>
          </w:p>
        </w:tc>
        <w:tc>
          <w:tcPr>
            <w:tcW w:w="850" w:type="dxa"/>
            <w:shd w:val="clear" w:color="auto" w:fill="auto"/>
          </w:tcPr>
          <w:p w14:paraId="23E7B949" w14:textId="646DD8E0" w:rsidR="00813050" w:rsidRPr="006B79C5" w:rsidRDefault="00E649DF" w:rsidP="00813050">
            <w:pPr>
              <w:autoSpaceDE w:val="0"/>
              <w:autoSpaceDN w:val="0"/>
              <w:adjustRightInd w:val="0"/>
              <w:spacing w:line="276" w:lineRule="auto"/>
              <w:jc w:val="center"/>
              <w:rPr>
                <w:color w:val="000000"/>
              </w:rPr>
            </w:pPr>
            <w:r>
              <w:rPr>
                <w:color w:val="000000"/>
              </w:rPr>
              <w:t>102,3</w:t>
            </w:r>
          </w:p>
        </w:tc>
      </w:tr>
      <w:tr w:rsidR="00E649DF" w:rsidRPr="00813050" w14:paraId="37F95F18" w14:textId="77777777">
        <w:tc>
          <w:tcPr>
            <w:tcW w:w="2376" w:type="dxa"/>
            <w:shd w:val="clear" w:color="auto" w:fill="auto"/>
          </w:tcPr>
          <w:p w14:paraId="5BBA49C6" w14:textId="5A3C28FA" w:rsidR="00E649DF" w:rsidRDefault="00E649DF" w:rsidP="00813050">
            <w:pPr>
              <w:autoSpaceDE w:val="0"/>
              <w:autoSpaceDN w:val="0"/>
              <w:adjustRightInd w:val="0"/>
              <w:rPr>
                <w:rFonts w:eastAsia="Calibri"/>
                <w:color w:val="000000"/>
                <w:lang w:eastAsia="en-US"/>
              </w:rPr>
            </w:pPr>
            <w:r>
              <w:rPr>
                <w:rFonts w:eastAsia="Calibri"/>
                <w:color w:val="000000"/>
                <w:lang w:eastAsia="en-US"/>
              </w:rPr>
              <w:t>Штрафы, санкции, возмещение ущерба</w:t>
            </w:r>
          </w:p>
        </w:tc>
        <w:tc>
          <w:tcPr>
            <w:tcW w:w="1843" w:type="dxa"/>
          </w:tcPr>
          <w:p w14:paraId="14AD26A5" w14:textId="7581B901" w:rsidR="00E649DF" w:rsidRPr="006B79C5" w:rsidRDefault="00E649DF" w:rsidP="00813050">
            <w:pPr>
              <w:spacing w:line="276" w:lineRule="auto"/>
              <w:jc w:val="center"/>
            </w:pPr>
            <w:r>
              <w:t>0,0</w:t>
            </w:r>
          </w:p>
        </w:tc>
        <w:tc>
          <w:tcPr>
            <w:tcW w:w="1559" w:type="dxa"/>
            <w:tcBorders>
              <w:right w:val="single" w:sz="12" w:space="0" w:color="auto"/>
            </w:tcBorders>
            <w:shd w:val="clear" w:color="auto" w:fill="auto"/>
          </w:tcPr>
          <w:p w14:paraId="51B04921" w14:textId="43F30DDC" w:rsidR="00E649DF" w:rsidRPr="006B79C5" w:rsidRDefault="00E649DF" w:rsidP="00813050">
            <w:pPr>
              <w:spacing w:line="276" w:lineRule="auto"/>
              <w:jc w:val="center"/>
            </w:pPr>
            <w:r>
              <w:t>0,0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72F251E0" w14:textId="13795EA8" w:rsidR="00E649DF" w:rsidRPr="006B79C5" w:rsidRDefault="00E649DF" w:rsidP="00813050">
            <w:pPr>
              <w:spacing w:line="276" w:lineRule="auto"/>
              <w:jc w:val="center"/>
            </w:pPr>
            <w:r>
              <w:t>1,0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553BE4E0" w14:textId="323107EF" w:rsidR="00E649DF" w:rsidRPr="006B79C5" w:rsidRDefault="00E649DF" w:rsidP="00813050">
            <w:pPr>
              <w:spacing w:line="276" w:lineRule="auto"/>
              <w:jc w:val="center"/>
            </w:pPr>
            <w:r>
              <w:t>х</w:t>
            </w:r>
          </w:p>
        </w:tc>
        <w:tc>
          <w:tcPr>
            <w:tcW w:w="1276" w:type="dxa"/>
            <w:tcBorders>
              <w:left w:val="single" w:sz="12" w:space="0" w:color="auto"/>
            </w:tcBorders>
            <w:shd w:val="clear" w:color="auto" w:fill="auto"/>
          </w:tcPr>
          <w:p w14:paraId="75C851CB" w14:textId="566FB714" w:rsidR="00E649DF" w:rsidRPr="006B79C5" w:rsidRDefault="00E649DF" w:rsidP="00813050">
            <w:pPr>
              <w:autoSpaceDE w:val="0"/>
              <w:autoSpaceDN w:val="0"/>
              <w:adjustRightInd w:val="0"/>
              <w:spacing w:line="276" w:lineRule="auto"/>
              <w:jc w:val="center"/>
              <w:rPr>
                <w:color w:val="000000"/>
              </w:rPr>
            </w:pPr>
            <w:r>
              <w:rPr>
                <w:color w:val="000000"/>
              </w:rPr>
              <w:t xml:space="preserve"> 1,0</w:t>
            </w:r>
          </w:p>
        </w:tc>
        <w:tc>
          <w:tcPr>
            <w:tcW w:w="850" w:type="dxa"/>
            <w:shd w:val="clear" w:color="auto" w:fill="auto"/>
          </w:tcPr>
          <w:p w14:paraId="20F6D295" w14:textId="22A682ED" w:rsidR="00E649DF" w:rsidRPr="006B79C5" w:rsidRDefault="00E649DF" w:rsidP="00813050">
            <w:pPr>
              <w:autoSpaceDE w:val="0"/>
              <w:autoSpaceDN w:val="0"/>
              <w:adjustRightInd w:val="0"/>
              <w:spacing w:line="276" w:lineRule="auto"/>
              <w:jc w:val="center"/>
              <w:rPr>
                <w:color w:val="000000"/>
              </w:rPr>
            </w:pPr>
            <w:r>
              <w:rPr>
                <w:color w:val="000000"/>
              </w:rPr>
              <w:t>х</w:t>
            </w:r>
          </w:p>
        </w:tc>
      </w:tr>
      <w:tr w:rsidR="00E649DF" w:rsidRPr="00813050" w14:paraId="76B5A362" w14:textId="77777777" w:rsidTr="00A32E43">
        <w:tc>
          <w:tcPr>
            <w:tcW w:w="2376" w:type="dxa"/>
            <w:shd w:val="clear" w:color="auto" w:fill="auto"/>
          </w:tcPr>
          <w:p w14:paraId="150D5FA2" w14:textId="77777777" w:rsidR="00E649DF" w:rsidRPr="00813050" w:rsidRDefault="00E649DF" w:rsidP="00E649DF">
            <w:pPr>
              <w:autoSpaceDE w:val="0"/>
              <w:autoSpaceDN w:val="0"/>
              <w:adjustRightInd w:val="0"/>
              <w:rPr>
                <w:rFonts w:eastAsia="Calibri"/>
                <w:color w:val="000000"/>
                <w:lang w:eastAsia="en-US"/>
              </w:rPr>
            </w:pPr>
            <w:r w:rsidRPr="00813050">
              <w:rPr>
                <w:rFonts w:eastAsia="Calibri"/>
                <w:color w:val="000000"/>
                <w:lang w:eastAsia="en-US"/>
              </w:rPr>
              <w:t>Всего</w:t>
            </w:r>
          </w:p>
        </w:tc>
        <w:tc>
          <w:tcPr>
            <w:tcW w:w="1843" w:type="dxa"/>
            <w:shd w:val="clear" w:color="auto" w:fill="auto"/>
          </w:tcPr>
          <w:p w14:paraId="3D1A8BF0" w14:textId="4B0B3ECF" w:rsidR="00E649DF" w:rsidRPr="00E649DF" w:rsidRDefault="00E649DF" w:rsidP="00E649DF">
            <w:pPr>
              <w:spacing w:line="276" w:lineRule="auto"/>
              <w:jc w:val="center"/>
            </w:pPr>
            <w:r w:rsidRPr="00E649DF">
              <w:rPr>
                <w:rFonts w:eastAsia="Calibri"/>
                <w:color w:val="000000"/>
                <w:lang w:eastAsia="en-US"/>
              </w:rPr>
              <w:t>535,0</w:t>
            </w:r>
          </w:p>
        </w:tc>
        <w:tc>
          <w:tcPr>
            <w:tcW w:w="1559" w:type="dxa"/>
            <w:shd w:val="clear" w:color="auto" w:fill="auto"/>
          </w:tcPr>
          <w:p w14:paraId="3E7757F8" w14:textId="09757022" w:rsidR="00E649DF" w:rsidRPr="00E649DF" w:rsidRDefault="00E649DF" w:rsidP="00E649DF">
            <w:pPr>
              <w:spacing w:line="276" w:lineRule="auto"/>
              <w:jc w:val="center"/>
            </w:pPr>
            <w:r w:rsidRPr="00E649DF">
              <w:rPr>
                <w:rFonts w:eastAsia="Calibri"/>
                <w:color w:val="000000"/>
                <w:lang w:eastAsia="en-US"/>
              </w:rPr>
              <w:t>535,0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376A083" w14:textId="43C47B8B" w:rsidR="00E649DF" w:rsidRPr="00E649DF" w:rsidRDefault="00E649DF" w:rsidP="00E649DF">
            <w:pPr>
              <w:spacing w:line="276" w:lineRule="auto"/>
              <w:jc w:val="center"/>
            </w:pPr>
            <w:r w:rsidRPr="00E649DF">
              <w:rPr>
                <w:rFonts w:eastAsia="Calibri"/>
                <w:color w:val="000000"/>
                <w:lang w:eastAsia="en-US"/>
              </w:rPr>
              <w:t>547,8</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F865C7" w14:textId="6414D00A" w:rsidR="00E649DF" w:rsidRPr="00E649DF" w:rsidRDefault="00E649DF" w:rsidP="00E649DF">
            <w:pPr>
              <w:spacing w:line="276" w:lineRule="auto"/>
              <w:jc w:val="center"/>
            </w:pPr>
            <w:r>
              <w:t>102,4</w:t>
            </w:r>
          </w:p>
        </w:tc>
        <w:tc>
          <w:tcPr>
            <w:tcW w:w="1276" w:type="dxa"/>
            <w:tcBorders>
              <w:left w:val="single" w:sz="12" w:space="0" w:color="auto"/>
            </w:tcBorders>
            <w:shd w:val="clear" w:color="auto" w:fill="auto"/>
          </w:tcPr>
          <w:p w14:paraId="6C65793A" w14:textId="676E8BD3" w:rsidR="00E649DF" w:rsidRPr="00E649DF" w:rsidRDefault="00E649DF" w:rsidP="00E649DF">
            <w:pPr>
              <w:autoSpaceDE w:val="0"/>
              <w:autoSpaceDN w:val="0"/>
              <w:adjustRightInd w:val="0"/>
              <w:spacing w:line="276" w:lineRule="auto"/>
              <w:jc w:val="center"/>
              <w:rPr>
                <w:color w:val="000000"/>
              </w:rPr>
            </w:pPr>
            <w:r w:rsidRPr="00E649DF">
              <w:rPr>
                <w:rFonts w:eastAsia="Calibri"/>
                <w:color w:val="000000"/>
                <w:lang w:eastAsia="en-US"/>
              </w:rPr>
              <w:t>11,7</w:t>
            </w:r>
          </w:p>
        </w:tc>
        <w:tc>
          <w:tcPr>
            <w:tcW w:w="850" w:type="dxa"/>
            <w:shd w:val="clear" w:color="auto" w:fill="auto"/>
          </w:tcPr>
          <w:p w14:paraId="0BE8A2AE" w14:textId="16F70415" w:rsidR="00E649DF" w:rsidRPr="00E649DF" w:rsidRDefault="00E649DF" w:rsidP="00E649DF">
            <w:pPr>
              <w:autoSpaceDE w:val="0"/>
              <w:autoSpaceDN w:val="0"/>
              <w:adjustRightInd w:val="0"/>
              <w:spacing w:line="276" w:lineRule="auto"/>
              <w:jc w:val="center"/>
              <w:rPr>
                <w:color w:val="000000"/>
              </w:rPr>
            </w:pPr>
            <w:r w:rsidRPr="00E649DF">
              <w:rPr>
                <w:rFonts w:eastAsia="Calibri"/>
                <w:color w:val="000000"/>
                <w:lang w:eastAsia="en-US"/>
              </w:rPr>
              <w:t>102,2</w:t>
            </w:r>
          </w:p>
        </w:tc>
      </w:tr>
    </w:tbl>
    <w:p w14:paraId="3149CCF4" w14:textId="77777777" w:rsidR="00813050" w:rsidRPr="00D84B21" w:rsidRDefault="00813050" w:rsidP="001A29E5">
      <w:pPr>
        <w:spacing w:line="276" w:lineRule="auto"/>
        <w:ind w:firstLine="567"/>
        <w:jc w:val="both"/>
        <w:rPr>
          <w:sz w:val="28"/>
          <w:szCs w:val="28"/>
        </w:rPr>
      </w:pPr>
    </w:p>
    <w:p w14:paraId="77488B46" w14:textId="726A5201" w:rsidR="007D17D6" w:rsidRDefault="00813050" w:rsidP="00D84B21">
      <w:pPr>
        <w:spacing w:line="276" w:lineRule="auto"/>
        <w:ind w:firstLine="567"/>
        <w:jc w:val="both"/>
        <w:rPr>
          <w:rFonts w:eastAsia="Calibri"/>
          <w:color w:val="000000"/>
          <w:sz w:val="28"/>
          <w:szCs w:val="28"/>
          <w:lang w:eastAsia="en-US"/>
        </w:rPr>
      </w:pPr>
      <w:r w:rsidRPr="00813050">
        <w:rPr>
          <w:rFonts w:eastAsia="Calibri"/>
          <w:color w:val="000000"/>
          <w:sz w:val="28"/>
          <w:szCs w:val="28"/>
          <w:lang w:eastAsia="en-US"/>
        </w:rPr>
        <w:t xml:space="preserve">Основную долю в структуре неналоговых доходов составляют доходы от </w:t>
      </w:r>
      <w:r>
        <w:rPr>
          <w:rFonts w:eastAsia="Calibri"/>
          <w:color w:val="000000"/>
          <w:sz w:val="28"/>
          <w:szCs w:val="28"/>
          <w:lang w:eastAsia="en-US"/>
        </w:rPr>
        <w:t>использования имущества</w:t>
      </w:r>
      <w:r w:rsidR="00AA2B2A">
        <w:rPr>
          <w:rFonts w:eastAsia="Calibri"/>
          <w:color w:val="000000"/>
          <w:sz w:val="28"/>
          <w:szCs w:val="28"/>
          <w:lang w:eastAsia="en-US"/>
        </w:rPr>
        <w:t xml:space="preserve"> (</w:t>
      </w:r>
      <w:r w:rsidR="005D2E21">
        <w:rPr>
          <w:rFonts w:eastAsia="Calibri"/>
          <w:color w:val="000000"/>
          <w:sz w:val="28"/>
          <w:szCs w:val="28"/>
          <w:lang w:eastAsia="en-US"/>
        </w:rPr>
        <w:t>99,</w:t>
      </w:r>
      <w:r w:rsidR="004C6C31">
        <w:rPr>
          <w:rFonts w:eastAsia="Calibri"/>
          <w:color w:val="000000"/>
          <w:sz w:val="28"/>
          <w:szCs w:val="28"/>
          <w:lang w:eastAsia="en-US"/>
        </w:rPr>
        <w:t>6</w:t>
      </w:r>
      <w:r w:rsidR="00AA2B2A">
        <w:rPr>
          <w:rFonts w:eastAsia="Calibri"/>
          <w:color w:val="000000"/>
          <w:sz w:val="28"/>
          <w:szCs w:val="28"/>
          <w:lang w:eastAsia="en-US"/>
        </w:rPr>
        <w:t xml:space="preserve"> %)</w:t>
      </w:r>
      <w:r>
        <w:rPr>
          <w:rFonts w:eastAsia="Calibri"/>
          <w:color w:val="000000"/>
          <w:sz w:val="28"/>
          <w:szCs w:val="28"/>
          <w:lang w:eastAsia="en-US"/>
        </w:rPr>
        <w:t>.</w:t>
      </w:r>
    </w:p>
    <w:p w14:paraId="3513E614" w14:textId="2987CBCB" w:rsidR="00813050" w:rsidRPr="00813050" w:rsidRDefault="00813050" w:rsidP="00813050">
      <w:pPr>
        <w:autoSpaceDE w:val="0"/>
        <w:autoSpaceDN w:val="0"/>
        <w:adjustRightInd w:val="0"/>
        <w:spacing w:line="276" w:lineRule="auto"/>
        <w:ind w:firstLine="708"/>
        <w:jc w:val="both"/>
        <w:rPr>
          <w:rFonts w:ascii="Calibri" w:eastAsia="Calibri" w:hAnsi="Calibri"/>
          <w:sz w:val="28"/>
          <w:szCs w:val="28"/>
          <w:lang w:eastAsia="en-US"/>
        </w:rPr>
      </w:pPr>
      <w:r w:rsidRPr="00813050">
        <w:rPr>
          <w:rFonts w:eastAsia="Calibri"/>
          <w:iCs/>
          <w:sz w:val="28"/>
          <w:szCs w:val="28"/>
          <w:lang w:eastAsia="en-US"/>
        </w:rPr>
        <w:t>Исполнение плана по неналоговым доходам к утвержденному плану на 202</w:t>
      </w:r>
      <w:r>
        <w:rPr>
          <w:rFonts w:eastAsia="Calibri"/>
          <w:iCs/>
          <w:sz w:val="28"/>
          <w:szCs w:val="28"/>
          <w:lang w:eastAsia="en-US"/>
        </w:rPr>
        <w:t>4</w:t>
      </w:r>
      <w:r w:rsidRPr="00813050">
        <w:rPr>
          <w:rFonts w:eastAsia="Calibri"/>
          <w:iCs/>
          <w:sz w:val="28"/>
          <w:szCs w:val="28"/>
          <w:lang w:eastAsia="en-US"/>
        </w:rPr>
        <w:t xml:space="preserve"> год </w:t>
      </w:r>
      <w:r w:rsidR="005D2E21">
        <w:rPr>
          <w:rFonts w:eastAsia="Calibri"/>
          <w:sz w:val="28"/>
          <w:szCs w:val="28"/>
          <w:lang w:eastAsia="en-US"/>
        </w:rPr>
        <w:t xml:space="preserve">исполнено на </w:t>
      </w:r>
      <w:r w:rsidR="004C6C31">
        <w:rPr>
          <w:rFonts w:eastAsia="Calibri"/>
          <w:sz w:val="28"/>
          <w:szCs w:val="28"/>
          <w:lang w:eastAsia="en-US"/>
        </w:rPr>
        <w:t>102,4</w:t>
      </w:r>
      <w:r w:rsidR="005D2E21">
        <w:rPr>
          <w:rFonts w:eastAsia="Calibri"/>
          <w:sz w:val="28"/>
          <w:szCs w:val="28"/>
          <w:lang w:eastAsia="en-US"/>
        </w:rPr>
        <w:t xml:space="preserve"> %.</w:t>
      </w:r>
      <w:r w:rsidRPr="00813050">
        <w:rPr>
          <w:rFonts w:eastAsia="Calibri"/>
          <w:sz w:val="28"/>
          <w:szCs w:val="28"/>
          <w:lang w:eastAsia="en-US"/>
        </w:rPr>
        <w:t xml:space="preserve"> План выполнен по </w:t>
      </w:r>
      <w:r w:rsidR="00AA2B2A">
        <w:rPr>
          <w:rFonts w:eastAsia="Calibri"/>
          <w:sz w:val="28"/>
          <w:szCs w:val="28"/>
          <w:lang w:eastAsia="en-US"/>
        </w:rPr>
        <w:t>всем видам неналоговых доходов</w:t>
      </w:r>
      <w:r w:rsidR="005D2E21">
        <w:rPr>
          <w:rFonts w:eastAsia="Calibri"/>
          <w:sz w:val="28"/>
          <w:szCs w:val="28"/>
          <w:lang w:eastAsia="en-US"/>
        </w:rPr>
        <w:t>, кроме госпошлины</w:t>
      </w:r>
      <w:r w:rsidR="006B79C5">
        <w:rPr>
          <w:rFonts w:eastAsia="Calibri"/>
          <w:sz w:val="28"/>
          <w:szCs w:val="28"/>
          <w:lang w:eastAsia="en-US"/>
        </w:rPr>
        <w:t>.</w:t>
      </w:r>
      <w:r w:rsidR="00AA2B2A">
        <w:rPr>
          <w:rFonts w:eastAsia="Calibri"/>
          <w:sz w:val="28"/>
          <w:szCs w:val="28"/>
          <w:lang w:eastAsia="en-US"/>
        </w:rPr>
        <w:t xml:space="preserve"> </w:t>
      </w:r>
    </w:p>
    <w:p w14:paraId="576E6B99" w14:textId="267A758E" w:rsidR="00813050" w:rsidRPr="00D84B21" w:rsidRDefault="00813050" w:rsidP="00813050">
      <w:pPr>
        <w:spacing w:line="276" w:lineRule="auto"/>
        <w:ind w:firstLine="567"/>
        <w:jc w:val="both"/>
        <w:rPr>
          <w:sz w:val="28"/>
          <w:szCs w:val="28"/>
        </w:rPr>
      </w:pPr>
      <w:r w:rsidRPr="00813050">
        <w:rPr>
          <w:rFonts w:eastAsia="Calibri"/>
          <w:iCs/>
          <w:sz w:val="28"/>
          <w:szCs w:val="28"/>
          <w:lang w:eastAsia="en-US"/>
        </w:rPr>
        <w:t xml:space="preserve">По сравнению с предыдущим годом наблюдается </w:t>
      </w:r>
      <w:r w:rsidR="00FC60DE">
        <w:rPr>
          <w:rFonts w:eastAsia="Calibri"/>
          <w:iCs/>
          <w:sz w:val="28"/>
          <w:szCs w:val="28"/>
          <w:lang w:eastAsia="en-US"/>
        </w:rPr>
        <w:t xml:space="preserve">снижение поступлений </w:t>
      </w:r>
      <w:r w:rsidR="004C6C31">
        <w:rPr>
          <w:rFonts w:eastAsia="Calibri"/>
          <w:sz w:val="28"/>
          <w:szCs w:val="28"/>
          <w:lang w:eastAsia="en-US"/>
        </w:rPr>
        <w:t>госпошлины</w:t>
      </w:r>
      <w:r w:rsidRPr="00813050">
        <w:rPr>
          <w:rFonts w:eastAsia="Calibri"/>
          <w:color w:val="000000"/>
          <w:sz w:val="28"/>
          <w:szCs w:val="28"/>
          <w:lang w:eastAsia="en-US"/>
        </w:rPr>
        <w:t>.</w:t>
      </w:r>
    </w:p>
    <w:p w14:paraId="4222C0B9" w14:textId="543AB8F1" w:rsidR="00B64CC9" w:rsidRPr="00AA1329" w:rsidRDefault="00FC60DE" w:rsidP="00B41C9A">
      <w:pPr>
        <w:spacing w:line="276" w:lineRule="auto"/>
        <w:ind w:firstLine="567"/>
        <w:jc w:val="both"/>
        <w:rPr>
          <w:sz w:val="28"/>
          <w:szCs w:val="28"/>
        </w:rPr>
      </w:pPr>
      <w:r w:rsidRPr="00FC60DE">
        <w:rPr>
          <w:rFonts w:eastAsia="Calibri"/>
          <w:i/>
          <w:sz w:val="28"/>
          <w:szCs w:val="28"/>
          <w:lang w:eastAsia="en-US"/>
        </w:rPr>
        <w:t xml:space="preserve">Безвозмездные поступления </w:t>
      </w:r>
      <w:r w:rsidRPr="00AA1329">
        <w:rPr>
          <w:rFonts w:eastAsia="Calibri"/>
          <w:sz w:val="28"/>
          <w:szCs w:val="28"/>
          <w:lang w:eastAsia="en-US"/>
        </w:rPr>
        <w:t xml:space="preserve">составили </w:t>
      </w:r>
      <w:r w:rsidR="004C6C31" w:rsidRPr="004C6C31">
        <w:rPr>
          <w:rFonts w:eastAsia="Calibri"/>
          <w:color w:val="000000"/>
          <w:sz w:val="28"/>
          <w:szCs w:val="28"/>
          <w:lang w:eastAsia="en-US"/>
        </w:rPr>
        <w:t>2 505,7</w:t>
      </w:r>
      <w:r w:rsidRPr="004C6C31">
        <w:rPr>
          <w:rFonts w:eastAsia="Calibri"/>
          <w:iCs/>
          <w:sz w:val="28"/>
          <w:szCs w:val="28"/>
          <w:lang w:eastAsia="en-US"/>
        </w:rPr>
        <w:t xml:space="preserve"> тыс</w:t>
      </w:r>
      <w:r w:rsidRPr="00AA1329">
        <w:rPr>
          <w:rFonts w:eastAsia="Calibri"/>
          <w:iCs/>
          <w:sz w:val="28"/>
          <w:szCs w:val="28"/>
          <w:lang w:eastAsia="en-US"/>
        </w:rPr>
        <w:t>. рублей</w:t>
      </w:r>
      <w:r w:rsidRPr="00AA1329">
        <w:rPr>
          <w:rFonts w:eastAsia="Calibri"/>
          <w:i/>
          <w:iCs/>
          <w:sz w:val="28"/>
          <w:szCs w:val="28"/>
          <w:lang w:eastAsia="en-US"/>
        </w:rPr>
        <w:t xml:space="preserve"> </w:t>
      </w:r>
      <w:r w:rsidRPr="00AA1329">
        <w:rPr>
          <w:rFonts w:eastAsia="Calibri"/>
          <w:sz w:val="28"/>
          <w:szCs w:val="28"/>
          <w:lang w:eastAsia="en-US"/>
        </w:rPr>
        <w:t xml:space="preserve">(100,0 % уточненного плана и </w:t>
      </w:r>
      <w:r w:rsidR="00F232BD" w:rsidRPr="00AA1329">
        <w:rPr>
          <w:rFonts w:eastAsia="Calibri"/>
          <w:color w:val="000000"/>
          <w:sz w:val="28"/>
          <w:szCs w:val="28"/>
          <w:lang w:eastAsia="en-US"/>
        </w:rPr>
        <w:t>1</w:t>
      </w:r>
      <w:r w:rsidR="004C6C31">
        <w:rPr>
          <w:rFonts w:eastAsia="Calibri"/>
          <w:color w:val="000000"/>
          <w:sz w:val="28"/>
          <w:szCs w:val="28"/>
          <w:lang w:eastAsia="en-US"/>
        </w:rPr>
        <w:t>07</w:t>
      </w:r>
      <w:r w:rsidR="00F232BD" w:rsidRPr="00AA1329">
        <w:rPr>
          <w:rFonts w:eastAsia="Calibri"/>
          <w:color w:val="000000"/>
          <w:sz w:val="28"/>
          <w:szCs w:val="28"/>
          <w:lang w:eastAsia="en-US"/>
        </w:rPr>
        <w:t>,</w:t>
      </w:r>
      <w:r w:rsidR="004C6C31">
        <w:rPr>
          <w:rFonts w:eastAsia="Calibri"/>
          <w:color w:val="000000"/>
          <w:sz w:val="28"/>
          <w:szCs w:val="28"/>
          <w:lang w:eastAsia="en-US"/>
        </w:rPr>
        <w:t>5</w:t>
      </w:r>
      <w:r w:rsidRPr="00AA1329">
        <w:rPr>
          <w:rFonts w:eastAsia="Calibri"/>
          <w:sz w:val="28"/>
          <w:szCs w:val="28"/>
          <w:lang w:eastAsia="en-US"/>
        </w:rPr>
        <w:t xml:space="preserve"> % к утвержденному плану на 2024 год)</w:t>
      </w:r>
      <w:r w:rsidR="000B606B">
        <w:rPr>
          <w:rFonts w:eastAsia="Calibri"/>
          <w:sz w:val="28"/>
          <w:szCs w:val="28"/>
          <w:lang w:eastAsia="en-US"/>
        </w:rPr>
        <w:t>.</w:t>
      </w:r>
      <w:r w:rsidRPr="00AA1329">
        <w:rPr>
          <w:rFonts w:eastAsia="Calibri"/>
          <w:sz w:val="28"/>
          <w:szCs w:val="28"/>
          <w:lang w:eastAsia="en-US"/>
        </w:rPr>
        <w:t xml:space="preserve"> Характеристика в разрезе видов безвозмездных перечислений приведена в таблице 5.</w:t>
      </w:r>
    </w:p>
    <w:p w14:paraId="4A484183" w14:textId="77777777" w:rsidR="00FC60DE" w:rsidRPr="00FC60DE" w:rsidRDefault="00FC60DE" w:rsidP="00FC60DE">
      <w:pPr>
        <w:spacing w:line="276" w:lineRule="auto"/>
        <w:ind w:firstLine="708"/>
        <w:jc w:val="right"/>
        <w:rPr>
          <w:rFonts w:eastAsia="Calibri"/>
          <w:lang w:eastAsia="en-US"/>
        </w:rPr>
      </w:pPr>
      <w:r w:rsidRPr="00FC60DE">
        <w:rPr>
          <w:rFonts w:eastAsia="Calibri"/>
          <w:lang w:eastAsia="en-US"/>
        </w:rPr>
        <w:t>Таблица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275"/>
        <w:gridCol w:w="993"/>
        <w:gridCol w:w="992"/>
        <w:gridCol w:w="1276"/>
        <w:gridCol w:w="850"/>
      </w:tblGrid>
      <w:tr w:rsidR="00FC60DE" w:rsidRPr="00FC60DE" w14:paraId="1FC441CB" w14:textId="77777777">
        <w:tc>
          <w:tcPr>
            <w:tcW w:w="2127" w:type="dxa"/>
            <w:vMerge w:val="restart"/>
            <w:shd w:val="clear" w:color="auto" w:fill="auto"/>
          </w:tcPr>
          <w:p w14:paraId="5106234B"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Виды дохода</w:t>
            </w:r>
          </w:p>
        </w:tc>
        <w:tc>
          <w:tcPr>
            <w:tcW w:w="1276" w:type="dxa"/>
            <w:vMerge w:val="restart"/>
            <w:shd w:val="clear" w:color="auto" w:fill="auto"/>
          </w:tcPr>
          <w:p w14:paraId="7384D2E1"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 xml:space="preserve">Утвержденный план </w:t>
            </w:r>
            <w:r w:rsidRPr="00FC60DE">
              <w:rPr>
                <w:rFonts w:eastAsia="Calibri"/>
                <w:color w:val="000000"/>
                <w:sz w:val="22"/>
                <w:szCs w:val="22"/>
              </w:rPr>
              <w:lastRenderedPageBreak/>
              <w:t>на 202</w:t>
            </w:r>
            <w:r>
              <w:rPr>
                <w:rFonts w:eastAsia="Calibri"/>
                <w:color w:val="000000"/>
                <w:sz w:val="22"/>
                <w:szCs w:val="22"/>
              </w:rPr>
              <w:t>4</w:t>
            </w:r>
            <w:r w:rsidRPr="00FC60DE">
              <w:rPr>
                <w:rFonts w:eastAsia="Calibri"/>
                <w:color w:val="000000"/>
                <w:sz w:val="22"/>
                <w:szCs w:val="22"/>
              </w:rPr>
              <w:t xml:space="preserve"> год</w:t>
            </w:r>
          </w:p>
          <w:p w14:paraId="499AEB63"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val="restart"/>
            <w:tcBorders>
              <w:right w:val="single" w:sz="12" w:space="0" w:color="auto"/>
            </w:tcBorders>
            <w:shd w:val="clear" w:color="auto" w:fill="auto"/>
          </w:tcPr>
          <w:p w14:paraId="5745134C"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lastRenderedPageBreak/>
              <w:t xml:space="preserve">Уточненный план, </w:t>
            </w:r>
            <w:r w:rsidRPr="00FC60DE">
              <w:rPr>
                <w:rFonts w:eastAsia="Calibri"/>
                <w:color w:val="000000"/>
                <w:sz w:val="22"/>
                <w:szCs w:val="22"/>
                <w:lang w:eastAsia="en-US"/>
              </w:rPr>
              <w:lastRenderedPageBreak/>
              <w:t>тыс. рублей</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auto"/>
          </w:tcPr>
          <w:p w14:paraId="10023EC0"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lastRenderedPageBreak/>
              <w:t>Исполнено</w:t>
            </w:r>
          </w:p>
        </w:tc>
        <w:tc>
          <w:tcPr>
            <w:tcW w:w="2126" w:type="dxa"/>
            <w:gridSpan w:val="2"/>
            <w:tcBorders>
              <w:left w:val="single" w:sz="12" w:space="0" w:color="auto"/>
            </w:tcBorders>
            <w:shd w:val="clear" w:color="auto" w:fill="auto"/>
          </w:tcPr>
          <w:p w14:paraId="412E140E"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К предыдущему году</w:t>
            </w:r>
          </w:p>
        </w:tc>
      </w:tr>
      <w:tr w:rsidR="00FC60DE" w:rsidRPr="00FC60DE" w14:paraId="1BC4D99C" w14:textId="77777777">
        <w:tc>
          <w:tcPr>
            <w:tcW w:w="2127" w:type="dxa"/>
            <w:vMerge/>
            <w:shd w:val="clear" w:color="auto" w:fill="auto"/>
          </w:tcPr>
          <w:p w14:paraId="471CC104"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3525A01A"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tcBorders>
              <w:right w:val="single" w:sz="12" w:space="0" w:color="auto"/>
            </w:tcBorders>
            <w:shd w:val="clear" w:color="auto" w:fill="auto"/>
          </w:tcPr>
          <w:p w14:paraId="7F7BE3A0"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ED87DB1"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25ABFD9"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утвержденному плану на 202</w:t>
            </w:r>
            <w:r>
              <w:rPr>
                <w:rFonts w:eastAsia="Calibri"/>
                <w:color w:val="000000"/>
                <w:sz w:val="22"/>
                <w:szCs w:val="22"/>
              </w:rPr>
              <w:t>4</w:t>
            </w:r>
            <w:r w:rsidRPr="00FC60DE">
              <w:rPr>
                <w:rFonts w:eastAsia="Calibri"/>
                <w:color w:val="000000"/>
                <w:sz w:val="22"/>
                <w:szCs w:val="22"/>
              </w:rPr>
              <w:t xml:space="preserve"> год,</w:t>
            </w:r>
          </w:p>
          <w:p w14:paraId="4E7ECBC9"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15CC3B2"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0ECC702A"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1276" w:type="dxa"/>
            <w:tcBorders>
              <w:left w:val="single" w:sz="12" w:space="0" w:color="auto"/>
            </w:tcBorders>
            <w:shd w:val="clear" w:color="auto" w:fill="auto"/>
          </w:tcPr>
          <w:p w14:paraId="53F7AF55"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850" w:type="dxa"/>
            <w:shd w:val="clear" w:color="auto" w:fill="auto"/>
          </w:tcPr>
          <w:p w14:paraId="600E32EF"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w:t>
            </w:r>
          </w:p>
        </w:tc>
      </w:tr>
      <w:tr w:rsidR="00FC60DE" w:rsidRPr="00FC60DE" w14:paraId="45411CD2" w14:textId="77777777">
        <w:tc>
          <w:tcPr>
            <w:tcW w:w="2127" w:type="dxa"/>
            <w:shd w:val="clear" w:color="auto" w:fill="auto"/>
          </w:tcPr>
          <w:p w14:paraId="69DD06E4"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Дотации</w:t>
            </w:r>
          </w:p>
        </w:tc>
        <w:tc>
          <w:tcPr>
            <w:tcW w:w="1276" w:type="dxa"/>
            <w:shd w:val="clear" w:color="auto" w:fill="auto"/>
          </w:tcPr>
          <w:p w14:paraId="5F5E5522" w14:textId="10378FAC" w:rsidR="00FC60DE" w:rsidRPr="00AA1329"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130,0</w:t>
            </w:r>
          </w:p>
        </w:tc>
        <w:tc>
          <w:tcPr>
            <w:tcW w:w="1276" w:type="dxa"/>
            <w:tcBorders>
              <w:right w:val="single" w:sz="12" w:space="0" w:color="auto"/>
            </w:tcBorders>
            <w:shd w:val="clear" w:color="auto" w:fill="auto"/>
          </w:tcPr>
          <w:p w14:paraId="40F4E04E" w14:textId="19C79942"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130,0</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D4DD9D8" w14:textId="194F3D2A"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130,0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EAAEE36" w14:textId="2C399488"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E81770A" w14:textId="5BE92AC8"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7C0AA5A" w14:textId="2E33E873"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- 84,1</w:t>
            </w:r>
          </w:p>
        </w:tc>
        <w:tc>
          <w:tcPr>
            <w:tcW w:w="850" w:type="dxa"/>
            <w:shd w:val="clear" w:color="auto" w:fill="auto"/>
          </w:tcPr>
          <w:p w14:paraId="455411F1" w14:textId="571EBE5B"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164,8</w:t>
            </w:r>
          </w:p>
        </w:tc>
      </w:tr>
      <w:tr w:rsidR="00FC60DE" w:rsidRPr="00FC60DE" w14:paraId="335E7C3A" w14:textId="77777777">
        <w:tc>
          <w:tcPr>
            <w:tcW w:w="2127" w:type="dxa"/>
            <w:shd w:val="clear" w:color="auto" w:fill="auto"/>
          </w:tcPr>
          <w:p w14:paraId="6DFB8F0F"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Субвенции</w:t>
            </w:r>
          </w:p>
        </w:tc>
        <w:tc>
          <w:tcPr>
            <w:tcW w:w="1276" w:type="dxa"/>
            <w:shd w:val="clear" w:color="auto" w:fill="auto"/>
          </w:tcPr>
          <w:p w14:paraId="66AC2C6E" w14:textId="27A8F140" w:rsidR="00FC60DE" w:rsidRPr="00AA1329"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136,0</w:t>
            </w:r>
          </w:p>
        </w:tc>
        <w:tc>
          <w:tcPr>
            <w:tcW w:w="1276" w:type="dxa"/>
            <w:tcBorders>
              <w:right w:val="single" w:sz="12" w:space="0" w:color="auto"/>
            </w:tcBorders>
            <w:shd w:val="clear" w:color="auto" w:fill="auto"/>
          </w:tcPr>
          <w:p w14:paraId="76316D12" w14:textId="045BCBE7"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1324811" w14:textId="69DD9933"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103B02E" w14:textId="4C4A9557"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58AC627" w14:textId="2315175C"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17E0A029" w14:textId="13F38300"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22,9</w:t>
            </w:r>
          </w:p>
        </w:tc>
        <w:tc>
          <w:tcPr>
            <w:tcW w:w="850" w:type="dxa"/>
            <w:shd w:val="clear" w:color="auto" w:fill="auto"/>
          </w:tcPr>
          <w:p w14:paraId="1F6CFE24" w14:textId="6F324987"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120,2</w:t>
            </w:r>
          </w:p>
        </w:tc>
      </w:tr>
      <w:tr w:rsidR="00FC60DE" w:rsidRPr="00FC60DE" w14:paraId="5BF11C46" w14:textId="77777777">
        <w:tc>
          <w:tcPr>
            <w:tcW w:w="2127" w:type="dxa"/>
            <w:shd w:val="clear" w:color="auto" w:fill="auto"/>
          </w:tcPr>
          <w:p w14:paraId="4AD08C0B"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Иные межбюджетные трансферты</w:t>
            </w:r>
          </w:p>
        </w:tc>
        <w:tc>
          <w:tcPr>
            <w:tcW w:w="1276" w:type="dxa"/>
            <w:shd w:val="clear" w:color="auto" w:fill="auto"/>
          </w:tcPr>
          <w:p w14:paraId="3D996D12" w14:textId="1B4F84F5" w:rsidR="00FC60DE" w:rsidRPr="004C6C31" w:rsidRDefault="004C6C31">
            <w:pPr>
              <w:autoSpaceDE w:val="0"/>
              <w:autoSpaceDN w:val="0"/>
              <w:adjustRightInd w:val="0"/>
              <w:jc w:val="center"/>
              <w:rPr>
                <w:rFonts w:eastAsia="Calibri"/>
                <w:color w:val="000000"/>
                <w:sz w:val="22"/>
                <w:szCs w:val="22"/>
                <w:lang w:eastAsia="en-US"/>
              </w:rPr>
            </w:pPr>
            <w:r w:rsidRPr="004C6C31">
              <w:rPr>
                <w:color w:val="000000"/>
                <w:sz w:val="22"/>
                <w:szCs w:val="22"/>
              </w:rPr>
              <w:t>2 065,7</w:t>
            </w:r>
          </w:p>
        </w:tc>
        <w:tc>
          <w:tcPr>
            <w:tcW w:w="1276" w:type="dxa"/>
            <w:tcBorders>
              <w:right w:val="single" w:sz="12" w:space="0" w:color="auto"/>
            </w:tcBorders>
            <w:shd w:val="clear" w:color="auto" w:fill="auto"/>
          </w:tcPr>
          <w:p w14:paraId="41FA14AB" w14:textId="1D83819E"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2 239,5</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31F7C8C0" w14:textId="3F205D9E"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2 239,5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9DD456B" w14:textId="0EFFD168"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108,4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8BCE148" w14:textId="03E98212"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511B3E9A" w14:textId="1B509E0F"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- 86,3</w:t>
            </w:r>
          </w:p>
        </w:tc>
        <w:tc>
          <w:tcPr>
            <w:tcW w:w="850" w:type="dxa"/>
            <w:shd w:val="clear" w:color="auto" w:fill="auto"/>
          </w:tcPr>
          <w:p w14:paraId="1D3D83AC" w14:textId="5196828D" w:rsidR="00FC60DE" w:rsidRPr="00B84ABB" w:rsidRDefault="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96,3</w:t>
            </w:r>
          </w:p>
        </w:tc>
      </w:tr>
      <w:tr w:rsidR="004C6C31" w:rsidRPr="00FC60DE" w14:paraId="1161B747" w14:textId="77777777" w:rsidTr="00902134">
        <w:tc>
          <w:tcPr>
            <w:tcW w:w="2127" w:type="dxa"/>
            <w:shd w:val="clear" w:color="auto" w:fill="auto"/>
          </w:tcPr>
          <w:p w14:paraId="4BD68B83" w14:textId="77777777" w:rsidR="004C6C31" w:rsidRPr="00FC60DE" w:rsidRDefault="004C6C31" w:rsidP="004C6C31">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Всего</w:t>
            </w:r>
          </w:p>
        </w:tc>
        <w:tc>
          <w:tcPr>
            <w:tcW w:w="1276" w:type="dxa"/>
            <w:shd w:val="clear" w:color="auto" w:fill="auto"/>
          </w:tcPr>
          <w:p w14:paraId="00B2F184" w14:textId="1F1C2E00" w:rsidR="004C6C31" w:rsidRPr="00B84ABB" w:rsidRDefault="004C6C31" w:rsidP="004C6C31">
            <w:pPr>
              <w:autoSpaceDE w:val="0"/>
              <w:autoSpaceDN w:val="0"/>
              <w:adjustRightInd w:val="0"/>
              <w:jc w:val="center"/>
              <w:rPr>
                <w:rFonts w:eastAsia="Calibri"/>
                <w:color w:val="000000"/>
                <w:sz w:val="22"/>
                <w:szCs w:val="22"/>
                <w:lang w:eastAsia="en-US"/>
              </w:rPr>
            </w:pPr>
            <w:r w:rsidRPr="000F1DA3">
              <w:rPr>
                <w:sz w:val="22"/>
                <w:szCs w:val="22"/>
              </w:rPr>
              <w:t>2 331,7</w:t>
            </w:r>
          </w:p>
        </w:tc>
        <w:tc>
          <w:tcPr>
            <w:tcW w:w="1276" w:type="dxa"/>
            <w:shd w:val="clear" w:color="auto" w:fill="auto"/>
          </w:tcPr>
          <w:p w14:paraId="6BE80F05" w14:textId="171D7F35" w:rsidR="004C6C31" w:rsidRPr="00B84ABB" w:rsidRDefault="004C6C31" w:rsidP="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2 505,7</w:t>
            </w:r>
          </w:p>
        </w:tc>
        <w:tc>
          <w:tcPr>
            <w:tcW w:w="1275" w:type="dxa"/>
            <w:tcBorders>
              <w:left w:val="single" w:sz="12" w:space="0" w:color="auto"/>
              <w:bottom w:val="single" w:sz="12" w:space="0" w:color="auto"/>
              <w:right w:val="single" w:sz="12" w:space="0" w:color="auto"/>
            </w:tcBorders>
            <w:shd w:val="clear" w:color="auto" w:fill="auto"/>
          </w:tcPr>
          <w:p w14:paraId="40952A41" w14:textId="329563F5" w:rsidR="004C6C31" w:rsidRPr="00B84ABB" w:rsidRDefault="004C6C31" w:rsidP="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2 505,7</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582D329" w14:textId="11BFB553" w:rsidR="004C6C31" w:rsidRPr="00B84ABB" w:rsidRDefault="004C6C31" w:rsidP="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107,5</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6EB93AC" w14:textId="029BFB56" w:rsidR="004C6C31" w:rsidRPr="00B84ABB" w:rsidRDefault="004C6C31" w:rsidP="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68D2E23" w14:textId="3505BEFA" w:rsidR="004C6C31" w:rsidRPr="00B84ABB" w:rsidRDefault="004C6C31" w:rsidP="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- 147,5</w:t>
            </w:r>
          </w:p>
        </w:tc>
        <w:tc>
          <w:tcPr>
            <w:tcW w:w="850" w:type="dxa"/>
            <w:shd w:val="clear" w:color="auto" w:fill="auto"/>
          </w:tcPr>
          <w:p w14:paraId="312FC9E9" w14:textId="387C4128" w:rsidR="004C6C31" w:rsidRPr="00B84ABB" w:rsidRDefault="004C6C31" w:rsidP="004C6C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94,4</w:t>
            </w:r>
          </w:p>
        </w:tc>
      </w:tr>
    </w:tbl>
    <w:p w14:paraId="6CC0EB24" w14:textId="77777777" w:rsidR="00FC60DE" w:rsidRDefault="00FC60DE" w:rsidP="007A23F0">
      <w:pPr>
        <w:jc w:val="both"/>
        <w:rPr>
          <w:sz w:val="28"/>
          <w:szCs w:val="28"/>
        </w:rPr>
      </w:pPr>
    </w:p>
    <w:p w14:paraId="4009C7CD" w14:textId="305D4177" w:rsidR="00DA2D45" w:rsidRDefault="00DA2D45" w:rsidP="00AF0762">
      <w:pPr>
        <w:spacing w:line="276" w:lineRule="auto"/>
        <w:ind w:firstLine="567"/>
        <w:jc w:val="both"/>
        <w:rPr>
          <w:sz w:val="28"/>
          <w:szCs w:val="28"/>
        </w:rPr>
      </w:pPr>
      <w:r w:rsidRPr="00DA2D45">
        <w:rPr>
          <w:rFonts w:eastAsia="Calibri"/>
          <w:color w:val="000000"/>
          <w:sz w:val="28"/>
          <w:szCs w:val="28"/>
          <w:lang w:eastAsia="en-US"/>
        </w:rPr>
        <w:t xml:space="preserve">Основную долю в общей сумме безвозмездных поступлений составляют </w:t>
      </w:r>
      <w:r>
        <w:rPr>
          <w:rFonts w:eastAsia="Calibri"/>
          <w:color w:val="000000"/>
          <w:sz w:val="28"/>
          <w:szCs w:val="28"/>
          <w:lang w:eastAsia="en-US"/>
        </w:rPr>
        <w:t>иные межбюджетные трансферты</w:t>
      </w:r>
      <w:r w:rsidR="000977FF">
        <w:rPr>
          <w:rFonts w:eastAsia="Calibri"/>
          <w:color w:val="000000"/>
          <w:sz w:val="28"/>
          <w:szCs w:val="28"/>
          <w:lang w:eastAsia="en-US"/>
        </w:rPr>
        <w:t xml:space="preserve"> (</w:t>
      </w:r>
      <w:r w:rsidR="000B606B">
        <w:rPr>
          <w:rFonts w:eastAsia="Calibri"/>
          <w:color w:val="000000"/>
          <w:sz w:val="28"/>
          <w:szCs w:val="28"/>
          <w:lang w:eastAsia="en-US"/>
        </w:rPr>
        <w:t>89,4</w:t>
      </w:r>
      <w:r w:rsidR="000977FF">
        <w:rPr>
          <w:rFonts w:eastAsia="Calibri"/>
          <w:color w:val="000000"/>
          <w:sz w:val="28"/>
          <w:szCs w:val="28"/>
          <w:lang w:eastAsia="en-US"/>
        </w:rPr>
        <w:t xml:space="preserve"> %)</w:t>
      </w:r>
      <w:r>
        <w:rPr>
          <w:rFonts w:eastAsia="Calibri"/>
          <w:color w:val="000000"/>
          <w:sz w:val="28"/>
          <w:szCs w:val="28"/>
          <w:lang w:eastAsia="en-US"/>
        </w:rPr>
        <w:t>. П</w:t>
      </w:r>
      <w:r w:rsidRPr="00DA2D45">
        <w:rPr>
          <w:sz w:val="28"/>
          <w:szCs w:val="28"/>
        </w:rPr>
        <w:t>о сравнению с 202</w:t>
      </w:r>
      <w:r>
        <w:rPr>
          <w:sz w:val="28"/>
          <w:szCs w:val="28"/>
        </w:rPr>
        <w:t>3</w:t>
      </w:r>
      <w:r w:rsidRPr="00DA2D45">
        <w:rPr>
          <w:sz w:val="28"/>
          <w:szCs w:val="28"/>
        </w:rPr>
        <w:t xml:space="preserve"> годом</w:t>
      </w:r>
      <w:r>
        <w:rPr>
          <w:rFonts w:eastAsia="Calibri"/>
          <w:color w:val="000000"/>
          <w:sz w:val="28"/>
          <w:szCs w:val="28"/>
          <w:lang w:eastAsia="en-US"/>
        </w:rPr>
        <w:t xml:space="preserve"> б</w:t>
      </w:r>
      <w:r w:rsidRPr="00DA2D45">
        <w:rPr>
          <w:sz w:val="28"/>
          <w:szCs w:val="28"/>
        </w:rPr>
        <w:t>езвозмездных поступлений</w:t>
      </w:r>
      <w:r>
        <w:rPr>
          <w:sz w:val="28"/>
          <w:szCs w:val="28"/>
        </w:rPr>
        <w:t xml:space="preserve"> </w:t>
      </w:r>
      <w:r w:rsidRPr="00DA2D45">
        <w:rPr>
          <w:sz w:val="28"/>
          <w:szCs w:val="28"/>
        </w:rPr>
        <w:t xml:space="preserve">получено на </w:t>
      </w:r>
      <w:r w:rsidR="000B606B">
        <w:rPr>
          <w:rFonts w:eastAsia="Calibri"/>
          <w:color w:val="000000"/>
          <w:sz w:val="28"/>
          <w:szCs w:val="28"/>
          <w:lang w:eastAsia="en-US"/>
        </w:rPr>
        <w:t>147,5</w:t>
      </w:r>
      <w:r w:rsidRPr="00AA1329">
        <w:rPr>
          <w:sz w:val="28"/>
          <w:szCs w:val="28"/>
        </w:rPr>
        <w:t xml:space="preserve"> тыс</w:t>
      </w:r>
      <w:r w:rsidRPr="00DA2D45">
        <w:rPr>
          <w:sz w:val="28"/>
          <w:szCs w:val="28"/>
        </w:rPr>
        <w:t xml:space="preserve">. рублей </w:t>
      </w:r>
      <w:r w:rsidR="000B606B">
        <w:rPr>
          <w:sz w:val="28"/>
          <w:szCs w:val="28"/>
        </w:rPr>
        <w:t>меньше</w:t>
      </w:r>
      <w:r w:rsidRPr="00DA2D45">
        <w:rPr>
          <w:sz w:val="28"/>
          <w:szCs w:val="28"/>
        </w:rPr>
        <w:t>.</w:t>
      </w:r>
    </w:p>
    <w:p w14:paraId="5242E9E6" w14:textId="77777777" w:rsidR="0024554F" w:rsidRDefault="0024554F" w:rsidP="00DA2D45">
      <w:pPr>
        <w:spacing w:line="276" w:lineRule="auto"/>
        <w:ind w:firstLine="567"/>
        <w:jc w:val="both"/>
        <w:rPr>
          <w:sz w:val="28"/>
          <w:szCs w:val="28"/>
        </w:rPr>
      </w:pPr>
    </w:p>
    <w:p w14:paraId="6C140201" w14:textId="221F8C21" w:rsidR="0024554F" w:rsidRDefault="00DA2D45" w:rsidP="00DA2D45">
      <w:pPr>
        <w:spacing w:line="276" w:lineRule="auto"/>
        <w:jc w:val="both"/>
        <w:rPr>
          <w:sz w:val="28"/>
          <w:szCs w:val="28"/>
        </w:rPr>
      </w:pPr>
      <w:r>
        <w:rPr>
          <w:rFonts w:eastAsia="Calibri"/>
          <w:b/>
          <w:iCs/>
          <w:color w:val="000000"/>
          <w:sz w:val="28"/>
          <w:szCs w:val="28"/>
          <w:lang w:eastAsia="en-US"/>
        </w:rPr>
        <w:t xml:space="preserve">4. Расходы </w:t>
      </w:r>
      <w:r w:rsidRPr="00922E46">
        <w:rPr>
          <w:rFonts w:eastAsia="Calibri"/>
          <w:b/>
          <w:iCs/>
          <w:color w:val="000000"/>
          <w:sz w:val="28"/>
          <w:szCs w:val="28"/>
          <w:lang w:eastAsia="en-US"/>
        </w:rPr>
        <w:t xml:space="preserve">бюджета </w:t>
      </w:r>
      <w:proofErr w:type="spellStart"/>
      <w:r w:rsidR="00F4479A" w:rsidRPr="00F4479A">
        <w:rPr>
          <w:b/>
          <w:color w:val="000000"/>
          <w:sz w:val="28"/>
          <w:szCs w:val="28"/>
        </w:rPr>
        <w:t>Новомакаровск</w:t>
      </w:r>
      <w:r w:rsidRPr="00922E46">
        <w:rPr>
          <w:b/>
          <w:iCs/>
          <w:color w:val="000000"/>
          <w:sz w:val="28"/>
          <w:szCs w:val="28"/>
        </w:rPr>
        <w:t>ого</w:t>
      </w:r>
      <w:proofErr w:type="spellEnd"/>
      <w:r w:rsidRPr="00922E46">
        <w:rPr>
          <w:b/>
          <w:iCs/>
          <w:sz w:val="28"/>
          <w:szCs w:val="28"/>
        </w:rPr>
        <w:t xml:space="preserve"> сельского поселения</w:t>
      </w:r>
    </w:p>
    <w:p w14:paraId="569DDE51" w14:textId="7BB75FCC" w:rsidR="0024554F" w:rsidRDefault="00B41C9A" w:rsidP="00D84065">
      <w:pPr>
        <w:spacing w:line="276" w:lineRule="auto"/>
        <w:ind w:firstLine="567"/>
        <w:jc w:val="both"/>
        <w:rPr>
          <w:sz w:val="28"/>
          <w:szCs w:val="28"/>
        </w:rPr>
      </w:pPr>
      <w:r w:rsidRPr="00B41C9A">
        <w:rPr>
          <w:sz w:val="28"/>
          <w:szCs w:val="28"/>
        </w:rPr>
        <w:t>На исполнение расходной части бюджета</w:t>
      </w:r>
      <w:r>
        <w:rPr>
          <w:sz w:val="28"/>
          <w:szCs w:val="28"/>
        </w:rPr>
        <w:t xml:space="preserve"> </w:t>
      </w:r>
      <w:proofErr w:type="spellStart"/>
      <w:r w:rsidR="00F4479A" w:rsidRPr="00F4479A">
        <w:rPr>
          <w:bCs/>
          <w:color w:val="000000"/>
          <w:sz w:val="28"/>
          <w:szCs w:val="28"/>
        </w:rPr>
        <w:t>Новомакаровск</w:t>
      </w:r>
      <w:r>
        <w:rPr>
          <w:sz w:val="28"/>
          <w:szCs w:val="28"/>
        </w:rPr>
        <w:t>ого</w:t>
      </w:r>
      <w:proofErr w:type="spellEnd"/>
      <w:r>
        <w:rPr>
          <w:sz w:val="28"/>
          <w:szCs w:val="28"/>
        </w:rPr>
        <w:t xml:space="preserve"> сельского поселения</w:t>
      </w:r>
      <w:r w:rsidRPr="00B41C9A">
        <w:rPr>
          <w:sz w:val="28"/>
          <w:szCs w:val="28"/>
        </w:rPr>
        <w:t xml:space="preserve"> в 202</w:t>
      </w:r>
      <w:r>
        <w:rPr>
          <w:sz w:val="28"/>
          <w:szCs w:val="28"/>
        </w:rPr>
        <w:t>4</w:t>
      </w:r>
      <w:r w:rsidRPr="00B41C9A">
        <w:rPr>
          <w:sz w:val="28"/>
          <w:szCs w:val="28"/>
        </w:rPr>
        <w:t xml:space="preserve"> году направлено </w:t>
      </w:r>
      <w:r w:rsidR="00B84ABB" w:rsidRPr="00B84ABB">
        <w:rPr>
          <w:rFonts w:eastAsia="Calibri"/>
          <w:color w:val="000000"/>
          <w:sz w:val="28"/>
          <w:szCs w:val="28"/>
          <w:lang w:eastAsia="en-US"/>
        </w:rPr>
        <w:t>5 </w:t>
      </w:r>
      <w:r w:rsidR="00AA1329">
        <w:rPr>
          <w:rFonts w:eastAsia="Calibri"/>
          <w:color w:val="000000"/>
          <w:sz w:val="28"/>
          <w:szCs w:val="28"/>
          <w:lang w:eastAsia="en-US"/>
        </w:rPr>
        <w:t>4</w:t>
      </w:r>
      <w:r w:rsidR="00444AE6">
        <w:rPr>
          <w:rFonts w:eastAsia="Calibri"/>
          <w:color w:val="000000"/>
          <w:sz w:val="28"/>
          <w:szCs w:val="28"/>
          <w:lang w:eastAsia="en-US"/>
        </w:rPr>
        <w:t>91</w:t>
      </w:r>
      <w:r w:rsidR="00B84ABB" w:rsidRPr="00B84ABB">
        <w:rPr>
          <w:rFonts w:eastAsia="Calibri"/>
          <w:color w:val="000000"/>
          <w:sz w:val="28"/>
          <w:szCs w:val="28"/>
          <w:lang w:eastAsia="en-US"/>
        </w:rPr>
        <w:t>,</w:t>
      </w:r>
      <w:r w:rsidR="00444AE6">
        <w:rPr>
          <w:rFonts w:eastAsia="Calibri"/>
          <w:color w:val="000000"/>
          <w:sz w:val="28"/>
          <w:szCs w:val="28"/>
          <w:lang w:eastAsia="en-US"/>
        </w:rPr>
        <w:t>1</w:t>
      </w:r>
      <w:r w:rsidRPr="00B41C9A">
        <w:rPr>
          <w:sz w:val="28"/>
          <w:szCs w:val="28"/>
        </w:rPr>
        <w:t xml:space="preserve"> тыс. рублей </w:t>
      </w:r>
      <w:r w:rsidRPr="00444AE6">
        <w:rPr>
          <w:sz w:val="28"/>
          <w:szCs w:val="28"/>
        </w:rPr>
        <w:t>(</w:t>
      </w:r>
      <w:r w:rsidR="00444AE6" w:rsidRPr="00444AE6">
        <w:rPr>
          <w:rFonts w:eastAsia="Calibri"/>
          <w:color w:val="000000"/>
          <w:sz w:val="28"/>
          <w:szCs w:val="28"/>
          <w:lang w:eastAsia="en-US"/>
        </w:rPr>
        <w:t>97,8</w:t>
      </w:r>
      <w:r w:rsidRPr="00B41C9A">
        <w:rPr>
          <w:sz w:val="28"/>
          <w:szCs w:val="28"/>
        </w:rPr>
        <w:t xml:space="preserve"> % уточненного плана), из них на реализацию муниципальных программ</w:t>
      </w:r>
      <w:r>
        <w:rPr>
          <w:sz w:val="28"/>
          <w:szCs w:val="28"/>
        </w:rPr>
        <w:t xml:space="preserve"> </w:t>
      </w:r>
      <w:proofErr w:type="spellStart"/>
      <w:r w:rsidR="00F4479A" w:rsidRPr="00F4479A">
        <w:rPr>
          <w:bCs/>
          <w:color w:val="000000"/>
          <w:sz w:val="28"/>
          <w:szCs w:val="28"/>
        </w:rPr>
        <w:t>Новомакаровск</w:t>
      </w:r>
      <w:r>
        <w:rPr>
          <w:sz w:val="28"/>
          <w:szCs w:val="28"/>
        </w:rPr>
        <w:t>ого</w:t>
      </w:r>
      <w:proofErr w:type="spellEnd"/>
      <w:r>
        <w:rPr>
          <w:sz w:val="28"/>
          <w:szCs w:val="28"/>
        </w:rPr>
        <w:t xml:space="preserve"> сельского поселения</w:t>
      </w:r>
      <w:r w:rsidRPr="00B41C9A">
        <w:rPr>
          <w:sz w:val="28"/>
          <w:szCs w:val="28"/>
        </w:rPr>
        <w:t xml:space="preserve"> Грибановского </w:t>
      </w:r>
      <w:r w:rsidR="002B0C69">
        <w:rPr>
          <w:sz w:val="28"/>
          <w:szCs w:val="28"/>
        </w:rPr>
        <w:t xml:space="preserve">муниципального </w:t>
      </w:r>
      <w:r w:rsidRPr="00B41C9A">
        <w:rPr>
          <w:sz w:val="28"/>
          <w:szCs w:val="28"/>
        </w:rPr>
        <w:t>района</w:t>
      </w:r>
      <w:r w:rsidR="002B0C69">
        <w:rPr>
          <w:sz w:val="28"/>
          <w:szCs w:val="28"/>
        </w:rPr>
        <w:t>:</w:t>
      </w:r>
      <w:r w:rsidRPr="00B41C9A">
        <w:rPr>
          <w:sz w:val="28"/>
          <w:szCs w:val="28"/>
        </w:rPr>
        <w:t xml:space="preserve"> </w:t>
      </w:r>
      <w:r w:rsidR="002B0C69" w:rsidRPr="002B0C69">
        <w:rPr>
          <w:sz w:val="28"/>
          <w:szCs w:val="28"/>
        </w:rPr>
        <w:t xml:space="preserve">«Развитие и поддержка малого и среднего предпринимательства в </w:t>
      </w:r>
      <w:proofErr w:type="spellStart"/>
      <w:r w:rsidR="00F4479A" w:rsidRPr="00F4479A">
        <w:rPr>
          <w:bCs/>
          <w:color w:val="000000"/>
          <w:sz w:val="28"/>
          <w:szCs w:val="28"/>
        </w:rPr>
        <w:t>Новомакаровск</w:t>
      </w:r>
      <w:r w:rsidR="002B0C69" w:rsidRPr="002B0C69">
        <w:rPr>
          <w:sz w:val="28"/>
          <w:szCs w:val="28"/>
        </w:rPr>
        <w:t>ом</w:t>
      </w:r>
      <w:proofErr w:type="spellEnd"/>
      <w:r w:rsidR="002B0C69" w:rsidRPr="002B0C69">
        <w:rPr>
          <w:sz w:val="28"/>
          <w:szCs w:val="28"/>
        </w:rPr>
        <w:t xml:space="preserve"> сельском поселении Грибановского муниципального района»</w:t>
      </w:r>
      <w:r w:rsidR="002B0C69">
        <w:rPr>
          <w:sz w:val="28"/>
          <w:szCs w:val="28"/>
        </w:rPr>
        <w:t xml:space="preserve"> и </w:t>
      </w:r>
      <w:r w:rsidR="002B0C69" w:rsidRPr="002B0C69">
        <w:rPr>
          <w:sz w:val="28"/>
          <w:szCs w:val="28"/>
        </w:rPr>
        <w:t xml:space="preserve">«Развитие </w:t>
      </w:r>
      <w:proofErr w:type="spellStart"/>
      <w:r w:rsidR="00F4479A" w:rsidRPr="00F4479A">
        <w:rPr>
          <w:bCs/>
          <w:color w:val="000000"/>
          <w:sz w:val="28"/>
          <w:szCs w:val="28"/>
        </w:rPr>
        <w:t>Новомакаровск</w:t>
      </w:r>
      <w:r w:rsidR="002B0C69" w:rsidRPr="002B0C69">
        <w:rPr>
          <w:sz w:val="28"/>
          <w:szCs w:val="28"/>
        </w:rPr>
        <w:t>ого</w:t>
      </w:r>
      <w:proofErr w:type="spellEnd"/>
      <w:r w:rsidR="002B0C69" w:rsidRPr="002B0C69">
        <w:rPr>
          <w:sz w:val="28"/>
          <w:szCs w:val="28"/>
        </w:rPr>
        <w:t xml:space="preserve"> сельского поселения»</w:t>
      </w:r>
      <w:r w:rsidRPr="00B41C9A">
        <w:rPr>
          <w:sz w:val="28"/>
          <w:szCs w:val="28"/>
        </w:rPr>
        <w:t xml:space="preserve"> – </w:t>
      </w:r>
      <w:r w:rsidR="00444AE6" w:rsidRPr="00B84ABB">
        <w:rPr>
          <w:rFonts w:eastAsia="Calibri"/>
          <w:color w:val="000000"/>
          <w:sz w:val="28"/>
          <w:szCs w:val="28"/>
          <w:lang w:eastAsia="en-US"/>
        </w:rPr>
        <w:t>5 </w:t>
      </w:r>
      <w:r w:rsidR="00444AE6">
        <w:rPr>
          <w:rFonts w:eastAsia="Calibri"/>
          <w:color w:val="000000"/>
          <w:sz w:val="28"/>
          <w:szCs w:val="28"/>
          <w:lang w:eastAsia="en-US"/>
        </w:rPr>
        <w:t>491</w:t>
      </w:r>
      <w:r w:rsidR="00444AE6" w:rsidRPr="00B84ABB">
        <w:rPr>
          <w:rFonts w:eastAsia="Calibri"/>
          <w:color w:val="000000"/>
          <w:sz w:val="28"/>
          <w:szCs w:val="28"/>
          <w:lang w:eastAsia="en-US"/>
        </w:rPr>
        <w:t>,</w:t>
      </w:r>
      <w:r w:rsidR="00444AE6">
        <w:rPr>
          <w:rFonts w:eastAsia="Calibri"/>
          <w:color w:val="000000"/>
          <w:sz w:val="28"/>
          <w:szCs w:val="28"/>
          <w:lang w:eastAsia="en-US"/>
        </w:rPr>
        <w:t>1</w:t>
      </w:r>
      <w:r w:rsidRPr="00B41C9A">
        <w:rPr>
          <w:sz w:val="28"/>
          <w:szCs w:val="28"/>
        </w:rPr>
        <w:t xml:space="preserve"> тыс. рублей (</w:t>
      </w:r>
      <w:r w:rsidR="00444AE6" w:rsidRPr="00444AE6">
        <w:rPr>
          <w:rFonts w:eastAsia="Calibri"/>
          <w:color w:val="000000"/>
          <w:sz w:val="28"/>
          <w:szCs w:val="28"/>
          <w:lang w:eastAsia="en-US"/>
        </w:rPr>
        <w:t>97,8</w:t>
      </w:r>
      <w:r w:rsidRPr="00B41C9A">
        <w:rPr>
          <w:sz w:val="28"/>
          <w:szCs w:val="28"/>
        </w:rPr>
        <w:t xml:space="preserve"> % уточненного плана)</w:t>
      </w:r>
      <w:r w:rsidR="001826F2">
        <w:rPr>
          <w:sz w:val="28"/>
          <w:szCs w:val="28"/>
        </w:rPr>
        <w:t>.</w:t>
      </w:r>
      <w:r w:rsidRPr="00B41C9A">
        <w:rPr>
          <w:sz w:val="28"/>
          <w:szCs w:val="28"/>
        </w:rPr>
        <w:t xml:space="preserve"> </w:t>
      </w:r>
      <w:r w:rsidR="001826F2" w:rsidRPr="00B41C9A">
        <w:rPr>
          <w:sz w:val="28"/>
          <w:szCs w:val="28"/>
        </w:rPr>
        <w:t xml:space="preserve">В структуре расходов доля программных расходов составляет </w:t>
      </w:r>
      <w:r w:rsidR="001826F2">
        <w:rPr>
          <w:sz w:val="28"/>
          <w:szCs w:val="28"/>
        </w:rPr>
        <w:t>100</w:t>
      </w:r>
      <w:r w:rsidR="001826F2" w:rsidRPr="00B41C9A">
        <w:rPr>
          <w:sz w:val="28"/>
          <w:szCs w:val="28"/>
        </w:rPr>
        <w:t>,</w:t>
      </w:r>
      <w:r w:rsidR="001826F2">
        <w:rPr>
          <w:sz w:val="28"/>
          <w:szCs w:val="28"/>
        </w:rPr>
        <w:t>0</w:t>
      </w:r>
      <w:r w:rsidR="001826F2" w:rsidRPr="00B41C9A">
        <w:rPr>
          <w:sz w:val="28"/>
          <w:szCs w:val="28"/>
        </w:rPr>
        <w:t xml:space="preserve"> %.</w:t>
      </w:r>
      <w:r w:rsidRPr="00B41C9A">
        <w:rPr>
          <w:sz w:val="28"/>
          <w:szCs w:val="28"/>
        </w:rPr>
        <w:t xml:space="preserve"> По сравнению с предыдущим годом расходы увеличились на </w:t>
      </w:r>
      <w:r w:rsidR="00AA1329">
        <w:rPr>
          <w:sz w:val="28"/>
          <w:szCs w:val="28"/>
        </w:rPr>
        <w:t>1 </w:t>
      </w:r>
      <w:r w:rsidR="00444AE6">
        <w:rPr>
          <w:sz w:val="28"/>
          <w:szCs w:val="28"/>
        </w:rPr>
        <w:t>308</w:t>
      </w:r>
      <w:r w:rsidR="00AA1329">
        <w:rPr>
          <w:sz w:val="28"/>
          <w:szCs w:val="28"/>
        </w:rPr>
        <w:t>,2</w:t>
      </w:r>
      <w:r w:rsidRPr="00B41C9A">
        <w:rPr>
          <w:sz w:val="28"/>
          <w:szCs w:val="28"/>
        </w:rPr>
        <w:t xml:space="preserve"> тыс. рублей или на </w:t>
      </w:r>
      <w:r w:rsidR="00444AE6">
        <w:rPr>
          <w:sz w:val="28"/>
          <w:szCs w:val="28"/>
        </w:rPr>
        <w:t>31,3</w:t>
      </w:r>
      <w:r w:rsidRPr="00B41C9A">
        <w:rPr>
          <w:sz w:val="28"/>
          <w:szCs w:val="28"/>
        </w:rPr>
        <w:t xml:space="preserve"> %.</w:t>
      </w:r>
    </w:p>
    <w:p w14:paraId="0166B04E" w14:textId="77777777" w:rsidR="002B5DEA" w:rsidRDefault="002B5DEA" w:rsidP="002B5DEA">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FE7F23">
        <w:rPr>
          <w:rFonts w:ascii="Times New Roman CYR" w:hAnsi="Times New Roman CYR" w:cs="Times New Roman CYR"/>
          <w:sz w:val="28"/>
          <w:szCs w:val="28"/>
        </w:rPr>
        <w:t xml:space="preserve">Структура расходов бюджета </w:t>
      </w:r>
      <w:r>
        <w:rPr>
          <w:rFonts w:ascii="Times New Roman CYR" w:hAnsi="Times New Roman CYR" w:cs="Times New Roman CYR"/>
          <w:sz w:val="28"/>
          <w:szCs w:val="28"/>
        </w:rPr>
        <w:t>поселения по основным направлениям</w:t>
      </w:r>
      <w:r w:rsidRPr="00FE7F23">
        <w:rPr>
          <w:rFonts w:ascii="Times New Roman CYR" w:hAnsi="Times New Roman CYR" w:cs="Times New Roman CYR"/>
          <w:sz w:val="28"/>
          <w:szCs w:val="28"/>
        </w:rPr>
        <w:t xml:space="preserve"> за </w:t>
      </w:r>
      <w:r>
        <w:rPr>
          <w:rFonts w:ascii="Times New Roman CYR" w:hAnsi="Times New Roman CYR" w:cs="Times New Roman CYR"/>
          <w:sz w:val="28"/>
          <w:szCs w:val="28"/>
        </w:rPr>
        <w:t>2024 года</w:t>
      </w:r>
      <w:r w:rsidRPr="00FE7F23">
        <w:rPr>
          <w:rFonts w:ascii="Times New Roman CYR" w:hAnsi="Times New Roman CYR" w:cs="Times New Roman CYR"/>
          <w:sz w:val="28"/>
          <w:szCs w:val="28"/>
        </w:rPr>
        <w:t xml:space="preserve"> сложилась следующим образом:</w:t>
      </w:r>
    </w:p>
    <w:p w14:paraId="5B8662DF" w14:textId="77777777" w:rsidR="002B5DEA" w:rsidRPr="009F6A66" w:rsidRDefault="005E2C27" w:rsidP="002B5DEA">
      <w:pPr>
        <w:widowControl w:val="0"/>
        <w:autoSpaceDE w:val="0"/>
        <w:autoSpaceDN w:val="0"/>
        <w:adjustRightInd w:val="0"/>
        <w:spacing w:line="276" w:lineRule="auto"/>
        <w:ind w:firstLine="709"/>
        <w:jc w:val="right"/>
        <w:rPr>
          <w:rFonts w:ascii="Times New Roman CYR" w:hAnsi="Times New Roman CYR" w:cs="Times New Roman CYR"/>
          <w:sz w:val="28"/>
          <w:szCs w:val="28"/>
        </w:rPr>
      </w:pPr>
      <w:r w:rsidRPr="00FC60DE">
        <w:rPr>
          <w:rFonts w:eastAsia="Calibri"/>
          <w:lang w:eastAsia="en-US"/>
        </w:rPr>
        <w:t xml:space="preserve">Таблица </w:t>
      </w:r>
      <w:r>
        <w:rPr>
          <w:rFonts w:eastAsia="Calibri"/>
          <w:lang w:eastAsia="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275"/>
        <w:gridCol w:w="1134"/>
        <w:gridCol w:w="1418"/>
        <w:gridCol w:w="1134"/>
      </w:tblGrid>
      <w:tr w:rsidR="002B5DEA" w:rsidRPr="00E96EFB" w14:paraId="568AC3DC" w14:textId="77777777" w:rsidTr="005E2C27">
        <w:trPr>
          <w:trHeight w:val="367"/>
        </w:trPr>
        <w:tc>
          <w:tcPr>
            <w:tcW w:w="2802" w:type="dxa"/>
            <w:vMerge w:val="restart"/>
            <w:shd w:val="clear" w:color="auto" w:fill="auto"/>
          </w:tcPr>
          <w:p w14:paraId="4D8BEA3E" w14:textId="77777777" w:rsidR="002B5DEA" w:rsidRPr="009F6A66" w:rsidRDefault="002B5DEA">
            <w:pPr>
              <w:autoSpaceDE w:val="0"/>
              <w:autoSpaceDN w:val="0"/>
              <w:adjustRightInd w:val="0"/>
              <w:jc w:val="both"/>
              <w:rPr>
                <w:rFonts w:eastAsia="Calibri"/>
                <w:bCs/>
                <w:color w:val="000000"/>
                <w:lang w:eastAsia="en-US"/>
              </w:rPr>
            </w:pPr>
            <w:r w:rsidRPr="009F6A66">
              <w:rPr>
                <w:bCs/>
              </w:rPr>
              <w:t>Раздел расходов</w:t>
            </w:r>
          </w:p>
        </w:tc>
        <w:tc>
          <w:tcPr>
            <w:tcW w:w="1701" w:type="dxa"/>
            <w:vMerge w:val="restart"/>
            <w:shd w:val="clear" w:color="auto" w:fill="auto"/>
          </w:tcPr>
          <w:p w14:paraId="0BA61AAD" w14:textId="77777777" w:rsidR="002B5DEA" w:rsidRPr="009F6A66" w:rsidRDefault="002B5DEA" w:rsidP="002B5DEA">
            <w:pPr>
              <w:pStyle w:val="Default"/>
              <w:spacing w:line="276" w:lineRule="auto"/>
              <w:jc w:val="center"/>
              <w:rPr>
                <w:rFonts w:eastAsia="Calibri"/>
                <w:bCs/>
                <w:lang w:eastAsia="en-US"/>
              </w:rPr>
            </w:pPr>
            <w:r w:rsidRPr="00FC60DE">
              <w:rPr>
                <w:rFonts w:eastAsia="Calibri"/>
                <w:sz w:val="22"/>
                <w:szCs w:val="22"/>
                <w:lang w:eastAsia="en-US"/>
              </w:rPr>
              <w:t>Уточненный план, тыс. рублей</w:t>
            </w:r>
          </w:p>
        </w:tc>
        <w:tc>
          <w:tcPr>
            <w:tcW w:w="2409" w:type="dxa"/>
            <w:gridSpan w:val="2"/>
          </w:tcPr>
          <w:p w14:paraId="7E5A23A1" w14:textId="77777777" w:rsidR="002B5DEA" w:rsidRPr="00FC60DE" w:rsidRDefault="002B5DEA" w:rsidP="002B5DEA">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552" w:type="dxa"/>
            <w:gridSpan w:val="2"/>
            <w:shd w:val="clear" w:color="auto" w:fill="auto"/>
          </w:tcPr>
          <w:p w14:paraId="6315CDF3" w14:textId="77777777" w:rsidR="002B5DEA" w:rsidRPr="009F6A66" w:rsidRDefault="005E2C27" w:rsidP="002B5DEA">
            <w:pPr>
              <w:autoSpaceDE w:val="0"/>
              <w:autoSpaceDN w:val="0"/>
              <w:adjustRightInd w:val="0"/>
              <w:jc w:val="center"/>
              <w:rPr>
                <w:rFonts w:eastAsia="Calibri"/>
                <w:bCs/>
              </w:rPr>
            </w:pPr>
            <w:r w:rsidRPr="00813050">
              <w:rPr>
                <w:color w:val="000000"/>
              </w:rPr>
              <w:t>К предыдущему году</w:t>
            </w:r>
          </w:p>
        </w:tc>
      </w:tr>
      <w:tr w:rsidR="002B5DEA" w:rsidRPr="00E96EFB" w14:paraId="5CF6ADF7" w14:textId="77777777" w:rsidTr="005E2C27">
        <w:trPr>
          <w:trHeight w:val="836"/>
        </w:trPr>
        <w:tc>
          <w:tcPr>
            <w:tcW w:w="2802" w:type="dxa"/>
            <w:vMerge/>
            <w:shd w:val="clear" w:color="auto" w:fill="auto"/>
          </w:tcPr>
          <w:p w14:paraId="2488ADEF" w14:textId="77777777" w:rsidR="002B5DEA" w:rsidRPr="009F6A66" w:rsidRDefault="002B5DEA">
            <w:pPr>
              <w:autoSpaceDE w:val="0"/>
              <w:autoSpaceDN w:val="0"/>
              <w:adjustRightInd w:val="0"/>
              <w:jc w:val="both"/>
              <w:rPr>
                <w:bCs/>
              </w:rPr>
            </w:pPr>
          </w:p>
        </w:tc>
        <w:tc>
          <w:tcPr>
            <w:tcW w:w="1701" w:type="dxa"/>
            <w:vMerge/>
            <w:shd w:val="clear" w:color="auto" w:fill="auto"/>
          </w:tcPr>
          <w:p w14:paraId="2A856997" w14:textId="77777777" w:rsidR="002B5DEA" w:rsidRPr="009F6A66" w:rsidRDefault="002B5DEA">
            <w:pPr>
              <w:pStyle w:val="Default"/>
              <w:spacing w:line="276" w:lineRule="auto"/>
              <w:jc w:val="center"/>
              <w:rPr>
                <w:rFonts w:eastAsia="Calibri"/>
                <w:bCs/>
              </w:rPr>
            </w:pPr>
          </w:p>
        </w:tc>
        <w:tc>
          <w:tcPr>
            <w:tcW w:w="1275" w:type="dxa"/>
            <w:shd w:val="clear" w:color="auto" w:fill="auto"/>
          </w:tcPr>
          <w:p w14:paraId="5B308F6F" w14:textId="77777777" w:rsidR="002B5DEA" w:rsidRPr="009F6A66" w:rsidRDefault="002B5DEA" w:rsidP="002B5DEA">
            <w:pPr>
              <w:autoSpaceDE w:val="0"/>
              <w:autoSpaceDN w:val="0"/>
              <w:adjustRightInd w:val="0"/>
              <w:jc w:val="center"/>
              <w:rPr>
                <w:rFonts w:eastAsia="Calibri"/>
                <w:bCs/>
              </w:rPr>
            </w:pPr>
            <w:r w:rsidRPr="009F6A66">
              <w:rPr>
                <w:rFonts w:eastAsia="Calibri"/>
                <w:bCs/>
              </w:rPr>
              <w:t>тыс. руб.</w:t>
            </w:r>
          </w:p>
        </w:tc>
        <w:tc>
          <w:tcPr>
            <w:tcW w:w="1134" w:type="dxa"/>
          </w:tcPr>
          <w:p w14:paraId="70FB7D66"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7B06975B"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w:t>
            </w:r>
          </w:p>
        </w:tc>
        <w:tc>
          <w:tcPr>
            <w:tcW w:w="1418" w:type="dxa"/>
          </w:tcPr>
          <w:p w14:paraId="46E96E14" w14:textId="77777777" w:rsidR="002B5DEA" w:rsidRPr="00FC60DE" w:rsidRDefault="005E2C27" w:rsidP="002B5DEA">
            <w:pPr>
              <w:autoSpaceDE w:val="0"/>
              <w:autoSpaceDN w:val="0"/>
              <w:adjustRightInd w:val="0"/>
              <w:jc w:val="center"/>
              <w:rPr>
                <w:rFonts w:eastAsia="Calibri"/>
                <w:color w:val="000000"/>
                <w:sz w:val="22"/>
                <w:szCs w:val="22"/>
              </w:rPr>
            </w:pPr>
            <w:r w:rsidRPr="009F6A66">
              <w:rPr>
                <w:rFonts w:eastAsia="Calibri"/>
                <w:bCs/>
              </w:rPr>
              <w:t>тыс. руб.</w:t>
            </w:r>
          </w:p>
        </w:tc>
        <w:tc>
          <w:tcPr>
            <w:tcW w:w="1134" w:type="dxa"/>
            <w:shd w:val="clear" w:color="auto" w:fill="auto"/>
          </w:tcPr>
          <w:p w14:paraId="0430BE06" w14:textId="77777777" w:rsidR="002B5DEA" w:rsidRPr="009F6A66" w:rsidRDefault="005E2C27" w:rsidP="002B5DEA">
            <w:pPr>
              <w:pStyle w:val="Default"/>
              <w:spacing w:line="276" w:lineRule="auto"/>
              <w:jc w:val="center"/>
              <w:rPr>
                <w:rFonts w:eastAsia="Calibri"/>
                <w:bCs/>
              </w:rPr>
            </w:pPr>
            <w:r w:rsidRPr="00FC60DE">
              <w:rPr>
                <w:rFonts w:eastAsia="Calibri"/>
                <w:sz w:val="22"/>
                <w:szCs w:val="22"/>
              </w:rPr>
              <w:t>%</w:t>
            </w:r>
          </w:p>
        </w:tc>
      </w:tr>
      <w:tr w:rsidR="002B5DEA" w:rsidRPr="00E96EFB" w14:paraId="52222280" w14:textId="77777777" w:rsidTr="005E2C27">
        <w:tc>
          <w:tcPr>
            <w:tcW w:w="2802" w:type="dxa"/>
            <w:shd w:val="clear" w:color="auto" w:fill="auto"/>
          </w:tcPr>
          <w:p w14:paraId="7E7CC900" w14:textId="77777777" w:rsidR="002B5DEA" w:rsidRPr="009F6A66" w:rsidRDefault="002B5DEA">
            <w:r>
              <w:t>Расходы за счет зарезервированных средств, связанные с особенностями исполнения областного бюджета</w:t>
            </w:r>
          </w:p>
        </w:tc>
        <w:tc>
          <w:tcPr>
            <w:tcW w:w="1701" w:type="dxa"/>
            <w:shd w:val="clear" w:color="auto" w:fill="auto"/>
          </w:tcPr>
          <w:p w14:paraId="1437F0E6" w14:textId="1A3B8116"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t>146,5</w:t>
            </w:r>
          </w:p>
        </w:tc>
        <w:tc>
          <w:tcPr>
            <w:tcW w:w="1275" w:type="dxa"/>
            <w:shd w:val="clear" w:color="auto" w:fill="auto"/>
          </w:tcPr>
          <w:p w14:paraId="4121709C" w14:textId="4A414367"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t>146,5</w:t>
            </w:r>
          </w:p>
        </w:tc>
        <w:tc>
          <w:tcPr>
            <w:tcW w:w="1134" w:type="dxa"/>
          </w:tcPr>
          <w:p w14:paraId="3AE9EE55" w14:textId="4E57D438" w:rsidR="002B5DEA" w:rsidRDefault="00444AE6">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B690EAB" w14:textId="2CD0024E" w:rsidR="002B5DEA" w:rsidRDefault="00A43EB9">
            <w:pPr>
              <w:autoSpaceDE w:val="0"/>
              <w:autoSpaceDN w:val="0"/>
              <w:adjustRightInd w:val="0"/>
              <w:jc w:val="center"/>
              <w:rPr>
                <w:rFonts w:eastAsia="Calibri"/>
                <w:color w:val="000000"/>
                <w:lang w:eastAsia="en-US"/>
              </w:rPr>
            </w:pPr>
            <w:r>
              <w:rPr>
                <w:rFonts w:eastAsia="Calibri"/>
                <w:color w:val="000000"/>
                <w:lang w:eastAsia="en-US"/>
              </w:rPr>
              <w:t>146,5</w:t>
            </w:r>
          </w:p>
        </w:tc>
        <w:tc>
          <w:tcPr>
            <w:tcW w:w="1134" w:type="dxa"/>
            <w:shd w:val="clear" w:color="auto" w:fill="auto"/>
          </w:tcPr>
          <w:p w14:paraId="48647D27" w14:textId="42F538C9" w:rsidR="002B5DEA" w:rsidRDefault="00A43EB9">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6B5BD21" w14:textId="77777777" w:rsidTr="005E2C27">
        <w:tc>
          <w:tcPr>
            <w:tcW w:w="2802" w:type="dxa"/>
            <w:shd w:val="clear" w:color="auto" w:fill="auto"/>
          </w:tcPr>
          <w:p w14:paraId="02926078" w14:textId="77777777" w:rsidR="002B5DEA" w:rsidRPr="009F6A66" w:rsidRDefault="002B5DEA">
            <w:r w:rsidRPr="009F6A66">
              <w:t xml:space="preserve">Расходы на обеспечение деятельности главы </w:t>
            </w:r>
            <w:r w:rsidRPr="009F6A66">
              <w:lastRenderedPageBreak/>
              <w:t>поселения по расходам органов власти</w:t>
            </w:r>
          </w:p>
        </w:tc>
        <w:tc>
          <w:tcPr>
            <w:tcW w:w="1701" w:type="dxa"/>
            <w:shd w:val="clear" w:color="auto" w:fill="auto"/>
          </w:tcPr>
          <w:p w14:paraId="448B9883" w14:textId="2A429A4C"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lastRenderedPageBreak/>
              <w:t>948,0</w:t>
            </w:r>
          </w:p>
        </w:tc>
        <w:tc>
          <w:tcPr>
            <w:tcW w:w="1275" w:type="dxa"/>
            <w:shd w:val="clear" w:color="auto" w:fill="auto"/>
          </w:tcPr>
          <w:p w14:paraId="3A66A6EB" w14:textId="6396B9C7"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t>945,1</w:t>
            </w:r>
          </w:p>
        </w:tc>
        <w:tc>
          <w:tcPr>
            <w:tcW w:w="1134" w:type="dxa"/>
          </w:tcPr>
          <w:p w14:paraId="0F1E613D" w14:textId="77FA8333" w:rsidR="002B5DEA" w:rsidRDefault="00444AE6">
            <w:pPr>
              <w:autoSpaceDE w:val="0"/>
              <w:autoSpaceDN w:val="0"/>
              <w:adjustRightInd w:val="0"/>
              <w:jc w:val="center"/>
              <w:rPr>
                <w:rFonts w:eastAsia="Calibri"/>
                <w:color w:val="000000"/>
                <w:lang w:eastAsia="en-US"/>
              </w:rPr>
            </w:pPr>
            <w:r>
              <w:rPr>
                <w:rFonts w:eastAsia="Calibri"/>
                <w:color w:val="000000"/>
                <w:lang w:eastAsia="en-US"/>
              </w:rPr>
              <w:t>99,7</w:t>
            </w:r>
          </w:p>
        </w:tc>
        <w:tc>
          <w:tcPr>
            <w:tcW w:w="1418" w:type="dxa"/>
          </w:tcPr>
          <w:p w14:paraId="1B8508CD" w14:textId="517A0E54" w:rsidR="002B5DEA" w:rsidRDefault="00A43EB9">
            <w:pPr>
              <w:autoSpaceDE w:val="0"/>
              <w:autoSpaceDN w:val="0"/>
              <w:adjustRightInd w:val="0"/>
              <w:jc w:val="center"/>
              <w:rPr>
                <w:rFonts w:eastAsia="Calibri"/>
                <w:color w:val="000000"/>
                <w:lang w:eastAsia="en-US"/>
              </w:rPr>
            </w:pPr>
            <w:r>
              <w:rPr>
                <w:rFonts w:eastAsia="Calibri"/>
                <w:color w:val="000000"/>
                <w:lang w:eastAsia="en-US"/>
              </w:rPr>
              <w:t>105,0</w:t>
            </w:r>
          </w:p>
        </w:tc>
        <w:tc>
          <w:tcPr>
            <w:tcW w:w="1134" w:type="dxa"/>
            <w:shd w:val="clear" w:color="auto" w:fill="auto"/>
          </w:tcPr>
          <w:p w14:paraId="59AF5752" w14:textId="785BB6BB" w:rsidR="002B5DEA" w:rsidRPr="009F6A66" w:rsidRDefault="0081492D">
            <w:pPr>
              <w:autoSpaceDE w:val="0"/>
              <w:autoSpaceDN w:val="0"/>
              <w:adjustRightInd w:val="0"/>
              <w:jc w:val="center"/>
              <w:rPr>
                <w:rFonts w:eastAsia="Calibri"/>
                <w:color w:val="000000"/>
                <w:lang w:eastAsia="en-US"/>
              </w:rPr>
            </w:pPr>
            <w:r>
              <w:rPr>
                <w:rFonts w:eastAsia="Calibri"/>
                <w:color w:val="000000"/>
                <w:lang w:eastAsia="en-US"/>
              </w:rPr>
              <w:t>112,5</w:t>
            </w:r>
          </w:p>
        </w:tc>
      </w:tr>
      <w:tr w:rsidR="002B5DEA" w:rsidRPr="00E96EFB" w14:paraId="3B40DDA8" w14:textId="77777777" w:rsidTr="005E2C27">
        <w:tc>
          <w:tcPr>
            <w:tcW w:w="2802" w:type="dxa"/>
            <w:shd w:val="clear" w:color="auto" w:fill="auto"/>
          </w:tcPr>
          <w:p w14:paraId="554CCEA1" w14:textId="77777777" w:rsidR="002B5DEA" w:rsidRPr="009F6A66" w:rsidRDefault="002B5DEA">
            <w:r w:rsidRPr="009F6A66">
              <w:t>Расходы на обеспечение функций муниципальных органов</w:t>
            </w:r>
          </w:p>
        </w:tc>
        <w:tc>
          <w:tcPr>
            <w:tcW w:w="1701" w:type="dxa"/>
            <w:shd w:val="clear" w:color="auto" w:fill="auto"/>
          </w:tcPr>
          <w:p w14:paraId="7E9FC7EF" w14:textId="078DA2BD"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t>2 349,1</w:t>
            </w:r>
          </w:p>
        </w:tc>
        <w:tc>
          <w:tcPr>
            <w:tcW w:w="1275" w:type="dxa"/>
            <w:shd w:val="clear" w:color="auto" w:fill="auto"/>
          </w:tcPr>
          <w:p w14:paraId="52C606AC" w14:textId="59AB8DFA" w:rsidR="002B5DEA" w:rsidRPr="00BB6D98" w:rsidRDefault="00444AE6">
            <w:pPr>
              <w:autoSpaceDE w:val="0"/>
              <w:autoSpaceDN w:val="0"/>
              <w:adjustRightInd w:val="0"/>
              <w:jc w:val="center"/>
              <w:rPr>
                <w:rFonts w:eastAsia="Calibri"/>
                <w:lang w:eastAsia="en-US"/>
              </w:rPr>
            </w:pPr>
            <w:r>
              <w:rPr>
                <w:rFonts w:eastAsia="Calibri"/>
                <w:lang w:eastAsia="en-US"/>
              </w:rPr>
              <w:t>2 276,</w:t>
            </w:r>
            <w:r w:rsidR="00A43EB9">
              <w:rPr>
                <w:rFonts w:eastAsia="Calibri"/>
                <w:lang w:eastAsia="en-US"/>
              </w:rPr>
              <w:t>8</w:t>
            </w:r>
          </w:p>
        </w:tc>
        <w:tc>
          <w:tcPr>
            <w:tcW w:w="1134" w:type="dxa"/>
          </w:tcPr>
          <w:p w14:paraId="11FACF3A" w14:textId="26741262" w:rsidR="002B5DEA" w:rsidRDefault="00444AE6">
            <w:pPr>
              <w:autoSpaceDE w:val="0"/>
              <w:autoSpaceDN w:val="0"/>
              <w:adjustRightInd w:val="0"/>
              <w:jc w:val="center"/>
              <w:rPr>
                <w:rFonts w:eastAsia="Calibri"/>
                <w:color w:val="000000"/>
                <w:lang w:eastAsia="en-US"/>
              </w:rPr>
            </w:pPr>
            <w:r>
              <w:rPr>
                <w:rFonts w:eastAsia="Calibri"/>
                <w:color w:val="000000"/>
                <w:lang w:eastAsia="en-US"/>
              </w:rPr>
              <w:t>96,9</w:t>
            </w:r>
          </w:p>
        </w:tc>
        <w:tc>
          <w:tcPr>
            <w:tcW w:w="1418" w:type="dxa"/>
          </w:tcPr>
          <w:p w14:paraId="5DEC9645" w14:textId="33612C71" w:rsidR="002B5DEA" w:rsidRDefault="00A43EB9">
            <w:pPr>
              <w:autoSpaceDE w:val="0"/>
              <w:autoSpaceDN w:val="0"/>
              <w:adjustRightInd w:val="0"/>
              <w:jc w:val="center"/>
              <w:rPr>
                <w:rFonts w:eastAsia="Calibri"/>
                <w:color w:val="000000"/>
                <w:lang w:eastAsia="en-US"/>
              </w:rPr>
            </w:pPr>
            <w:r>
              <w:rPr>
                <w:rFonts w:eastAsia="Calibri"/>
                <w:color w:val="000000"/>
                <w:lang w:eastAsia="en-US"/>
              </w:rPr>
              <w:t>853,4</w:t>
            </w:r>
          </w:p>
        </w:tc>
        <w:tc>
          <w:tcPr>
            <w:tcW w:w="1134" w:type="dxa"/>
            <w:shd w:val="clear" w:color="auto" w:fill="auto"/>
          </w:tcPr>
          <w:p w14:paraId="584DC9BB" w14:textId="04D50F63" w:rsidR="002B5DEA" w:rsidRPr="009F6A66" w:rsidRDefault="00A43EB9">
            <w:pPr>
              <w:autoSpaceDE w:val="0"/>
              <w:autoSpaceDN w:val="0"/>
              <w:adjustRightInd w:val="0"/>
              <w:jc w:val="center"/>
              <w:rPr>
                <w:rFonts w:eastAsia="Calibri"/>
                <w:color w:val="000000"/>
                <w:lang w:eastAsia="en-US"/>
              </w:rPr>
            </w:pPr>
            <w:r>
              <w:rPr>
                <w:rFonts w:eastAsia="Calibri"/>
                <w:color w:val="000000"/>
                <w:lang w:eastAsia="en-US"/>
              </w:rPr>
              <w:t>160,0</w:t>
            </w:r>
          </w:p>
        </w:tc>
      </w:tr>
      <w:tr w:rsidR="002B5DEA" w:rsidRPr="00E96EFB" w14:paraId="7B0ADFF3" w14:textId="77777777" w:rsidTr="005E2C27">
        <w:tc>
          <w:tcPr>
            <w:tcW w:w="2802" w:type="dxa"/>
            <w:shd w:val="clear" w:color="auto" w:fill="auto"/>
          </w:tcPr>
          <w:p w14:paraId="42843DE3" w14:textId="77777777" w:rsidR="002B5DEA" w:rsidRPr="009F6A66" w:rsidRDefault="002B5DEA">
            <w:r w:rsidRPr="009F6A66">
              <w:t>Межбюджетные трансферты</w:t>
            </w:r>
            <w:r>
              <w:t>,</w:t>
            </w:r>
            <w:r w:rsidRPr="009F6A66">
              <w:t xml:space="preserve"> передаваемые бюджету муниципального района</w:t>
            </w:r>
          </w:p>
        </w:tc>
        <w:tc>
          <w:tcPr>
            <w:tcW w:w="1701" w:type="dxa"/>
            <w:shd w:val="clear" w:color="auto" w:fill="auto"/>
          </w:tcPr>
          <w:p w14:paraId="66470EB8" w14:textId="7E8548D3" w:rsidR="002B5DEA" w:rsidRPr="009F6A66" w:rsidRDefault="00A43EB9">
            <w:pPr>
              <w:autoSpaceDE w:val="0"/>
              <w:autoSpaceDN w:val="0"/>
              <w:adjustRightInd w:val="0"/>
              <w:jc w:val="center"/>
              <w:rPr>
                <w:rFonts w:eastAsia="Calibri"/>
                <w:color w:val="000000"/>
                <w:lang w:eastAsia="en-US"/>
              </w:rPr>
            </w:pPr>
            <w:r>
              <w:rPr>
                <w:rFonts w:eastAsia="Calibri"/>
                <w:color w:val="000000"/>
                <w:lang w:eastAsia="en-US"/>
              </w:rPr>
              <w:t>8,8</w:t>
            </w:r>
          </w:p>
        </w:tc>
        <w:tc>
          <w:tcPr>
            <w:tcW w:w="1275" w:type="dxa"/>
            <w:shd w:val="clear" w:color="auto" w:fill="auto"/>
          </w:tcPr>
          <w:p w14:paraId="4F0CA034" w14:textId="1B98E9F1" w:rsidR="002B5DEA" w:rsidRPr="009F6A66" w:rsidRDefault="00A43EB9">
            <w:pPr>
              <w:autoSpaceDE w:val="0"/>
              <w:autoSpaceDN w:val="0"/>
              <w:adjustRightInd w:val="0"/>
              <w:jc w:val="center"/>
              <w:rPr>
                <w:rFonts w:eastAsia="Calibri"/>
                <w:color w:val="000000"/>
                <w:lang w:eastAsia="en-US"/>
              </w:rPr>
            </w:pPr>
            <w:r>
              <w:rPr>
                <w:rFonts w:eastAsia="Calibri"/>
                <w:color w:val="000000"/>
                <w:lang w:eastAsia="en-US"/>
              </w:rPr>
              <w:t>8,8</w:t>
            </w:r>
          </w:p>
        </w:tc>
        <w:tc>
          <w:tcPr>
            <w:tcW w:w="1134" w:type="dxa"/>
          </w:tcPr>
          <w:p w14:paraId="326AD24B" w14:textId="0CEA2B24" w:rsidR="002B5DEA" w:rsidRDefault="00A43EB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7125433" w14:textId="4326EFD8" w:rsidR="002B5DEA" w:rsidRDefault="0081492D">
            <w:pPr>
              <w:autoSpaceDE w:val="0"/>
              <w:autoSpaceDN w:val="0"/>
              <w:adjustRightInd w:val="0"/>
              <w:jc w:val="center"/>
              <w:rPr>
                <w:rFonts w:eastAsia="Calibri"/>
                <w:color w:val="000000"/>
                <w:lang w:eastAsia="en-US"/>
              </w:rPr>
            </w:pPr>
            <w:r>
              <w:rPr>
                <w:rFonts w:eastAsia="Calibri"/>
                <w:color w:val="000000"/>
                <w:lang w:eastAsia="en-US"/>
              </w:rPr>
              <w:t>- 0,4</w:t>
            </w:r>
          </w:p>
        </w:tc>
        <w:tc>
          <w:tcPr>
            <w:tcW w:w="1134" w:type="dxa"/>
            <w:shd w:val="clear" w:color="auto" w:fill="auto"/>
          </w:tcPr>
          <w:p w14:paraId="2534F0E9" w14:textId="512F0F05" w:rsidR="002B5DEA" w:rsidRPr="009F6A66" w:rsidRDefault="0081492D">
            <w:pPr>
              <w:autoSpaceDE w:val="0"/>
              <w:autoSpaceDN w:val="0"/>
              <w:adjustRightInd w:val="0"/>
              <w:jc w:val="center"/>
              <w:rPr>
                <w:rFonts w:eastAsia="Calibri"/>
                <w:color w:val="000000"/>
                <w:lang w:eastAsia="en-US"/>
              </w:rPr>
            </w:pPr>
            <w:r>
              <w:rPr>
                <w:rFonts w:eastAsia="Calibri"/>
                <w:color w:val="000000"/>
                <w:lang w:eastAsia="en-US"/>
              </w:rPr>
              <w:t>95,7</w:t>
            </w:r>
          </w:p>
        </w:tc>
      </w:tr>
      <w:tr w:rsidR="002B5DEA" w:rsidRPr="00E96EFB" w14:paraId="1D224205" w14:textId="77777777" w:rsidTr="005E2C27">
        <w:tc>
          <w:tcPr>
            <w:tcW w:w="2802" w:type="dxa"/>
            <w:shd w:val="clear" w:color="auto" w:fill="auto"/>
          </w:tcPr>
          <w:p w14:paraId="6B3E6E27" w14:textId="77777777" w:rsidR="002B5DEA" w:rsidRPr="009F6A66" w:rsidRDefault="002B5DEA">
            <w:r w:rsidRPr="009F6A66">
              <w:t>Осуществление поселением первичного воинского учета</w:t>
            </w:r>
          </w:p>
        </w:tc>
        <w:tc>
          <w:tcPr>
            <w:tcW w:w="1701" w:type="dxa"/>
            <w:shd w:val="clear" w:color="auto" w:fill="auto"/>
          </w:tcPr>
          <w:p w14:paraId="5514B831" w14:textId="3AA1F9F5"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t>136,2</w:t>
            </w:r>
          </w:p>
        </w:tc>
        <w:tc>
          <w:tcPr>
            <w:tcW w:w="1275" w:type="dxa"/>
            <w:shd w:val="clear" w:color="auto" w:fill="auto"/>
          </w:tcPr>
          <w:p w14:paraId="16EB0A8B" w14:textId="369F3CCF"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t>136,2</w:t>
            </w:r>
          </w:p>
        </w:tc>
        <w:tc>
          <w:tcPr>
            <w:tcW w:w="1134" w:type="dxa"/>
          </w:tcPr>
          <w:p w14:paraId="520028B3" w14:textId="432144A4" w:rsidR="002B5DEA" w:rsidRDefault="00444AE6">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B262953" w14:textId="4B752E4E" w:rsidR="002B5DEA" w:rsidRDefault="00A43EB9">
            <w:pPr>
              <w:autoSpaceDE w:val="0"/>
              <w:autoSpaceDN w:val="0"/>
              <w:adjustRightInd w:val="0"/>
              <w:jc w:val="center"/>
              <w:rPr>
                <w:rFonts w:eastAsia="Calibri"/>
                <w:color w:val="000000"/>
                <w:lang w:eastAsia="en-US"/>
              </w:rPr>
            </w:pPr>
            <w:r>
              <w:rPr>
                <w:rFonts w:eastAsia="Calibri"/>
                <w:color w:val="000000"/>
                <w:lang w:eastAsia="en-US"/>
              </w:rPr>
              <w:t>22,9</w:t>
            </w:r>
          </w:p>
        </w:tc>
        <w:tc>
          <w:tcPr>
            <w:tcW w:w="1134" w:type="dxa"/>
            <w:shd w:val="clear" w:color="auto" w:fill="auto"/>
          </w:tcPr>
          <w:p w14:paraId="320C4E3D" w14:textId="5FE80308" w:rsidR="002B5DEA" w:rsidRPr="009F6A66" w:rsidRDefault="00A43EB9">
            <w:pPr>
              <w:autoSpaceDE w:val="0"/>
              <w:autoSpaceDN w:val="0"/>
              <w:adjustRightInd w:val="0"/>
              <w:jc w:val="center"/>
              <w:rPr>
                <w:rFonts w:eastAsia="Calibri"/>
                <w:color w:val="000000"/>
                <w:lang w:eastAsia="en-US"/>
              </w:rPr>
            </w:pPr>
            <w:r>
              <w:rPr>
                <w:rFonts w:eastAsia="Calibri"/>
                <w:color w:val="000000"/>
                <w:lang w:eastAsia="en-US"/>
              </w:rPr>
              <w:t>120,2</w:t>
            </w:r>
          </w:p>
        </w:tc>
      </w:tr>
      <w:tr w:rsidR="002B5DEA" w:rsidRPr="00E96EFB" w14:paraId="76FB0ADC" w14:textId="77777777" w:rsidTr="005E2C27">
        <w:tc>
          <w:tcPr>
            <w:tcW w:w="2802" w:type="dxa"/>
            <w:shd w:val="clear" w:color="auto" w:fill="auto"/>
          </w:tcPr>
          <w:p w14:paraId="464B74B6" w14:textId="77777777" w:rsidR="002B5DEA" w:rsidRPr="009F6A66" w:rsidRDefault="002B5DEA">
            <w:r>
              <w:t>Расходы за счет резервного фонда</w:t>
            </w:r>
          </w:p>
        </w:tc>
        <w:tc>
          <w:tcPr>
            <w:tcW w:w="1701" w:type="dxa"/>
            <w:shd w:val="clear" w:color="auto" w:fill="auto"/>
          </w:tcPr>
          <w:p w14:paraId="57C93B1D" w14:textId="5875AA9B"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t>3,8</w:t>
            </w:r>
          </w:p>
        </w:tc>
        <w:tc>
          <w:tcPr>
            <w:tcW w:w="1275" w:type="dxa"/>
            <w:shd w:val="clear" w:color="auto" w:fill="auto"/>
          </w:tcPr>
          <w:p w14:paraId="5DEDAEEF" w14:textId="04230A46" w:rsidR="002B5DEA" w:rsidRDefault="00444AE6">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tcPr>
          <w:p w14:paraId="025CFA25" w14:textId="3EDA1F3F" w:rsidR="002B5DEA" w:rsidRDefault="00444AE6">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3F4FF75" w14:textId="410C268F" w:rsidR="002B5DEA" w:rsidRDefault="00A43EB9">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shd w:val="clear" w:color="auto" w:fill="auto"/>
          </w:tcPr>
          <w:p w14:paraId="28F9172E" w14:textId="0A300874" w:rsidR="002B5DEA" w:rsidRDefault="00A43EB9">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7BFE53BF" w14:textId="77777777" w:rsidTr="005E2C27">
        <w:tc>
          <w:tcPr>
            <w:tcW w:w="2802" w:type="dxa"/>
            <w:shd w:val="clear" w:color="auto" w:fill="auto"/>
          </w:tcPr>
          <w:p w14:paraId="17DCA13F" w14:textId="77777777" w:rsidR="002B5DEA" w:rsidRPr="009F6A66" w:rsidRDefault="002B5DEA">
            <w:r>
              <w:t>Защита населения и территорий от ЧС</w:t>
            </w:r>
          </w:p>
        </w:tc>
        <w:tc>
          <w:tcPr>
            <w:tcW w:w="1701" w:type="dxa"/>
            <w:shd w:val="clear" w:color="auto" w:fill="auto"/>
          </w:tcPr>
          <w:p w14:paraId="0622A32A" w14:textId="2787220F"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t>12,5</w:t>
            </w:r>
          </w:p>
        </w:tc>
        <w:tc>
          <w:tcPr>
            <w:tcW w:w="1275" w:type="dxa"/>
            <w:shd w:val="clear" w:color="auto" w:fill="auto"/>
          </w:tcPr>
          <w:p w14:paraId="79DA3B5A" w14:textId="55274467" w:rsidR="002B5DEA" w:rsidRDefault="00444AE6">
            <w:pPr>
              <w:autoSpaceDE w:val="0"/>
              <w:autoSpaceDN w:val="0"/>
              <w:adjustRightInd w:val="0"/>
              <w:jc w:val="center"/>
              <w:rPr>
                <w:rFonts w:eastAsia="Calibri"/>
                <w:color w:val="000000"/>
                <w:lang w:eastAsia="en-US"/>
              </w:rPr>
            </w:pPr>
            <w:r>
              <w:rPr>
                <w:rFonts w:eastAsia="Calibri"/>
                <w:color w:val="000000"/>
                <w:lang w:eastAsia="en-US"/>
              </w:rPr>
              <w:t>12,5</w:t>
            </w:r>
          </w:p>
        </w:tc>
        <w:tc>
          <w:tcPr>
            <w:tcW w:w="1134" w:type="dxa"/>
          </w:tcPr>
          <w:p w14:paraId="4423D545" w14:textId="07A53760" w:rsidR="002B5DEA" w:rsidRDefault="00444AE6">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DB98F5C" w14:textId="3C91B487" w:rsidR="002B5DEA" w:rsidRDefault="00A43EB9">
            <w:pPr>
              <w:autoSpaceDE w:val="0"/>
              <w:autoSpaceDN w:val="0"/>
              <w:adjustRightInd w:val="0"/>
              <w:jc w:val="center"/>
              <w:rPr>
                <w:rFonts w:eastAsia="Calibri"/>
                <w:color w:val="000000"/>
                <w:lang w:eastAsia="en-US"/>
              </w:rPr>
            </w:pPr>
            <w:r>
              <w:rPr>
                <w:rFonts w:eastAsia="Calibri"/>
                <w:color w:val="000000"/>
                <w:lang w:eastAsia="en-US"/>
              </w:rPr>
              <w:t>6,2</w:t>
            </w:r>
          </w:p>
        </w:tc>
        <w:tc>
          <w:tcPr>
            <w:tcW w:w="1134" w:type="dxa"/>
            <w:shd w:val="clear" w:color="auto" w:fill="auto"/>
          </w:tcPr>
          <w:p w14:paraId="42BD875A" w14:textId="49B3636E" w:rsidR="002B5DEA" w:rsidRDefault="00A43EB9">
            <w:pPr>
              <w:autoSpaceDE w:val="0"/>
              <w:autoSpaceDN w:val="0"/>
              <w:adjustRightInd w:val="0"/>
              <w:jc w:val="center"/>
              <w:rPr>
                <w:rFonts w:eastAsia="Calibri"/>
                <w:color w:val="000000"/>
                <w:lang w:eastAsia="en-US"/>
              </w:rPr>
            </w:pPr>
            <w:r>
              <w:rPr>
                <w:rFonts w:eastAsia="Calibri"/>
                <w:color w:val="000000"/>
                <w:lang w:eastAsia="en-US"/>
              </w:rPr>
              <w:t>198,4</w:t>
            </w:r>
          </w:p>
        </w:tc>
      </w:tr>
      <w:tr w:rsidR="00A43EB9" w:rsidRPr="00E96EFB" w14:paraId="6ED42FE6" w14:textId="77777777" w:rsidTr="005E2C27">
        <w:tc>
          <w:tcPr>
            <w:tcW w:w="2802" w:type="dxa"/>
            <w:shd w:val="clear" w:color="auto" w:fill="auto"/>
          </w:tcPr>
          <w:p w14:paraId="28A125F3" w14:textId="0916BE7C" w:rsidR="00A43EB9" w:rsidRDefault="00A43EB9">
            <w:r>
              <w:t>Расходы на содействие занятости населения</w:t>
            </w:r>
          </w:p>
        </w:tc>
        <w:tc>
          <w:tcPr>
            <w:tcW w:w="1701" w:type="dxa"/>
            <w:shd w:val="clear" w:color="auto" w:fill="auto"/>
          </w:tcPr>
          <w:p w14:paraId="4939AEAC" w14:textId="3FDA047A" w:rsidR="00A43EB9" w:rsidRDefault="00A43EB9">
            <w:pPr>
              <w:autoSpaceDE w:val="0"/>
              <w:autoSpaceDN w:val="0"/>
              <w:adjustRightInd w:val="0"/>
              <w:jc w:val="center"/>
              <w:rPr>
                <w:rFonts w:eastAsia="Calibri"/>
                <w:color w:val="000000"/>
                <w:lang w:eastAsia="en-US"/>
              </w:rPr>
            </w:pPr>
            <w:r>
              <w:rPr>
                <w:rFonts w:eastAsia="Calibri"/>
                <w:color w:val="000000"/>
                <w:lang w:eastAsia="en-US"/>
              </w:rPr>
              <w:t>11,0</w:t>
            </w:r>
          </w:p>
        </w:tc>
        <w:tc>
          <w:tcPr>
            <w:tcW w:w="1275" w:type="dxa"/>
            <w:shd w:val="clear" w:color="auto" w:fill="auto"/>
          </w:tcPr>
          <w:p w14:paraId="44EEDCB1" w14:textId="3212BC19" w:rsidR="00A43EB9" w:rsidRDefault="00A43EB9">
            <w:pPr>
              <w:autoSpaceDE w:val="0"/>
              <w:autoSpaceDN w:val="0"/>
              <w:adjustRightInd w:val="0"/>
              <w:jc w:val="center"/>
              <w:rPr>
                <w:rFonts w:eastAsia="Calibri"/>
                <w:color w:val="000000"/>
                <w:lang w:eastAsia="en-US"/>
              </w:rPr>
            </w:pPr>
            <w:r>
              <w:rPr>
                <w:rFonts w:eastAsia="Calibri"/>
                <w:color w:val="000000"/>
                <w:lang w:eastAsia="en-US"/>
              </w:rPr>
              <w:t>11,0</w:t>
            </w:r>
          </w:p>
        </w:tc>
        <w:tc>
          <w:tcPr>
            <w:tcW w:w="1134" w:type="dxa"/>
          </w:tcPr>
          <w:p w14:paraId="1A9554D6" w14:textId="6C9C0E72" w:rsidR="00A43EB9" w:rsidRDefault="00A43EB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DE443BF" w14:textId="3707037F" w:rsidR="00A43EB9" w:rsidRDefault="00A43EB9">
            <w:pPr>
              <w:autoSpaceDE w:val="0"/>
              <w:autoSpaceDN w:val="0"/>
              <w:adjustRightInd w:val="0"/>
              <w:jc w:val="center"/>
              <w:rPr>
                <w:rFonts w:eastAsia="Calibri"/>
                <w:color w:val="000000"/>
                <w:lang w:eastAsia="en-US"/>
              </w:rPr>
            </w:pPr>
            <w:r>
              <w:rPr>
                <w:rFonts w:eastAsia="Calibri"/>
                <w:color w:val="000000"/>
                <w:lang w:eastAsia="en-US"/>
              </w:rPr>
              <w:t>- 10,2</w:t>
            </w:r>
          </w:p>
        </w:tc>
        <w:tc>
          <w:tcPr>
            <w:tcW w:w="1134" w:type="dxa"/>
            <w:shd w:val="clear" w:color="auto" w:fill="auto"/>
          </w:tcPr>
          <w:p w14:paraId="6907E474" w14:textId="4351AEF4" w:rsidR="00A43EB9" w:rsidRDefault="00A43EB9">
            <w:pPr>
              <w:autoSpaceDE w:val="0"/>
              <w:autoSpaceDN w:val="0"/>
              <w:adjustRightInd w:val="0"/>
              <w:jc w:val="center"/>
              <w:rPr>
                <w:rFonts w:eastAsia="Calibri"/>
                <w:color w:val="000000"/>
                <w:lang w:eastAsia="en-US"/>
              </w:rPr>
            </w:pPr>
            <w:r>
              <w:rPr>
                <w:rFonts w:eastAsia="Calibri"/>
                <w:color w:val="000000"/>
                <w:lang w:eastAsia="en-US"/>
              </w:rPr>
              <w:t>51,9</w:t>
            </w:r>
          </w:p>
        </w:tc>
      </w:tr>
      <w:tr w:rsidR="002B5DEA" w:rsidRPr="00E96EFB" w14:paraId="008CE5EE" w14:textId="77777777" w:rsidTr="005E2C27">
        <w:tc>
          <w:tcPr>
            <w:tcW w:w="2802" w:type="dxa"/>
            <w:shd w:val="clear" w:color="auto" w:fill="auto"/>
          </w:tcPr>
          <w:p w14:paraId="01A3594D" w14:textId="77777777" w:rsidR="002B5DEA" w:rsidRPr="009F6A66" w:rsidRDefault="002B5DEA">
            <w:r w:rsidRPr="009F6A66">
              <w:t>Расходы за счет переданных полномочий из районного бюджета на строительство, капитальный ремонт дорог</w:t>
            </w:r>
          </w:p>
        </w:tc>
        <w:tc>
          <w:tcPr>
            <w:tcW w:w="1701" w:type="dxa"/>
            <w:shd w:val="clear" w:color="auto" w:fill="auto"/>
          </w:tcPr>
          <w:p w14:paraId="72A5864F" w14:textId="2503D418"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t>128,0</w:t>
            </w:r>
          </w:p>
        </w:tc>
        <w:tc>
          <w:tcPr>
            <w:tcW w:w="1275" w:type="dxa"/>
            <w:shd w:val="clear" w:color="auto" w:fill="auto"/>
          </w:tcPr>
          <w:p w14:paraId="531E6C66" w14:textId="770CB29F"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t>90,5</w:t>
            </w:r>
          </w:p>
        </w:tc>
        <w:tc>
          <w:tcPr>
            <w:tcW w:w="1134" w:type="dxa"/>
          </w:tcPr>
          <w:p w14:paraId="5131796B" w14:textId="52AC94E5" w:rsidR="002B5DEA" w:rsidRDefault="00444AE6">
            <w:pPr>
              <w:autoSpaceDE w:val="0"/>
              <w:autoSpaceDN w:val="0"/>
              <w:adjustRightInd w:val="0"/>
              <w:jc w:val="center"/>
              <w:rPr>
                <w:rFonts w:eastAsia="Calibri"/>
                <w:color w:val="000000"/>
                <w:lang w:eastAsia="en-US"/>
              </w:rPr>
            </w:pPr>
            <w:r>
              <w:rPr>
                <w:rFonts w:eastAsia="Calibri"/>
                <w:color w:val="000000"/>
                <w:lang w:eastAsia="en-US"/>
              </w:rPr>
              <w:t>70,7</w:t>
            </w:r>
          </w:p>
        </w:tc>
        <w:tc>
          <w:tcPr>
            <w:tcW w:w="1418" w:type="dxa"/>
          </w:tcPr>
          <w:p w14:paraId="720BDB14" w14:textId="71E9BC17" w:rsidR="002B5DEA" w:rsidRDefault="00A43EB9">
            <w:pPr>
              <w:autoSpaceDE w:val="0"/>
              <w:autoSpaceDN w:val="0"/>
              <w:adjustRightInd w:val="0"/>
              <w:jc w:val="center"/>
              <w:rPr>
                <w:rFonts w:eastAsia="Calibri"/>
                <w:color w:val="000000"/>
                <w:lang w:eastAsia="en-US"/>
              </w:rPr>
            </w:pPr>
            <w:r>
              <w:rPr>
                <w:rFonts w:eastAsia="Calibri"/>
                <w:color w:val="000000"/>
                <w:lang w:eastAsia="en-US"/>
              </w:rPr>
              <w:t>- 7,</w:t>
            </w:r>
            <w:r w:rsidR="00276AC2">
              <w:rPr>
                <w:rFonts w:eastAsia="Calibri"/>
                <w:color w:val="000000"/>
                <w:lang w:eastAsia="en-US"/>
              </w:rPr>
              <w:t>8</w:t>
            </w:r>
          </w:p>
        </w:tc>
        <w:tc>
          <w:tcPr>
            <w:tcW w:w="1134" w:type="dxa"/>
            <w:shd w:val="clear" w:color="auto" w:fill="auto"/>
          </w:tcPr>
          <w:p w14:paraId="4BE08CF8" w14:textId="422115D4" w:rsidR="002B5DEA" w:rsidRPr="009F6A66" w:rsidRDefault="00276AC2">
            <w:pPr>
              <w:autoSpaceDE w:val="0"/>
              <w:autoSpaceDN w:val="0"/>
              <w:adjustRightInd w:val="0"/>
              <w:jc w:val="center"/>
              <w:rPr>
                <w:rFonts w:eastAsia="Calibri"/>
                <w:color w:val="000000"/>
                <w:lang w:eastAsia="en-US"/>
              </w:rPr>
            </w:pPr>
            <w:r>
              <w:rPr>
                <w:rFonts w:eastAsia="Calibri"/>
                <w:color w:val="000000"/>
                <w:lang w:eastAsia="en-US"/>
              </w:rPr>
              <w:t>92,1</w:t>
            </w:r>
          </w:p>
        </w:tc>
      </w:tr>
      <w:tr w:rsidR="002B5DEA" w:rsidRPr="00E96EFB" w14:paraId="666388BF" w14:textId="77777777" w:rsidTr="005E2C27">
        <w:tc>
          <w:tcPr>
            <w:tcW w:w="2802" w:type="dxa"/>
            <w:shd w:val="clear" w:color="auto" w:fill="auto"/>
          </w:tcPr>
          <w:p w14:paraId="5772E59D" w14:textId="77777777" w:rsidR="002B5DEA" w:rsidRPr="009F6A66" w:rsidRDefault="002B5DEA">
            <w:r w:rsidRPr="009F6A66">
              <w:t>Расходы на благоустройство дворовых территорий поселения</w:t>
            </w:r>
          </w:p>
        </w:tc>
        <w:tc>
          <w:tcPr>
            <w:tcW w:w="1701" w:type="dxa"/>
            <w:shd w:val="clear" w:color="auto" w:fill="auto"/>
          </w:tcPr>
          <w:p w14:paraId="6DDF94F2" w14:textId="0BEC1B40"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t>390,4</w:t>
            </w:r>
          </w:p>
        </w:tc>
        <w:tc>
          <w:tcPr>
            <w:tcW w:w="1275" w:type="dxa"/>
            <w:shd w:val="clear" w:color="auto" w:fill="auto"/>
          </w:tcPr>
          <w:p w14:paraId="3561EABF" w14:textId="789A8287" w:rsidR="002B5DEA" w:rsidRPr="009F6A66" w:rsidRDefault="00444AE6">
            <w:pPr>
              <w:autoSpaceDE w:val="0"/>
              <w:autoSpaceDN w:val="0"/>
              <w:adjustRightInd w:val="0"/>
              <w:jc w:val="center"/>
              <w:rPr>
                <w:rFonts w:eastAsia="Calibri"/>
                <w:color w:val="000000"/>
                <w:lang w:eastAsia="en-US"/>
              </w:rPr>
            </w:pPr>
            <w:r>
              <w:rPr>
                <w:rFonts w:eastAsia="Calibri"/>
                <w:color w:val="000000"/>
                <w:lang w:eastAsia="en-US"/>
              </w:rPr>
              <w:t>380,9</w:t>
            </w:r>
          </w:p>
        </w:tc>
        <w:tc>
          <w:tcPr>
            <w:tcW w:w="1134" w:type="dxa"/>
          </w:tcPr>
          <w:p w14:paraId="08776B58" w14:textId="15D25F12" w:rsidR="002B5DEA" w:rsidRDefault="00444AE6">
            <w:pPr>
              <w:autoSpaceDE w:val="0"/>
              <w:autoSpaceDN w:val="0"/>
              <w:adjustRightInd w:val="0"/>
              <w:jc w:val="center"/>
              <w:rPr>
                <w:rFonts w:eastAsia="Calibri"/>
                <w:color w:val="000000"/>
                <w:lang w:eastAsia="en-US"/>
              </w:rPr>
            </w:pPr>
            <w:r>
              <w:rPr>
                <w:rFonts w:eastAsia="Calibri"/>
                <w:color w:val="000000"/>
                <w:lang w:eastAsia="en-US"/>
              </w:rPr>
              <w:t>97,6</w:t>
            </w:r>
          </w:p>
        </w:tc>
        <w:tc>
          <w:tcPr>
            <w:tcW w:w="1418" w:type="dxa"/>
          </w:tcPr>
          <w:p w14:paraId="685DCD28" w14:textId="19AD8388" w:rsidR="002B5DEA" w:rsidRDefault="0081492D">
            <w:pPr>
              <w:autoSpaceDE w:val="0"/>
              <w:autoSpaceDN w:val="0"/>
              <w:adjustRightInd w:val="0"/>
              <w:jc w:val="center"/>
              <w:rPr>
                <w:rFonts w:eastAsia="Calibri"/>
                <w:color w:val="000000"/>
                <w:lang w:eastAsia="en-US"/>
              </w:rPr>
            </w:pPr>
            <w:r>
              <w:rPr>
                <w:rFonts w:eastAsia="Calibri"/>
                <w:color w:val="000000"/>
                <w:lang w:eastAsia="en-US"/>
              </w:rPr>
              <w:t>32,2</w:t>
            </w:r>
          </w:p>
        </w:tc>
        <w:tc>
          <w:tcPr>
            <w:tcW w:w="1134" w:type="dxa"/>
            <w:shd w:val="clear" w:color="auto" w:fill="auto"/>
          </w:tcPr>
          <w:p w14:paraId="71946E97" w14:textId="13646397" w:rsidR="002B5DEA" w:rsidRPr="009F6A66" w:rsidRDefault="0081492D">
            <w:pPr>
              <w:autoSpaceDE w:val="0"/>
              <w:autoSpaceDN w:val="0"/>
              <w:adjustRightInd w:val="0"/>
              <w:jc w:val="center"/>
              <w:rPr>
                <w:rFonts w:eastAsia="Calibri"/>
                <w:color w:val="000000"/>
                <w:lang w:eastAsia="en-US"/>
              </w:rPr>
            </w:pPr>
            <w:r>
              <w:rPr>
                <w:rFonts w:eastAsia="Calibri"/>
                <w:color w:val="000000"/>
                <w:lang w:eastAsia="en-US"/>
              </w:rPr>
              <w:t>109,2</w:t>
            </w:r>
          </w:p>
        </w:tc>
      </w:tr>
      <w:tr w:rsidR="002B5DEA" w:rsidRPr="00E96EFB" w14:paraId="6CD37E86" w14:textId="77777777" w:rsidTr="005E2C27">
        <w:tc>
          <w:tcPr>
            <w:tcW w:w="2802" w:type="dxa"/>
            <w:shd w:val="clear" w:color="auto" w:fill="auto"/>
          </w:tcPr>
          <w:p w14:paraId="1381E4D3" w14:textId="77777777" w:rsidR="002B5DEA" w:rsidRPr="009F6A66" w:rsidRDefault="002B5DEA">
            <w:r>
              <w:t>Расходы на уличное освещение</w:t>
            </w:r>
          </w:p>
        </w:tc>
        <w:tc>
          <w:tcPr>
            <w:tcW w:w="1701" w:type="dxa"/>
            <w:shd w:val="clear" w:color="auto" w:fill="auto"/>
          </w:tcPr>
          <w:p w14:paraId="79343988" w14:textId="2B5B0645" w:rsidR="002B5DEA" w:rsidRPr="009F6A66" w:rsidRDefault="00A43EB9">
            <w:pPr>
              <w:autoSpaceDE w:val="0"/>
              <w:autoSpaceDN w:val="0"/>
              <w:adjustRightInd w:val="0"/>
              <w:jc w:val="center"/>
              <w:rPr>
                <w:rFonts w:eastAsia="Calibri"/>
                <w:color w:val="000000"/>
                <w:lang w:eastAsia="en-US"/>
              </w:rPr>
            </w:pPr>
            <w:r>
              <w:rPr>
                <w:rFonts w:eastAsia="Calibri"/>
                <w:color w:val="000000"/>
                <w:lang w:eastAsia="en-US"/>
              </w:rPr>
              <w:t>63,0</w:t>
            </w:r>
          </w:p>
        </w:tc>
        <w:tc>
          <w:tcPr>
            <w:tcW w:w="1275" w:type="dxa"/>
            <w:shd w:val="clear" w:color="auto" w:fill="auto"/>
          </w:tcPr>
          <w:p w14:paraId="6390102A" w14:textId="04FDDFD5" w:rsidR="002B5DEA" w:rsidRPr="009F6A66" w:rsidRDefault="00A43EB9">
            <w:pPr>
              <w:autoSpaceDE w:val="0"/>
              <w:autoSpaceDN w:val="0"/>
              <w:adjustRightInd w:val="0"/>
              <w:jc w:val="center"/>
              <w:rPr>
                <w:rFonts w:eastAsia="Calibri"/>
                <w:color w:val="000000"/>
                <w:lang w:eastAsia="en-US"/>
              </w:rPr>
            </w:pPr>
            <w:r>
              <w:rPr>
                <w:rFonts w:eastAsia="Calibri"/>
                <w:color w:val="000000"/>
                <w:lang w:eastAsia="en-US"/>
              </w:rPr>
              <w:t>63,0</w:t>
            </w:r>
          </w:p>
        </w:tc>
        <w:tc>
          <w:tcPr>
            <w:tcW w:w="1134" w:type="dxa"/>
          </w:tcPr>
          <w:p w14:paraId="28C8FB8B" w14:textId="22A37692" w:rsidR="002B5DEA" w:rsidRDefault="00A43EB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166C6A2" w14:textId="6318D1B7" w:rsidR="002B5DEA" w:rsidRDefault="0081492D">
            <w:pPr>
              <w:autoSpaceDE w:val="0"/>
              <w:autoSpaceDN w:val="0"/>
              <w:adjustRightInd w:val="0"/>
              <w:jc w:val="center"/>
              <w:rPr>
                <w:rFonts w:eastAsia="Calibri"/>
                <w:color w:val="000000"/>
                <w:lang w:eastAsia="en-US"/>
              </w:rPr>
            </w:pPr>
            <w:r>
              <w:rPr>
                <w:rFonts w:eastAsia="Calibri"/>
                <w:color w:val="000000"/>
                <w:lang w:eastAsia="en-US"/>
              </w:rPr>
              <w:t>19,9</w:t>
            </w:r>
          </w:p>
        </w:tc>
        <w:tc>
          <w:tcPr>
            <w:tcW w:w="1134" w:type="dxa"/>
            <w:shd w:val="clear" w:color="auto" w:fill="auto"/>
          </w:tcPr>
          <w:p w14:paraId="1EDF051A" w14:textId="0BE52F66" w:rsidR="002B5DEA" w:rsidRPr="009F6A66" w:rsidRDefault="0081492D">
            <w:pPr>
              <w:autoSpaceDE w:val="0"/>
              <w:autoSpaceDN w:val="0"/>
              <w:adjustRightInd w:val="0"/>
              <w:jc w:val="center"/>
              <w:rPr>
                <w:rFonts w:eastAsia="Calibri"/>
                <w:color w:val="000000"/>
                <w:lang w:eastAsia="en-US"/>
              </w:rPr>
            </w:pPr>
            <w:r>
              <w:rPr>
                <w:rFonts w:eastAsia="Calibri"/>
                <w:color w:val="000000"/>
                <w:lang w:eastAsia="en-US"/>
              </w:rPr>
              <w:t>146,2</w:t>
            </w:r>
          </w:p>
        </w:tc>
      </w:tr>
      <w:tr w:rsidR="002B5DEA" w:rsidRPr="00E96EFB" w14:paraId="3134B687" w14:textId="77777777" w:rsidTr="005E2C27">
        <w:tc>
          <w:tcPr>
            <w:tcW w:w="2802" w:type="dxa"/>
            <w:shd w:val="clear" w:color="auto" w:fill="auto"/>
          </w:tcPr>
          <w:p w14:paraId="08A9D0D8" w14:textId="77777777" w:rsidR="002B5DEA" w:rsidRPr="009F6A66" w:rsidRDefault="002B5DEA">
            <w:r w:rsidRPr="009F6A66">
              <w:t>Расходы на обеспечение деятельности муниципальных учреждений</w:t>
            </w:r>
          </w:p>
        </w:tc>
        <w:tc>
          <w:tcPr>
            <w:tcW w:w="1701" w:type="dxa"/>
            <w:shd w:val="clear" w:color="auto" w:fill="auto"/>
          </w:tcPr>
          <w:p w14:paraId="75BDB32D" w14:textId="541C18F3" w:rsidR="002B5DEA" w:rsidRPr="009F6A66" w:rsidRDefault="00A43EB9">
            <w:pPr>
              <w:autoSpaceDE w:val="0"/>
              <w:autoSpaceDN w:val="0"/>
              <w:adjustRightInd w:val="0"/>
              <w:jc w:val="center"/>
              <w:rPr>
                <w:rFonts w:eastAsia="Calibri"/>
                <w:color w:val="000000"/>
                <w:lang w:eastAsia="en-US"/>
              </w:rPr>
            </w:pPr>
            <w:r>
              <w:rPr>
                <w:rFonts w:eastAsia="Calibri"/>
                <w:color w:val="000000"/>
                <w:lang w:eastAsia="en-US"/>
              </w:rPr>
              <w:t>1 123,3</w:t>
            </w:r>
          </w:p>
        </w:tc>
        <w:tc>
          <w:tcPr>
            <w:tcW w:w="1275" w:type="dxa"/>
            <w:shd w:val="clear" w:color="auto" w:fill="auto"/>
          </w:tcPr>
          <w:p w14:paraId="098FB4D8" w14:textId="72488209" w:rsidR="002B5DEA" w:rsidRPr="009F6A66" w:rsidRDefault="00A43EB9">
            <w:pPr>
              <w:autoSpaceDE w:val="0"/>
              <w:autoSpaceDN w:val="0"/>
              <w:adjustRightInd w:val="0"/>
              <w:jc w:val="center"/>
              <w:rPr>
                <w:rFonts w:eastAsia="Calibri"/>
                <w:color w:val="000000"/>
                <w:lang w:eastAsia="en-US"/>
              </w:rPr>
            </w:pPr>
            <w:r>
              <w:rPr>
                <w:rFonts w:eastAsia="Calibri"/>
                <w:color w:val="000000"/>
                <w:lang w:eastAsia="en-US"/>
              </w:rPr>
              <w:t>1 123,3</w:t>
            </w:r>
          </w:p>
        </w:tc>
        <w:tc>
          <w:tcPr>
            <w:tcW w:w="1134" w:type="dxa"/>
          </w:tcPr>
          <w:p w14:paraId="691980BB" w14:textId="0DD6383E" w:rsidR="002B5DEA" w:rsidRDefault="00A43EB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6C83F7" w14:textId="21813EAD" w:rsidR="002B5DEA" w:rsidRDefault="0081492D">
            <w:pPr>
              <w:autoSpaceDE w:val="0"/>
              <w:autoSpaceDN w:val="0"/>
              <w:adjustRightInd w:val="0"/>
              <w:jc w:val="center"/>
              <w:rPr>
                <w:rFonts w:eastAsia="Calibri"/>
                <w:color w:val="000000"/>
                <w:lang w:eastAsia="en-US"/>
              </w:rPr>
            </w:pPr>
            <w:r>
              <w:rPr>
                <w:rFonts w:eastAsia="Calibri"/>
                <w:color w:val="000000"/>
                <w:lang w:eastAsia="en-US"/>
              </w:rPr>
              <w:t>216,</w:t>
            </w:r>
            <w:r w:rsidR="00276AC2">
              <w:rPr>
                <w:rFonts w:eastAsia="Calibri"/>
                <w:color w:val="000000"/>
                <w:lang w:eastAsia="en-US"/>
              </w:rPr>
              <w:t>3</w:t>
            </w:r>
          </w:p>
        </w:tc>
        <w:tc>
          <w:tcPr>
            <w:tcW w:w="1134" w:type="dxa"/>
            <w:shd w:val="clear" w:color="auto" w:fill="auto"/>
          </w:tcPr>
          <w:p w14:paraId="680F6223" w14:textId="720A9783" w:rsidR="002B5DEA" w:rsidRPr="009F6A66" w:rsidRDefault="0081492D">
            <w:pPr>
              <w:autoSpaceDE w:val="0"/>
              <w:autoSpaceDN w:val="0"/>
              <w:adjustRightInd w:val="0"/>
              <w:jc w:val="center"/>
              <w:rPr>
                <w:rFonts w:eastAsia="Calibri"/>
                <w:color w:val="000000"/>
                <w:lang w:eastAsia="en-US"/>
              </w:rPr>
            </w:pPr>
            <w:r>
              <w:rPr>
                <w:rFonts w:eastAsia="Calibri"/>
                <w:color w:val="000000"/>
                <w:lang w:eastAsia="en-US"/>
              </w:rPr>
              <w:t>123,9</w:t>
            </w:r>
          </w:p>
        </w:tc>
      </w:tr>
      <w:tr w:rsidR="0081492D" w:rsidRPr="00E96EFB" w14:paraId="31F1A399" w14:textId="77777777" w:rsidTr="005E2C27">
        <w:tc>
          <w:tcPr>
            <w:tcW w:w="2802" w:type="dxa"/>
            <w:shd w:val="clear" w:color="auto" w:fill="auto"/>
          </w:tcPr>
          <w:p w14:paraId="5D51D355" w14:textId="4893C1ED" w:rsidR="0081492D" w:rsidRPr="009F6A66" w:rsidRDefault="0081492D">
            <w: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701" w:type="dxa"/>
            <w:shd w:val="clear" w:color="auto" w:fill="auto"/>
          </w:tcPr>
          <w:p w14:paraId="272548BC" w14:textId="251CD2D7" w:rsidR="0081492D" w:rsidRDefault="0081492D">
            <w:pPr>
              <w:autoSpaceDE w:val="0"/>
              <w:autoSpaceDN w:val="0"/>
              <w:adjustRightInd w:val="0"/>
              <w:jc w:val="center"/>
              <w:rPr>
                <w:rFonts w:eastAsia="Calibri"/>
                <w:color w:val="000000"/>
                <w:lang w:eastAsia="en-US"/>
              </w:rPr>
            </w:pPr>
            <w:r>
              <w:rPr>
                <w:rFonts w:eastAsia="Calibri"/>
                <w:color w:val="000000"/>
                <w:lang w:eastAsia="en-US"/>
              </w:rPr>
              <w:t>0,0</w:t>
            </w:r>
          </w:p>
        </w:tc>
        <w:tc>
          <w:tcPr>
            <w:tcW w:w="1275" w:type="dxa"/>
            <w:shd w:val="clear" w:color="auto" w:fill="auto"/>
          </w:tcPr>
          <w:p w14:paraId="5C641A81" w14:textId="6BDC89AB" w:rsidR="0081492D" w:rsidRDefault="0081492D">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tcPr>
          <w:p w14:paraId="0759A846" w14:textId="069A62A1" w:rsidR="0081492D" w:rsidRDefault="0081492D">
            <w:pPr>
              <w:autoSpaceDE w:val="0"/>
              <w:autoSpaceDN w:val="0"/>
              <w:adjustRightInd w:val="0"/>
              <w:jc w:val="center"/>
              <w:rPr>
                <w:rFonts w:eastAsia="Calibri"/>
                <w:color w:val="000000"/>
                <w:lang w:eastAsia="en-US"/>
              </w:rPr>
            </w:pPr>
            <w:r>
              <w:rPr>
                <w:rFonts w:eastAsia="Calibri"/>
                <w:color w:val="000000"/>
                <w:lang w:eastAsia="en-US"/>
              </w:rPr>
              <w:t>х</w:t>
            </w:r>
          </w:p>
        </w:tc>
        <w:tc>
          <w:tcPr>
            <w:tcW w:w="1418" w:type="dxa"/>
          </w:tcPr>
          <w:p w14:paraId="15993E01" w14:textId="550E0BA8" w:rsidR="0081492D" w:rsidRDefault="0081492D">
            <w:pPr>
              <w:autoSpaceDE w:val="0"/>
              <w:autoSpaceDN w:val="0"/>
              <w:adjustRightInd w:val="0"/>
              <w:jc w:val="center"/>
              <w:rPr>
                <w:rFonts w:eastAsia="Calibri"/>
                <w:color w:val="000000"/>
                <w:lang w:eastAsia="en-US"/>
              </w:rPr>
            </w:pPr>
            <w:r>
              <w:rPr>
                <w:rFonts w:eastAsia="Calibri"/>
                <w:color w:val="000000"/>
                <w:lang w:eastAsia="en-US"/>
              </w:rPr>
              <w:t>- 100,0</w:t>
            </w:r>
          </w:p>
        </w:tc>
        <w:tc>
          <w:tcPr>
            <w:tcW w:w="1134" w:type="dxa"/>
            <w:shd w:val="clear" w:color="auto" w:fill="auto"/>
          </w:tcPr>
          <w:p w14:paraId="32EC6529" w14:textId="16E21F0A" w:rsidR="0081492D" w:rsidRDefault="0081492D">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59B71FB" w14:textId="77777777" w:rsidTr="005E2C27">
        <w:tc>
          <w:tcPr>
            <w:tcW w:w="2802" w:type="dxa"/>
            <w:shd w:val="clear" w:color="auto" w:fill="auto"/>
          </w:tcPr>
          <w:p w14:paraId="4E4B1C67" w14:textId="77777777" w:rsidR="002B5DEA" w:rsidRPr="009F6A66" w:rsidRDefault="002B5DEA">
            <w:r w:rsidRPr="009F6A66">
              <w:t>Доплаты к пенсиям муниципальных служащих сельского поселения</w:t>
            </w:r>
          </w:p>
        </w:tc>
        <w:tc>
          <w:tcPr>
            <w:tcW w:w="1701" w:type="dxa"/>
            <w:shd w:val="clear" w:color="auto" w:fill="auto"/>
          </w:tcPr>
          <w:p w14:paraId="328D8093" w14:textId="4AB9289C" w:rsidR="002B5DEA" w:rsidRPr="009F6A66" w:rsidRDefault="00A43EB9">
            <w:pPr>
              <w:autoSpaceDE w:val="0"/>
              <w:autoSpaceDN w:val="0"/>
              <w:adjustRightInd w:val="0"/>
              <w:jc w:val="center"/>
              <w:rPr>
                <w:rFonts w:eastAsia="Calibri"/>
                <w:color w:val="000000"/>
                <w:lang w:eastAsia="en-US"/>
              </w:rPr>
            </w:pPr>
            <w:r>
              <w:rPr>
                <w:rFonts w:eastAsia="Calibri"/>
                <w:color w:val="000000"/>
                <w:lang w:eastAsia="en-US"/>
              </w:rPr>
              <w:t>292,9</w:t>
            </w:r>
          </w:p>
        </w:tc>
        <w:tc>
          <w:tcPr>
            <w:tcW w:w="1275" w:type="dxa"/>
            <w:shd w:val="clear" w:color="auto" w:fill="auto"/>
          </w:tcPr>
          <w:p w14:paraId="798A431E" w14:textId="2A91C8EB" w:rsidR="002B5DEA" w:rsidRPr="009F6A66" w:rsidRDefault="00A43EB9">
            <w:pPr>
              <w:autoSpaceDE w:val="0"/>
              <w:autoSpaceDN w:val="0"/>
              <w:adjustRightInd w:val="0"/>
              <w:jc w:val="center"/>
              <w:rPr>
                <w:rFonts w:eastAsia="Calibri"/>
                <w:color w:val="000000"/>
                <w:lang w:eastAsia="en-US"/>
              </w:rPr>
            </w:pPr>
            <w:r>
              <w:rPr>
                <w:rFonts w:eastAsia="Calibri"/>
                <w:color w:val="000000"/>
                <w:lang w:eastAsia="en-US"/>
              </w:rPr>
              <w:t>292,9</w:t>
            </w:r>
          </w:p>
        </w:tc>
        <w:tc>
          <w:tcPr>
            <w:tcW w:w="1134" w:type="dxa"/>
          </w:tcPr>
          <w:p w14:paraId="483DCD2F" w14:textId="4F0EC2A8" w:rsidR="002B5DEA" w:rsidRDefault="00A43EB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5F56483" w14:textId="1FBE6A4C" w:rsidR="002B5DEA" w:rsidRDefault="0081492D">
            <w:pPr>
              <w:autoSpaceDE w:val="0"/>
              <w:autoSpaceDN w:val="0"/>
              <w:adjustRightInd w:val="0"/>
              <w:jc w:val="center"/>
              <w:rPr>
                <w:rFonts w:eastAsia="Calibri"/>
                <w:color w:val="000000"/>
                <w:lang w:eastAsia="en-US"/>
              </w:rPr>
            </w:pPr>
            <w:r>
              <w:rPr>
                <w:rFonts w:eastAsia="Calibri"/>
                <w:color w:val="000000"/>
                <w:lang w:eastAsia="en-US"/>
              </w:rPr>
              <w:t>20,</w:t>
            </w:r>
            <w:r w:rsidR="00276AC2">
              <w:rPr>
                <w:rFonts w:eastAsia="Calibri"/>
                <w:color w:val="000000"/>
                <w:lang w:eastAsia="en-US"/>
              </w:rPr>
              <w:t>4</w:t>
            </w:r>
          </w:p>
        </w:tc>
        <w:tc>
          <w:tcPr>
            <w:tcW w:w="1134" w:type="dxa"/>
            <w:shd w:val="clear" w:color="auto" w:fill="auto"/>
          </w:tcPr>
          <w:p w14:paraId="321DA04D" w14:textId="7F4398F8" w:rsidR="002B5DEA" w:rsidRPr="009F6A66" w:rsidRDefault="0081492D">
            <w:pPr>
              <w:autoSpaceDE w:val="0"/>
              <w:autoSpaceDN w:val="0"/>
              <w:adjustRightInd w:val="0"/>
              <w:jc w:val="center"/>
              <w:rPr>
                <w:rFonts w:eastAsia="Calibri"/>
                <w:color w:val="000000"/>
                <w:lang w:eastAsia="en-US"/>
              </w:rPr>
            </w:pPr>
            <w:r>
              <w:rPr>
                <w:rFonts w:eastAsia="Calibri"/>
                <w:color w:val="000000"/>
                <w:lang w:eastAsia="en-US"/>
              </w:rPr>
              <w:t>107,5</w:t>
            </w:r>
          </w:p>
        </w:tc>
      </w:tr>
      <w:tr w:rsidR="00EE74FB" w:rsidRPr="00E96EFB" w14:paraId="2CCC69C5" w14:textId="77777777" w:rsidTr="009732F8">
        <w:tc>
          <w:tcPr>
            <w:tcW w:w="2802" w:type="dxa"/>
            <w:shd w:val="clear" w:color="auto" w:fill="auto"/>
          </w:tcPr>
          <w:p w14:paraId="27707304" w14:textId="77777777" w:rsidR="00EE74FB" w:rsidRPr="009F6A66" w:rsidRDefault="00EE74FB" w:rsidP="00EE74FB">
            <w:r w:rsidRPr="009F6A66">
              <w:t>Всего</w:t>
            </w:r>
          </w:p>
        </w:tc>
        <w:tc>
          <w:tcPr>
            <w:tcW w:w="1701" w:type="dxa"/>
            <w:tcBorders>
              <w:right w:val="single" w:sz="4" w:space="0" w:color="auto"/>
            </w:tcBorders>
            <w:shd w:val="clear" w:color="auto" w:fill="auto"/>
          </w:tcPr>
          <w:p w14:paraId="1FF92936" w14:textId="21528B1D" w:rsidR="00EE74FB" w:rsidRPr="00073102" w:rsidRDefault="00444AE6" w:rsidP="00EE74FB">
            <w:pPr>
              <w:autoSpaceDE w:val="0"/>
              <w:autoSpaceDN w:val="0"/>
              <w:adjustRightInd w:val="0"/>
              <w:jc w:val="center"/>
              <w:rPr>
                <w:rFonts w:eastAsia="Calibri"/>
                <w:color w:val="000000"/>
                <w:lang w:eastAsia="en-US"/>
              </w:rPr>
            </w:pPr>
            <w:r>
              <w:rPr>
                <w:rFonts w:eastAsia="Calibri"/>
                <w:color w:val="000000"/>
                <w:lang w:eastAsia="en-US"/>
              </w:rPr>
              <w:t>5 613,5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EBE68" w14:textId="650FFA05" w:rsidR="00EE74FB" w:rsidRPr="00073102" w:rsidRDefault="00444AE6" w:rsidP="00EE74FB">
            <w:pPr>
              <w:autoSpaceDE w:val="0"/>
              <w:autoSpaceDN w:val="0"/>
              <w:adjustRightInd w:val="0"/>
              <w:jc w:val="center"/>
              <w:rPr>
                <w:rFonts w:eastAsia="Calibri"/>
                <w:color w:val="000000"/>
                <w:lang w:eastAsia="en-US"/>
              </w:rPr>
            </w:pPr>
            <w:r>
              <w:rPr>
                <w:rFonts w:eastAsia="Calibri"/>
                <w:color w:val="000000"/>
                <w:lang w:eastAsia="en-US"/>
              </w:rPr>
              <w:t>5 491,1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B61B1" w14:textId="1767A3B1" w:rsidR="00EE74FB" w:rsidRPr="00073102" w:rsidRDefault="00444AE6" w:rsidP="00EE74FB">
            <w:pPr>
              <w:autoSpaceDE w:val="0"/>
              <w:autoSpaceDN w:val="0"/>
              <w:adjustRightInd w:val="0"/>
              <w:jc w:val="center"/>
            </w:pPr>
            <w:r>
              <w:t>97,8</w:t>
            </w:r>
          </w:p>
        </w:tc>
        <w:tc>
          <w:tcPr>
            <w:tcW w:w="1418" w:type="dxa"/>
            <w:tcBorders>
              <w:left w:val="single" w:sz="4" w:space="0" w:color="auto"/>
            </w:tcBorders>
          </w:tcPr>
          <w:p w14:paraId="4B6F88D5" w14:textId="76A7626E" w:rsidR="00EE74FB" w:rsidRPr="00444AE6" w:rsidRDefault="00444AE6" w:rsidP="00EE74FB">
            <w:pPr>
              <w:autoSpaceDE w:val="0"/>
              <w:autoSpaceDN w:val="0"/>
              <w:adjustRightInd w:val="0"/>
              <w:jc w:val="center"/>
            </w:pPr>
            <w:r w:rsidRPr="00444AE6">
              <w:t>1 308,2</w:t>
            </w:r>
          </w:p>
        </w:tc>
        <w:tc>
          <w:tcPr>
            <w:tcW w:w="1134" w:type="dxa"/>
            <w:shd w:val="clear" w:color="auto" w:fill="auto"/>
          </w:tcPr>
          <w:p w14:paraId="10E142CD" w14:textId="3918C5F6" w:rsidR="00EE74FB" w:rsidRPr="00073102" w:rsidRDefault="00444AE6" w:rsidP="00EE74FB">
            <w:pPr>
              <w:autoSpaceDE w:val="0"/>
              <w:autoSpaceDN w:val="0"/>
              <w:adjustRightInd w:val="0"/>
              <w:jc w:val="center"/>
              <w:rPr>
                <w:rFonts w:eastAsia="Calibri"/>
                <w:color w:val="000000"/>
                <w:lang w:eastAsia="en-US"/>
              </w:rPr>
            </w:pPr>
            <w:r>
              <w:rPr>
                <w:rFonts w:eastAsia="Calibri"/>
                <w:color w:val="000000"/>
                <w:lang w:eastAsia="en-US"/>
              </w:rPr>
              <w:t>131,3</w:t>
            </w:r>
          </w:p>
        </w:tc>
      </w:tr>
    </w:tbl>
    <w:p w14:paraId="3902865B" w14:textId="77777777" w:rsidR="00D84065" w:rsidRDefault="00D84065" w:rsidP="007A23F0">
      <w:pPr>
        <w:spacing w:line="276" w:lineRule="auto"/>
        <w:ind w:firstLine="709"/>
        <w:jc w:val="both"/>
        <w:rPr>
          <w:sz w:val="28"/>
          <w:szCs w:val="28"/>
        </w:rPr>
      </w:pPr>
      <w:r w:rsidRPr="00E867B6">
        <w:rPr>
          <w:sz w:val="28"/>
          <w:szCs w:val="28"/>
        </w:rPr>
        <w:t xml:space="preserve"> </w:t>
      </w:r>
    </w:p>
    <w:p w14:paraId="30E91818" w14:textId="37CA4E5B" w:rsidR="007A23F0" w:rsidRDefault="005749E4" w:rsidP="00D84065">
      <w:pPr>
        <w:spacing w:line="276" w:lineRule="auto"/>
        <w:ind w:firstLine="567"/>
        <w:jc w:val="both"/>
        <w:rPr>
          <w:rFonts w:eastAsia="Calibri"/>
          <w:color w:val="000000"/>
          <w:sz w:val="28"/>
          <w:szCs w:val="28"/>
          <w:lang w:eastAsia="en-US"/>
        </w:rPr>
      </w:pPr>
      <w:r w:rsidRPr="005749E4">
        <w:rPr>
          <w:rFonts w:eastAsia="Calibri"/>
          <w:color w:val="000000"/>
          <w:sz w:val="28"/>
          <w:szCs w:val="28"/>
          <w:lang w:eastAsia="en-US"/>
        </w:rPr>
        <w:lastRenderedPageBreak/>
        <w:t>Основную долю в общей сумме расходов составляют оплата труда с начислениями (</w:t>
      </w:r>
      <w:r w:rsidR="00802CE5">
        <w:rPr>
          <w:rFonts w:eastAsia="Calibri"/>
          <w:color w:val="000000"/>
          <w:sz w:val="28"/>
          <w:szCs w:val="28"/>
          <w:lang w:eastAsia="en-US"/>
        </w:rPr>
        <w:t>5</w:t>
      </w:r>
      <w:r w:rsidR="00BA1C7B">
        <w:rPr>
          <w:rFonts w:eastAsia="Calibri"/>
          <w:color w:val="000000"/>
          <w:sz w:val="28"/>
          <w:szCs w:val="28"/>
          <w:lang w:eastAsia="en-US"/>
        </w:rPr>
        <w:t>2</w:t>
      </w:r>
      <w:r w:rsidR="00802CE5">
        <w:rPr>
          <w:rFonts w:eastAsia="Calibri"/>
          <w:color w:val="000000"/>
          <w:sz w:val="28"/>
          <w:szCs w:val="28"/>
          <w:lang w:eastAsia="en-US"/>
        </w:rPr>
        <w:t>,</w:t>
      </w:r>
      <w:r w:rsidR="00BA1C7B">
        <w:rPr>
          <w:rFonts w:eastAsia="Calibri"/>
          <w:color w:val="000000"/>
          <w:sz w:val="28"/>
          <w:szCs w:val="28"/>
          <w:lang w:eastAsia="en-US"/>
        </w:rPr>
        <w:t>2</w:t>
      </w:r>
      <w:r w:rsidRPr="005749E4">
        <w:rPr>
          <w:rFonts w:eastAsia="Calibri"/>
          <w:color w:val="000000"/>
          <w:sz w:val="28"/>
          <w:szCs w:val="28"/>
          <w:lang w:eastAsia="en-US"/>
        </w:rPr>
        <w:t xml:space="preserve"> %), содержание и техническое обслуживание имущества (</w:t>
      </w:r>
      <w:r w:rsidR="00D04779">
        <w:rPr>
          <w:rFonts w:eastAsia="Calibri"/>
          <w:color w:val="000000"/>
          <w:sz w:val="28"/>
          <w:szCs w:val="28"/>
          <w:lang w:eastAsia="en-US"/>
        </w:rPr>
        <w:t>1</w:t>
      </w:r>
      <w:r w:rsidR="00BA1C7B">
        <w:rPr>
          <w:rFonts w:eastAsia="Calibri"/>
          <w:color w:val="000000"/>
          <w:sz w:val="28"/>
          <w:szCs w:val="28"/>
          <w:lang w:eastAsia="en-US"/>
        </w:rPr>
        <w:t>5</w:t>
      </w:r>
      <w:r w:rsidRPr="005749E4">
        <w:rPr>
          <w:rFonts w:eastAsia="Calibri"/>
          <w:color w:val="000000"/>
          <w:sz w:val="28"/>
          <w:szCs w:val="28"/>
          <w:lang w:eastAsia="en-US"/>
        </w:rPr>
        <w:t>,</w:t>
      </w:r>
      <w:r w:rsidR="00BA1C7B">
        <w:rPr>
          <w:rFonts w:eastAsia="Calibri"/>
          <w:color w:val="000000"/>
          <w:sz w:val="28"/>
          <w:szCs w:val="28"/>
          <w:lang w:eastAsia="en-US"/>
        </w:rPr>
        <w:t>6</w:t>
      </w:r>
      <w:r w:rsidRPr="005749E4">
        <w:rPr>
          <w:rFonts w:eastAsia="Calibri"/>
          <w:color w:val="000000"/>
          <w:sz w:val="28"/>
          <w:szCs w:val="28"/>
          <w:lang w:eastAsia="en-US"/>
        </w:rPr>
        <w:t xml:space="preserve"> %) </w:t>
      </w:r>
      <w:r w:rsidR="00F87FF2">
        <w:rPr>
          <w:rFonts w:eastAsia="Calibri"/>
          <w:color w:val="000000"/>
          <w:sz w:val="28"/>
          <w:szCs w:val="28"/>
          <w:lang w:eastAsia="en-US"/>
        </w:rPr>
        <w:t xml:space="preserve">и оплата </w:t>
      </w:r>
      <w:r w:rsidR="00802CE5">
        <w:rPr>
          <w:rFonts w:eastAsia="Calibri"/>
          <w:color w:val="000000"/>
          <w:sz w:val="28"/>
          <w:szCs w:val="28"/>
          <w:lang w:eastAsia="en-US"/>
        </w:rPr>
        <w:t>работ и</w:t>
      </w:r>
      <w:r w:rsidR="00F87FF2">
        <w:rPr>
          <w:rFonts w:eastAsia="Calibri"/>
          <w:color w:val="000000"/>
          <w:sz w:val="28"/>
          <w:szCs w:val="28"/>
          <w:lang w:eastAsia="en-US"/>
        </w:rPr>
        <w:t xml:space="preserve"> услуг (</w:t>
      </w:r>
      <w:r w:rsidR="00802CE5">
        <w:rPr>
          <w:rFonts w:eastAsia="Calibri"/>
          <w:color w:val="000000"/>
          <w:sz w:val="28"/>
          <w:szCs w:val="28"/>
          <w:lang w:eastAsia="en-US"/>
        </w:rPr>
        <w:t>9</w:t>
      </w:r>
      <w:r w:rsidR="00F87FF2">
        <w:rPr>
          <w:rFonts w:eastAsia="Calibri"/>
          <w:color w:val="000000"/>
          <w:sz w:val="28"/>
          <w:szCs w:val="28"/>
          <w:lang w:eastAsia="en-US"/>
        </w:rPr>
        <w:t>,</w:t>
      </w:r>
      <w:r w:rsidR="00BA1C7B">
        <w:rPr>
          <w:rFonts w:eastAsia="Calibri"/>
          <w:color w:val="000000"/>
          <w:sz w:val="28"/>
          <w:szCs w:val="28"/>
          <w:lang w:eastAsia="en-US"/>
        </w:rPr>
        <w:t>5</w:t>
      </w:r>
      <w:r w:rsidR="00F87FF2">
        <w:rPr>
          <w:rFonts w:eastAsia="Calibri"/>
          <w:color w:val="000000"/>
          <w:sz w:val="28"/>
          <w:szCs w:val="28"/>
          <w:lang w:eastAsia="en-US"/>
        </w:rPr>
        <w:t xml:space="preserve"> %) </w:t>
      </w:r>
      <w:r w:rsidRPr="005749E4">
        <w:rPr>
          <w:rFonts w:eastAsia="Calibri"/>
          <w:color w:val="000000"/>
          <w:sz w:val="28"/>
          <w:szCs w:val="28"/>
          <w:lang w:eastAsia="en-US"/>
        </w:rPr>
        <w:t>(рисунок 1).</w:t>
      </w:r>
    </w:p>
    <w:p w14:paraId="794E0BAF" w14:textId="77777777" w:rsidR="00D04779" w:rsidRDefault="00D04779" w:rsidP="00D84065">
      <w:pPr>
        <w:spacing w:line="276" w:lineRule="auto"/>
        <w:ind w:firstLine="567"/>
        <w:jc w:val="both"/>
        <w:rPr>
          <w:rFonts w:eastAsia="Calibri"/>
          <w:color w:val="000000"/>
          <w:sz w:val="28"/>
          <w:szCs w:val="28"/>
          <w:lang w:eastAsia="en-US"/>
        </w:rPr>
      </w:pPr>
    </w:p>
    <w:p w14:paraId="422336E7" w14:textId="77777777" w:rsidR="00D04779" w:rsidRDefault="00D04779" w:rsidP="00D04779">
      <w:pPr>
        <w:spacing w:line="276" w:lineRule="auto"/>
        <w:ind w:firstLine="567"/>
        <w:jc w:val="right"/>
        <w:rPr>
          <w:rFonts w:eastAsia="Calibri"/>
          <w:lang w:eastAsia="en-US"/>
        </w:rPr>
      </w:pPr>
      <w:r>
        <w:rPr>
          <w:rFonts w:eastAsia="Calibri"/>
          <w:lang w:eastAsia="en-US"/>
        </w:rPr>
        <w:t>Рисунок 1</w:t>
      </w:r>
    </w:p>
    <w:p w14:paraId="5BFE1F59" w14:textId="23618820" w:rsidR="00D04779" w:rsidRDefault="00265780" w:rsidP="002843D4">
      <w:pPr>
        <w:spacing w:line="276" w:lineRule="auto"/>
        <w:jc w:val="both"/>
        <w:rPr>
          <w:rFonts w:eastAsia="Calibri"/>
          <w:color w:val="000000"/>
          <w:sz w:val="28"/>
          <w:szCs w:val="28"/>
          <w:lang w:eastAsia="en-US"/>
        </w:rPr>
      </w:pPr>
      <w:r>
        <w:rPr>
          <w:rFonts w:eastAsia="Calibri"/>
          <w:noProof/>
          <w:color w:val="000000"/>
          <w:sz w:val="28"/>
          <w:szCs w:val="28"/>
          <w:lang w:eastAsia="en-US"/>
        </w:rPr>
        <w:drawing>
          <wp:inline distT="0" distB="0" distL="0" distR="0" wp14:anchorId="6FB00691" wp14:editId="40D594D4">
            <wp:extent cx="5940425" cy="2643347"/>
            <wp:effectExtent l="0" t="0" r="3175" b="5080"/>
            <wp:docPr id="110033339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57498" w14:textId="48A9951C" w:rsidR="00D04779" w:rsidRDefault="00D04779" w:rsidP="00F15009">
      <w:pPr>
        <w:spacing w:line="276" w:lineRule="auto"/>
        <w:jc w:val="both"/>
        <w:rPr>
          <w:rFonts w:eastAsia="Calibri"/>
          <w:color w:val="000000"/>
          <w:sz w:val="28"/>
          <w:szCs w:val="28"/>
          <w:lang w:eastAsia="en-US"/>
        </w:rPr>
      </w:pPr>
    </w:p>
    <w:p w14:paraId="49554A7A" w14:textId="117F8482" w:rsidR="007A23F0" w:rsidRDefault="007A23F0" w:rsidP="00D84065">
      <w:pPr>
        <w:spacing w:line="276" w:lineRule="auto"/>
        <w:ind w:firstLine="567"/>
        <w:jc w:val="both"/>
        <w:rPr>
          <w:sz w:val="28"/>
          <w:szCs w:val="28"/>
        </w:rPr>
      </w:pPr>
      <w:r>
        <w:rPr>
          <w:sz w:val="28"/>
          <w:szCs w:val="28"/>
        </w:rPr>
        <w:t>Остаток денежных ср</w:t>
      </w:r>
      <w:r w:rsidR="00A274FB">
        <w:rPr>
          <w:sz w:val="28"/>
          <w:szCs w:val="28"/>
        </w:rPr>
        <w:t>е</w:t>
      </w:r>
      <w:r>
        <w:rPr>
          <w:sz w:val="28"/>
          <w:szCs w:val="28"/>
        </w:rPr>
        <w:t xml:space="preserve">дств </w:t>
      </w:r>
      <w:r w:rsidR="00A274FB">
        <w:rPr>
          <w:sz w:val="28"/>
          <w:szCs w:val="28"/>
        </w:rPr>
        <w:t>на счете на 01.01.202</w:t>
      </w:r>
      <w:r w:rsidR="00AF0762">
        <w:rPr>
          <w:sz w:val="28"/>
          <w:szCs w:val="28"/>
        </w:rPr>
        <w:t>5</w:t>
      </w:r>
      <w:r w:rsidR="00A274FB">
        <w:rPr>
          <w:sz w:val="28"/>
          <w:szCs w:val="28"/>
        </w:rPr>
        <w:t xml:space="preserve"> года составил </w:t>
      </w:r>
      <w:r w:rsidR="00BA1C7B">
        <w:rPr>
          <w:sz w:val="28"/>
          <w:szCs w:val="28"/>
        </w:rPr>
        <w:t>1 321,9</w:t>
      </w:r>
      <w:r w:rsidR="00A274FB">
        <w:rPr>
          <w:sz w:val="28"/>
          <w:szCs w:val="28"/>
        </w:rPr>
        <w:t xml:space="preserve"> </w:t>
      </w:r>
      <w:r w:rsidR="00A274FB" w:rsidRPr="00E867B6">
        <w:rPr>
          <w:sz w:val="28"/>
          <w:szCs w:val="28"/>
        </w:rPr>
        <w:t>тыс. рублей</w:t>
      </w:r>
      <w:r w:rsidR="00A274FB">
        <w:rPr>
          <w:sz w:val="28"/>
          <w:szCs w:val="28"/>
        </w:rPr>
        <w:t>.</w:t>
      </w:r>
    </w:p>
    <w:p w14:paraId="5F948580" w14:textId="77777777" w:rsidR="002A41E7" w:rsidRDefault="002A41E7" w:rsidP="00D84065">
      <w:pPr>
        <w:spacing w:line="276" w:lineRule="auto"/>
        <w:ind w:firstLine="567"/>
        <w:jc w:val="both"/>
        <w:rPr>
          <w:sz w:val="28"/>
          <w:szCs w:val="28"/>
        </w:rPr>
      </w:pPr>
    </w:p>
    <w:p w14:paraId="26C52D3B" w14:textId="6908B134" w:rsidR="002A41E7" w:rsidRDefault="002A41E7" w:rsidP="002A41E7">
      <w:pPr>
        <w:spacing w:line="276" w:lineRule="auto"/>
        <w:jc w:val="both"/>
        <w:rPr>
          <w:sz w:val="28"/>
          <w:szCs w:val="28"/>
        </w:rPr>
      </w:pPr>
      <w:r>
        <w:rPr>
          <w:b/>
          <w:i/>
          <w:sz w:val="28"/>
          <w:szCs w:val="28"/>
        </w:rPr>
        <w:t>4</w:t>
      </w:r>
      <w:r w:rsidRPr="002A41E7">
        <w:rPr>
          <w:b/>
          <w:i/>
          <w:sz w:val="28"/>
          <w:szCs w:val="28"/>
        </w:rPr>
        <w:t>. Заключительные положения.</w:t>
      </w:r>
    </w:p>
    <w:p w14:paraId="6817098D" w14:textId="5F53DECE" w:rsidR="00D84065" w:rsidRPr="006900A0" w:rsidRDefault="00AF0762" w:rsidP="00A274FB">
      <w:pPr>
        <w:spacing w:line="276" w:lineRule="auto"/>
        <w:ind w:firstLine="567"/>
        <w:jc w:val="both"/>
        <w:rPr>
          <w:sz w:val="28"/>
          <w:szCs w:val="28"/>
        </w:rPr>
      </w:pPr>
      <w:r w:rsidRPr="00AF0762">
        <w:rPr>
          <w:sz w:val="28"/>
          <w:szCs w:val="28"/>
        </w:rPr>
        <w:t xml:space="preserve">Обобщив материалы Заключения на годовой отчет об исполнении бюджета </w:t>
      </w:r>
      <w:proofErr w:type="spellStart"/>
      <w:r w:rsidR="00F4479A" w:rsidRPr="00F4479A">
        <w:rPr>
          <w:bCs/>
          <w:color w:val="000000"/>
          <w:sz w:val="28"/>
          <w:szCs w:val="28"/>
        </w:rPr>
        <w:t>Новомакаровск</w:t>
      </w:r>
      <w:r w:rsidRPr="00AF0762">
        <w:rPr>
          <w:bCs/>
          <w:iCs/>
          <w:color w:val="000000"/>
          <w:sz w:val="28"/>
          <w:szCs w:val="28"/>
        </w:rPr>
        <w:t>ого</w:t>
      </w:r>
      <w:proofErr w:type="spellEnd"/>
      <w:r w:rsidRPr="00AF0762">
        <w:rPr>
          <w:bCs/>
          <w:iCs/>
          <w:sz w:val="28"/>
          <w:szCs w:val="28"/>
        </w:rPr>
        <w:t xml:space="preserve"> сельского поселения</w:t>
      </w:r>
      <w:r w:rsidRPr="00AF0762">
        <w:rPr>
          <w:sz w:val="28"/>
          <w:szCs w:val="28"/>
        </w:rPr>
        <w:t xml:space="preserve"> Грибановского муниципального района Воронежской области за 202</w:t>
      </w:r>
      <w:r>
        <w:rPr>
          <w:sz w:val="28"/>
          <w:szCs w:val="28"/>
        </w:rPr>
        <w:t>4</w:t>
      </w:r>
      <w:r w:rsidRPr="00AF0762">
        <w:rPr>
          <w:sz w:val="28"/>
          <w:szCs w:val="28"/>
        </w:rPr>
        <w:t xml:space="preserve"> год </w:t>
      </w:r>
      <w:proofErr w:type="spellStart"/>
      <w:r w:rsidRPr="00AF0762">
        <w:rPr>
          <w:sz w:val="28"/>
          <w:szCs w:val="28"/>
        </w:rPr>
        <w:t>контрольно</w:t>
      </w:r>
      <w:proofErr w:type="spellEnd"/>
      <w:r w:rsidRPr="00AF0762">
        <w:rPr>
          <w:sz w:val="28"/>
          <w:szCs w:val="28"/>
        </w:rPr>
        <w:t xml:space="preserve"> - счетной комиссии Грибановского муниципального района, можно сделать следующие основные выводы</w:t>
      </w:r>
      <w:r>
        <w:rPr>
          <w:sz w:val="28"/>
          <w:szCs w:val="28"/>
        </w:rPr>
        <w:t>:</w:t>
      </w:r>
    </w:p>
    <w:p w14:paraId="2121E701" w14:textId="02F4BE30"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принципы планирования и исполнения бюджета </w:t>
      </w:r>
      <w:proofErr w:type="spellStart"/>
      <w:r w:rsidR="00F4479A" w:rsidRPr="00F4479A">
        <w:rPr>
          <w:bCs/>
          <w:color w:val="000000"/>
          <w:sz w:val="28"/>
          <w:szCs w:val="28"/>
        </w:rPr>
        <w:t>Новомакаровск</w:t>
      </w:r>
      <w:r w:rsidRPr="00D31CF4">
        <w:rPr>
          <w:color w:val="000000"/>
          <w:sz w:val="28"/>
          <w:szCs w:val="28"/>
        </w:rPr>
        <w:t>о</w:t>
      </w:r>
      <w:r>
        <w:rPr>
          <w:color w:val="000000"/>
          <w:sz w:val="28"/>
          <w:szCs w:val="28"/>
        </w:rPr>
        <w:t>го</w:t>
      </w:r>
      <w:proofErr w:type="spellEnd"/>
      <w:r w:rsidRPr="007D6BE3">
        <w:rPr>
          <w:sz w:val="28"/>
          <w:szCs w:val="28"/>
        </w:rPr>
        <w:t xml:space="preserve"> сельского поселения в основном соблюдены;</w:t>
      </w:r>
    </w:p>
    <w:p w14:paraId="2CA7C5BD"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плановые назначения по расходам бюджета не исполнены в полном объеме. В связи с этим, обращаем внимание главных распорядителей бюджетных средств на необходимость более ответственного подхода к освоению доведенных лимитов бюджетных ассигнований в полном объеме;</w:t>
      </w:r>
    </w:p>
    <w:p w14:paraId="3B59BC3A" w14:textId="1E0DC8AD"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остается значительной доля финансовой помощи в структуре доходов бюджета – </w:t>
      </w:r>
      <w:r w:rsidR="00BA1C7B">
        <w:rPr>
          <w:sz w:val="28"/>
          <w:szCs w:val="28"/>
        </w:rPr>
        <w:t>50,2</w:t>
      </w:r>
      <w:r w:rsidR="00AF0762">
        <w:rPr>
          <w:sz w:val="28"/>
          <w:szCs w:val="28"/>
        </w:rPr>
        <w:t xml:space="preserve"> %</w:t>
      </w:r>
      <w:r w:rsidRPr="007D6BE3">
        <w:rPr>
          <w:sz w:val="28"/>
          <w:szCs w:val="28"/>
        </w:rPr>
        <w:t>, от доходов бюджета поселения</w:t>
      </w:r>
      <w:r w:rsidR="00AF0762">
        <w:rPr>
          <w:sz w:val="28"/>
          <w:szCs w:val="28"/>
        </w:rPr>
        <w:t xml:space="preserve"> и </w:t>
      </w:r>
      <w:r w:rsidR="004824AC">
        <w:rPr>
          <w:sz w:val="28"/>
          <w:szCs w:val="28"/>
        </w:rPr>
        <w:t>увеличилась</w:t>
      </w:r>
      <w:r w:rsidR="00AF0762">
        <w:rPr>
          <w:sz w:val="28"/>
          <w:szCs w:val="28"/>
        </w:rPr>
        <w:t xml:space="preserve"> на </w:t>
      </w:r>
      <w:proofErr w:type="spellStart"/>
      <w:r w:rsidR="00AF0762">
        <w:rPr>
          <w:sz w:val="28"/>
          <w:szCs w:val="28"/>
        </w:rPr>
        <w:t>п.п</w:t>
      </w:r>
      <w:proofErr w:type="spellEnd"/>
      <w:r w:rsidR="00AF0762">
        <w:rPr>
          <w:sz w:val="28"/>
          <w:szCs w:val="28"/>
        </w:rPr>
        <w:t xml:space="preserve">. </w:t>
      </w:r>
      <w:r w:rsidR="00BA1C7B">
        <w:rPr>
          <w:sz w:val="28"/>
          <w:szCs w:val="28"/>
        </w:rPr>
        <w:t>3,2</w:t>
      </w:r>
      <w:r w:rsidR="00AF0762">
        <w:rPr>
          <w:sz w:val="28"/>
          <w:szCs w:val="28"/>
        </w:rPr>
        <w:t xml:space="preserve"> по сравнению с 2023 годом</w:t>
      </w:r>
      <w:r w:rsidRPr="007D6BE3">
        <w:rPr>
          <w:sz w:val="28"/>
          <w:szCs w:val="28"/>
        </w:rPr>
        <w:t xml:space="preserve">, что говорит о низкой степени развития налогооблагаемой базы бюджета поселения и значительной зависимости от вышестоящего бюджета. </w:t>
      </w:r>
    </w:p>
    <w:p w14:paraId="7C96CB5E" w14:textId="28F32D38"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Вместе с тем </w:t>
      </w:r>
      <w:proofErr w:type="spellStart"/>
      <w:r w:rsidRPr="007D6BE3">
        <w:rPr>
          <w:sz w:val="28"/>
          <w:szCs w:val="28"/>
        </w:rPr>
        <w:t>контрольно</w:t>
      </w:r>
      <w:proofErr w:type="spellEnd"/>
      <w:r w:rsidRPr="007D6BE3">
        <w:rPr>
          <w:sz w:val="28"/>
          <w:szCs w:val="28"/>
        </w:rPr>
        <w:t xml:space="preserve"> - счетная комиссия отмечает, что при </w:t>
      </w:r>
      <w:r w:rsidRPr="007D6BE3">
        <w:rPr>
          <w:sz w:val="28"/>
          <w:szCs w:val="28"/>
        </w:rPr>
        <w:lastRenderedPageBreak/>
        <w:t xml:space="preserve">исполнении бюджета </w:t>
      </w:r>
      <w:proofErr w:type="spellStart"/>
      <w:r w:rsidR="00F4479A" w:rsidRPr="00F4479A">
        <w:rPr>
          <w:bCs/>
          <w:color w:val="000000"/>
          <w:sz w:val="28"/>
          <w:szCs w:val="28"/>
        </w:rPr>
        <w:t>Новомакаровск</w:t>
      </w:r>
      <w:r w:rsidRPr="00D31CF4">
        <w:rPr>
          <w:color w:val="000000"/>
          <w:sz w:val="28"/>
          <w:szCs w:val="28"/>
        </w:rPr>
        <w:t>о</w:t>
      </w:r>
      <w:r>
        <w:rPr>
          <w:color w:val="000000"/>
          <w:sz w:val="28"/>
          <w:szCs w:val="28"/>
        </w:rPr>
        <w:t>го</w:t>
      </w:r>
      <w:proofErr w:type="spellEnd"/>
      <w:r w:rsidRPr="007D6BE3">
        <w:rPr>
          <w:sz w:val="28"/>
          <w:szCs w:val="28"/>
        </w:rPr>
        <w:t xml:space="preserve"> сельского поселения нормы бюджетного законодательства в целом соблюдены. </w:t>
      </w:r>
    </w:p>
    <w:p w14:paraId="4004CE3C" w14:textId="3E69A1FC" w:rsidR="001F06A9" w:rsidRDefault="00D84065" w:rsidP="00A274FB">
      <w:pPr>
        <w:spacing w:line="276" w:lineRule="auto"/>
        <w:ind w:firstLine="567"/>
        <w:jc w:val="both"/>
        <w:rPr>
          <w:rFonts w:ascii="Times New Roman CYR" w:hAnsi="Times New Roman CYR" w:cs="Times New Roman CYR"/>
          <w:sz w:val="28"/>
          <w:szCs w:val="28"/>
        </w:rPr>
      </w:pPr>
      <w:r w:rsidRPr="007D6BE3">
        <w:rPr>
          <w:sz w:val="28"/>
          <w:szCs w:val="28"/>
        </w:rPr>
        <w:t xml:space="preserve">Причин для отклонения отчета администрации </w:t>
      </w:r>
      <w:proofErr w:type="spellStart"/>
      <w:r w:rsidR="00F4479A" w:rsidRPr="00F4479A">
        <w:rPr>
          <w:bCs/>
          <w:color w:val="000000"/>
          <w:sz w:val="28"/>
          <w:szCs w:val="28"/>
        </w:rPr>
        <w:t>Новомакаровск</w:t>
      </w:r>
      <w:r w:rsidRPr="00D31CF4">
        <w:rPr>
          <w:color w:val="000000"/>
          <w:sz w:val="28"/>
          <w:szCs w:val="28"/>
        </w:rPr>
        <w:t>о</w:t>
      </w:r>
      <w:r>
        <w:rPr>
          <w:color w:val="000000"/>
          <w:sz w:val="28"/>
          <w:szCs w:val="28"/>
        </w:rPr>
        <w:t>го</w:t>
      </w:r>
      <w:proofErr w:type="spellEnd"/>
      <w:r w:rsidRPr="007D6BE3">
        <w:rPr>
          <w:sz w:val="28"/>
          <w:szCs w:val="28"/>
        </w:rPr>
        <w:t xml:space="preserve"> сельского поселения об исполнении бюджета </w:t>
      </w:r>
      <w:proofErr w:type="spellStart"/>
      <w:r w:rsidR="00F4479A" w:rsidRPr="00F4479A">
        <w:rPr>
          <w:bCs/>
          <w:color w:val="000000"/>
          <w:sz w:val="28"/>
          <w:szCs w:val="28"/>
        </w:rPr>
        <w:t>Новомакаровск</w:t>
      </w:r>
      <w:r w:rsidRPr="00D31CF4">
        <w:rPr>
          <w:color w:val="000000"/>
          <w:sz w:val="28"/>
          <w:szCs w:val="28"/>
        </w:rPr>
        <w:t>о</w:t>
      </w:r>
      <w:r>
        <w:rPr>
          <w:color w:val="000000"/>
          <w:sz w:val="28"/>
          <w:szCs w:val="28"/>
        </w:rPr>
        <w:t>го</w:t>
      </w:r>
      <w:proofErr w:type="spellEnd"/>
      <w:r w:rsidRPr="007D6BE3">
        <w:rPr>
          <w:sz w:val="28"/>
          <w:szCs w:val="28"/>
        </w:rPr>
        <w:t xml:space="preserve"> сельского поселения Грибановского муниципального района Воронежской области за 202</w:t>
      </w:r>
      <w:r w:rsidR="00AF0762">
        <w:rPr>
          <w:sz w:val="28"/>
          <w:szCs w:val="28"/>
        </w:rPr>
        <w:t>4</w:t>
      </w:r>
      <w:r w:rsidRPr="007D6BE3">
        <w:rPr>
          <w:sz w:val="28"/>
          <w:szCs w:val="28"/>
        </w:rPr>
        <w:t xml:space="preserve"> год </w:t>
      </w:r>
      <w:proofErr w:type="spellStart"/>
      <w:r w:rsidRPr="007D6BE3">
        <w:rPr>
          <w:sz w:val="28"/>
          <w:szCs w:val="28"/>
        </w:rPr>
        <w:t>контрольно</w:t>
      </w:r>
      <w:proofErr w:type="spellEnd"/>
      <w:r w:rsidRPr="007D6BE3">
        <w:rPr>
          <w:sz w:val="28"/>
          <w:szCs w:val="28"/>
        </w:rPr>
        <w:t xml:space="preserve"> - счетная комиссия не усматривает.</w:t>
      </w:r>
    </w:p>
    <w:p w14:paraId="13689BA8"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F2836ED"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34CFF319"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8ADC71F" w14:textId="77777777" w:rsidR="00B64CC9" w:rsidRDefault="001F06A9" w:rsidP="001F06A9">
      <w:pPr>
        <w:widowControl w:val="0"/>
        <w:autoSpaceDE w:val="0"/>
        <w:autoSpaceDN w:val="0"/>
        <w:adjustRightInd w:val="0"/>
        <w:ind w:firstLine="709"/>
        <w:jc w:val="both"/>
        <w:rPr>
          <w:sz w:val="28"/>
          <w:szCs w:val="28"/>
        </w:rPr>
      </w:pPr>
      <w:r>
        <w:rPr>
          <w:rFonts w:ascii="Times New Roman CYR" w:hAnsi="Times New Roman CYR" w:cs="Times New Roman CYR"/>
          <w:sz w:val="28"/>
          <w:szCs w:val="28"/>
        </w:rPr>
        <w:t>Председатель                                                                       Горлова Н.А.</w:t>
      </w:r>
    </w:p>
    <w:sectPr w:rsidR="00B64CC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05D45" w14:textId="77777777" w:rsidR="00CD5FC7" w:rsidRDefault="00CD5FC7" w:rsidP="00710C04">
      <w:r>
        <w:separator/>
      </w:r>
    </w:p>
  </w:endnote>
  <w:endnote w:type="continuationSeparator" w:id="0">
    <w:p w14:paraId="1FA7CED6" w14:textId="77777777" w:rsidR="00CD5FC7" w:rsidRDefault="00CD5FC7"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1073" w14:textId="77777777" w:rsidR="00710C04" w:rsidRDefault="00710C04">
    <w:pPr>
      <w:pStyle w:val="ab"/>
      <w:jc w:val="right"/>
    </w:pPr>
    <w:r>
      <w:fldChar w:fldCharType="begin"/>
    </w:r>
    <w:r>
      <w:instrText>PAGE   \* MERGEFORMAT</w:instrText>
    </w:r>
    <w:r>
      <w:fldChar w:fldCharType="separate"/>
    </w:r>
    <w:r w:rsidR="0076658E">
      <w:rPr>
        <w:noProof/>
      </w:rPr>
      <w:t>4</w:t>
    </w:r>
    <w:r>
      <w:fldChar w:fldCharType="end"/>
    </w:r>
  </w:p>
  <w:p w14:paraId="4F58B48A" w14:textId="77777777" w:rsidR="00710C04" w:rsidRDefault="00710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F7D06" w14:textId="77777777" w:rsidR="00CD5FC7" w:rsidRDefault="00CD5FC7" w:rsidP="00710C04">
      <w:r>
        <w:separator/>
      </w:r>
    </w:p>
  </w:footnote>
  <w:footnote w:type="continuationSeparator" w:id="0">
    <w:p w14:paraId="1C00AE79" w14:textId="77777777" w:rsidR="00CD5FC7" w:rsidRDefault="00CD5FC7" w:rsidP="00710C04">
      <w:r>
        <w:continuationSeparator/>
      </w:r>
    </w:p>
  </w:footnote>
  <w:footnote w:id="1">
    <w:p w14:paraId="0F45F2E1" w14:textId="24081BF0" w:rsidR="00284B44" w:rsidRPr="00F8725F" w:rsidRDefault="00284B44" w:rsidP="00284B44">
      <w:pPr>
        <w:pStyle w:val="ae"/>
        <w:jc w:val="both"/>
        <w:rPr>
          <w:rFonts w:eastAsia="Times New Roman"/>
          <w:sz w:val="18"/>
          <w:szCs w:val="18"/>
          <w:lang w:eastAsia="ru-RU"/>
        </w:rPr>
      </w:pPr>
      <w:r w:rsidRPr="00F8725F">
        <w:rPr>
          <w:rStyle w:val="af0"/>
        </w:rPr>
        <w:footnoteRef/>
      </w:r>
      <w:r w:rsidRPr="00284B44">
        <w:t>В соответствии с Решени</w:t>
      </w:r>
      <w:r>
        <w:t>ем</w:t>
      </w:r>
      <w:r w:rsidRPr="00284B44">
        <w:t xml:space="preserve"> Совета народных </w:t>
      </w:r>
      <w:r w:rsidRPr="00F4479A">
        <w:t xml:space="preserve">депутатов </w:t>
      </w:r>
      <w:proofErr w:type="spellStart"/>
      <w:r w:rsidR="00F4479A" w:rsidRPr="00F4479A">
        <w:rPr>
          <w:bCs/>
          <w:color w:val="000000"/>
        </w:rPr>
        <w:t>Новомакаровск</w:t>
      </w:r>
      <w:r w:rsidRPr="00F4479A">
        <w:rPr>
          <w:color w:val="000000"/>
        </w:rPr>
        <w:t>ого</w:t>
      </w:r>
      <w:proofErr w:type="spellEnd"/>
      <w:r w:rsidRPr="00F4479A">
        <w:t xml:space="preserve"> сельского поселения от 2</w:t>
      </w:r>
      <w:r w:rsidR="00E959F7" w:rsidRPr="00F4479A">
        <w:t>7</w:t>
      </w:r>
      <w:r w:rsidRPr="00F4479A">
        <w:t xml:space="preserve"> декабря 2023 № 1</w:t>
      </w:r>
      <w:r w:rsidR="00F4479A">
        <w:t>61</w:t>
      </w:r>
      <w:r w:rsidRPr="00F4479A">
        <w:t xml:space="preserve"> «О бюджете </w:t>
      </w:r>
      <w:proofErr w:type="spellStart"/>
      <w:r w:rsidR="00F4479A" w:rsidRPr="00F4479A">
        <w:rPr>
          <w:bCs/>
          <w:color w:val="000000"/>
        </w:rPr>
        <w:t>Новомакаровск</w:t>
      </w:r>
      <w:r w:rsidRPr="00F4479A">
        <w:rPr>
          <w:color w:val="000000"/>
        </w:rPr>
        <w:t>ого</w:t>
      </w:r>
      <w:proofErr w:type="spellEnd"/>
      <w:r w:rsidRPr="00F4479A">
        <w:t xml:space="preserve"> сельского</w:t>
      </w:r>
      <w:r w:rsidRPr="00284B44">
        <w:t xml:space="preserve"> поселения сельского поселения на 2024 год и на плановый период 2025 и 2026 годов»</w:t>
      </w:r>
      <w:r w:rsidRPr="00284B44">
        <w:rPr>
          <w:rFonts w:eastAsia="Times New Roman"/>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15967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2BFF"/>
    <w:rsid w:val="00004BD7"/>
    <w:rsid w:val="000059CE"/>
    <w:rsid w:val="0000696B"/>
    <w:rsid w:val="00007FF4"/>
    <w:rsid w:val="00015A23"/>
    <w:rsid w:val="00017FE7"/>
    <w:rsid w:val="00030420"/>
    <w:rsid w:val="00030C63"/>
    <w:rsid w:val="0003141D"/>
    <w:rsid w:val="00032363"/>
    <w:rsid w:val="000355D7"/>
    <w:rsid w:val="00037184"/>
    <w:rsid w:val="000373CF"/>
    <w:rsid w:val="000643E3"/>
    <w:rsid w:val="00073102"/>
    <w:rsid w:val="00081A5D"/>
    <w:rsid w:val="0008568B"/>
    <w:rsid w:val="000879B9"/>
    <w:rsid w:val="00093EF5"/>
    <w:rsid w:val="000977FF"/>
    <w:rsid w:val="000B0CFE"/>
    <w:rsid w:val="000B606B"/>
    <w:rsid w:val="000C089C"/>
    <w:rsid w:val="000C0BD6"/>
    <w:rsid w:val="000C227A"/>
    <w:rsid w:val="000D0D54"/>
    <w:rsid w:val="000D70A2"/>
    <w:rsid w:val="000D7F84"/>
    <w:rsid w:val="000E2914"/>
    <w:rsid w:val="000E476C"/>
    <w:rsid w:val="000E7014"/>
    <w:rsid w:val="000F1DA3"/>
    <w:rsid w:val="000F3B6A"/>
    <w:rsid w:val="001041E0"/>
    <w:rsid w:val="0011004A"/>
    <w:rsid w:val="00110F77"/>
    <w:rsid w:val="001116CD"/>
    <w:rsid w:val="00112079"/>
    <w:rsid w:val="00114E1D"/>
    <w:rsid w:val="001174C4"/>
    <w:rsid w:val="00144C33"/>
    <w:rsid w:val="001460E2"/>
    <w:rsid w:val="0016175D"/>
    <w:rsid w:val="0016249B"/>
    <w:rsid w:val="00181AF9"/>
    <w:rsid w:val="001826F2"/>
    <w:rsid w:val="00190672"/>
    <w:rsid w:val="001911DC"/>
    <w:rsid w:val="00197C33"/>
    <w:rsid w:val="001A29E5"/>
    <w:rsid w:val="001A55F1"/>
    <w:rsid w:val="001A7FC3"/>
    <w:rsid w:val="001B252A"/>
    <w:rsid w:val="001B69A6"/>
    <w:rsid w:val="001C3FB8"/>
    <w:rsid w:val="001C6C27"/>
    <w:rsid w:val="001D1E28"/>
    <w:rsid w:val="001D2C49"/>
    <w:rsid w:val="001D3D21"/>
    <w:rsid w:val="001D5206"/>
    <w:rsid w:val="001E0678"/>
    <w:rsid w:val="001E354F"/>
    <w:rsid w:val="001E562B"/>
    <w:rsid w:val="001E7DAC"/>
    <w:rsid w:val="001F06A9"/>
    <w:rsid w:val="001F172B"/>
    <w:rsid w:val="001F5B71"/>
    <w:rsid w:val="001F6452"/>
    <w:rsid w:val="001F785E"/>
    <w:rsid w:val="002012AE"/>
    <w:rsid w:val="002076BD"/>
    <w:rsid w:val="002123EC"/>
    <w:rsid w:val="002205A9"/>
    <w:rsid w:val="002206D9"/>
    <w:rsid w:val="00225B6E"/>
    <w:rsid w:val="00241123"/>
    <w:rsid w:val="0024554F"/>
    <w:rsid w:val="0024720C"/>
    <w:rsid w:val="002515B1"/>
    <w:rsid w:val="00263FCF"/>
    <w:rsid w:val="00265780"/>
    <w:rsid w:val="002708A4"/>
    <w:rsid w:val="002754A1"/>
    <w:rsid w:val="00276AC2"/>
    <w:rsid w:val="0028357B"/>
    <w:rsid w:val="00283EB3"/>
    <w:rsid w:val="002843D4"/>
    <w:rsid w:val="00284B44"/>
    <w:rsid w:val="002877EB"/>
    <w:rsid w:val="00287A81"/>
    <w:rsid w:val="0029425B"/>
    <w:rsid w:val="002A3684"/>
    <w:rsid w:val="002A41E7"/>
    <w:rsid w:val="002B0C69"/>
    <w:rsid w:val="002B17C4"/>
    <w:rsid w:val="002B5381"/>
    <w:rsid w:val="002B5DEA"/>
    <w:rsid w:val="002C09E2"/>
    <w:rsid w:val="002D15EA"/>
    <w:rsid w:val="002D1CCA"/>
    <w:rsid w:val="002E0CF8"/>
    <w:rsid w:val="002E4D6B"/>
    <w:rsid w:val="002E5FBC"/>
    <w:rsid w:val="003011B9"/>
    <w:rsid w:val="00306BE0"/>
    <w:rsid w:val="00314E60"/>
    <w:rsid w:val="0032597F"/>
    <w:rsid w:val="0033006E"/>
    <w:rsid w:val="00332CA4"/>
    <w:rsid w:val="00333DBA"/>
    <w:rsid w:val="00334C23"/>
    <w:rsid w:val="00344F82"/>
    <w:rsid w:val="00345446"/>
    <w:rsid w:val="00352CE7"/>
    <w:rsid w:val="00355532"/>
    <w:rsid w:val="00357EF1"/>
    <w:rsid w:val="003637D5"/>
    <w:rsid w:val="003814CD"/>
    <w:rsid w:val="00382CEC"/>
    <w:rsid w:val="00385DD0"/>
    <w:rsid w:val="003A4D83"/>
    <w:rsid w:val="003A7D20"/>
    <w:rsid w:val="003B0251"/>
    <w:rsid w:val="003B2399"/>
    <w:rsid w:val="003B44EC"/>
    <w:rsid w:val="003B6DA0"/>
    <w:rsid w:val="003C32ED"/>
    <w:rsid w:val="003C3AD9"/>
    <w:rsid w:val="003C4805"/>
    <w:rsid w:val="003C539B"/>
    <w:rsid w:val="003C68CA"/>
    <w:rsid w:val="003D18B2"/>
    <w:rsid w:val="003E5D14"/>
    <w:rsid w:val="00400D2F"/>
    <w:rsid w:val="00405F3B"/>
    <w:rsid w:val="00411A79"/>
    <w:rsid w:val="00412BFC"/>
    <w:rsid w:val="004151F7"/>
    <w:rsid w:val="00420D89"/>
    <w:rsid w:val="00427CBB"/>
    <w:rsid w:val="00432C0A"/>
    <w:rsid w:val="00433B4B"/>
    <w:rsid w:val="004362C8"/>
    <w:rsid w:val="00442574"/>
    <w:rsid w:val="00443196"/>
    <w:rsid w:val="004437D3"/>
    <w:rsid w:val="00444AE6"/>
    <w:rsid w:val="004506C1"/>
    <w:rsid w:val="0045776E"/>
    <w:rsid w:val="00457A9D"/>
    <w:rsid w:val="00460511"/>
    <w:rsid w:val="00477340"/>
    <w:rsid w:val="0048190D"/>
    <w:rsid w:val="004824AC"/>
    <w:rsid w:val="0048578F"/>
    <w:rsid w:val="0048593F"/>
    <w:rsid w:val="00491299"/>
    <w:rsid w:val="00491B14"/>
    <w:rsid w:val="004927FB"/>
    <w:rsid w:val="00495AD4"/>
    <w:rsid w:val="004974E9"/>
    <w:rsid w:val="004A18D0"/>
    <w:rsid w:val="004A1B92"/>
    <w:rsid w:val="004A6AC4"/>
    <w:rsid w:val="004A6C69"/>
    <w:rsid w:val="004C176C"/>
    <w:rsid w:val="004C6C31"/>
    <w:rsid w:val="004D0AC0"/>
    <w:rsid w:val="004D282E"/>
    <w:rsid w:val="004D32EF"/>
    <w:rsid w:val="004D6695"/>
    <w:rsid w:val="004D66C9"/>
    <w:rsid w:val="004D787E"/>
    <w:rsid w:val="004F3616"/>
    <w:rsid w:val="004F7E5A"/>
    <w:rsid w:val="00501D46"/>
    <w:rsid w:val="0050323A"/>
    <w:rsid w:val="00535670"/>
    <w:rsid w:val="005442C3"/>
    <w:rsid w:val="00545140"/>
    <w:rsid w:val="00550555"/>
    <w:rsid w:val="00550F36"/>
    <w:rsid w:val="00560C82"/>
    <w:rsid w:val="00570AA2"/>
    <w:rsid w:val="00571CFB"/>
    <w:rsid w:val="00573923"/>
    <w:rsid w:val="005749E4"/>
    <w:rsid w:val="00576675"/>
    <w:rsid w:val="00576DD0"/>
    <w:rsid w:val="005803DA"/>
    <w:rsid w:val="00582C66"/>
    <w:rsid w:val="00586BA3"/>
    <w:rsid w:val="0059260D"/>
    <w:rsid w:val="00595F69"/>
    <w:rsid w:val="005A5382"/>
    <w:rsid w:val="005B0867"/>
    <w:rsid w:val="005B4DD1"/>
    <w:rsid w:val="005C2EAA"/>
    <w:rsid w:val="005D2E21"/>
    <w:rsid w:val="005D7140"/>
    <w:rsid w:val="005E00BF"/>
    <w:rsid w:val="005E0518"/>
    <w:rsid w:val="005E2C27"/>
    <w:rsid w:val="005F1816"/>
    <w:rsid w:val="005F6D6A"/>
    <w:rsid w:val="005F7B0C"/>
    <w:rsid w:val="006076B3"/>
    <w:rsid w:val="006100CD"/>
    <w:rsid w:val="00615A88"/>
    <w:rsid w:val="00622B34"/>
    <w:rsid w:val="006269F7"/>
    <w:rsid w:val="00626D07"/>
    <w:rsid w:val="00632A39"/>
    <w:rsid w:val="006340DA"/>
    <w:rsid w:val="006351B0"/>
    <w:rsid w:val="006374CC"/>
    <w:rsid w:val="006473AF"/>
    <w:rsid w:val="00652B3A"/>
    <w:rsid w:val="006548AC"/>
    <w:rsid w:val="006578A7"/>
    <w:rsid w:val="00662100"/>
    <w:rsid w:val="00663E46"/>
    <w:rsid w:val="00664686"/>
    <w:rsid w:val="00665028"/>
    <w:rsid w:val="0067101C"/>
    <w:rsid w:val="0067288F"/>
    <w:rsid w:val="00674DD5"/>
    <w:rsid w:val="006835BA"/>
    <w:rsid w:val="0068635A"/>
    <w:rsid w:val="00694177"/>
    <w:rsid w:val="00697848"/>
    <w:rsid w:val="006A0368"/>
    <w:rsid w:val="006A3FCE"/>
    <w:rsid w:val="006A5098"/>
    <w:rsid w:val="006A6303"/>
    <w:rsid w:val="006B67C2"/>
    <w:rsid w:val="006B79C5"/>
    <w:rsid w:val="006C1EC2"/>
    <w:rsid w:val="006C79FD"/>
    <w:rsid w:val="006D7828"/>
    <w:rsid w:val="006F1328"/>
    <w:rsid w:val="006F39B6"/>
    <w:rsid w:val="00703158"/>
    <w:rsid w:val="00704BAA"/>
    <w:rsid w:val="00710C04"/>
    <w:rsid w:val="00710DFD"/>
    <w:rsid w:val="00712823"/>
    <w:rsid w:val="007171F5"/>
    <w:rsid w:val="00721AED"/>
    <w:rsid w:val="00722BBC"/>
    <w:rsid w:val="00723AD1"/>
    <w:rsid w:val="00732420"/>
    <w:rsid w:val="00733E9C"/>
    <w:rsid w:val="00735F57"/>
    <w:rsid w:val="007475F8"/>
    <w:rsid w:val="0075673D"/>
    <w:rsid w:val="00762411"/>
    <w:rsid w:val="00764627"/>
    <w:rsid w:val="0076658E"/>
    <w:rsid w:val="007669D9"/>
    <w:rsid w:val="00773106"/>
    <w:rsid w:val="007806DF"/>
    <w:rsid w:val="00793C37"/>
    <w:rsid w:val="00796A46"/>
    <w:rsid w:val="007A103F"/>
    <w:rsid w:val="007A23F0"/>
    <w:rsid w:val="007A76B4"/>
    <w:rsid w:val="007A7A82"/>
    <w:rsid w:val="007B2992"/>
    <w:rsid w:val="007D17D6"/>
    <w:rsid w:val="007D2727"/>
    <w:rsid w:val="007D414B"/>
    <w:rsid w:val="007D6762"/>
    <w:rsid w:val="007D73B5"/>
    <w:rsid w:val="007E031A"/>
    <w:rsid w:val="007E46B9"/>
    <w:rsid w:val="007F097D"/>
    <w:rsid w:val="007F0DFE"/>
    <w:rsid w:val="007F58D6"/>
    <w:rsid w:val="00802109"/>
    <w:rsid w:val="00802CE5"/>
    <w:rsid w:val="008040C8"/>
    <w:rsid w:val="00806CB1"/>
    <w:rsid w:val="00813050"/>
    <w:rsid w:val="0081370B"/>
    <w:rsid w:val="0081492D"/>
    <w:rsid w:val="008213E2"/>
    <w:rsid w:val="0085285E"/>
    <w:rsid w:val="0086208E"/>
    <w:rsid w:val="00866893"/>
    <w:rsid w:val="0087055C"/>
    <w:rsid w:val="008719C3"/>
    <w:rsid w:val="00873307"/>
    <w:rsid w:val="00875216"/>
    <w:rsid w:val="00877247"/>
    <w:rsid w:val="00880D21"/>
    <w:rsid w:val="00881E74"/>
    <w:rsid w:val="00883CD0"/>
    <w:rsid w:val="00890298"/>
    <w:rsid w:val="00893282"/>
    <w:rsid w:val="008A2C94"/>
    <w:rsid w:val="008B563A"/>
    <w:rsid w:val="008C6E69"/>
    <w:rsid w:val="008D225F"/>
    <w:rsid w:val="008D2538"/>
    <w:rsid w:val="008D568A"/>
    <w:rsid w:val="008D7464"/>
    <w:rsid w:val="008E4D66"/>
    <w:rsid w:val="009058EB"/>
    <w:rsid w:val="009109D7"/>
    <w:rsid w:val="00922E46"/>
    <w:rsid w:val="0092400D"/>
    <w:rsid w:val="0092482F"/>
    <w:rsid w:val="00932BE7"/>
    <w:rsid w:val="00933519"/>
    <w:rsid w:val="00935F6E"/>
    <w:rsid w:val="009360CF"/>
    <w:rsid w:val="00940A4A"/>
    <w:rsid w:val="0095452B"/>
    <w:rsid w:val="009638DF"/>
    <w:rsid w:val="0096744B"/>
    <w:rsid w:val="009732F8"/>
    <w:rsid w:val="00980801"/>
    <w:rsid w:val="00985009"/>
    <w:rsid w:val="00986F51"/>
    <w:rsid w:val="009A68DB"/>
    <w:rsid w:val="009B11B9"/>
    <w:rsid w:val="009B3187"/>
    <w:rsid w:val="009B60EC"/>
    <w:rsid w:val="009B7DF3"/>
    <w:rsid w:val="009D2D02"/>
    <w:rsid w:val="009D4E5A"/>
    <w:rsid w:val="009D5512"/>
    <w:rsid w:val="009F2676"/>
    <w:rsid w:val="009F2AA9"/>
    <w:rsid w:val="009F5820"/>
    <w:rsid w:val="009F754C"/>
    <w:rsid w:val="009F7FE3"/>
    <w:rsid w:val="00A01C4B"/>
    <w:rsid w:val="00A039C4"/>
    <w:rsid w:val="00A039DD"/>
    <w:rsid w:val="00A07351"/>
    <w:rsid w:val="00A12874"/>
    <w:rsid w:val="00A14C09"/>
    <w:rsid w:val="00A274FB"/>
    <w:rsid w:val="00A31F48"/>
    <w:rsid w:val="00A370BA"/>
    <w:rsid w:val="00A40A4E"/>
    <w:rsid w:val="00A43EB9"/>
    <w:rsid w:val="00A46D0C"/>
    <w:rsid w:val="00A46DFE"/>
    <w:rsid w:val="00A47846"/>
    <w:rsid w:val="00A51080"/>
    <w:rsid w:val="00A51E94"/>
    <w:rsid w:val="00A60C05"/>
    <w:rsid w:val="00A647C2"/>
    <w:rsid w:val="00A65AB2"/>
    <w:rsid w:val="00A761DB"/>
    <w:rsid w:val="00A841C8"/>
    <w:rsid w:val="00A9082C"/>
    <w:rsid w:val="00A9567A"/>
    <w:rsid w:val="00AA0F57"/>
    <w:rsid w:val="00AA1329"/>
    <w:rsid w:val="00AA178E"/>
    <w:rsid w:val="00AA2B2A"/>
    <w:rsid w:val="00AA34E4"/>
    <w:rsid w:val="00AA5145"/>
    <w:rsid w:val="00AB1836"/>
    <w:rsid w:val="00AB1EAE"/>
    <w:rsid w:val="00AB2ABE"/>
    <w:rsid w:val="00AB5320"/>
    <w:rsid w:val="00AC0FB7"/>
    <w:rsid w:val="00AC107D"/>
    <w:rsid w:val="00AC27EA"/>
    <w:rsid w:val="00AC660E"/>
    <w:rsid w:val="00AD0A39"/>
    <w:rsid w:val="00AD0C71"/>
    <w:rsid w:val="00AD2578"/>
    <w:rsid w:val="00AD6A20"/>
    <w:rsid w:val="00AE76DB"/>
    <w:rsid w:val="00AF055B"/>
    <w:rsid w:val="00AF0762"/>
    <w:rsid w:val="00AF579D"/>
    <w:rsid w:val="00B01159"/>
    <w:rsid w:val="00B03570"/>
    <w:rsid w:val="00B04D46"/>
    <w:rsid w:val="00B15C33"/>
    <w:rsid w:val="00B211B0"/>
    <w:rsid w:val="00B30950"/>
    <w:rsid w:val="00B32BD9"/>
    <w:rsid w:val="00B33A79"/>
    <w:rsid w:val="00B35BDC"/>
    <w:rsid w:val="00B35FA8"/>
    <w:rsid w:val="00B41C9A"/>
    <w:rsid w:val="00B50B3B"/>
    <w:rsid w:val="00B54101"/>
    <w:rsid w:val="00B5448F"/>
    <w:rsid w:val="00B60CF2"/>
    <w:rsid w:val="00B614D2"/>
    <w:rsid w:val="00B64CC9"/>
    <w:rsid w:val="00B64CDA"/>
    <w:rsid w:val="00B6595D"/>
    <w:rsid w:val="00B70250"/>
    <w:rsid w:val="00B74726"/>
    <w:rsid w:val="00B75A2D"/>
    <w:rsid w:val="00B84ABB"/>
    <w:rsid w:val="00B84C80"/>
    <w:rsid w:val="00B93F31"/>
    <w:rsid w:val="00BA0724"/>
    <w:rsid w:val="00BA118C"/>
    <w:rsid w:val="00BA1C7B"/>
    <w:rsid w:val="00BA7E45"/>
    <w:rsid w:val="00BB1058"/>
    <w:rsid w:val="00BB28B4"/>
    <w:rsid w:val="00BB3866"/>
    <w:rsid w:val="00BB7E44"/>
    <w:rsid w:val="00BC0068"/>
    <w:rsid w:val="00BC580E"/>
    <w:rsid w:val="00BD4F10"/>
    <w:rsid w:val="00BE2F03"/>
    <w:rsid w:val="00BE3DC2"/>
    <w:rsid w:val="00BE508B"/>
    <w:rsid w:val="00BF7849"/>
    <w:rsid w:val="00C06575"/>
    <w:rsid w:val="00C066A5"/>
    <w:rsid w:val="00C2093A"/>
    <w:rsid w:val="00C21883"/>
    <w:rsid w:val="00C3175F"/>
    <w:rsid w:val="00C31BDB"/>
    <w:rsid w:val="00C333A0"/>
    <w:rsid w:val="00C337EE"/>
    <w:rsid w:val="00C347AC"/>
    <w:rsid w:val="00C455F9"/>
    <w:rsid w:val="00C47A92"/>
    <w:rsid w:val="00C54A5B"/>
    <w:rsid w:val="00C562C7"/>
    <w:rsid w:val="00C61001"/>
    <w:rsid w:val="00C61413"/>
    <w:rsid w:val="00C6334A"/>
    <w:rsid w:val="00C651B2"/>
    <w:rsid w:val="00C70B62"/>
    <w:rsid w:val="00C70E27"/>
    <w:rsid w:val="00C716A3"/>
    <w:rsid w:val="00C77CAC"/>
    <w:rsid w:val="00C802B8"/>
    <w:rsid w:val="00C8404C"/>
    <w:rsid w:val="00C85DDE"/>
    <w:rsid w:val="00C9141E"/>
    <w:rsid w:val="00C91870"/>
    <w:rsid w:val="00C936F7"/>
    <w:rsid w:val="00C9499A"/>
    <w:rsid w:val="00C95A45"/>
    <w:rsid w:val="00CA343E"/>
    <w:rsid w:val="00CA471F"/>
    <w:rsid w:val="00CC223A"/>
    <w:rsid w:val="00CC7D63"/>
    <w:rsid w:val="00CD0E86"/>
    <w:rsid w:val="00CD5FC7"/>
    <w:rsid w:val="00CD7E0C"/>
    <w:rsid w:val="00CE1E68"/>
    <w:rsid w:val="00CE2828"/>
    <w:rsid w:val="00CF2CCB"/>
    <w:rsid w:val="00CF3B1E"/>
    <w:rsid w:val="00CF45FB"/>
    <w:rsid w:val="00CF4DAB"/>
    <w:rsid w:val="00D03533"/>
    <w:rsid w:val="00D04779"/>
    <w:rsid w:val="00D1203D"/>
    <w:rsid w:val="00D12EF8"/>
    <w:rsid w:val="00D17813"/>
    <w:rsid w:val="00D2538C"/>
    <w:rsid w:val="00D27872"/>
    <w:rsid w:val="00D31B2A"/>
    <w:rsid w:val="00D31CF4"/>
    <w:rsid w:val="00D33403"/>
    <w:rsid w:val="00D36173"/>
    <w:rsid w:val="00D361D9"/>
    <w:rsid w:val="00D40785"/>
    <w:rsid w:val="00D410F1"/>
    <w:rsid w:val="00D45B58"/>
    <w:rsid w:val="00D5063D"/>
    <w:rsid w:val="00D615A1"/>
    <w:rsid w:val="00D62519"/>
    <w:rsid w:val="00D663B8"/>
    <w:rsid w:val="00D762E7"/>
    <w:rsid w:val="00D81A25"/>
    <w:rsid w:val="00D84065"/>
    <w:rsid w:val="00D84B21"/>
    <w:rsid w:val="00D927A2"/>
    <w:rsid w:val="00D92872"/>
    <w:rsid w:val="00DA2D45"/>
    <w:rsid w:val="00DA35A5"/>
    <w:rsid w:val="00DB386D"/>
    <w:rsid w:val="00DC21A8"/>
    <w:rsid w:val="00DC50E0"/>
    <w:rsid w:val="00DC64E8"/>
    <w:rsid w:val="00DD011B"/>
    <w:rsid w:val="00DD590B"/>
    <w:rsid w:val="00E02079"/>
    <w:rsid w:val="00E074EE"/>
    <w:rsid w:val="00E10658"/>
    <w:rsid w:val="00E133DA"/>
    <w:rsid w:val="00E14D6F"/>
    <w:rsid w:val="00E17A56"/>
    <w:rsid w:val="00E20D6D"/>
    <w:rsid w:val="00E2368F"/>
    <w:rsid w:val="00E31DD8"/>
    <w:rsid w:val="00E325CA"/>
    <w:rsid w:val="00E45DC2"/>
    <w:rsid w:val="00E47B01"/>
    <w:rsid w:val="00E51E80"/>
    <w:rsid w:val="00E56FF1"/>
    <w:rsid w:val="00E605C0"/>
    <w:rsid w:val="00E60D83"/>
    <w:rsid w:val="00E63B27"/>
    <w:rsid w:val="00E649DF"/>
    <w:rsid w:val="00E655DA"/>
    <w:rsid w:val="00E71448"/>
    <w:rsid w:val="00E76A36"/>
    <w:rsid w:val="00E9250E"/>
    <w:rsid w:val="00E959F7"/>
    <w:rsid w:val="00E97C7D"/>
    <w:rsid w:val="00EA547F"/>
    <w:rsid w:val="00ED3581"/>
    <w:rsid w:val="00ED7FCC"/>
    <w:rsid w:val="00EE06E1"/>
    <w:rsid w:val="00EE74FB"/>
    <w:rsid w:val="00EE7F4B"/>
    <w:rsid w:val="00EF10B3"/>
    <w:rsid w:val="00EF31F6"/>
    <w:rsid w:val="00EF4773"/>
    <w:rsid w:val="00F10D07"/>
    <w:rsid w:val="00F15009"/>
    <w:rsid w:val="00F20216"/>
    <w:rsid w:val="00F232BD"/>
    <w:rsid w:val="00F24336"/>
    <w:rsid w:val="00F371BA"/>
    <w:rsid w:val="00F441C8"/>
    <w:rsid w:val="00F4479A"/>
    <w:rsid w:val="00F527EE"/>
    <w:rsid w:val="00F55602"/>
    <w:rsid w:val="00F67187"/>
    <w:rsid w:val="00F7453C"/>
    <w:rsid w:val="00F76B15"/>
    <w:rsid w:val="00F77EFB"/>
    <w:rsid w:val="00F82D3B"/>
    <w:rsid w:val="00F82E1B"/>
    <w:rsid w:val="00F836F3"/>
    <w:rsid w:val="00F83B9D"/>
    <w:rsid w:val="00F85A39"/>
    <w:rsid w:val="00F87FF2"/>
    <w:rsid w:val="00F929B2"/>
    <w:rsid w:val="00F950AF"/>
    <w:rsid w:val="00F95655"/>
    <w:rsid w:val="00FB346B"/>
    <w:rsid w:val="00FB3D19"/>
    <w:rsid w:val="00FC48A1"/>
    <w:rsid w:val="00FC60DE"/>
    <w:rsid w:val="00FD199E"/>
    <w:rsid w:val="00FD2AFE"/>
    <w:rsid w:val="00FD6E90"/>
    <w:rsid w:val="00FD73CE"/>
    <w:rsid w:val="00FE5459"/>
    <w:rsid w:val="00FF0C9F"/>
    <w:rsid w:val="00FF29DD"/>
    <w:rsid w:val="00FF2EF4"/>
    <w:rsid w:val="00FF41C1"/>
    <w:rsid w:val="00FF54DC"/>
    <w:rsid w:val="00FF5F2F"/>
    <w:rsid w:val="00FF6F2B"/>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2F81"/>
  <w15:chartTrackingRefBased/>
  <w15:docId w15:val="{0BF8C3B7-2865-4F53-9BCA-98119F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rsid w:val="00710C04"/>
    <w:pPr>
      <w:tabs>
        <w:tab w:val="center" w:pos="4677"/>
        <w:tab w:val="right" w:pos="9355"/>
      </w:tabs>
    </w:pPr>
  </w:style>
  <w:style w:type="character" w:customStyle="1" w:styleId="aa">
    <w:name w:val="Верхний колонтитул Знак"/>
    <w:link w:val="a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table" w:styleId="ad">
    <w:name w:val="Table Grid"/>
    <w:basedOn w:val="a1"/>
    <w:uiPriority w:val="59"/>
    <w:rsid w:val="00A956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84B44"/>
    <w:rPr>
      <w:rFonts w:eastAsia="SimSun"/>
      <w:sz w:val="20"/>
      <w:szCs w:val="20"/>
      <w:lang w:eastAsia="zh-CN"/>
    </w:rPr>
  </w:style>
  <w:style w:type="character" w:customStyle="1" w:styleId="af">
    <w:name w:val="Текст сноски Знак"/>
    <w:link w:val="ae"/>
    <w:uiPriority w:val="99"/>
    <w:rsid w:val="00284B44"/>
    <w:rPr>
      <w:rFonts w:eastAsia="SimSun"/>
      <w:lang w:eastAsia="zh-CN"/>
    </w:rPr>
  </w:style>
  <w:style w:type="character" w:styleId="af0">
    <w:name w:val="footnote reference"/>
    <w:unhideWhenUsed/>
    <w:qFormat/>
    <w:rsid w:val="00284B44"/>
    <w:rPr>
      <w:vertAlign w:val="superscript"/>
    </w:rPr>
  </w:style>
  <w:style w:type="table" w:customStyle="1" w:styleId="1">
    <w:name w:val="Сетка таблицы1"/>
    <w:basedOn w:val="a1"/>
    <w:next w:val="ad"/>
    <w:uiPriority w:val="59"/>
    <w:rsid w:val="00A37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FC6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5039579382720701E-2"/>
          <c:y val="0.11028965465338336"/>
          <c:w val="0.34257050404584594"/>
          <c:h val="0.76986274565141721"/>
        </c:manualLayout>
      </c:layout>
      <c:doughnut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B63E-4E56-A9F7-011508E76271}"/>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B63E-4E56-A9F7-011508E76271}"/>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B63E-4E56-A9F7-011508E76271}"/>
              </c:ext>
            </c:extLst>
          </c:dPt>
          <c:dPt>
            <c:idx val="3"/>
            <c:bubble3D val="0"/>
            <c:spPr>
              <a:solidFill>
                <a:schemeClr val="accent3">
                  <a:tint val="90000"/>
                </a:schemeClr>
              </a:solidFill>
              <a:ln w="19050">
                <a:solidFill>
                  <a:schemeClr val="lt1"/>
                </a:solidFill>
              </a:ln>
              <a:effectLst/>
            </c:spPr>
            <c:extLst>
              <c:ext xmlns:c16="http://schemas.microsoft.com/office/drawing/2014/chart" uri="{C3380CC4-5D6E-409C-BE32-E72D297353CC}">
                <c16:uniqueId val="{00000007-B63E-4E56-A9F7-011508E76271}"/>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B63E-4E56-A9F7-011508E76271}"/>
              </c:ext>
            </c:extLst>
          </c:dPt>
          <c:dPt>
            <c:idx val="5"/>
            <c:bubble3D val="0"/>
            <c:spPr>
              <a:solidFill>
                <a:schemeClr val="accent3">
                  <a:tint val="50000"/>
                </a:schemeClr>
              </a:solidFill>
              <a:ln w="19050">
                <a:solidFill>
                  <a:schemeClr val="lt1"/>
                </a:solidFill>
              </a:ln>
              <a:effectLst/>
            </c:spPr>
            <c:extLst>
              <c:ext xmlns:c16="http://schemas.microsoft.com/office/drawing/2014/chart" uri="{C3380CC4-5D6E-409C-BE32-E72D297353CC}">
                <c16:uniqueId val="{0000000B-B63E-4E56-A9F7-011508E7627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Оплата труда с начислениями (2 864,5 тыс. руб.)</c:v>
                </c:pt>
                <c:pt idx="1">
                  <c:v>Оплата коммунальных услуг (349,4 тыс. руб.)</c:v>
                </c:pt>
                <c:pt idx="2">
                  <c:v>Содержание и техобслуживание имущества (857,6 тыс. руб.)</c:v>
                </c:pt>
                <c:pt idx="3">
                  <c:v>Оплата работ и услуг (521,4 тыс. руб.)</c:v>
                </c:pt>
                <c:pt idx="4">
                  <c:v>Увеличение стоимости ГСМ и прочих материалов (430,7 тыс. руб.)</c:v>
                </c:pt>
                <c:pt idx="5">
                  <c:v>Прочие расходы (467,5 тыс. руб.)</c:v>
                </c:pt>
              </c:strCache>
            </c:strRef>
          </c:cat>
          <c:val>
            <c:numRef>
              <c:f>Лист1!$B$2:$B$7</c:f>
              <c:numCache>
                <c:formatCode>General</c:formatCode>
                <c:ptCount val="6"/>
                <c:pt idx="0">
                  <c:v>52.2</c:v>
                </c:pt>
                <c:pt idx="1">
                  <c:v>6.4</c:v>
                </c:pt>
                <c:pt idx="2">
                  <c:v>15.6</c:v>
                </c:pt>
                <c:pt idx="3">
                  <c:v>9.5</c:v>
                </c:pt>
                <c:pt idx="4">
                  <c:v>7.8</c:v>
                </c:pt>
                <c:pt idx="5">
                  <c:v>8.5</c:v>
                </c:pt>
              </c:numCache>
            </c:numRef>
          </c:val>
          <c:extLst>
            <c:ext xmlns:c16="http://schemas.microsoft.com/office/drawing/2014/chart" uri="{C3380CC4-5D6E-409C-BE32-E72D297353CC}">
              <c16:uniqueId val="{0000000C-B63E-4E56-A9F7-011508E7627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46318920661233137"/>
          <c:y val="0.10214696281244415"/>
          <c:w val="0.52292188356838165"/>
          <c:h val="0.7957056980780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70F7-EFE1-4223-955F-8D5C5CA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9</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25</cp:revision>
  <cp:lastPrinted>2025-03-19T10:49:00Z</cp:lastPrinted>
  <dcterms:created xsi:type="dcterms:W3CDTF">2025-03-07T06:36:00Z</dcterms:created>
  <dcterms:modified xsi:type="dcterms:W3CDTF">2025-03-19T10:50:00Z</dcterms:modified>
</cp:coreProperties>
</file>