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F5" w:rsidRPr="00427349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9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МКУ Грибановского муниципального района и членов их семей за отчетный период </w:t>
      </w:r>
    </w:p>
    <w:p w:rsidR="005B25F5" w:rsidRPr="00427349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349">
        <w:rPr>
          <w:rFonts w:ascii="Times New Roman" w:hAnsi="Times New Roman" w:cs="Times New Roman"/>
          <w:b/>
          <w:sz w:val="28"/>
          <w:szCs w:val="28"/>
        </w:rPr>
        <w:t xml:space="preserve"> с 1 января 202</w:t>
      </w:r>
      <w:r w:rsidR="00CC7C0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42734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CC7C0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273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 w:rsidP="00C13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и их предоставление общероссийским СМИ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не осуществляются </w:t>
      </w:r>
      <w:hyperlink r:id="rId5" w:history="1">
        <w:r w:rsidRPr="005B2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http://pravo.gov.ru/proxy/ips/?docbody=&amp;link_id=0&amp;nd=603637722</w:t>
        </w:r>
      </w:hyperlink>
      <w:r w:rsidRPr="005B25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5F5" w:rsidRP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 w:rsidP="005B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>
      <w:pPr>
        <w:rPr>
          <w:rFonts w:ascii="Times New Roman" w:hAnsi="Times New Roman" w:cs="Times New Roman"/>
          <w:sz w:val="28"/>
          <w:szCs w:val="28"/>
        </w:rPr>
      </w:pPr>
    </w:p>
    <w:p w:rsidR="005B25F5" w:rsidRPr="005B25F5" w:rsidRDefault="005B25F5">
      <w:pPr>
        <w:rPr>
          <w:rFonts w:ascii="Times New Roman" w:hAnsi="Times New Roman" w:cs="Times New Roman"/>
          <w:sz w:val="28"/>
          <w:szCs w:val="28"/>
        </w:rPr>
      </w:pPr>
    </w:p>
    <w:sectPr w:rsidR="005B25F5" w:rsidRPr="005B25F5" w:rsidSect="004273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7"/>
    <w:rsid w:val="00316687"/>
    <w:rsid w:val="00427349"/>
    <w:rsid w:val="004321D1"/>
    <w:rsid w:val="005B25F5"/>
    <w:rsid w:val="00704537"/>
    <w:rsid w:val="00C1340F"/>
    <w:rsid w:val="00C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2024-05-20T05:40:00Z</dcterms:created>
  <dcterms:modified xsi:type="dcterms:W3CDTF">2025-05-14T12:29:00Z</dcterms:modified>
</cp:coreProperties>
</file>