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73" w:rsidRPr="00000483" w:rsidRDefault="00BF66CD" w:rsidP="00186E80">
      <w:pPr>
        <w:ind w:firstLine="709"/>
      </w:pPr>
      <w:r>
        <w:rPr>
          <w:noProof/>
        </w:rPr>
        <w:pict>
          <v:shapetype id="_x0000_t202" coordsize="21600,21600" o:spt="202" path="m,l,21600r21600,l21600,xe">
            <v:stroke joinstyle="miter"/>
            <v:path gradientshapeok="t" o:connecttype="rect"/>
          </v:shapetype>
          <v:shape id="Поле 2" o:spid="_x0000_s1026" type="#_x0000_t202" style="position:absolute;left:0;text-align:left;margin-left:81.2pt;margin-top:-13.8pt;width:320.55pt;height:1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" stroked="f" strokeweight=".5pt">
            <v:textbox>
              <w:txbxContent>
                <w:p w:rsidR="00932AB9" w:rsidRPr="0094564A" w:rsidRDefault="00932AB9" w:rsidP="00E91853">
                  <w:pPr>
                    <w:ind w:left="-284"/>
                    <w:jc w:val="center"/>
                    <w:rPr>
                      <w:rFonts w:ascii="Bookman Old Style" w:hAnsi="Bookman Old Style" w:cs="Arial"/>
                      <w:b/>
                      <w:sz w:val="56"/>
                      <w:szCs w:val="56"/>
                    </w:rPr>
                  </w:pPr>
                  <w:r w:rsidRPr="0094564A">
                    <w:rPr>
                      <w:rFonts w:ascii="Bookman Old Style" w:hAnsi="Bookman Old Style" w:cs="Arial"/>
                      <w:b/>
                      <w:sz w:val="56"/>
                      <w:szCs w:val="56"/>
                    </w:rPr>
                    <w:t>Грибановский муниципальный</w:t>
                  </w:r>
                </w:p>
                <w:p w:rsidR="00932AB9" w:rsidRPr="0094564A" w:rsidRDefault="00932AB9" w:rsidP="00E258F4">
                  <w:pPr>
                    <w:jc w:val="center"/>
                    <w:rPr>
                      <w:rFonts w:ascii="Bookman Old Style" w:hAnsi="Bookman Old Style"/>
                      <w:b/>
                      <w:sz w:val="72"/>
                      <w:szCs w:val="72"/>
                    </w:rPr>
                  </w:pPr>
                  <w:r w:rsidRPr="0094564A">
                    <w:rPr>
                      <w:rFonts w:ascii="Bookman Old Style" w:hAnsi="Bookman Old Style"/>
                      <w:b/>
                      <w:sz w:val="72"/>
                      <w:szCs w:val="72"/>
                    </w:rPr>
                    <w:t>ВЕСТНИК</w:t>
                  </w:r>
                </w:p>
              </w:txbxContent>
            </v:textbox>
          </v:shape>
        </w:pict>
      </w:r>
      <w:r w:rsidR="002725BA" w:rsidRPr="00000483">
        <w:rPr>
          <w:noProof/>
        </w:rPr>
        <w:drawing>
          <wp:anchor distT="0" distB="0" distL="114300" distR="114300" simplePos="0" relativeHeight="251659264" behindDoc="0" locked="0" layoutInCell="1" allowOverlap="1">
            <wp:simplePos x="0" y="0"/>
            <wp:positionH relativeFrom="column">
              <wp:posOffset>-226060</wp:posOffset>
            </wp:positionH>
            <wp:positionV relativeFrom="paragraph">
              <wp:posOffset>-194311</wp:posOffset>
            </wp:positionV>
            <wp:extent cx="1257300" cy="184975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60000" contrast="80000"/>
                      <a:grayscl/>
                      <a:biLevel thresh="50000"/>
                    </a:blip>
                    <a:srcRect/>
                    <a:stretch>
                      <a:fillRect/>
                    </a:stretch>
                  </pic:blipFill>
                  <pic:spPr bwMode="auto">
                    <a:xfrm>
                      <a:off x="0" y="0"/>
                      <a:ext cx="1258596" cy="1851662"/>
                    </a:xfrm>
                    <a:prstGeom prst="rect">
                      <a:avLst/>
                    </a:prstGeom>
                    <a:solidFill>
                      <a:srgbClr val="000000"/>
                    </a:solidFill>
                    <a:ln w="12700">
                      <a:miter lim="800000"/>
                      <a:headEnd/>
                      <a:tailEnd/>
                    </a:ln>
                  </pic:spPr>
                </pic:pic>
              </a:graphicData>
            </a:graphic>
          </wp:anchor>
        </w:drawing>
      </w:r>
      <w:r>
        <w:rPr>
          <w:noProof/>
        </w:rPr>
        <w:pict>
          <v:shape id="Поле 3" o:spid="_x0000_s1027" type="#_x0000_t202" style="position:absolute;left:0;text-align:left;margin-left:402.2pt;margin-top:-13.8pt;width:124.5pt;height:12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" strokeweight="3pt">
            <v:textbox>
              <w:txbxContent>
                <w:p w:rsidR="00932AB9" w:rsidRPr="0094564A" w:rsidRDefault="00932AB9" w:rsidP="001266DF">
                  <w:pPr>
                    <w:ind w:right="93"/>
                    <w:jc w:val="center"/>
                    <w:rPr>
                      <w:sz w:val="52"/>
                      <w:szCs w:val="52"/>
                    </w:rPr>
                  </w:pPr>
                  <w:r>
                    <w:rPr>
                      <w:b/>
                      <w:bCs/>
                      <w:sz w:val="52"/>
                      <w:szCs w:val="52"/>
                    </w:rPr>
                    <w:t>№ 146</w:t>
                  </w:r>
                </w:p>
                <w:p w:rsidR="00932AB9" w:rsidRDefault="00932AB9" w:rsidP="00C47535">
                  <w:pPr>
                    <w:jc w:val="center"/>
                    <w:rPr>
                      <w:b/>
                      <w:bCs/>
                      <w:sz w:val="36"/>
                      <w:szCs w:val="36"/>
                    </w:rPr>
                  </w:pPr>
                  <w:r>
                    <w:rPr>
                      <w:b/>
                      <w:bCs/>
                      <w:sz w:val="36"/>
                      <w:szCs w:val="36"/>
                    </w:rPr>
                    <w:t>19 января</w:t>
                  </w:r>
                </w:p>
                <w:p w:rsidR="00932AB9" w:rsidRPr="0094564A" w:rsidRDefault="00932AB9" w:rsidP="00F5175E">
                  <w:pPr>
                    <w:jc w:val="center"/>
                    <w:rPr>
                      <w:b/>
                      <w:bCs/>
                      <w:sz w:val="36"/>
                      <w:szCs w:val="36"/>
                    </w:rPr>
                  </w:pPr>
                  <w:r>
                    <w:rPr>
                      <w:b/>
                      <w:bCs/>
                      <w:sz w:val="36"/>
                      <w:szCs w:val="36"/>
                    </w:rPr>
                    <w:t>2024</w:t>
                  </w:r>
                  <w:r w:rsidRPr="0094564A">
                    <w:rPr>
                      <w:b/>
                      <w:bCs/>
                      <w:sz w:val="36"/>
                      <w:szCs w:val="36"/>
                    </w:rPr>
                    <w:t xml:space="preserve"> года </w:t>
                  </w:r>
                </w:p>
                <w:p w:rsidR="00932AB9" w:rsidRPr="0094564A" w:rsidRDefault="00932AB9" w:rsidP="00E91853">
                  <w:pPr>
                    <w:ind w:left="-426" w:right="377"/>
                  </w:pPr>
                </w:p>
              </w:txbxContent>
            </v:textbox>
          </v:shape>
        </w:pict>
      </w:r>
    </w:p>
    <w:p w:rsidR="00011173" w:rsidRPr="00000483" w:rsidRDefault="00011173" w:rsidP="00186E80">
      <w:pPr>
        <w:ind w:firstLine="709"/>
      </w:pPr>
    </w:p>
    <w:p w:rsidR="00011173" w:rsidRPr="00000483" w:rsidRDefault="00011173" w:rsidP="00186E80">
      <w:pPr>
        <w:ind w:firstLine="709"/>
      </w:pPr>
    </w:p>
    <w:p w:rsidR="00011173" w:rsidRPr="00000483" w:rsidRDefault="00011173" w:rsidP="00186E80">
      <w:pPr>
        <w:ind w:firstLine="709"/>
      </w:pPr>
    </w:p>
    <w:p w:rsidR="00011173" w:rsidRPr="00000483" w:rsidRDefault="00011173" w:rsidP="00186E80">
      <w:pPr>
        <w:ind w:firstLine="709"/>
      </w:pPr>
    </w:p>
    <w:p w:rsidR="00011173" w:rsidRPr="00000483" w:rsidRDefault="00011173" w:rsidP="00186E80">
      <w:pPr>
        <w:ind w:firstLine="709"/>
      </w:pPr>
    </w:p>
    <w:p w:rsidR="00011173" w:rsidRPr="00000483" w:rsidRDefault="00011173" w:rsidP="00186E80">
      <w:pPr>
        <w:ind w:firstLine="709"/>
      </w:pPr>
    </w:p>
    <w:p w:rsidR="00011173" w:rsidRPr="00000483" w:rsidRDefault="00011173" w:rsidP="00186E80">
      <w:pPr>
        <w:ind w:firstLine="709"/>
      </w:pPr>
    </w:p>
    <w:p w:rsidR="00011173" w:rsidRPr="00000483" w:rsidRDefault="00011173" w:rsidP="00186E80">
      <w:pPr>
        <w:ind w:firstLine="709"/>
      </w:pPr>
    </w:p>
    <w:p w:rsidR="00011173" w:rsidRPr="00000483" w:rsidRDefault="00BF66CD" w:rsidP="00186E80">
      <w:pPr>
        <w:ind w:firstLine="709"/>
      </w:pPr>
      <w:r>
        <w:rPr>
          <w:noProof/>
        </w:rPr>
        <w:pict>
          <v:line id="Прямая соединительная линия 6" o:spid="_x0000_s1033"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3pt" to="507.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" strokeweight="1.5pt"/>
        </w:pict>
      </w:r>
    </w:p>
    <w:p w:rsidR="00DA0CC3" w:rsidRPr="00000483" w:rsidRDefault="00DA0CC3" w:rsidP="00DE394F">
      <w:pPr>
        <w:rPr>
          <w:i/>
        </w:rPr>
      </w:pPr>
      <w:r w:rsidRPr="00000483">
        <w:rPr>
          <w:i/>
        </w:rPr>
        <w:t>__________________________________________________________________________________</w:t>
      </w:r>
    </w:p>
    <w:p w:rsidR="006763B1" w:rsidRDefault="006763B1" w:rsidP="006763B1">
      <w:pPr>
        <w:jc w:val="center"/>
        <w:rPr>
          <w:b/>
        </w:rPr>
      </w:pPr>
      <w:r w:rsidRPr="00000483">
        <w:rPr>
          <w:b/>
        </w:rPr>
        <w:t xml:space="preserve">Официальная информация </w:t>
      </w:r>
    </w:p>
    <w:p w:rsidR="006763B1" w:rsidRDefault="00932AB9" w:rsidP="006763B1">
      <w:pPr>
        <w:jc w:val="center"/>
        <w:rPr>
          <w:b/>
        </w:rPr>
      </w:pPr>
      <w:r>
        <w:rPr>
          <w:b/>
        </w:rPr>
        <w:t>а</w:t>
      </w:r>
      <w:r w:rsidR="00E40250">
        <w:rPr>
          <w:b/>
        </w:rPr>
        <w:t>дминистрации</w:t>
      </w:r>
      <w:r>
        <w:rPr>
          <w:b/>
        </w:rPr>
        <w:t xml:space="preserve"> </w:t>
      </w:r>
      <w:r w:rsidR="006763B1" w:rsidRPr="00000483">
        <w:rPr>
          <w:b/>
        </w:rPr>
        <w:t>Грибановского муниципального района</w:t>
      </w:r>
    </w:p>
    <w:p w:rsidR="00345FB9" w:rsidRPr="00757971" w:rsidRDefault="006763B1" w:rsidP="00466CAB">
      <w:pPr>
        <w:jc w:val="center"/>
        <w:rPr>
          <w:sz w:val="16"/>
          <w:szCs w:val="16"/>
        </w:rPr>
      </w:pPr>
      <w:r>
        <w:rPr>
          <w:b/>
        </w:rPr>
        <w:t>________________________________________________________________</w:t>
      </w:r>
    </w:p>
    <w:p w:rsidR="00F232CD" w:rsidRDefault="00F232CD" w:rsidP="00932AB9">
      <w:pPr>
        <w:autoSpaceDE w:val="0"/>
        <w:autoSpaceDN w:val="0"/>
        <w:adjustRightInd w:val="0"/>
        <w:jc w:val="both"/>
        <w:rPr>
          <w:sz w:val="16"/>
          <w:szCs w:val="16"/>
        </w:rPr>
      </w:pPr>
    </w:p>
    <w:p w:rsidR="008929A2" w:rsidRPr="008929A2" w:rsidRDefault="008929A2" w:rsidP="00932AB9">
      <w:pPr>
        <w:widowControl w:val="0"/>
        <w:autoSpaceDE w:val="0"/>
        <w:autoSpaceDN w:val="0"/>
        <w:adjustRightInd w:val="0"/>
        <w:jc w:val="center"/>
        <w:rPr>
          <w:b/>
          <w:sz w:val="16"/>
          <w:szCs w:val="16"/>
          <w:lang/>
        </w:rPr>
      </w:pPr>
      <w:r w:rsidRPr="008929A2">
        <w:rPr>
          <w:b/>
          <w:sz w:val="16"/>
          <w:szCs w:val="16"/>
          <w:lang/>
        </w:rPr>
        <w:t xml:space="preserve">АДМИНИСТРАЦИЯ </w:t>
      </w:r>
    </w:p>
    <w:p w:rsidR="008929A2" w:rsidRPr="008929A2" w:rsidRDefault="008929A2" w:rsidP="00932AB9">
      <w:pPr>
        <w:widowControl w:val="0"/>
        <w:autoSpaceDE w:val="0"/>
        <w:autoSpaceDN w:val="0"/>
        <w:adjustRightInd w:val="0"/>
        <w:jc w:val="center"/>
        <w:rPr>
          <w:b/>
          <w:sz w:val="16"/>
          <w:szCs w:val="16"/>
          <w:lang/>
        </w:rPr>
      </w:pPr>
      <w:r w:rsidRPr="008929A2">
        <w:rPr>
          <w:b/>
          <w:sz w:val="16"/>
          <w:szCs w:val="16"/>
          <w:lang/>
        </w:rPr>
        <w:t>ГРИБАНОВСКОГО МУНИЦИПАЛЬНОГО РАЙОНА</w:t>
      </w:r>
      <w:r w:rsidRPr="008929A2">
        <w:rPr>
          <w:b/>
          <w:sz w:val="16"/>
          <w:szCs w:val="16"/>
          <w:lang/>
        </w:rPr>
        <w:br/>
        <w:t>ВОРОНЕЖСКОЙ ОБЛАСТИ</w:t>
      </w:r>
    </w:p>
    <w:p w:rsidR="008929A2" w:rsidRPr="008929A2" w:rsidRDefault="008929A2" w:rsidP="008929A2">
      <w:pPr>
        <w:widowControl w:val="0"/>
        <w:autoSpaceDE w:val="0"/>
        <w:autoSpaceDN w:val="0"/>
        <w:adjustRightInd w:val="0"/>
        <w:ind w:firstLine="709"/>
        <w:jc w:val="center"/>
        <w:rPr>
          <w:b/>
          <w:sz w:val="16"/>
          <w:szCs w:val="16"/>
        </w:rPr>
      </w:pPr>
    </w:p>
    <w:p w:rsidR="008929A2" w:rsidRPr="008929A2" w:rsidRDefault="008929A2" w:rsidP="00932AB9">
      <w:pPr>
        <w:keepNext/>
        <w:widowControl w:val="0"/>
        <w:autoSpaceDE w:val="0"/>
        <w:autoSpaceDN w:val="0"/>
        <w:adjustRightInd w:val="0"/>
        <w:jc w:val="center"/>
        <w:outlineLvl w:val="0"/>
        <w:rPr>
          <w:b/>
          <w:sz w:val="16"/>
          <w:szCs w:val="16"/>
          <w:lang/>
        </w:rPr>
      </w:pPr>
      <w:r w:rsidRPr="008929A2">
        <w:rPr>
          <w:b/>
          <w:sz w:val="16"/>
          <w:szCs w:val="16"/>
          <w:lang/>
        </w:rPr>
        <w:t>П О С Т А Н О В Л Е Н И Е</w:t>
      </w:r>
    </w:p>
    <w:p w:rsidR="008929A2" w:rsidRPr="008929A2" w:rsidRDefault="008929A2" w:rsidP="008929A2">
      <w:pPr>
        <w:widowControl w:val="0"/>
        <w:shd w:val="clear" w:color="auto" w:fill="FFFFFF"/>
        <w:autoSpaceDE w:val="0"/>
        <w:autoSpaceDN w:val="0"/>
        <w:adjustRightInd w:val="0"/>
        <w:ind w:firstLine="709"/>
        <w:rPr>
          <w:sz w:val="16"/>
          <w:szCs w:val="16"/>
        </w:rPr>
      </w:pPr>
    </w:p>
    <w:p w:rsidR="008929A2" w:rsidRPr="008929A2" w:rsidRDefault="008929A2" w:rsidP="008929A2">
      <w:pPr>
        <w:widowControl w:val="0"/>
        <w:shd w:val="clear" w:color="auto" w:fill="FFFFFF"/>
        <w:tabs>
          <w:tab w:val="left" w:leader="underscore" w:pos="2304"/>
          <w:tab w:val="left" w:leader="underscore" w:pos="4363"/>
        </w:tabs>
        <w:autoSpaceDE w:val="0"/>
        <w:autoSpaceDN w:val="0"/>
        <w:adjustRightInd w:val="0"/>
        <w:ind w:firstLine="709"/>
        <w:rPr>
          <w:sz w:val="16"/>
          <w:szCs w:val="16"/>
        </w:rPr>
      </w:pPr>
      <w:r w:rsidRPr="008929A2">
        <w:rPr>
          <w:spacing w:val="-4"/>
          <w:sz w:val="16"/>
          <w:szCs w:val="16"/>
        </w:rPr>
        <w:t>от 10.01.2024 г</w:t>
      </w:r>
      <w:r w:rsidRPr="008929A2">
        <w:rPr>
          <w:sz w:val="16"/>
          <w:szCs w:val="16"/>
        </w:rPr>
        <w:t>.  №1</w:t>
      </w:r>
    </w:p>
    <w:p w:rsidR="008929A2" w:rsidRPr="008929A2" w:rsidRDefault="008929A2" w:rsidP="008929A2">
      <w:pPr>
        <w:widowControl w:val="0"/>
        <w:shd w:val="clear" w:color="auto" w:fill="FFFFFF"/>
        <w:tabs>
          <w:tab w:val="left" w:leader="underscore" w:pos="2304"/>
          <w:tab w:val="left" w:leader="underscore" w:pos="4363"/>
        </w:tabs>
        <w:autoSpaceDE w:val="0"/>
        <w:autoSpaceDN w:val="0"/>
        <w:adjustRightInd w:val="0"/>
        <w:ind w:firstLine="709"/>
        <w:rPr>
          <w:sz w:val="16"/>
          <w:szCs w:val="16"/>
        </w:rPr>
      </w:pPr>
      <w:proofErr w:type="spellStart"/>
      <w:r w:rsidRPr="008929A2">
        <w:rPr>
          <w:sz w:val="16"/>
          <w:szCs w:val="16"/>
        </w:rPr>
        <w:t>пгт</w:t>
      </w:r>
      <w:proofErr w:type="spellEnd"/>
      <w:r w:rsidRPr="008929A2">
        <w:rPr>
          <w:sz w:val="16"/>
          <w:szCs w:val="16"/>
        </w:rPr>
        <w:t xml:space="preserve">  Грибановский</w:t>
      </w:r>
    </w:p>
    <w:p w:rsidR="008929A2" w:rsidRPr="008929A2" w:rsidRDefault="008929A2" w:rsidP="008929A2">
      <w:pPr>
        <w:widowControl w:val="0"/>
        <w:shd w:val="clear" w:color="auto" w:fill="FFFFFF"/>
        <w:autoSpaceDE w:val="0"/>
        <w:autoSpaceDN w:val="0"/>
        <w:adjustRightInd w:val="0"/>
        <w:ind w:firstLine="709"/>
        <w:rPr>
          <w:sz w:val="16"/>
          <w:szCs w:val="16"/>
        </w:rPr>
      </w:pPr>
    </w:p>
    <w:p w:rsidR="008929A2" w:rsidRPr="008929A2" w:rsidRDefault="008929A2" w:rsidP="008929A2">
      <w:pPr>
        <w:widowControl w:val="0"/>
        <w:shd w:val="clear" w:color="auto" w:fill="FFFFFF"/>
        <w:autoSpaceDE w:val="0"/>
        <w:autoSpaceDN w:val="0"/>
        <w:adjustRightInd w:val="0"/>
        <w:ind w:right="5243"/>
        <w:jc w:val="both"/>
        <w:rPr>
          <w:sz w:val="16"/>
          <w:szCs w:val="16"/>
        </w:rPr>
      </w:pPr>
      <w:r w:rsidRPr="008929A2">
        <w:rPr>
          <w:sz w:val="16"/>
          <w:szCs w:val="16"/>
        </w:rPr>
        <w:t xml:space="preserve">О внесении изменений в состав </w:t>
      </w:r>
      <w:r w:rsidRPr="008929A2">
        <w:rPr>
          <w:iCs/>
          <w:sz w:val="16"/>
          <w:szCs w:val="16"/>
        </w:rPr>
        <w:t xml:space="preserve">комиссии </w:t>
      </w:r>
      <w:r w:rsidRPr="008929A2">
        <w:rPr>
          <w:sz w:val="16"/>
          <w:szCs w:val="16"/>
        </w:rPr>
        <w:t xml:space="preserve">по рассмотрению обращений граждан, </w:t>
      </w:r>
      <w:r w:rsidRPr="008929A2">
        <w:rPr>
          <w:bCs/>
          <w:sz w:val="16"/>
          <w:szCs w:val="16"/>
        </w:rPr>
        <w:t>проживающих на территории Грибановского муниципального района</w:t>
      </w:r>
      <w:r w:rsidRPr="008929A2">
        <w:rPr>
          <w:sz w:val="16"/>
          <w:szCs w:val="16"/>
        </w:rPr>
        <w:t>, об оказании им материальной помощи, утвержденный постановлением администрации Грибановского муниципального района от 07.10.2022 № 549</w:t>
      </w:r>
    </w:p>
    <w:p w:rsidR="008929A2" w:rsidRPr="008929A2" w:rsidRDefault="008929A2" w:rsidP="008929A2">
      <w:pPr>
        <w:widowControl w:val="0"/>
        <w:shd w:val="clear" w:color="auto" w:fill="FFFFFF"/>
        <w:autoSpaceDE w:val="0"/>
        <w:autoSpaceDN w:val="0"/>
        <w:adjustRightInd w:val="0"/>
        <w:ind w:firstLine="709"/>
        <w:jc w:val="both"/>
        <w:rPr>
          <w:b/>
          <w:sz w:val="16"/>
          <w:szCs w:val="16"/>
        </w:rPr>
      </w:pPr>
    </w:p>
    <w:p w:rsidR="008929A2" w:rsidRPr="008929A2" w:rsidRDefault="008929A2" w:rsidP="008929A2">
      <w:pPr>
        <w:autoSpaceDE w:val="0"/>
        <w:autoSpaceDN w:val="0"/>
        <w:adjustRightInd w:val="0"/>
        <w:ind w:firstLine="709"/>
        <w:jc w:val="both"/>
        <w:rPr>
          <w:iCs/>
          <w:sz w:val="16"/>
          <w:szCs w:val="16"/>
        </w:rPr>
      </w:pPr>
      <w:r w:rsidRPr="008929A2">
        <w:rPr>
          <w:sz w:val="16"/>
          <w:szCs w:val="16"/>
        </w:rPr>
        <w:t>В связи с произошедшими кадровыми изменениями администрация Грибановского муниципального района</w:t>
      </w:r>
      <w:r w:rsidR="00932AB9">
        <w:rPr>
          <w:sz w:val="16"/>
          <w:szCs w:val="16"/>
        </w:rPr>
        <w:t xml:space="preserve"> </w:t>
      </w:r>
      <w:r w:rsidRPr="008929A2">
        <w:rPr>
          <w:b/>
          <w:spacing w:val="40"/>
          <w:sz w:val="16"/>
          <w:szCs w:val="16"/>
        </w:rPr>
        <w:t>постановляет</w:t>
      </w:r>
      <w:r w:rsidRPr="008929A2">
        <w:rPr>
          <w:spacing w:val="-1"/>
          <w:sz w:val="16"/>
          <w:szCs w:val="16"/>
        </w:rPr>
        <w:t>:</w:t>
      </w:r>
    </w:p>
    <w:p w:rsidR="008929A2" w:rsidRPr="008929A2" w:rsidRDefault="008929A2" w:rsidP="0082082E">
      <w:pPr>
        <w:widowControl w:val="0"/>
        <w:numPr>
          <w:ilvl w:val="0"/>
          <w:numId w:val="7"/>
        </w:numPr>
        <w:autoSpaceDE w:val="0"/>
        <w:autoSpaceDN w:val="0"/>
        <w:adjustRightInd w:val="0"/>
        <w:ind w:left="0" w:firstLine="709"/>
        <w:jc w:val="both"/>
        <w:rPr>
          <w:bCs/>
          <w:sz w:val="16"/>
          <w:szCs w:val="16"/>
        </w:rPr>
      </w:pPr>
      <w:proofErr w:type="gramStart"/>
      <w:r w:rsidRPr="008929A2">
        <w:rPr>
          <w:sz w:val="16"/>
          <w:szCs w:val="16"/>
        </w:rPr>
        <w:t xml:space="preserve">Внести изменения в состав </w:t>
      </w:r>
      <w:r w:rsidRPr="008929A2">
        <w:rPr>
          <w:iCs/>
          <w:sz w:val="16"/>
          <w:szCs w:val="16"/>
        </w:rPr>
        <w:t xml:space="preserve">комиссии </w:t>
      </w:r>
      <w:r w:rsidRPr="008929A2">
        <w:rPr>
          <w:sz w:val="16"/>
          <w:szCs w:val="16"/>
        </w:rPr>
        <w:t xml:space="preserve">по рассмотрению обращений граждан, </w:t>
      </w:r>
      <w:r w:rsidRPr="008929A2">
        <w:rPr>
          <w:bCs/>
          <w:sz w:val="16"/>
          <w:szCs w:val="16"/>
        </w:rPr>
        <w:t>проживающих на территории Грибановского муниципального района</w:t>
      </w:r>
      <w:r w:rsidRPr="008929A2">
        <w:rPr>
          <w:sz w:val="16"/>
          <w:szCs w:val="16"/>
        </w:rPr>
        <w:t>, об оказании им материальной помощи, утвержденный постановлением администрации Грибановского муниципального района от 07.10.2022 № 549 «О комиссии по рассмотрению обращений граждан, проживающих на территории Грибановского муниципального района, об оказании им материальной помощи», изложив в новой редакции согласно приложению к настоящему постановлению.</w:t>
      </w:r>
      <w:proofErr w:type="gramEnd"/>
    </w:p>
    <w:p w:rsidR="008929A2" w:rsidRPr="008929A2" w:rsidRDefault="008929A2" w:rsidP="0082082E">
      <w:pPr>
        <w:widowControl w:val="0"/>
        <w:numPr>
          <w:ilvl w:val="0"/>
          <w:numId w:val="7"/>
        </w:numPr>
        <w:autoSpaceDE w:val="0"/>
        <w:autoSpaceDN w:val="0"/>
        <w:adjustRightInd w:val="0"/>
        <w:ind w:left="0" w:firstLine="709"/>
        <w:jc w:val="both"/>
        <w:rPr>
          <w:bCs/>
          <w:sz w:val="16"/>
          <w:szCs w:val="16"/>
        </w:rPr>
      </w:pPr>
      <w:r w:rsidRPr="008929A2">
        <w:rPr>
          <w:sz w:val="16"/>
          <w:szCs w:val="16"/>
        </w:rPr>
        <w:t xml:space="preserve">Контроль исполнения </w:t>
      </w:r>
      <w:r w:rsidRPr="008929A2">
        <w:rPr>
          <w:iCs/>
          <w:sz w:val="16"/>
          <w:szCs w:val="16"/>
        </w:rPr>
        <w:t>настоящего постановления оставляю за собой.</w:t>
      </w:r>
    </w:p>
    <w:p w:rsidR="008929A2" w:rsidRPr="008929A2" w:rsidRDefault="008929A2" w:rsidP="008929A2">
      <w:pPr>
        <w:widowControl w:val="0"/>
        <w:autoSpaceDE w:val="0"/>
        <w:autoSpaceDN w:val="0"/>
        <w:adjustRightInd w:val="0"/>
        <w:ind w:firstLine="709"/>
        <w:jc w:val="both"/>
        <w:rPr>
          <w:bCs/>
          <w:sz w:val="16"/>
          <w:szCs w:val="16"/>
        </w:rPr>
      </w:pPr>
    </w:p>
    <w:p w:rsidR="008929A2" w:rsidRPr="008929A2" w:rsidRDefault="008929A2" w:rsidP="008929A2">
      <w:pPr>
        <w:widowControl w:val="0"/>
        <w:autoSpaceDE w:val="0"/>
        <w:autoSpaceDN w:val="0"/>
        <w:adjustRightInd w:val="0"/>
        <w:ind w:firstLine="709"/>
        <w:jc w:val="both"/>
        <w:rPr>
          <w:bCs/>
          <w:sz w:val="16"/>
          <w:szCs w:val="16"/>
        </w:rPr>
      </w:pPr>
      <w:r w:rsidRPr="008929A2">
        <w:rPr>
          <w:bCs/>
          <w:sz w:val="16"/>
          <w:szCs w:val="16"/>
        </w:rPr>
        <w:t xml:space="preserve">Глава администрации муниципального района          </w:t>
      </w:r>
      <w:r w:rsidRPr="008929A2">
        <w:rPr>
          <w:bCs/>
          <w:sz w:val="16"/>
          <w:szCs w:val="16"/>
        </w:rPr>
        <w:tab/>
      </w:r>
      <w:r w:rsidRPr="008929A2">
        <w:rPr>
          <w:bCs/>
          <w:sz w:val="16"/>
          <w:szCs w:val="16"/>
        </w:rPr>
        <w:tab/>
      </w:r>
      <w:r w:rsidRPr="008929A2">
        <w:rPr>
          <w:bCs/>
          <w:sz w:val="16"/>
          <w:szCs w:val="16"/>
        </w:rPr>
        <w:tab/>
        <w:t xml:space="preserve">                   </w:t>
      </w:r>
      <w:r w:rsidR="00932AB9">
        <w:rPr>
          <w:bCs/>
          <w:sz w:val="16"/>
          <w:szCs w:val="16"/>
        </w:rPr>
        <w:t xml:space="preserve">                                           </w:t>
      </w:r>
      <w:r w:rsidRPr="008929A2">
        <w:rPr>
          <w:bCs/>
          <w:sz w:val="16"/>
          <w:szCs w:val="16"/>
        </w:rPr>
        <w:t xml:space="preserve">         В.В. Мамаев</w:t>
      </w:r>
    </w:p>
    <w:p w:rsidR="008929A2" w:rsidRPr="008929A2" w:rsidRDefault="008929A2" w:rsidP="008929A2">
      <w:pPr>
        <w:widowControl w:val="0"/>
        <w:autoSpaceDE w:val="0"/>
        <w:autoSpaceDN w:val="0"/>
        <w:adjustRightInd w:val="0"/>
        <w:ind w:firstLine="709"/>
        <w:jc w:val="right"/>
        <w:rPr>
          <w:bCs/>
          <w:sz w:val="16"/>
          <w:szCs w:val="16"/>
        </w:rPr>
      </w:pPr>
    </w:p>
    <w:p w:rsidR="008929A2" w:rsidRPr="008929A2" w:rsidRDefault="008929A2" w:rsidP="008929A2">
      <w:pPr>
        <w:widowControl w:val="0"/>
        <w:autoSpaceDE w:val="0"/>
        <w:autoSpaceDN w:val="0"/>
        <w:adjustRightInd w:val="0"/>
        <w:ind w:firstLine="709"/>
        <w:jc w:val="right"/>
        <w:rPr>
          <w:bCs/>
          <w:sz w:val="16"/>
          <w:szCs w:val="16"/>
        </w:rPr>
      </w:pPr>
      <w:r w:rsidRPr="008929A2">
        <w:rPr>
          <w:bCs/>
          <w:sz w:val="16"/>
          <w:szCs w:val="16"/>
        </w:rPr>
        <w:t>Приложение</w:t>
      </w:r>
    </w:p>
    <w:p w:rsidR="008929A2" w:rsidRPr="008929A2" w:rsidRDefault="008929A2" w:rsidP="008929A2">
      <w:pPr>
        <w:widowControl w:val="0"/>
        <w:autoSpaceDE w:val="0"/>
        <w:autoSpaceDN w:val="0"/>
        <w:adjustRightInd w:val="0"/>
        <w:ind w:firstLine="709"/>
        <w:jc w:val="right"/>
        <w:rPr>
          <w:bCs/>
          <w:sz w:val="16"/>
          <w:szCs w:val="16"/>
        </w:rPr>
      </w:pPr>
      <w:r w:rsidRPr="008929A2">
        <w:rPr>
          <w:bCs/>
          <w:sz w:val="16"/>
          <w:szCs w:val="16"/>
        </w:rPr>
        <w:t xml:space="preserve">к постановлению администрации </w:t>
      </w:r>
    </w:p>
    <w:p w:rsidR="008929A2" w:rsidRPr="008929A2" w:rsidRDefault="008929A2" w:rsidP="008929A2">
      <w:pPr>
        <w:widowControl w:val="0"/>
        <w:autoSpaceDE w:val="0"/>
        <w:autoSpaceDN w:val="0"/>
        <w:adjustRightInd w:val="0"/>
        <w:ind w:firstLine="709"/>
        <w:jc w:val="right"/>
        <w:rPr>
          <w:bCs/>
          <w:sz w:val="16"/>
          <w:szCs w:val="16"/>
        </w:rPr>
      </w:pPr>
      <w:r w:rsidRPr="008929A2">
        <w:rPr>
          <w:bCs/>
          <w:sz w:val="16"/>
          <w:szCs w:val="16"/>
        </w:rPr>
        <w:t>Грибановского муниципального района</w:t>
      </w:r>
    </w:p>
    <w:p w:rsidR="008929A2" w:rsidRPr="008929A2" w:rsidRDefault="008929A2" w:rsidP="008929A2">
      <w:pPr>
        <w:widowControl w:val="0"/>
        <w:shd w:val="clear" w:color="auto" w:fill="FFFFFF"/>
        <w:tabs>
          <w:tab w:val="left" w:leader="underscore" w:pos="2304"/>
          <w:tab w:val="left" w:leader="underscore" w:pos="4363"/>
        </w:tabs>
        <w:autoSpaceDE w:val="0"/>
        <w:autoSpaceDN w:val="0"/>
        <w:adjustRightInd w:val="0"/>
        <w:ind w:firstLine="709"/>
        <w:jc w:val="right"/>
        <w:rPr>
          <w:sz w:val="16"/>
          <w:szCs w:val="16"/>
        </w:rPr>
      </w:pPr>
      <w:r w:rsidRPr="008929A2">
        <w:rPr>
          <w:spacing w:val="-4"/>
          <w:sz w:val="16"/>
          <w:szCs w:val="16"/>
        </w:rPr>
        <w:t>от  10.01.2024 г</w:t>
      </w:r>
      <w:r w:rsidRPr="008929A2">
        <w:rPr>
          <w:sz w:val="16"/>
          <w:szCs w:val="16"/>
        </w:rPr>
        <w:t>.  № 1</w:t>
      </w:r>
    </w:p>
    <w:p w:rsidR="008929A2" w:rsidRPr="008929A2" w:rsidRDefault="008929A2" w:rsidP="008929A2">
      <w:pPr>
        <w:widowControl w:val="0"/>
        <w:autoSpaceDE w:val="0"/>
        <w:autoSpaceDN w:val="0"/>
        <w:adjustRightInd w:val="0"/>
        <w:ind w:firstLine="709"/>
        <w:jc w:val="right"/>
        <w:rPr>
          <w:bCs/>
          <w:sz w:val="16"/>
          <w:szCs w:val="16"/>
        </w:rPr>
      </w:pPr>
    </w:p>
    <w:p w:rsidR="008929A2" w:rsidRPr="008929A2" w:rsidRDefault="008929A2" w:rsidP="008929A2">
      <w:pPr>
        <w:widowControl w:val="0"/>
        <w:autoSpaceDE w:val="0"/>
        <w:autoSpaceDN w:val="0"/>
        <w:adjustRightInd w:val="0"/>
        <w:ind w:firstLine="709"/>
        <w:contextualSpacing/>
        <w:jc w:val="center"/>
        <w:rPr>
          <w:bCs/>
          <w:sz w:val="16"/>
          <w:szCs w:val="16"/>
        </w:rPr>
      </w:pPr>
      <w:r w:rsidRPr="008929A2">
        <w:rPr>
          <w:bCs/>
          <w:sz w:val="16"/>
          <w:szCs w:val="16"/>
        </w:rPr>
        <w:t>СОСТАВ</w:t>
      </w:r>
    </w:p>
    <w:p w:rsidR="008929A2" w:rsidRPr="008929A2" w:rsidRDefault="008929A2" w:rsidP="008929A2">
      <w:pPr>
        <w:widowControl w:val="0"/>
        <w:autoSpaceDE w:val="0"/>
        <w:autoSpaceDN w:val="0"/>
        <w:adjustRightInd w:val="0"/>
        <w:ind w:firstLine="709"/>
        <w:contextualSpacing/>
        <w:jc w:val="center"/>
        <w:rPr>
          <w:sz w:val="16"/>
          <w:szCs w:val="16"/>
        </w:rPr>
      </w:pPr>
      <w:r w:rsidRPr="008929A2">
        <w:rPr>
          <w:bCs/>
          <w:sz w:val="16"/>
          <w:szCs w:val="16"/>
        </w:rPr>
        <w:t xml:space="preserve">комиссии </w:t>
      </w:r>
      <w:r w:rsidRPr="008929A2">
        <w:rPr>
          <w:sz w:val="16"/>
          <w:szCs w:val="16"/>
        </w:rPr>
        <w:t xml:space="preserve">по рассмотрению обращений граждан, </w:t>
      </w:r>
      <w:r w:rsidRPr="008929A2">
        <w:rPr>
          <w:bCs/>
          <w:sz w:val="16"/>
          <w:szCs w:val="16"/>
        </w:rPr>
        <w:t>проживающих на территории Грибановского муниципального района</w:t>
      </w:r>
      <w:r w:rsidRPr="008929A2">
        <w:rPr>
          <w:sz w:val="16"/>
          <w:szCs w:val="16"/>
        </w:rPr>
        <w:t>, об оказании им материальной помощи</w:t>
      </w:r>
    </w:p>
    <w:p w:rsidR="008929A2" w:rsidRPr="008929A2" w:rsidRDefault="008929A2" w:rsidP="008929A2">
      <w:pPr>
        <w:widowControl w:val="0"/>
        <w:autoSpaceDE w:val="0"/>
        <w:autoSpaceDN w:val="0"/>
        <w:adjustRightInd w:val="0"/>
        <w:ind w:firstLine="709"/>
        <w:jc w:val="center"/>
        <w:rPr>
          <w:bCs/>
          <w:sz w:val="16"/>
          <w:szCs w:val="16"/>
        </w:rPr>
      </w:pPr>
    </w:p>
    <w:tbl>
      <w:tblPr>
        <w:tblW w:w="10774" w:type="dxa"/>
        <w:tblInd w:w="-176" w:type="dxa"/>
        <w:tblLook w:val="04A0"/>
      </w:tblPr>
      <w:tblGrid>
        <w:gridCol w:w="4679"/>
        <w:gridCol w:w="6095"/>
      </w:tblGrid>
      <w:tr w:rsidR="008929A2" w:rsidRPr="008929A2" w:rsidTr="008B4E9E">
        <w:tc>
          <w:tcPr>
            <w:tcW w:w="4679" w:type="dxa"/>
            <w:hideMark/>
          </w:tcPr>
          <w:p w:rsidR="008929A2" w:rsidRPr="008929A2" w:rsidRDefault="008929A2" w:rsidP="008929A2">
            <w:pPr>
              <w:widowControl w:val="0"/>
              <w:autoSpaceDE w:val="0"/>
              <w:autoSpaceDN w:val="0"/>
              <w:adjustRightInd w:val="0"/>
              <w:rPr>
                <w:bCs/>
                <w:sz w:val="16"/>
                <w:szCs w:val="16"/>
              </w:rPr>
            </w:pPr>
            <w:r w:rsidRPr="008929A2">
              <w:rPr>
                <w:bCs/>
                <w:sz w:val="16"/>
                <w:szCs w:val="16"/>
              </w:rPr>
              <w:t>Мамаев Вячеслав Владимирович</w:t>
            </w:r>
          </w:p>
        </w:tc>
        <w:tc>
          <w:tcPr>
            <w:tcW w:w="6095" w:type="dxa"/>
            <w:hideMark/>
          </w:tcPr>
          <w:p w:rsidR="008929A2" w:rsidRPr="008929A2" w:rsidRDefault="008929A2" w:rsidP="008929A2">
            <w:pPr>
              <w:widowControl w:val="0"/>
              <w:autoSpaceDE w:val="0"/>
              <w:autoSpaceDN w:val="0"/>
              <w:adjustRightInd w:val="0"/>
              <w:jc w:val="both"/>
              <w:rPr>
                <w:bCs/>
                <w:sz w:val="16"/>
                <w:szCs w:val="16"/>
              </w:rPr>
            </w:pPr>
            <w:r w:rsidRPr="008929A2">
              <w:rPr>
                <w:bCs/>
                <w:sz w:val="16"/>
                <w:szCs w:val="16"/>
              </w:rPr>
              <w:t>глава администрации Грибановского муниципального района, председатель комиссии;</w:t>
            </w:r>
          </w:p>
        </w:tc>
      </w:tr>
      <w:tr w:rsidR="008929A2" w:rsidRPr="008929A2" w:rsidTr="008B4E9E">
        <w:tc>
          <w:tcPr>
            <w:tcW w:w="4679" w:type="dxa"/>
          </w:tcPr>
          <w:p w:rsidR="008929A2" w:rsidRPr="008929A2" w:rsidRDefault="008929A2" w:rsidP="008929A2">
            <w:pPr>
              <w:widowControl w:val="0"/>
              <w:autoSpaceDE w:val="0"/>
              <w:autoSpaceDN w:val="0"/>
              <w:adjustRightInd w:val="0"/>
              <w:rPr>
                <w:bCs/>
                <w:sz w:val="16"/>
                <w:szCs w:val="16"/>
              </w:rPr>
            </w:pPr>
            <w:r w:rsidRPr="008929A2">
              <w:rPr>
                <w:bCs/>
                <w:sz w:val="16"/>
                <w:szCs w:val="16"/>
              </w:rPr>
              <w:t>Мухортова Людмила Викторовна</w:t>
            </w:r>
          </w:p>
          <w:p w:rsidR="008929A2" w:rsidRPr="008929A2" w:rsidRDefault="008929A2" w:rsidP="008929A2">
            <w:pPr>
              <w:widowControl w:val="0"/>
              <w:autoSpaceDE w:val="0"/>
              <w:autoSpaceDN w:val="0"/>
              <w:adjustRightInd w:val="0"/>
              <w:rPr>
                <w:sz w:val="16"/>
                <w:szCs w:val="16"/>
              </w:rPr>
            </w:pPr>
          </w:p>
        </w:tc>
        <w:tc>
          <w:tcPr>
            <w:tcW w:w="6095" w:type="dxa"/>
            <w:hideMark/>
          </w:tcPr>
          <w:p w:rsidR="008929A2" w:rsidRPr="008929A2" w:rsidRDefault="008929A2" w:rsidP="008929A2">
            <w:pPr>
              <w:widowControl w:val="0"/>
              <w:autoSpaceDE w:val="0"/>
              <w:autoSpaceDN w:val="0"/>
              <w:adjustRightInd w:val="0"/>
              <w:jc w:val="both"/>
              <w:rPr>
                <w:bCs/>
                <w:sz w:val="16"/>
                <w:szCs w:val="16"/>
              </w:rPr>
            </w:pPr>
            <w:r w:rsidRPr="008929A2">
              <w:rPr>
                <w:bCs/>
                <w:sz w:val="16"/>
                <w:szCs w:val="16"/>
              </w:rPr>
              <w:t>руководитель отдела по финансам администрации Грибановского муниципального района, заместитель председателя комиссии;</w:t>
            </w:r>
          </w:p>
        </w:tc>
      </w:tr>
      <w:tr w:rsidR="008929A2" w:rsidRPr="008929A2" w:rsidTr="008B4E9E">
        <w:tc>
          <w:tcPr>
            <w:tcW w:w="4679" w:type="dxa"/>
            <w:hideMark/>
          </w:tcPr>
          <w:p w:rsidR="008929A2" w:rsidRPr="008929A2" w:rsidRDefault="008929A2" w:rsidP="008929A2">
            <w:pPr>
              <w:widowControl w:val="0"/>
              <w:autoSpaceDE w:val="0"/>
              <w:autoSpaceDN w:val="0"/>
              <w:adjustRightInd w:val="0"/>
              <w:rPr>
                <w:bCs/>
                <w:sz w:val="16"/>
                <w:szCs w:val="16"/>
              </w:rPr>
            </w:pPr>
            <w:proofErr w:type="spellStart"/>
            <w:r w:rsidRPr="008929A2">
              <w:rPr>
                <w:bCs/>
                <w:sz w:val="16"/>
                <w:szCs w:val="16"/>
              </w:rPr>
              <w:t>Меремьянина</w:t>
            </w:r>
            <w:proofErr w:type="spellEnd"/>
            <w:r w:rsidRPr="008929A2">
              <w:rPr>
                <w:bCs/>
                <w:sz w:val="16"/>
                <w:szCs w:val="16"/>
              </w:rPr>
              <w:t xml:space="preserve"> Марина Николаевна</w:t>
            </w:r>
          </w:p>
        </w:tc>
        <w:tc>
          <w:tcPr>
            <w:tcW w:w="6095" w:type="dxa"/>
          </w:tcPr>
          <w:p w:rsidR="008929A2" w:rsidRPr="008929A2" w:rsidRDefault="008929A2" w:rsidP="008929A2">
            <w:pPr>
              <w:widowControl w:val="0"/>
              <w:autoSpaceDE w:val="0"/>
              <w:autoSpaceDN w:val="0"/>
              <w:adjustRightInd w:val="0"/>
              <w:jc w:val="both"/>
              <w:rPr>
                <w:bCs/>
                <w:sz w:val="16"/>
                <w:szCs w:val="16"/>
              </w:rPr>
            </w:pPr>
            <w:r w:rsidRPr="008929A2">
              <w:rPr>
                <w:bCs/>
                <w:sz w:val="16"/>
                <w:szCs w:val="16"/>
              </w:rPr>
              <w:t>начальник юридического отдела администрации Грибановского муниципального района, секретарь комиссии;</w:t>
            </w:r>
          </w:p>
        </w:tc>
      </w:tr>
      <w:tr w:rsidR="008929A2" w:rsidRPr="008929A2" w:rsidTr="008B4E9E">
        <w:tc>
          <w:tcPr>
            <w:tcW w:w="10774" w:type="dxa"/>
            <w:gridSpan w:val="2"/>
            <w:hideMark/>
          </w:tcPr>
          <w:p w:rsidR="008929A2" w:rsidRPr="008929A2" w:rsidRDefault="008929A2" w:rsidP="008929A2">
            <w:pPr>
              <w:widowControl w:val="0"/>
              <w:autoSpaceDE w:val="0"/>
              <w:autoSpaceDN w:val="0"/>
              <w:adjustRightInd w:val="0"/>
              <w:jc w:val="center"/>
              <w:rPr>
                <w:bCs/>
                <w:sz w:val="16"/>
                <w:szCs w:val="16"/>
              </w:rPr>
            </w:pPr>
            <w:r w:rsidRPr="008929A2">
              <w:rPr>
                <w:bCs/>
                <w:sz w:val="16"/>
                <w:szCs w:val="16"/>
              </w:rPr>
              <w:t>Члены комиссии:</w:t>
            </w:r>
          </w:p>
        </w:tc>
      </w:tr>
      <w:tr w:rsidR="008929A2" w:rsidRPr="008929A2" w:rsidTr="008B4E9E">
        <w:tc>
          <w:tcPr>
            <w:tcW w:w="4679" w:type="dxa"/>
          </w:tcPr>
          <w:p w:rsidR="008929A2" w:rsidRPr="008929A2" w:rsidRDefault="008929A2" w:rsidP="008929A2">
            <w:pPr>
              <w:widowControl w:val="0"/>
              <w:autoSpaceDE w:val="0"/>
              <w:autoSpaceDN w:val="0"/>
              <w:adjustRightInd w:val="0"/>
              <w:rPr>
                <w:bCs/>
                <w:sz w:val="16"/>
                <w:szCs w:val="16"/>
              </w:rPr>
            </w:pPr>
          </w:p>
        </w:tc>
        <w:tc>
          <w:tcPr>
            <w:tcW w:w="6095" w:type="dxa"/>
          </w:tcPr>
          <w:p w:rsidR="008929A2" w:rsidRPr="008929A2" w:rsidRDefault="008929A2" w:rsidP="008929A2">
            <w:pPr>
              <w:widowControl w:val="0"/>
              <w:autoSpaceDE w:val="0"/>
              <w:autoSpaceDN w:val="0"/>
              <w:adjustRightInd w:val="0"/>
              <w:jc w:val="both"/>
              <w:rPr>
                <w:bCs/>
                <w:sz w:val="16"/>
                <w:szCs w:val="16"/>
              </w:rPr>
            </w:pPr>
          </w:p>
        </w:tc>
      </w:tr>
      <w:tr w:rsidR="008929A2" w:rsidRPr="008929A2" w:rsidTr="008B4E9E">
        <w:tc>
          <w:tcPr>
            <w:tcW w:w="4679" w:type="dxa"/>
            <w:hideMark/>
          </w:tcPr>
          <w:p w:rsidR="008929A2" w:rsidRPr="008929A2" w:rsidRDefault="008929A2" w:rsidP="008929A2">
            <w:pPr>
              <w:widowControl w:val="0"/>
              <w:autoSpaceDE w:val="0"/>
              <w:autoSpaceDN w:val="0"/>
              <w:adjustRightInd w:val="0"/>
              <w:rPr>
                <w:bCs/>
                <w:sz w:val="16"/>
                <w:szCs w:val="16"/>
              </w:rPr>
            </w:pPr>
            <w:proofErr w:type="spellStart"/>
            <w:r w:rsidRPr="008929A2">
              <w:rPr>
                <w:bCs/>
                <w:sz w:val="16"/>
                <w:szCs w:val="16"/>
              </w:rPr>
              <w:t>Тетюхина</w:t>
            </w:r>
            <w:proofErr w:type="spellEnd"/>
            <w:r w:rsidRPr="008929A2">
              <w:rPr>
                <w:bCs/>
                <w:sz w:val="16"/>
                <w:szCs w:val="16"/>
              </w:rPr>
              <w:t xml:space="preserve"> Людмила Анатольевна</w:t>
            </w:r>
          </w:p>
        </w:tc>
        <w:tc>
          <w:tcPr>
            <w:tcW w:w="6095" w:type="dxa"/>
            <w:hideMark/>
          </w:tcPr>
          <w:p w:rsidR="008929A2" w:rsidRPr="008929A2" w:rsidRDefault="008929A2" w:rsidP="008929A2">
            <w:pPr>
              <w:widowControl w:val="0"/>
              <w:autoSpaceDE w:val="0"/>
              <w:autoSpaceDN w:val="0"/>
              <w:adjustRightInd w:val="0"/>
              <w:jc w:val="both"/>
              <w:rPr>
                <w:bCs/>
                <w:sz w:val="16"/>
                <w:szCs w:val="16"/>
              </w:rPr>
            </w:pPr>
            <w:r w:rsidRPr="008929A2">
              <w:rPr>
                <w:bCs/>
                <w:sz w:val="16"/>
                <w:szCs w:val="16"/>
              </w:rPr>
              <w:t>руководитель отдела по образованию и молодежной политике администрации Грибановского муниципального района;</w:t>
            </w:r>
          </w:p>
        </w:tc>
      </w:tr>
      <w:tr w:rsidR="008929A2" w:rsidRPr="008929A2" w:rsidTr="008B4E9E">
        <w:tc>
          <w:tcPr>
            <w:tcW w:w="4679" w:type="dxa"/>
            <w:hideMark/>
          </w:tcPr>
          <w:p w:rsidR="008929A2" w:rsidRPr="008929A2" w:rsidRDefault="008929A2" w:rsidP="008929A2">
            <w:pPr>
              <w:widowControl w:val="0"/>
              <w:autoSpaceDE w:val="0"/>
              <w:autoSpaceDN w:val="0"/>
              <w:adjustRightInd w:val="0"/>
              <w:rPr>
                <w:bCs/>
                <w:sz w:val="16"/>
                <w:szCs w:val="16"/>
              </w:rPr>
            </w:pPr>
            <w:proofErr w:type="spellStart"/>
            <w:r w:rsidRPr="008929A2">
              <w:rPr>
                <w:bCs/>
                <w:sz w:val="16"/>
                <w:szCs w:val="16"/>
              </w:rPr>
              <w:t>Сухомлинова</w:t>
            </w:r>
            <w:proofErr w:type="spellEnd"/>
            <w:r w:rsidRPr="008929A2">
              <w:rPr>
                <w:bCs/>
                <w:sz w:val="16"/>
                <w:szCs w:val="16"/>
              </w:rPr>
              <w:t xml:space="preserve"> Людмила Николаевна</w:t>
            </w:r>
          </w:p>
        </w:tc>
        <w:tc>
          <w:tcPr>
            <w:tcW w:w="6095" w:type="dxa"/>
            <w:hideMark/>
          </w:tcPr>
          <w:p w:rsidR="008929A2" w:rsidRPr="008929A2" w:rsidRDefault="008929A2" w:rsidP="008929A2">
            <w:pPr>
              <w:widowControl w:val="0"/>
              <w:autoSpaceDE w:val="0"/>
              <w:autoSpaceDN w:val="0"/>
              <w:adjustRightInd w:val="0"/>
              <w:jc w:val="both"/>
              <w:rPr>
                <w:bCs/>
                <w:sz w:val="16"/>
                <w:szCs w:val="16"/>
              </w:rPr>
            </w:pPr>
            <w:r w:rsidRPr="008929A2">
              <w:rPr>
                <w:bCs/>
                <w:sz w:val="16"/>
                <w:szCs w:val="16"/>
              </w:rPr>
              <w:t>председатель Общественной палаты Грибановского муниципального района (по согласованию);</w:t>
            </w:r>
          </w:p>
        </w:tc>
      </w:tr>
      <w:tr w:rsidR="008929A2" w:rsidRPr="008929A2" w:rsidTr="008B4E9E">
        <w:tc>
          <w:tcPr>
            <w:tcW w:w="4679" w:type="dxa"/>
          </w:tcPr>
          <w:p w:rsidR="008929A2" w:rsidRPr="008929A2" w:rsidRDefault="008929A2" w:rsidP="008929A2">
            <w:pPr>
              <w:widowControl w:val="0"/>
              <w:autoSpaceDE w:val="0"/>
              <w:autoSpaceDN w:val="0"/>
              <w:adjustRightInd w:val="0"/>
              <w:rPr>
                <w:bCs/>
                <w:sz w:val="16"/>
                <w:szCs w:val="16"/>
              </w:rPr>
            </w:pPr>
            <w:r w:rsidRPr="008929A2">
              <w:rPr>
                <w:bCs/>
                <w:sz w:val="16"/>
                <w:szCs w:val="16"/>
              </w:rPr>
              <w:t>Разина Елена Николаевна</w:t>
            </w:r>
          </w:p>
        </w:tc>
        <w:tc>
          <w:tcPr>
            <w:tcW w:w="6095" w:type="dxa"/>
            <w:hideMark/>
          </w:tcPr>
          <w:p w:rsidR="008929A2" w:rsidRPr="008929A2" w:rsidRDefault="008929A2" w:rsidP="008929A2">
            <w:pPr>
              <w:widowControl w:val="0"/>
              <w:autoSpaceDE w:val="0"/>
              <w:autoSpaceDN w:val="0"/>
              <w:adjustRightInd w:val="0"/>
              <w:jc w:val="both"/>
              <w:rPr>
                <w:bCs/>
                <w:sz w:val="16"/>
                <w:szCs w:val="16"/>
              </w:rPr>
            </w:pPr>
            <w:r w:rsidRPr="008929A2">
              <w:rPr>
                <w:bCs/>
                <w:sz w:val="16"/>
                <w:szCs w:val="16"/>
              </w:rPr>
              <w:t>главный врач БУЗ ВО «Грибановская РБ» (по согласованию);</w:t>
            </w:r>
          </w:p>
        </w:tc>
      </w:tr>
      <w:tr w:rsidR="008929A2" w:rsidRPr="008929A2" w:rsidTr="008B4E9E">
        <w:trPr>
          <w:trHeight w:val="318"/>
        </w:trPr>
        <w:tc>
          <w:tcPr>
            <w:tcW w:w="4679" w:type="dxa"/>
            <w:hideMark/>
          </w:tcPr>
          <w:p w:rsidR="008929A2" w:rsidRPr="008929A2" w:rsidRDefault="008929A2" w:rsidP="008929A2">
            <w:pPr>
              <w:widowControl w:val="0"/>
              <w:autoSpaceDE w:val="0"/>
              <w:autoSpaceDN w:val="0"/>
              <w:adjustRightInd w:val="0"/>
              <w:rPr>
                <w:bCs/>
                <w:sz w:val="16"/>
                <w:szCs w:val="16"/>
              </w:rPr>
            </w:pPr>
            <w:proofErr w:type="spellStart"/>
            <w:r w:rsidRPr="008929A2">
              <w:rPr>
                <w:bCs/>
                <w:sz w:val="16"/>
                <w:szCs w:val="16"/>
              </w:rPr>
              <w:t>Летуновская</w:t>
            </w:r>
            <w:proofErr w:type="spellEnd"/>
            <w:r w:rsidRPr="008929A2">
              <w:rPr>
                <w:bCs/>
                <w:sz w:val="16"/>
                <w:szCs w:val="16"/>
              </w:rPr>
              <w:t xml:space="preserve"> Ольга Валентиновна</w:t>
            </w:r>
          </w:p>
        </w:tc>
        <w:tc>
          <w:tcPr>
            <w:tcW w:w="6095" w:type="dxa"/>
            <w:hideMark/>
          </w:tcPr>
          <w:p w:rsidR="008929A2" w:rsidRPr="008929A2" w:rsidRDefault="008929A2" w:rsidP="008929A2">
            <w:pPr>
              <w:widowControl w:val="0"/>
              <w:autoSpaceDE w:val="0"/>
              <w:autoSpaceDN w:val="0"/>
              <w:adjustRightInd w:val="0"/>
              <w:jc w:val="both"/>
              <w:rPr>
                <w:bCs/>
                <w:sz w:val="16"/>
                <w:szCs w:val="16"/>
              </w:rPr>
            </w:pPr>
            <w:r w:rsidRPr="008929A2">
              <w:rPr>
                <w:bCs/>
                <w:sz w:val="16"/>
                <w:szCs w:val="16"/>
              </w:rPr>
              <w:t xml:space="preserve">директор КУ </w:t>
            </w:r>
            <w:proofErr w:type="gramStart"/>
            <w:r w:rsidRPr="008929A2">
              <w:rPr>
                <w:bCs/>
                <w:sz w:val="16"/>
                <w:szCs w:val="16"/>
              </w:rPr>
              <w:t>ВО</w:t>
            </w:r>
            <w:proofErr w:type="gramEnd"/>
            <w:r w:rsidRPr="008929A2">
              <w:rPr>
                <w:bCs/>
                <w:sz w:val="16"/>
                <w:szCs w:val="16"/>
              </w:rPr>
              <w:t xml:space="preserve"> «Управление социальной защиты населения Грибановского района» (по согласованию);</w:t>
            </w:r>
          </w:p>
        </w:tc>
      </w:tr>
      <w:tr w:rsidR="008929A2" w:rsidRPr="008929A2" w:rsidTr="008B4E9E">
        <w:trPr>
          <w:trHeight w:val="365"/>
        </w:trPr>
        <w:tc>
          <w:tcPr>
            <w:tcW w:w="4679" w:type="dxa"/>
          </w:tcPr>
          <w:p w:rsidR="008929A2" w:rsidRPr="008929A2" w:rsidRDefault="008929A2" w:rsidP="008929A2">
            <w:pPr>
              <w:widowControl w:val="0"/>
              <w:autoSpaceDE w:val="0"/>
              <w:autoSpaceDN w:val="0"/>
              <w:adjustRightInd w:val="0"/>
              <w:rPr>
                <w:bCs/>
                <w:sz w:val="16"/>
                <w:szCs w:val="16"/>
              </w:rPr>
            </w:pPr>
            <w:r w:rsidRPr="008929A2">
              <w:rPr>
                <w:bCs/>
                <w:sz w:val="16"/>
                <w:szCs w:val="16"/>
              </w:rPr>
              <w:t>Лычагина Ирина Ивановна</w:t>
            </w:r>
          </w:p>
          <w:p w:rsidR="008929A2" w:rsidRPr="008929A2" w:rsidRDefault="008929A2" w:rsidP="008929A2">
            <w:pPr>
              <w:widowControl w:val="0"/>
              <w:autoSpaceDE w:val="0"/>
              <w:autoSpaceDN w:val="0"/>
              <w:adjustRightInd w:val="0"/>
              <w:rPr>
                <w:bCs/>
                <w:sz w:val="16"/>
                <w:szCs w:val="16"/>
              </w:rPr>
            </w:pPr>
          </w:p>
          <w:p w:rsidR="008929A2" w:rsidRPr="008929A2" w:rsidRDefault="008929A2" w:rsidP="008929A2">
            <w:pPr>
              <w:widowControl w:val="0"/>
              <w:autoSpaceDE w:val="0"/>
              <w:autoSpaceDN w:val="0"/>
              <w:adjustRightInd w:val="0"/>
              <w:rPr>
                <w:bCs/>
                <w:sz w:val="16"/>
                <w:szCs w:val="16"/>
              </w:rPr>
            </w:pPr>
          </w:p>
        </w:tc>
        <w:tc>
          <w:tcPr>
            <w:tcW w:w="6095" w:type="dxa"/>
            <w:hideMark/>
          </w:tcPr>
          <w:p w:rsidR="008929A2" w:rsidRPr="008929A2" w:rsidRDefault="008929A2" w:rsidP="008929A2">
            <w:pPr>
              <w:widowControl w:val="0"/>
              <w:autoSpaceDN w:val="0"/>
              <w:jc w:val="both"/>
              <w:rPr>
                <w:sz w:val="16"/>
                <w:szCs w:val="16"/>
              </w:rPr>
            </w:pPr>
            <w:r w:rsidRPr="008929A2">
              <w:rPr>
                <w:bCs/>
                <w:sz w:val="16"/>
                <w:szCs w:val="16"/>
              </w:rPr>
              <w:t xml:space="preserve">руководитель клиентской службы (на правах отдела) в Грибановском районе </w:t>
            </w:r>
            <w:r w:rsidRPr="008929A2">
              <w:rPr>
                <w:sz w:val="16"/>
                <w:szCs w:val="16"/>
              </w:rPr>
              <w:t>УПФР в Борисоглебском районе Воронежской области (</w:t>
            </w:r>
            <w:proofErr w:type="gramStart"/>
            <w:r w:rsidRPr="008929A2">
              <w:rPr>
                <w:sz w:val="16"/>
                <w:szCs w:val="16"/>
              </w:rPr>
              <w:t>межрайонное</w:t>
            </w:r>
            <w:proofErr w:type="gramEnd"/>
            <w:r w:rsidRPr="008929A2">
              <w:rPr>
                <w:sz w:val="16"/>
                <w:szCs w:val="16"/>
              </w:rPr>
              <w:t>)</w:t>
            </w:r>
            <w:r w:rsidRPr="008929A2">
              <w:rPr>
                <w:bCs/>
                <w:sz w:val="16"/>
                <w:szCs w:val="16"/>
              </w:rPr>
              <w:t xml:space="preserve"> (по согласованию)</w:t>
            </w:r>
            <w:r w:rsidRPr="008929A2">
              <w:rPr>
                <w:sz w:val="16"/>
                <w:szCs w:val="16"/>
              </w:rPr>
              <w:t>;</w:t>
            </w:r>
          </w:p>
        </w:tc>
      </w:tr>
      <w:tr w:rsidR="008929A2" w:rsidRPr="008929A2" w:rsidTr="008B4E9E">
        <w:tc>
          <w:tcPr>
            <w:tcW w:w="4679" w:type="dxa"/>
            <w:hideMark/>
          </w:tcPr>
          <w:p w:rsidR="008929A2" w:rsidRPr="008929A2" w:rsidRDefault="008929A2" w:rsidP="008929A2">
            <w:pPr>
              <w:widowControl w:val="0"/>
              <w:autoSpaceDE w:val="0"/>
              <w:autoSpaceDN w:val="0"/>
              <w:adjustRightInd w:val="0"/>
              <w:rPr>
                <w:bCs/>
                <w:sz w:val="16"/>
                <w:szCs w:val="16"/>
              </w:rPr>
            </w:pPr>
            <w:proofErr w:type="spellStart"/>
            <w:r w:rsidRPr="008929A2">
              <w:rPr>
                <w:bCs/>
                <w:sz w:val="16"/>
                <w:szCs w:val="16"/>
              </w:rPr>
              <w:t>Ефанов</w:t>
            </w:r>
            <w:proofErr w:type="spellEnd"/>
            <w:r w:rsidRPr="008929A2">
              <w:rPr>
                <w:bCs/>
                <w:sz w:val="16"/>
                <w:szCs w:val="16"/>
              </w:rPr>
              <w:t xml:space="preserve"> Вадим Александрович</w:t>
            </w:r>
          </w:p>
        </w:tc>
        <w:tc>
          <w:tcPr>
            <w:tcW w:w="6095" w:type="dxa"/>
            <w:hideMark/>
          </w:tcPr>
          <w:p w:rsidR="008929A2" w:rsidRPr="008929A2" w:rsidRDefault="008929A2" w:rsidP="008929A2">
            <w:pPr>
              <w:autoSpaceDE w:val="0"/>
              <w:autoSpaceDN w:val="0"/>
              <w:adjustRightInd w:val="0"/>
              <w:jc w:val="both"/>
              <w:rPr>
                <w:rFonts w:eastAsia="Calibri"/>
                <w:sz w:val="16"/>
                <w:szCs w:val="16"/>
                <w:lang w:eastAsia="en-US"/>
              </w:rPr>
            </w:pPr>
            <w:r w:rsidRPr="008929A2">
              <w:rPr>
                <w:rFonts w:eastAsia="Calibri"/>
                <w:bCs/>
                <w:sz w:val="16"/>
                <w:szCs w:val="16"/>
                <w:lang w:eastAsia="en-US"/>
              </w:rPr>
              <w:t xml:space="preserve">начальник </w:t>
            </w:r>
            <w:r w:rsidRPr="008929A2">
              <w:rPr>
                <w:rFonts w:eastAsia="Calibri"/>
                <w:sz w:val="16"/>
                <w:szCs w:val="16"/>
                <w:lang w:eastAsia="en-US"/>
              </w:rPr>
              <w:t>отделения государственного пожарного надзора по Грибановскому району (по согласованию);</w:t>
            </w:r>
          </w:p>
        </w:tc>
      </w:tr>
      <w:tr w:rsidR="008929A2" w:rsidRPr="008929A2" w:rsidTr="008B4E9E">
        <w:tc>
          <w:tcPr>
            <w:tcW w:w="4679" w:type="dxa"/>
            <w:hideMark/>
          </w:tcPr>
          <w:p w:rsidR="008929A2" w:rsidRPr="008929A2" w:rsidRDefault="008929A2" w:rsidP="008929A2">
            <w:pPr>
              <w:widowControl w:val="0"/>
              <w:autoSpaceDE w:val="0"/>
              <w:autoSpaceDN w:val="0"/>
              <w:adjustRightInd w:val="0"/>
              <w:rPr>
                <w:bCs/>
                <w:sz w:val="16"/>
                <w:szCs w:val="16"/>
              </w:rPr>
            </w:pPr>
            <w:r w:rsidRPr="008929A2">
              <w:rPr>
                <w:bCs/>
                <w:sz w:val="16"/>
                <w:szCs w:val="16"/>
              </w:rPr>
              <w:t>Караулов Роман Иванович</w:t>
            </w:r>
          </w:p>
        </w:tc>
        <w:tc>
          <w:tcPr>
            <w:tcW w:w="6095" w:type="dxa"/>
            <w:hideMark/>
          </w:tcPr>
          <w:p w:rsidR="008929A2" w:rsidRPr="008929A2" w:rsidRDefault="008929A2" w:rsidP="008929A2">
            <w:pPr>
              <w:widowControl w:val="0"/>
              <w:autoSpaceDE w:val="0"/>
              <w:autoSpaceDN w:val="0"/>
              <w:adjustRightInd w:val="0"/>
              <w:jc w:val="both"/>
              <w:rPr>
                <w:sz w:val="16"/>
                <w:szCs w:val="16"/>
              </w:rPr>
            </w:pPr>
            <w:r w:rsidRPr="008929A2">
              <w:rPr>
                <w:sz w:val="16"/>
                <w:szCs w:val="16"/>
              </w:rPr>
              <w:t xml:space="preserve">директор ГКУ </w:t>
            </w:r>
            <w:proofErr w:type="gramStart"/>
            <w:r w:rsidRPr="008929A2">
              <w:rPr>
                <w:sz w:val="16"/>
                <w:szCs w:val="16"/>
              </w:rPr>
              <w:t>ВО</w:t>
            </w:r>
            <w:proofErr w:type="gramEnd"/>
            <w:r w:rsidRPr="008929A2">
              <w:rPr>
                <w:sz w:val="16"/>
                <w:szCs w:val="16"/>
              </w:rPr>
              <w:t xml:space="preserve"> Центр занятости населения Грибановского района (по согласованию).</w:t>
            </w:r>
          </w:p>
        </w:tc>
      </w:tr>
    </w:tbl>
    <w:p w:rsidR="00F232CD" w:rsidRPr="008929A2" w:rsidRDefault="00F232CD" w:rsidP="008929A2">
      <w:pPr>
        <w:autoSpaceDE w:val="0"/>
        <w:autoSpaceDN w:val="0"/>
        <w:adjustRightInd w:val="0"/>
        <w:ind w:firstLine="709"/>
        <w:jc w:val="both"/>
        <w:rPr>
          <w:sz w:val="16"/>
          <w:szCs w:val="16"/>
        </w:rPr>
      </w:pPr>
    </w:p>
    <w:p w:rsidR="00932AB9" w:rsidRDefault="00932AB9" w:rsidP="008929A2">
      <w:pPr>
        <w:widowControl w:val="0"/>
        <w:autoSpaceDE w:val="0"/>
        <w:autoSpaceDN w:val="0"/>
        <w:adjustRightInd w:val="0"/>
        <w:ind w:firstLine="142"/>
        <w:jc w:val="center"/>
        <w:rPr>
          <w:sz w:val="16"/>
          <w:szCs w:val="16"/>
          <w:lang/>
        </w:rPr>
      </w:pPr>
    </w:p>
    <w:p w:rsidR="00932AB9" w:rsidRDefault="00932AB9" w:rsidP="008929A2">
      <w:pPr>
        <w:widowControl w:val="0"/>
        <w:autoSpaceDE w:val="0"/>
        <w:autoSpaceDN w:val="0"/>
        <w:adjustRightInd w:val="0"/>
        <w:ind w:firstLine="142"/>
        <w:jc w:val="center"/>
        <w:rPr>
          <w:sz w:val="16"/>
          <w:szCs w:val="16"/>
          <w:lang/>
        </w:rPr>
      </w:pPr>
    </w:p>
    <w:p w:rsidR="008929A2" w:rsidRPr="008929A2" w:rsidRDefault="008929A2" w:rsidP="008929A2">
      <w:pPr>
        <w:widowControl w:val="0"/>
        <w:autoSpaceDE w:val="0"/>
        <w:autoSpaceDN w:val="0"/>
        <w:adjustRightInd w:val="0"/>
        <w:ind w:firstLine="142"/>
        <w:jc w:val="center"/>
        <w:rPr>
          <w:sz w:val="16"/>
          <w:szCs w:val="16"/>
          <w:lang/>
        </w:rPr>
      </w:pPr>
      <w:r w:rsidRPr="008929A2">
        <w:rPr>
          <w:sz w:val="16"/>
          <w:szCs w:val="16"/>
          <w:lang/>
        </w:rPr>
        <w:t xml:space="preserve">АДМИНИСТРАЦИЯ </w:t>
      </w:r>
    </w:p>
    <w:p w:rsidR="008929A2" w:rsidRPr="008929A2" w:rsidRDefault="008929A2" w:rsidP="008929A2">
      <w:pPr>
        <w:widowControl w:val="0"/>
        <w:autoSpaceDE w:val="0"/>
        <w:autoSpaceDN w:val="0"/>
        <w:adjustRightInd w:val="0"/>
        <w:ind w:firstLine="142"/>
        <w:jc w:val="center"/>
        <w:rPr>
          <w:sz w:val="16"/>
          <w:szCs w:val="16"/>
          <w:lang/>
        </w:rPr>
      </w:pPr>
      <w:r w:rsidRPr="008929A2">
        <w:rPr>
          <w:sz w:val="16"/>
          <w:szCs w:val="16"/>
          <w:lang/>
        </w:rPr>
        <w:t>ГРИБАНОВСКОГО МУНИЦИПАЛЬНОГО РАЙОНА</w:t>
      </w:r>
      <w:r w:rsidRPr="008929A2">
        <w:rPr>
          <w:sz w:val="16"/>
          <w:szCs w:val="16"/>
          <w:lang/>
        </w:rPr>
        <w:br/>
        <w:t>ВОРОНЕЖСКОЙ ОБЛАСТИ</w:t>
      </w:r>
    </w:p>
    <w:p w:rsidR="008929A2" w:rsidRPr="008929A2" w:rsidRDefault="008929A2" w:rsidP="008929A2">
      <w:pPr>
        <w:widowControl w:val="0"/>
        <w:autoSpaceDE w:val="0"/>
        <w:autoSpaceDN w:val="0"/>
        <w:adjustRightInd w:val="0"/>
        <w:ind w:firstLine="142"/>
        <w:jc w:val="center"/>
        <w:rPr>
          <w:sz w:val="16"/>
          <w:szCs w:val="16"/>
        </w:rPr>
      </w:pPr>
    </w:p>
    <w:p w:rsidR="008929A2" w:rsidRPr="008929A2" w:rsidRDefault="008929A2" w:rsidP="008929A2">
      <w:pPr>
        <w:keepNext/>
        <w:widowControl w:val="0"/>
        <w:autoSpaceDE w:val="0"/>
        <w:autoSpaceDN w:val="0"/>
        <w:adjustRightInd w:val="0"/>
        <w:ind w:firstLine="142"/>
        <w:jc w:val="center"/>
        <w:outlineLvl w:val="0"/>
        <w:rPr>
          <w:sz w:val="16"/>
          <w:szCs w:val="16"/>
          <w:lang/>
        </w:rPr>
      </w:pPr>
      <w:r w:rsidRPr="008929A2">
        <w:rPr>
          <w:sz w:val="16"/>
          <w:szCs w:val="16"/>
          <w:lang/>
        </w:rPr>
        <w:t>П О С Т А Н О В Л Е Н И Е</w:t>
      </w:r>
    </w:p>
    <w:p w:rsidR="008929A2" w:rsidRPr="00932AB9" w:rsidRDefault="008929A2" w:rsidP="008929A2">
      <w:pPr>
        <w:widowControl w:val="0"/>
        <w:shd w:val="clear" w:color="auto" w:fill="FFFFFF"/>
        <w:autoSpaceDE w:val="0"/>
        <w:autoSpaceDN w:val="0"/>
        <w:adjustRightInd w:val="0"/>
        <w:jc w:val="center"/>
        <w:rPr>
          <w:sz w:val="16"/>
          <w:szCs w:val="16"/>
        </w:rPr>
      </w:pPr>
    </w:p>
    <w:p w:rsidR="008929A2" w:rsidRPr="00932AB9" w:rsidRDefault="00932AB9" w:rsidP="008929A2">
      <w:pPr>
        <w:widowControl w:val="0"/>
        <w:shd w:val="clear" w:color="auto" w:fill="FFFFFF"/>
        <w:tabs>
          <w:tab w:val="left" w:leader="underscore" w:pos="2304"/>
          <w:tab w:val="left" w:leader="underscore" w:pos="4363"/>
        </w:tabs>
        <w:autoSpaceDE w:val="0"/>
        <w:autoSpaceDN w:val="0"/>
        <w:adjustRightInd w:val="0"/>
        <w:rPr>
          <w:sz w:val="16"/>
          <w:szCs w:val="16"/>
        </w:rPr>
      </w:pPr>
      <w:r w:rsidRPr="00932AB9">
        <w:rPr>
          <w:spacing w:val="-4"/>
          <w:sz w:val="16"/>
          <w:szCs w:val="16"/>
        </w:rPr>
        <w:t>о</w:t>
      </w:r>
      <w:r w:rsidR="008929A2" w:rsidRPr="00932AB9">
        <w:rPr>
          <w:spacing w:val="-4"/>
          <w:sz w:val="16"/>
          <w:szCs w:val="16"/>
        </w:rPr>
        <w:t>т 10.01.2024 г</w:t>
      </w:r>
      <w:r w:rsidR="008929A2" w:rsidRPr="00932AB9">
        <w:rPr>
          <w:sz w:val="16"/>
          <w:szCs w:val="16"/>
        </w:rPr>
        <w:t xml:space="preserve">. №  8 </w:t>
      </w:r>
    </w:p>
    <w:p w:rsidR="008929A2" w:rsidRPr="008929A2" w:rsidRDefault="008929A2" w:rsidP="008929A2">
      <w:pPr>
        <w:widowControl w:val="0"/>
        <w:shd w:val="clear" w:color="auto" w:fill="FFFFFF"/>
        <w:tabs>
          <w:tab w:val="left" w:leader="underscore" w:pos="2304"/>
          <w:tab w:val="left" w:leader="underscore" w:pos="4363"/>
        </w:tabs>
        <w:autoSpaceDE w:val="0"/>
        <w:autoSpaceDN w:val="0"/>
        <w:adjustRightInd w:val="0"/>
        <w:ind w:right="5955"/>
        <w:rPr>
          <w:sz w:val="16"/>
          <w:szCs w:val="16"/>
        </w:rPr>
      </w:pPr>
      <w:proofErr w:type="spellStart"/>
      <w:r w:rsidRPr="008929A2">
        <w:rPr>
          <w:sz w:val="16"/>
          <w:szCs w:val="16"/>
        </w:rPr>
        <w:t>пгт</w:t>
      </w:r>
      <w:proofErr w:type="spellEnd"/>
      <w:r w:rsidRPr="008929A2">
        <w:rPr>
          <w:sz w:val="16"/>
          <w:szCs w:val="16"/>
        </w:rPr>
        <w:t>. Грибановский</w:t>
      </w:r>
    </w:p>
    <w:p w:rsidR="008929A2" w:rsidRPr="008929A2" w:rsidRDefault="008929A2" w:rsidP="008929A2">
      <w:pPr>
        <w:widowControl w:val="0"/>
        <w:shd w:val="clear" w:color="auto" w:fill="FFFFFF"/>
        <w:autoSpaceDE w:val="0"/>
        <w:autoSpaceDN w:val="0"/>
        <w:adjustRightInd w:val="0"/>
        <w:rPr>
          <w:sz w:val="16"/>
          <w:szCs w:val="16"/>
        </w:rPr>
      </w:pPr>
    </w:p>
    <w:p w:rsidR="008929A2" w:rsidRPr="008929A2" w:rsidRDefault="008929A2" w:rsidP="008929A2">
      <w:pPr>
        <w:widowControl w:val="0"/>
        <w:shd w:val="clear" w:color="auto" w:fill="FFFFFF"/>
        <w:autoSpaceDE w:val="0"/>
        <w:autoSpaceDN w:val="0"/>
        <w:adjustRightInd w:val="0"/>
        <w:ind w:right="4814"/>
        <w:jc w:val="both"/>
        <w:rPr>
          <w:bCs/>
          <w:sz w:val="16"/>
          <w:szCs w:val="16"/>
        </w:rPr>
      </w:pPr>
      <w:r w:rsidRPr="008929A2">
        <w:rPr>
          <w:bCs/>
          <w:sz w:val="16"/>
          <w:szCs w:val="16"/>
        </w:rPr>
        <w:t xml:space="preserve">О нормативе стоимости 1 кв.м. общей площади жилья по Грибановскому </w:t>
      </w:r>
      <w:r w:rsidRPr="008929A2">
        <w:rPr>
          <w:bCs/>
          <w:spacing w:val="-2"/>
          <w:sz w:val="16"/>
          <w:szCs w:val="16"/>
        </w:rPr>
        <w:t xml:space="preserve">муниципальному району Воронежской </w:t>
      </w:r>
      <w:r w:rsidRPr="008929A2">
        <w:rPr>
          <w:bCs/>
          <w:sz w:val="16"/>
          <w:szCs w:val="16"/>
        </w:rPr>
        <w:t>области на первый квартал 2024 года</w:t>
      </w:r>
    </w:p>
    <w:p w:rsidR="008929A2" w:rsidRPr="008929A2" w:rsidRDefault="008929A2" w:rsidP="008929A2">
      <w:pPr>
        <w:widowControl w:val="0"/>
        <w:shd w:val="clear" w:color="auto" w:fill="FFFFFF"/>
        <w:autoSpaceDE w:val="0"/>
        <w:autoSpaceDN w:val="0"/>
        <w:adjustRightInd w:val="0"/>
        <w:ind w:left="-1134"/>
        <w:jc w:val="both"/>
        <w:rPr>
          <w:sz w:val="16"/>
          <w:szCs w:val="16"/>
        </w:rPr>
      </w:pPr>
    </w:p>
    <w:p w:rsidR="008929A2" w:rsidRPr="008929A2" w:rsidRDefault="008929A2" w:rsidP="008929A2">
      <w:pPr>
        <w:widowControl w:val="0"/>
        <w:shd w:val="clear" w:color="auto" w:fill="FFFFFF"/>
        <w:autoSpaceDE w:val="0"/>
        <w:autoSpaceDN w:val="0"/>
        <w:adjustRightInd w:val="0"/>
        <w:ind w:left="-1134"/>
        <w:jc w:val="both"/>
        <w:rPr>
          <w:sz w:val="16"/>
          <w:szCs w:val="16"/>
        </w:rPr>
      </w:pPr>
    </w:p>
    <w:p w:rsidR="00932AB9" w:rsidRDefault="008929A2" w:rsidP="008929A2">
      <w:pPr>
        <w:shd w:val="clear" w:color="auto" w:fill="FFFFFF"/>
        <w:ind w:right="143" w:firstLine="567"/>
        <w:jc w:val="both"/>
        <w:textAlignment w:val="baseline"/>
        <w:rPr>
          <w:sz w:val="16"/>
          <w:szCs w:val="16"/>
        </w:rPr>
      </w:pPr>
      <w:proofErr w:type="gramStart"/>
      <w:r w:rsidRPr="008929A2">
        <w:rPr>
          <w:sz w:val="16"/>
          <w:szCs w:val="16"/>
        </w:rPr>
        <w:t>На основании п. 13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РФ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подпрограммы №1 «Создание условий для обеспечения доступным и комфортным жильем населения Грибановского муниципального района» муниципальной программы «Обеспечение</w:t>
      </w:r>
      <w:proofErr w:type="gramEnd"/>
      <w:r w:rsidRPr="008929A2">
        <w:rPr>
          <w:sz w:val="16"/>
          <w:szCs w:val="16"/>
        </w:rPr>
        <w:t xml:space="preserve"> доступным и комфортным жильем и коммунальными услугами населения Грибановского муниципального района», утвержденной постановлением </w:t>
      </w:r>
      <w:r w:rsidRPr="008929A2">
        <w:rPr>
          <w:spacing w:val="-1"/>
          <w:sz w:val="16"/>
          <w:szCs w:val="16"/>
        </w:rPr>
        <w:t xml:space="preserve">администрации Грибановского муниципального района от 25.12.2013 №1043 </w:t>
      </w:r>
      <w:r w:rsidRPr="008929A2">
        <w:rPr>
          <w:sz w:val="16"/>
          <w:szCs w:val="16"/>
        </w:rPr>
        <w:t xml:space="preserve">и, в целях расчета размера социальной выплаты участникам подпрограммы для приобретения (строительства) жилья, администрация Грибановского муниципального района  </w:t>
      </w:r>
    </w:p>
    <w:p w:rsidR="008929A2" w:rsidRPr="008929A2" w:rsidRDefault="008929A2" w:rsidP="008929A2">
      <w:pPr>
        <w:shd w:val="clear" w:color="auto" w:fill="FFFFFF"/>
        <w:ind w:right="143" w:firstLine="567"/>
        <w:jc w:val="both"/>
        <w:textAlignment w:val="baseline"/>
        <w:rPr>
          <w:sz w:val="16"/>
          <w:szCs w:val="16"/>
        </w:rPr>
      </w:pPr>
      <w:proofErr w:type="spellStart"/>
      <w:proofErr w:type="gramStart"/>
      <w:r w:rsidRPr="008929A2">
        <w:rPr>
          <w:b/>
          <w:sz w:val="16"/>
          <w:szCs w:val="16"/>
        </w:rPr>
        <w:t>п</w:t>
      </w:r>
      <w:proofErr w:type="spellEnd"/>
      <w:proofErr w:type="gramEnd"/>
      <w:r w:rsidRPr="008929A2">
        <w:rPr>
          <w:b/>
          <w:sz w:val="16"/>
          <w:szCs w:val="16"/>
        </w:rPr>
        <w:t xml:space="preserve"> о с т а </w:t>
      </w:r>
      <w:proofErr w:type="spellStart"/>
      <w:r w:rsidRPr="008929A2">
        <w:rPr>
          <w:b/>
          <w:sz w:val="16"/>
          <w:szCs w:val="16"/>
        </w:rPr>
        <w:t>н</w:t>
      </w:r>
      <w:proofErr w:type="spellEnd"/>
      <w:r w:rsidRPr="008929A2">
        <w:rPr>
          <w:b/>
          <w:sz w:val="16"/>
          <w:szCs w:val="16"/>
        </w:rPr>
        <w:t xml:space="preserve"> о в л я е т</w:t>
      </w:r>
      <w:r w:rsidRPr="008929A2">
        <w:rPr>
          <w:sz w:val="16"/>
          <w:szCs w:val="16"/>
        </w:rPr>
        <w:t>:</w:t>
      </w:r>
    </w:p>
    <w:p w:rsidR="008929A2" w:rsidRPr="008929A2" w:rsidRDefault="008929A2" w:rsidP="008929A2">
      <w:pPr>
        <w:widowControl w:val="0"/>
        <w:shd w:val="clear" w:color="auto" w:fill="FFFFFF"/>
        <w:tabs>
          <w:tab w:val="left" w:pos="984"/>
        </w:tabs>
        <w:autoSpaceDE w:val="0"/>
        <w:autoSpaceDN w:val="0"/>
        <w:adjustRightInd w:val="0"/>
        <w:ind w:firstLine="567"/>
        <w:jc w:val="both"/>
        <w:rPr>
          <w:sz w:val="16"/>
          <w:szCs w:val="16"/>
        </w:rPr>
      </w:pPr>
      <w:r w:rsidRPr="008929A2">
        <w:rPr>
          <w:spacing w:val="-27"/>
          <w:sz w:val="16"/>
          <w:szCs w:val="16"/>
        </w:rPr>
        <w:t>1.</w:t>
      </w:r>
      <w:r w:rsidRPr="008929A2">
        <w:rPr>
          <w:sz w:val="16"/>
          <w:szCs w:val="16"/>
        </w:rPr>
        <w:t xml:space="preserve"> Установить норматив стоимости 1 кв.м. общей площади жилья по Грибановскому муниципальному району на первый квартал 2024 года в размере 18 000 (восемнадцать тысяч) рублей.</w:t>
      </w:r>
    </w:p>
    <w:p w:rsidR="008929A2" w:rsidRPr="008929A2" w:rsidRDefault="008929A2" w:rsidP="008929A2">
      <w:pPr>
        <w:widowControl w:val="0"/>
        <w:shd w:val="clear" w:color="auto" w:fill="FFFFFF"/>
        <w:tabs>
          <w:tab w:val="left" w:pos="567"/>
        </w:tabs>
        <w:autoSpaceDE w:val="0"/>
        <w:autoSpaceDN w:val="0"/>
        <w:adjustRightInd w:val="0"/>
        <w:ind w:firstLine="567"/>
        <w:jc w:val="both"/>
        <w:rPr>
          <w:sz w:val="16"/>
          <w:szCs w:val="16"/>
        </w:rPr>
      </w:pPr>
      <w:r w:rsidRPr="008929A2">
        <w:rPr>
          <w:spacing w:val="-12"/>
          <w:sz w:val="16"/>
          <w:szCs w:val="16"/>
        </w:rPr>
        <w:t>2.</w:t>
      </w:r>
      <w:r w:rsidRPr="008929A2">
        <w:rPr>
          <w:sz w:val="16"/>
          <w:szCs w:val="16"/>
        </w:rPr>
        <w:t xml:space="preserve"> Контроль исполнения настоящего постановления возложить на заместителя главы администрации Грибановского муниципального района О.А. </w:t>
      </w:r>
      <w:proofErr w:type="spellStart"/>
      <w:r w:rsidRPr="008929A2">
        <w:rPr>
          <w:sz w:val="16"/>
          <w:szCs w:val="16"/>
        </w:rPr>
        <w:t>Слизову</w:t>
      </w:r>
      <w:proofErr w:type="spellEnd"/>
      <w:r w:rsidRPr="008929A2">
        <w:rPr>
          <w:sz w:val="16"/>
          <w:szCs w:val="16"/>
        </w:rPr>
        <w:t>.</w:t>
      </w:r>
    </w:p>
    <w:p w:rsidR="008929A2" w:rsidRPr="008929A2" w:rsidRDefault="008929A2" w:rsidP="008929A2">
      <w:pPr>
        <w:widowControl w:val="0"/>
        <w:shd w:val="clear" w:color="auto" w:fill="FFFFFF"/>
        <w:autoSpaceDE w:val="0"/>
        <w:autoSpaceDN w:val="0"/>
        <w:adjustRightInd w:val="0"/>
        <w:rPr>
          <w:sz w:val="16"/>
          <w:szCs w:val="16"/>
        </w:rPr>
      </w:pPr>
    </w:p>
    <w:p w:rsidR="008929A2" w:rsidRPr="008929A2" w:rsidRDefault="008929A2" w:rsidP="008929A2">
      <w:pPr>
        <w:widowControl w:val="0"/>
        <w:shd w:val="clear" w:color="auto" w:fill="FFFFFF"/>
        <w:autoSpaceDE w:val="0"/>
        <w:autoSpaceDN w:val="0"/>
        <w:adjustRightInd w:val="0"/>
        <w:rPr>
          <w:sz w:val="16"/>
          <w:szCs w:val="16"/>
        </w:rPr>
      </w:pPr>
      <w:r w:rsidRPr="008929A2">
        <w:rPr>
          <w:sz w:val="16"/>
          <w:szCs w:val="16"/>
        </w:rPr>
        <w:t>Глава администрации</w:t>
      </w:r>
      <w:r w:rsidR="00932AB9">
        <w:rPr>
          <w:sz w:val="16"/>
          <w:szCs w:val="16"/>
        </w:rPr>
        <w:t xml:space="preserve"> </w:t>
      </w:r>
      <w:r w:rsidRPr="008929A2">
        <w:rPr>
          <w:spacing w:val="-2"/>
          <w:sz w:val="16"/>
          <w:szCs w:val="16"/>
        </w:rPr>
        <w:t xml:space="preserve">муниципального района                                                                       </w:t>
      </w:r>
      <w:r w:rsidR="00932AB9">
        <w:rPr>
          <w:spacing w:val="-2"/>
          <w:sz w:val="16"/>
          <w:szCs w:val="16"/>
        </w:rPr>
        <w:t xml:space="preserve">                                                                                                  </w:t>
      </w:r>
      <w:r w:rsidRPr="008929A2">
        <w:rPr>
          <w:spacing w:val="-2"/>
          <w:sz w:val="16"/>
          <w:szCs w:val="16"/>
        </w:rPr>
        <w:t xml:space="preserve">  В.В. Мамаев</w:t>
      </w:r>
    </w:p>
    <w:p w:rsidR="00F232CD" w:rsidRPr="008929A2" w:rsidRDefault="00F232CD" w:rsidP="008929A2">
      <w:pPr>
        <w:autoSpaceDE w:val="0"/>
        <w:autoSpaceDN w:val="0"/>
        <w:adjustRightInd w:val="0"/>
        <w:ind w:firstLine="709"/>
        <w:jc w:val="both"/>
        <w:rPr>
          <w:sz w:val="16"/>
          <w:szCs w:val="16"/>
        </w:rPr>
      </w:pPr>
    </w:p>
    <w:p w:rsidR="00D8178C" w:rsidRPr="00D8178C" w:rsidRDefault="00D8178C" w:rsidP="00932AB9">
      <w:pPr>
        <w:widowControl w:val="0"/>
        <w:autoSpaceDE w:val="0"/>
        <w:autoSpaceDN w:val="0"/>
        <w:adjustRightInd w:val="0"/>
        <w:jc w:val="center"/>
        <w:rPr>
          <w:sz w:val="16"/>
          <w:szCs w:val="16"/>
        </w:rPr>
      </w:pPr>
      <w:r w:rsidRPr="00D8178C">
        <w:rPr>
          <w:sz w:val="16"/>
          <w:szCs w:val="16"/>
        </w:rPr>
        <w:t>АДМИНИСТРАЦИЯ</w:t>
      </w:r>
    </w:p>
    <w:p w:rsidR="00D8178C" w:rsidRPr="00D8178C" w:rsidRDefault="00D8178C" w:rsidP="00932AB9">
      <w:pPr>
        <w:widowControl w:val="0"/>
        <w:autoSpaceDE w:val="0"/>
        <w:autoSpaceDN w:val="0"/>
        <w:adjustRightInd w:val="0"/>
        <w:jc w:val="center"/>
        <w:rPr>
          <w:sz w:val="16"/>
          <w:szCs w:val="16"/>
        </w:rPr>
      </w:pPr>
      <w:r w:rsidRPr="00D8178C">
        <w:rPr>
          <w:sz w:val="16"/>
          <w:szCs w:val="16"/>
        </w:rPr>
        <w:t>ГРИБАНОВСКОГО МУНИЦИПАЛЬНОГО РАЙОНА</w:t>
      </w:r>
      <w:r w:rsidRPr="00D8178C">
        <w:rPr>
          <w:sz w:val="16"/>
          <w:szCs w:val="16"/>
        </w:rPr>
        <w:br/>
        <w:t>ВОРОНЕЖСКОЙ ОБЛАСТИ</w:t>
      </w:r>
    </w:p>
    <w:p w:rsidR="00D8178C" w:rsidRPr="00D8178C" w:rsidRDefault="00D8178C" w:rsidP="00932AB9">
      <w:pPr>
        <w:widowControl w:val="0"/>
        <w:autoSpaceDE w:val="0"/>
        <w:autoSpaceDN w:val="0"/>
        <w:adjustRightInd w:val="0"/>
        <w:jc w:val="center"/>
        <w:rPr>
          <w:sz w:val="16"/>
          <w:szCs w:val="16"/>
        </w:rPr>
      </w:pPr>
    </w:p>
    <w:p w:rsidR="00D8178C" w:rsidRPr="00D8178C" w:rsidRDefault="00D8178C" w:rsidP="00932AB9">
      <w:pPr>
        <w:keepNext/>
        <w:widowControl w:val="0"/>
        <w:autoSpaceDE w:val="0"/>
        <w:autoSpaceDN w:val="0"/>
        <w:adjustRightInd w:val="0"/>
        <w:jc w:val="center"/>
        <w:outlineLvl w:val="0"/>
        <w:rPr>
          <w:sz w:val="16"/>
          <w:szCs w:val="16"/>
        </w:rPr>
      </w:pPr>
      <w:proofErr w:type="gramStart"/>
      <w:r w:rsidRPr="00D8178C">
        <w:rPr>
          <w:sz w:val="16"/>
          <w:szCs w:val="16"/>
        </w:rPr>
        <w:t>П</w:t>
      </w:r>
      <w:proofErr w:type="gramEnd"/>
      <w:r w:rsidRPr="00D8178C">
        <w:rPr>
          <w:sz w:val="16"/>
          <w:szCs w:val="16"/>
        </w:rPr>
        <w:t xml:space="preserve"> О С Т А Н О В Л Е Н И Е</w:t>
      </w:r>
    </w:p>
    <w:p w:rsidR="00D8178C" w:rsidRPr="00D8178C" w:rsidRDefault="00D8178C" w:rsidP="00D8178C">
      <w:pPr>
        <w:widowControl w:val="0"/>
        <w:autoSpaceDE w:val="0"/>
        <w:autoSpaceDN w:val="0"/>
        <w:adjustRightInd w:val="0"/>
        <w:ind w:firstLine="709"/>
        <w:jc w:val="both"/>
        <w:rPr>
          <w:sz w:val="16"/>
          <w:szCs w:val="16"/>
        </w:rPr>
      </w:pPr>
    </w:p>
    <w:p w:rsidR="00D8178C" w:rsidRPr="00D8178C" w:rsidRDefault="00D8178C" w:rsidP="00D8178C">
      <w:pPr>
        <w:widowControl w:val="0"/>
        <w:autoSpaceDE w:val="0"/>
        <w:autoSpaceDN w:val="0"/>
        <w:adjustRightInd w:val="0"/>
        <w:ind w:firstLine="709"/>
        <w:jc w:val="both"/>
        <w:rPr>
          <w:sz w:val="16"/>
          <w:szCs w:val="16"/>
        </w:rPr>
      </w:pPr>
      <w:r w:rsidRPr="00D8178C">
        <w:rPr>
          <w:sz w:val="16"/>
          <w:szCs w:val="16"/>
        </w:rPr>
        <w:t>от 18.01.2024г. № 13</w:t>
      </w:r>
    </w:p>
    <w:p w:rsidR="00D8178C" w:rsidRPr="00D8178C" w:rsidRDefault="00D8178C" w:rsidP="00D8178C">
      <w:pPr>
        <w:widowControl w:val="0"/>
        <w:autoSpaceDE w:val="0"/>
        <w:autoSpaceDN w:val="0"/>
        <w:adjustRightInd w:val="0"/>
        <w:ind w:firstLine="709"/>
        <w:jc w:val="both"/>
        <w:rPr>
          <w:sz w:val="16"/>
          <w:szCs w:val="16"/>
        </w:rPr>
      </w:pPr>
      <w:r w:rsidRPr="00D8178C">
        <w:rPr>
          <w:sz w:val="16"/>
          <w:szCs w:val="16"/>
        </w:rPr>
        <w:t xml:space="preserve"> п.г.т. Грибановский</w:t>
      </w:r>
    </w:p>
    <w:p w:rsidR="00D8178C" w:rsidRPr="00D8178C" w:rsidRDefault="00D8178C" w:rsidP="00D8178C">
      <w:pPr>
        <w:widowControl w:val="0"/>
        <w:autoSpaceDE w:val="0"/>
        <w:autoSpaceDN w:val="0"/>
        <w:adjustRightInd w:val="0"/>
        <w:ind w:firstLine="709"/>
        <w:jc w:val="both"/>
        <w:rPr>
          <w:sz w:val="16"/>
          <w:szCs w:val="16"/>
        </w:rPr>
      </w:pPr>
    </w:p>
    <w:p w:rsidR="00D8178C" w:rsidRPr="00D8178C" w:rsidRDefault="00D8178C" w:rsidP="00D8178C">
      <w:pPr>
        <w:widowControl w:val="0"/>
        <w:autoSpaceDE w:val="0"/>
        <w:autoSpaceDN w:val="0"/>
        <w:adjustRightInd w:val="0"/>
        <w:ind w:right="4818"/>
        <w:jc w:val="both"/>
        <w:rPr>
          <w:sz w:val="16"/>
          <w:szCs w:val="16"/>
        </w:rPr>
      </w:pPr>
      <w:r w:rsidRPr="00D8178C">
        <w:rPr>
          <w:sz w:val="16"/>
          <w:szCs w:val="16"/>
        </w:rPr>
        <w:t>О внесении изменений в муниципальную программу Грибановского муниципального района Воронежской области «Управление муниципальным имуществом», утвержденную постановлением администрации Грибановского муниципального района от 25.12.2013г. № 1051</w:t>
      </w:r>
    </w:p>
    <w:p w:rsidR="00D8178C" w:rsidRPr="00D8178C" w:rsidRDefault="00D8178C" w:rsidP="00D8178C">
      <w:pPr>
        <w:widowControl w:val="0"/>
        <w:tabs>
          <w:tab w:val="left" w:pos="0"/>
        </w:tabs>
        <w:autoSpaceDE w:val="0"/>
        <w:autoSpaceDN w:val="0"/>
        <w:adjustRightInd w:val="0"/>
        <w:ind w:firstLine="709"/>
        <w:jc w:val="both"/>
        <w:rPr>
          <w:sz w:val="16"/>
          <w:szCs w:val="16"/>
        </w:rPr>
      </w:pPr>
      <w:r w:rsidRPr="00D8178C">
        <w:rPr>
          <w:sz w:val="16"/>
          <w:szCs w:val="16"/>
        </w:rPr>
        <w:t xml:space="preserve">На основании постановления администрации Грибановского муниципального района Воронежской области от 26.12.2019 №653 «Об утверждении порядка разработки, реализации и мониторинга реализации муниципальных программ Грибановского муниципального района», в целях оптимизации расходования бюджетных средств, администрация Грибановского муниципального района </w:t>
      </w:r>
      <w:proofErr w:type="spellStart"/>
      <w:proofErr w:type="gramStart"/>
      <w:r w:rsidRPr="00D8178C">
        <w:rPr>
          <w:sz w:val="16"/>
          <w:szCs w:val="16"/>
        </w:rPr>
        <w:t>п</w:t>
      </w:r>
      <w:proofErr w:type="spellEnd"/>
      <w:proofErr w:type="gramEnd"/>
      <w:r w:rsidRPr="00D8178C">
        <w:rPr>
          <w:sz w:val="16"/>
          <w:szCs w:val="16"/>
        </w:rPr>
        <w:t xml:space="preserve"> о с т а </w:t>
      </w:r>
      <w:proofErr w:type="spellStart"/>
      <w:r w:rsidRPr="00D8178C">
        <w:rPr>
          <w:sz w:val="16"/>
          <w:szCs w:val="16"/>
        </w:rPr>
        <w:t>н</w:t>
      </w:r>
      <w:proofErr w:type="spellEnd"/>
      <w:r w:rsidRPr="00D8178C">
        <w:rPr>
          <w:sz w:val="16"/>
          <w:szCs w:val="16"/>
        </w:rPr>
        <w:t xml:space="preserve"> о в л я е т:</w:t>
      </w:r>
    </w:p>
    <w:p w:rsidR="00D8178C" w:rsidRPr="00D8178C" w:rsidRDefault="00D8178C" w:rsidP="00D8178C">
      <w:pPr>
        <w:widowControl w:val="0"/>
        <w:tabs>
          <w:tab w:val="left" w:pos="709"/>
        </w:tabs>
        <w:autoSpaceDE w:val="0"/>
        <w:autoSpaceDN w:val="0"/>
        <w:adjustRightInd w:val="0"/>
        <w:ind w:firstLine="709"/>
        <w:jc w:val="both"/>
        <w:rPr>
          <w:sz w:val="16"/>
          <w:szCs w:val="16"/>
          <w:lang w:eastAsia="ar-SA"/>
        </w:rPr>
      </w:pPr>
      <w:r w:rsidRPr="00D8178C">
        <w:rPr>
          <w:sz w:val="16"/>
          <w:szCs w:val="16"/>
        </w:rPr>
        <w:t>1. Внести в муниципальную программу</w:t>
      </w:r>
      <w:r w:rsidRPr="00D8178C">
        <w:rPr>
          <w:sz w:val="16"/>
          <w:szCs w:val="16"/>
          <w:lang w:eastAsia="ar-SA"/>
        </w:rPr>
        <w:t xml:space="preserve"> Грибановского муниципального района Воронежской области </w:t>
      </w:r>
      <w:r w:rsidRPr="00D8178C">
        <w:rPr>
          <w:sz w:val="16"/>
          <w:szCs w:val="16"/>
        </w:rPr>
        <w:t xml:space="preserve">«Управление муниципальным имуществом», </w:t>
      </w:r>
      <w:r w:rsidRPr="00D8178C">
        <w:rPr>
          <w:sz w:val="16"/>
          <w:szCs w:val="16"/>
          <w:lang w:eastAsia="ar-SA"/>
        </w:rPr>
        <w:t>утвержденную постановлением администрации Грибановского муниципального района от 25.12.2013 № 1051(в редакции постановления от 20.01.2023 № 33) изменения, изложив в новой редакции согласно приложению к настоящему постановлению.</w:t>
      </w:r>
    </w:p>
    <w:p w:rsidR="00D8178C" w:rsidRPr="00D8178C" w:rsidRDefault="00D8178C" w:rsidP="00D8178C">
      <w:pPr>
        <w:widowControl w:val="0"/>
        <w:tabs>
          <w:tab w:val="left" w:pos="709"/>
        </w:tabs>
        <w:autoSpaceDE w:val="0"/>
        <w:autoSpaceDN w:val="0"/>
        <w:adjustRightInd w:val="0"/>
        <w:ind w:firstLine="709"/>
        <w:jc w:val="both"/>
        <w:rPr>
          <w:sz w:val="16"/>
          <w:szCs w:val="16"/>
        </w:rPr>
      </w:pPr>
      <w:r w:rsidRPr="00D8178C">
        <w:rPr>
          <w:sz w:val="16"/>
          <w:szCs w:val="16"/>
        </w:rPr>
        <w:t xml:space="preserve">2. </w:t>
      </w:r>
      <w:proofErr w:type="gramStart"/>
      <w:r w:rsidRPr="00D8178C">
        <w:rPr>
          <w:sz w:val="16"/>
          <w:szCs w:val="16"/>
        </w:rPr>
        <w:t>Контроль за</w:t>
      </w:r>
      <w:proofErr w:type="gramEnd"/>
      <w:r w:rsidRPr="00D8178C">
        <w:rPr>
          <w:sz w:val="16"/>
          <w:szCs w:val="16"/>
        </w:rPr>
        <w:t xml:space="preserve"> исполнением данного постановления возложить на заместителя главы администрации Грибановского муниципального района Тарасова М.И. </w:t>
      </w:r>
    </w:p>
    <w:p w:rsidR="00D8178C" w:rsidRPr="00D8178C" w:rsidRDefault="00D8178C" w:rsidP="00D8178C">
      <w:pPr>
        <w:widowControl w:val="0"/>
        <w:tabs>
          <w:tab w:val="left" w:pos="709"/>
        </w:tabs>
        <w:autoSpaceDE w:val="0"/>
        <w:autoSpaceDN w:val="0"/>
        <w:adjustRightInd w:val="0"/>
        <w:ind w:firstLine="709"/>
        <w:jc w:val="both"/>
        <w:rPr>
          <w:sz w:val="16"/>
          <w:szCs w:val="16"/>
        </w:rPr>
      </w:pPr>
      <w:r w:rsidRPr="00D8178C">
        <w:rPr>
          <w:sz w:val="16"/>
          <w:szCs w:val="16"/>
        </w:rPr>
        <w:t>Глава администрации</w:t>
      </w:r>
      <w:r w:rsidR="00932AB9">
        <w:rPr>
          <w:sz w:val="16"/>
          <w:szCs w:val="16"/>
        </w:rPr>
        <w:t xml:space="preserve"> </w:t>
      </w:r>
      <w:r w:rsidRPr="00D8178C">
        <w:rPr>
          <w:sz w:val="16"/>
          <w:szCs w:val="16"/>
        </w:rPr>
        <w:t xml:space="preserve">муниципального района </w:t>
      </w:r>
      <w:r w:rsidR="00932AB9">
        <w:rPr>
          <w:sz w:val="16"/>
          <w:szCs w:val="16"/>
        </w:rPr>
        <w:t xml:space="preserve">                                                                                                                         </w:t>
      </w:r>
      <w:r w:rsidRPr="00D8178C">
        <w:rPr>
          <w:sz w:val="16"/>
          <w:szCs w:val="16"/>
        </w:rPr>
        <w:t>В.В. Мамаев</w:t>
      </w:r>
    </w:p>
    <w:p w:rsidR="00D8178C" w:rsidRPr="00D8178C" w:rsidRDefault="00D8178C" w:rsidP="00D8178C">
      <w:pPr>
        <w:widowControl w:val="0"/>
        <w:tabs>
          <w:tab w:val="left" w:pos="709"/>
        </w:tabs>
        <w:autoSpaceDE w:val="0"/>
        <w:autoSpaceDN w:val="0"/>
        <w:adjustRightInd w:val="0"/>
        <w:ind w:firstLine="709"/>
        <w:jc w:val="both"/>
        <w:rPr>
          <w:sz w:val="16"/>
          <w:szCs w:val="16"/>
        </w:rPr>
      </w:pPr>
    </w:p>
    <w:p w:rsidR="00D8178C" w:rsidRPr="00D8178C" w:rsidRDefault="00D8178C" w:rsidP="00D8178C">
      <w:pPr>
        <w:widowControl w:val="0"/>
        <w:tabs>
          <w:tab w:val="left" w:pos="709"/>
        </w:tabs>
        <w:autoSpaceDE w:val="0"/>
        <w:autoSpaceDN w:val="0"/>
        <w:adjustRightInd w:val="0"/>
        <w:ind w:firstLine="709"/>
        <w:jc w:val="right"/>
        <w:rPr>
          <w:rFonts w:eastAsia="Calibri"/>
          <w:sz w:val="16"/>
          <w:szCs w:val="16"/>
          <w:lang w:eastAsia="en-US"/>
        </w:rPr>
      </w:pPr>
      <w:r w:rsidRPr="00D8178C">
        <w:rPr>
          <w:rFonts w:eastAsia="Calibri"/>
          <w:sz w:val="16"/>
          <w:szCs w:val="16"/>
          <w:lang w:eastAsia="en-US"/>
        </w:rPr>
        <w:t xml:space="preserve">Приложение </w:t>
      </w:r>
    </w:p>
    <w:p w:rsidR="00D8178C" w:rsidRPr="00D8178C" w:rsidRDefault="00D8178C" w:rsidP="00D8178C">
      <w:pPr>
        <w:ind w:firstLine="709"/>
        <w:jc w:val="right"/>
        <w:rPr>
          <w:rFonts w:eastAsia="Calibri"/>
          <w:sz w:val="16"/>
          <w:szCs w:val="16"/>
          <w:lang w:eastAsia="en-US"/>
        </w:rPr>
      </w:pPr>
      <w:r w:rsidRPr="00D8178C">
        <w:rPr>
          <w:rFonts w:eastAsia="Calibri"/>
          <w:sz w:val="16"/>
          <w:szCs w:val="16"/>
          <w:lang w:eastAsia="en-US"/>
        </w:rPr>
        <w:t xml:space="preserve">к постановлению администрации </w:t>
      </w:r>
    </w:p>
    <w:p w:rsidR="00D8178C" w:rsidRPr="00D8178C" w:rsidRDefault="00D8178C" w:rsidP="00D8178C">
      <w:pPr>
        <w:ind w:firstLine="709"/>
        <w:jc w:val="right"/>
        <w:rPr>
          <w:rFonts w:eastAsia="Calibri"/>
          <w:sz w:val="16"/>
          <w:szCs w:val="16"/>
          <w:lang w:eastAsia="en-US"/>
        </w:rPr>
      </w:pPr>
      <w:r w:rsidRPr="00D8178C">
        <w:rPr>
          <w:rFonts w:eastAsia="Calibri"/>
          <w:sz w:val="16"/>
          <w:szCs w:val="16"/>
          <w:lang w:eastAsia="en-US"/>
        </w:rPr>
        <w:t xml:space="preserve">Грибановского муниципального района </w:t>
      </w:r>
    </w:p>
    <w:p w:rsidR="00D8178C" w:rsidRPr="00D8178C" w:rsidRDefault="00D8178C" w:rsidP="00D8178C">
      <w:pPr>
        <w:ind w:firstLine="709"/>
        <w:jc w:val="right"/>
        <w:rPr>
          <w:rFonts w:eastAsia="Calibri"/>
          <w:sz w:val="16"/>
          <w:szCs w:val="16"/>
          <w:lang w:eastAsia="en-US"/>
        </w:rPr>
      </w:pPr>
      <w:r w:rsidRPr="00D8178C">
        <w:rPr>
          <w:rFonts w:eastAsia="Calibri"/>
          <w:sz w:val="16"/>
          <w:szCs w:val="16"/>
          <w:lang w:eastAsia="en-US"/>
        </w:rPr>
        <w:t>от 18.01. 2024</w:t>
      </w:r>
      <w:r w:rsidR="00932AB9">
        <w:rPr>
          <w:rFonts w:eastAsia="Calibri"/>
          <w:sz w:val="16"/>
          <w:szCs w:val="16"/>
          <w:lang w:eastAsia="en-US"/>
        </w:rPr>
        <w:t xml:space="preserve"> </w:t>
      </w:r>
      <w:r w:rsidRPr="00D8178C">
        <w:rPr>
          <w:rFonts w:eastAsia="Calibri"/>
          <w:sz w:val="16"/>
          <w:szCs w:val="16"/>
          <w:lang w:eastAsia="en-US"/>
        </w:rPr>
        <w:t>г. №13</w:t>
      </w:r>
    </w:p>
    <w:p w:rsidR="00D8178C" w:rsidRPr="00D8178C" w:rsidRDefault="00D8178C" w:rsidP="00D8178C">
      <w:pPr>
        <w:ind w:firstLine="709"/>
        <w:jc w:val="center"/>
        <w:rPr>
          <w:rFonts w:eastAsia="Calibri"/>
          <w:sz w:val="16"/>
          <w:szCs w:val="16"/>
          <w:lang w:eastAsia="en-US"/>
        </w:rPr>
      </w:pPr>
      <w:r w:rsidRPr="00D8178C">
        <w:rPr>
          <w:rFonts w:eastAsia="Calibri"/>
          <w:sz w:val="16"/>
          <w:szCs w:val="16"/>
          <w:lang w:eastAsia="en-US"/>
        </w:rPr>
        <w:t>Муниципальная программа Грибановского муниципального района Воронежской области</w:t>
      </w:r>
    </w:p>
    <w:p w:rsidR="00D8178C" w:rsidRPr="00D8178C" w:rsidRDefault="00D8178C" w:rsidP="00D8178C">
      <w:pPr>
        <w:ind w:firstLine="709"/>
        <w:jc w:val="center"/>
        <w:rPr>
          <w:rFonts w:eastAsia="Calibri"/>
          <w:sz w:val="16"/>
          <w:szCs w:val="16"/>
          <w:lang w:eastAsia="en-US"/>
        </w:rPr>
      </w:pPr>
      <w:r w:rsidRPr="00D8178C">
        <w:rPr>
          <w:rFonts w:eastAsia="Calibri"/>
          <w:sz w:val="16"/>
          <w:szCs w:val="16"/>
          <w:lang w:eastAsia="en-US"/>
        </w:rPr>
        <w:t>«Управление муниципальным имуществом»</w:t>
      </w:r>
    </w:p>
    <w:p w:rsidR="00D8178C" w:rsidRPr="00D8178C" w:rsidRDefault="00D8178C" w:rsidP="00D8178C">
      <w:pPr>
        <w:ind w:firstLine="709"/>
        <w:jc w:val="center"/>
        <w:rPr>
          <w:rFonts w:eastAsia="Calibri"/>
          <w:bCs/>
          <w:caps/>
          <w:sz w:val="16"/>
          <w:szCs w:val="16"/>
          <w:lang w:eastAsia="en-US"/>
        </w:rPr>
      </w:pPr>
      <w:r w:rsidRPr="00D8178C">
        <w:rPr>
          <w:rFonts w:eastAsia="Calibri"/>
          <w:sz w:val="16"/>
          <w:szCs w:val="16"/>
          <w:lang w:eastAsia="en-US"/>
        </w:rPr>
        <w:t xml:space="preserve">Раздел 1. </w:t>
      </w:r>
      <w:r w:rsidRPr="00D8178C">
        <w:rPr>
          <w:rFonts w:eastAsia="Calibri"/>
          <w:bCs/>
          <w:caps/>
          <w:sz w:val="16"/>
          <w:szCs w:val="16"/>
          <w:lang w:eastAsia="en-US"/>
        </w:rPr>
        <w:t>Паспорт</w:t>
      </w:r>
    </w:p>
    <w:p w:rsidR="00D8178C" w:rsidRPr="00D8178C" w:rsidRDefault="00D8178C" w:rsidP="00D8178C">
      <w:pPr>
        <w:ind w:firstLine="709"/>
        <w:jc w:val="center"/>
        <w:rPr>
          <w:rFonts w:eastAsia="Calibri"/>
          <w:sz w:val="16"/>
          <w:szCs w:val="16"/>
          <w:lang w:eastAsia="en-US"/>
        </w:rPr>
      </w:pPr>
      <w:r w:rsidRPr="00D8178C">
        <w:rPr>
          <w:rFonts w:eastAsia="Calibri"/>
          <w:sz w:val="16"/>
          <w:szCs w:val="16"/>
          <w:lang w:eastAsia="en-US"/>
        </w:rPr>
        <w:t>муниципальной программы Грибановского муниципального района Воронежской области</w:t>
      </w:r>
    </w:p>
    <w:p w:rsidR="00D8178C" w:rsidRPr="00D8178C" w:rsidRDefault="00D8178C" w:rsidP="00D8178C">
      <w:pPr>
        <w:ind w:firstLine="709"/>
        <w:jc w:val="center"/>
        <w:rPr>
          <w:rFonts w:eastAsia="Calibri"/>
          <w:sz w:val="16"/>
          <w:szCs w:val="16"/>
          <w:lang w:eastAsia="en-US"/>
        </w:rPr>
      </w:pPr>
      <w:r w:rsidRPr="00D8178C">
        <w:rPr>
          <w:rFonts w:eastAsia="Calibri"/>
          <w:sz w:val="16"/>
          <w:szCs w:val="16"/>
          <w:lang w:eastAsia="en-US"/>
        </w:rPr>
        <w:t>«Управление муниципальным имуществом»</w:t>
      </w:r>
    </w:p>
    <w:p w:rsidR="00D8178C" w:rsidRPr="00D8178C" w:rsidRDefault="00D8178C" w:rsidP="00D8178C">
      <w:pPr>
        <w:ind w:firstLine="709"/>
        <w:jc w:val="both"/>
        <w:rPr>
          <w:rFonts w:eastAsia="Calibri"/>
          <w:sz w:val="16"/>
          <w:szCs w:val="16"/>
          <w:lang w:eastAsia="en-US"/>
        </w:rPr>
      </w:pPr>
    </w:p>
    <w:tbl>
      <w:tblPr>
        <w:tblW w:w="10644" w:type="dxa"/>
        <w:tblInd w:w="96" w:type="dxa"/>
        <w:tblLook w:val="04A0"/>
      </w:tblPr>
      <w:tblGrid>
        <w:gridCol w:w="4490"/>
        <w:gridCol w:w="6154"/>
      </w:tblGrid>
      <w:tr w:rsidR="00D8178C" w:rsidRPr="00D8178C" w:rsidTr="00D8178C">
        <w:trPr>
          <w:trHeight w:val="256"/>
        </w:trPr>
        <w:tc>
          <w:tcPr>
            <w:tcW w:w="4490" w:type="dxa"/>
            <w:tcBorders>
              <w:top w:val="single" w:sz="4" w:space="0" w:color="auto"/>
              <w:left w:val="single" w:sz="4" w:space="0" w:color="auto"/>
              <w:bottom w:val="single" w:sz="4" w:space="0" w:color="auto"/>
              <w:right w:val="single" w:sz="4" w:space="0" w:color="auto"/>
            </w:tcBorders>
            <w:shd w:val="clear" w:color="auto" w:fill="auto"/>
          </w:tcPr>
          <w:p w:rsidR="00D8178C" w:rsidRPr="00D8178C" w:rsidRDefault="00D8178C" w:rsidP="00D8178C">
            <w:pPr>
              <w:ind w:firstLine="46"/>
              <w:jc w:val="both"/>
              <w:rPr>
                <w:rFonts w:eastAsia="Calibri"/>
                <w:sz w:val="16"/>
                <w:szCs w:val="16"/>
                <w:lang w:eastAsia="en-US"/>
              </w:rPr>
            </w:pPr>
            <w:r w:rsidRPr="00D8178C">
              <w:rPr>
                <w:rFonts w:eastAsia="Calibri"/>
                <w:sz w:val="16"/>
                <w:szCs w:val="16"/>
                <w:lang w:eastAsia="en-US"/>
              </w:rPr>
              <w:t>Ответственный исполнитель муниципальной программы</w:t>
            </w:r>
          </w:p>
        </w:tc>
        <w:tc>
          <w:tcPr>
            <w:tcW w:w="6154" w:type="dxa"/>
            <w:tcBorders>
              <w:top w:val="single" w:sz="4" w:space="0" w:color="auto"/>
              <w:left w:val="nil"/>
              <w:bottom w:val="single" w:sz="4" w:space="0" w:color="auto"/>
              <w:right w:val="single" w:sz="4" w:space="0" w:color="auto"/>
            </w:tcBorders>
            <w:shd w:val="clear" w:color="auto" w:fill="auto"/>
            <w:noWrap/>
          </w:tcPr>
          <w:p w:rsidR="00D8178C" w:rsidRPr="00D8178C" w:rsidRDefault="00D8178C" w:rsidP="00D8178C">
            <w:pPr>
              <w:ind w:firstLine="46"/>
              <w:jc w:val="both"/>
              <w:rPr>
                <w:rFonts w:eastAsia="Calibri"/>
                <w:sz w:val="16"/>
                <w:szCs w:val="16"/>
                <w:lang w:eastAsia="en-US"/>
              </w:rPr>
            </w:pPr>
            <w:r w:rsidRPr="00D8178C">
              <w:rPr>
                <w:rFonts w:eastAsia="Calibri"/>
                <w:sz w:val="16"/>
                <w:szCs w:val="16"/>
                <w:lang w:eastAsia="en-US"/>
              </w:rPr>
              <w:t>Отдел по управлению муниципальным имуществом администрации Грибановского муниципального района Воронежской области.</w:t>
            </w:r>
          </w:p>
        </w:tc>
      </w:tr>
      <w:tr w:rsidR="00D8178C" w:rsidRPr="00D8178C" w:rsidTr="00D8178C">
        <w:trPr>
          <w:trHeight w:val="161"/>
        </w:trPr>
        <w:tc>
          <w:tcPr>
            <w:tcW w:w="4490" w:type="dxa"/>
            <w:tcBorders>
              <w:top w:val="nil"/>
              <w:left w:val="single" w:sz="4" w:space="0" w:color="auto"/>
              <w:bottom w:val="single" w:sz="4" w:space="0" w:color="auto"/>
              <w:right w:val="single" w:sz="4" w:space="0" w:color="auto"/>
            </w:tcBorders>
            <w:shd w:val="clear" w:color="auto" w:fill="auto"/>
          </w:tcPr>
          <w:p w:rsidR="00D8178C" w:rsidRPr="00D8178C" w:rsidRDefault="00D8178C" w:rsidP="00D8178C">
            <w:pPr>
              <w:ind w:firstLine="46"/>
              <w:jc w:val="both"/>
              <w:rPr>
                <w:rFonts w:eastAsia="Calibri"/>
                <w:sz w:val="16"/>
                <w:szCs w:val="16"/>
                <w:lang w:eastAsia="en-US"/>
              </w:rPr>
            </w:pPr>
            <w:r w:rsidRPr="00D8178C">
              <w:rPr>
                <w:rFonts w:eastAsia="Calibri"/>
                <w:sz w:val="16"/>
                <w:szCs w:val="16"/>
                <w:lang w:eastAsia="en-US"/>
              </w:rPr>
              <w:t>Соисполнители муниципальной программы</w:t>
            </w:r>
          </w:p>
        </w:tc>
        <w:tc>
          <w:tcPr>
            <w:tcW w:w="6154" w:type="dxa"/>
            <w:tcBorders>
              <w:top w:val="nil"/>
              <w:left w:val="nil"/>
              <w:bottom w:val="single" w:sz="4" w:space="0" w:color="auto"/>
              <w:right w:val="single" w:sz="4" w:space="0" w:color="auto"/>
            </w:tcBorders>
            <w:shd w:val="clear" w:color="auto" w:fill="auto"/>
          </w:tcPr>
          <w:p w:rsidR="00D8178C" w:rsidRPr="00D8178C" w:rsidRDefault="00D8178C" w:rsidP="00D8178C">
            <w:pPr>
              <w:ind w:firstLine="46"/>
              <w:jc w:val="both"/>
              <w:rPr>
                <w:rFonts w:eastAsia="Calibri"/>
                <w:sz w:val="16"/>
                <w:szCs w:val="16"/>
                <w:lang w:eastAsia="en-US"/>
              </w:rPr>
            </w:pPr>
            <w:r w:rsidRPr="00D8178C">
              <w:rPr>
                <w:rFonts w:eastAsia="Calibri"/>
                <w:sz w:val="16"/>
                <w:szCs w:val="16"/>
                <w:lang w:eastAsia="en-US"/>
              </w:rPr>
              <w:t>Соисполнителей муниципальной программы нет.</w:t>
            </w:r>
          </w:p>
        </w:tc>
      </w:tr>
      <w:tr w:rsidR="00D8178C" w:rsidRPr="00D8178C" w:rsidTr="00D8178C">
        <w:trPr>
          <w:trHeight w:val="391"/>
        </w:trPr>
        <w:tc>
          <w:tcPr>
            <w:tcW w:w="4490" w:type="dxa"/>
            <w:tcBorders>
              <w:top w:val="nil"/>
              <w:left w:val="single" w:sz="4" w:space="0" w:color="auto"/>
              <w:bottom w:val="single" w:sz="4" w:space="0" w:color="auto"/>
              <w:right w:val="single" w:sz="4" w:space="0" w:color="auto"/>
            </w:tcBorders>
            <w:shd w:val="clear" w:color="auto" w:fill="auto"/>
          </w:tcPr>
          <w:p w:rsidR="00D8178C" w:rsidRPr="00D8178C" w:rsidRDefault="00D8178C" w:rsidP="00D8178C">
            <w:pPr>
              <w:ind w:firstLine="46"/>
              <w:jc w:val="both"/>
              <w:rPr>
                <w:rFonts w:eastAsia="Calibri"/>
                <w:sz w:val="16"/>
                <w:szCs w:val="16"/>
                <w:lang w:eastAsia="en-US"/>
              </w:rPr>
            </w:pPr>
            <w:r w:rsidRPr="00D8178C">
              <w:rPr>
                <w:rFonts w:eastAsia="Calibri"/>
                <w:sz w:val="16"/>
                <w:szCs w:val="16"/>
                <w:lang w:eastAsia="en-US"/>
              </w:rPr>
              <w:t>Основные разработчики муниципальной программы</w:t>
            </w:r>
          </w:p>
        </w:tc>
        <w:tc>
          <w:tcPr>
            <w:tcW w:w="6154" w:type="dxa"/>
            <w:tcBorders>
              <w:top w:val="nil"/>
              <w:left w:val="single" w:sz="4" w:space="0" w:color="auto"/>
              <w:bottom w:val="single" w:sz="4" w:space="0" w:color="auto"/>
              <w:right w:val="single" w:sz="4" w:space="0" w:color="auto"/>
            </w:tcBorders>
            <w:shd w:val="clear" w:color="000000" w:fill="FFFFFF"/>
          </w:tcPr>
          <w:p w:rsidR="00D8178C" w:rsidRPr="00D8178C" w:rsidRDefault="00D8178C" w:rsidP="00D8178C">
            <w:pPr>
              <w:ind w:firstLine="46"/>
              <w:jc w:val="both"/>
              <w:rPr>
                <w:rFonts w:eastAsia="Calibri"/>
                <w:sz w:val="16"/>
                <w:szCs w:val="16"/>
                <w:lang w:eastAsia="en-US"/>
              </w:rPr>
            </w:pPr>
            <w:r w:rsidRPr="00D8178C">
              <w:rPr>
                <w:rFonts w:eastAsia="Calibri"/>
                <w:sz w:val="16"/>
                <w:szCs w:val="16"/>
                <w:lang w:eastAsia="en-US"/>
              </w:rPr>
              <w:t>Отдел по управлению муниципальным имуществом администрации Грибановского муниципального района Воронежской области.</w:t>
            </w:r>
          </w:p>
        </w:tc>
      </w:tr>
      <w:tr w:rsidR="00D8178C" w:rsidRPr="00D8178C" w:rsidTr="00D8178C">
        <w:trPr>
          <w:trHeight w:val="706"/>
        </w:trPr>
        <w:tc>
          <w:tcPr>
            <w:tcW w:w="4490" w:type="dxa"/>
            <w:tcBorders>
              <w:top w:val="nil"/>
              <w:left w:val="single" w:sz="4" w:space="0" w:color="auto"/>
              <w:bottom w:val="single" w:sz="4" w:space="0" w:color="auto"/>
              <w:right w:val="single" w:sz="4" w:space="0" w:color="auto"/>
            </w:tcBorders>
            <w:shd w:val="clear" w:color="auto" w:fill="auto"/>
          </w:tcPr>
          <w:p w:rsidR="00D8178C" w:rsidRPr="00D8178C" w:rsidRDefault="00D8178C" w:rsidP="00D8178C">
            <w:pPr>
              <w:ind w:firstLine="46"/>
              <w:jc w:val="both"/>
              <w:rPr>
                <w:rFonts w:eastAsia="Calibri"/>
                <w:sz w:val="16"/>
                <w:szCs w:val="16"/>
                <w:lang w:eastAsia="en-US"/>
              </w:rPr>
            </w:pPr>
            <w:r w:rsidRPr="00D8178C">
              <w:rPr>
                <w:rFonts w:eastAsia="Calibri"/>
                <w:sz w:val="16"/>
                <w:szCs w:val="16"/>
                <w:lang w:eastAsia="en-US"/>
              </w:rPr>
              <w:t xml:space="preserve">Подпрограммы и основные мероприятия муниципальной программы </w:t>
            </w:r>
          </w:p>
          <w:p w:rsidR="00D8178C" w:rsidRPr="00D8178C" w:rsidRDefault="00D8178C" w:rsidP="00D8178C">
            <w:pPr>
              <w:ind w:firstLine="46"/>
              <w:jc w:val="both"/>
              <w:rPr>
                <w:rFonts w:eastAsia="Calibri"/>
                <w:sz w:val="16"/>
                <w:szCs w:val="16"/>
                <w:lang w:eastAsia="en-US"/>
              </w:rPr>
            </w:pPr>
          </w:p>
        </w:tc>
        <w:tc>
          <w:tcPr>
            <w:tcW w:w="6154" w:type="dxa"/>
            <w:tcBorders>
              <w:top w:val="nil"/>
              <w:left w:val="single" w:sz="4" w:space="0" w:color="auto"/>
              <w:bottom w:val="single" w:sz="4" w:space="0" w:color="auto"/>
              <w:right w:val="single" w:sz="4" w:space="0" w:color="auto"/>
            </w:tcBorders>
            <w:shd w:val="clear" w:color="000000" w:fill="FFFFFF"/>
          </w:tcPr>
          <w:p w:rsidR="00D8178C" w:rsidRPr="00D8178C" w:rsidRDefault="00D8178C" w:rsidP="00D8178C">
            <w:pPr>
              <w:ind w:firstLine="46"/>
              <w:jc w:val="both"/>
              <w:rPr>
                <w:rFonts w:eastAsia="Calibri"/>
                <w:sz w:val="16"/>
                <w:szCs w:val="16"/>
                <w:lang w:eastAsia="en-US"/>
              </w:rPr>
            </w:pPr>
            <w:r w:rsidRPr="00D8178C">
              <w:rPr>
                <w:rFonts w:eastAsia="Calibri"/>
                <w:sz w:val="16"/>
                <w:szCs w:val="16"/>
                <w:lang w:eastAsia="en-US"/>
              </w:rPr>
              <w:t xml:space="preserve">Подпрограмма №1 «Совершенствование системы управления в сфере </w:t>
            </w:r>
            <w:proofErr w:type="spellStart"/>
            <w:r w:rsidRPr="00D8178C">
              <w:rPr>
                <w:rFonts w:eastAsia="Calibri"/>
                <w:sz w:val="16"/>
                <w:szCs w:val="16"/>
                <w:lang w:eastAsia="en-US"/>
              </w:rPr>
              <w:t>имущественно-земельных</w:t>
            </w:r>
            <w:proofErr w:type="spellEnd"/>
            <w:r w:rsidRPr="00D8178C">
              <w:rPr>
                <w:rFonts w:eastAsia="Calibri"/>
                <w:sz w:val="16"/>
                <w:szCs w:val="16"/>
                <w:lang w:eastAsia="en-US"/>
              </w:rPr>
              <w:t xml:space="preserve"> отношений Грибановского муниципального района Воронежской области».</w:t>
            </w:r>
          </w:p>
          <w:p w:rsidR="00D8178C" w:rsidRPr="00D8178C" w:rsidRDefault="00D8178C" w:rsidP="00D8178C">
            <w:pPr>
              <w:ind w:firstLine="46"/>
              <w:jc w:val="both"/>
              <w:rPr>
                <w:rFonts w:eastAsia="Calibri"/>
                <w:sz w:val="16"/>
                <w:szCs w:val="16"/>
                <w:lang w:eastAsia="en-US"/>
              </w:rPr>
            </w:pPr>
            <w:r w:rsidRPr="00D8178C">
              <w:rPr>
                <w:rFonts w:eastAsia="Calibri"/>
                <w:sz w:val="16"/>
                <w:szCs w:val="16"/>
                <w:lang w:eastAsia="en-US"/>
              </w:rPr>
              <w:t>Основные мероприятия:</w:t>
            </w:r>
          </w:p>
          <w:p w:rsidR="00D8178C" w:rsidRPr="00D8178C" w:rsidRDefault="00D8178C" w:rsidP="00D8178C">
            <w:pPr>
              <w:ind w:firstLine="46"/>
              <w:jc w:val="both"/>
              <w:textAlignment w:val="baseline"/>
              <w:rPr>
                <w:sz w:val="16"/>
                <w:szCs w:val="16"/>
              </w:rPr>
            </w:pPr>
            <w:r w:rsidRPr="00D8178C">
              <w:rPr>
                <w:sz w:val="16"/>
                <w:szCs w:val="16"/>
              </w:rPr>
              <w:t>1. Регулирование и совершенствование деятельности в сфере имущественных и земельных отношений:</w:t>
            </w:r>
          </w:p>
          <w:p w:rsidR="00D8178C" w:rsidRPr="00D8178C" w:rsidRDefault="00D8178C" w:rsidP="00D8178C">
            <w:pPr>
              <w:shd w:val="clear" w:color="auto" w:fill="FFFFFF"/>
              <w:ind w:firstLine="46"/>
              <w:jc w:val="both"/>
              <w:textAlignment w:val="baseline"/>
              <w:rPr>
                <w:spacing w:val="2"/>
                <w:sz w:val="16"/>
                <w:szCs w:val="16"/>
              </w:rPr>
            </w:pPr>
            <w:r w:rsidRPr="00D8178C">
              <w:rPr>
                <w:spacing w:val="2"/>
                <w:sz w:val="16"/>
                <w:szCs w:val="16"/>
              </w:rPr>
              <w:t>1.1. Приобретение имущества в собственность Грибановского муниципального района;</w:t>
            </w:r>
          </w:p>
          <w:p w:rsidR="00D8178C" w:rsidRPr="00D8178C" w:rsidRDefault="00D8178C" w:rsidP="00D8178C">
            <w:pPr>
              <w:shd w:val="clear" w:color="auto" w:fill="FFFFFF"/>
              <w:ind w:firstLine="46"/>
              <w:jc w:val="both"/>
              <w:textAlignment w:val="baseline"/>
              <w:rPr>
                <w:spacing w:val="2"/>
                <w:sz w:val="16"/>
                <w:szCs w:val="16"/>
              </w:rPr>
            </w:pPr>
            <w:r w:rsidRPr="00D8178C">
              <w:rPr>
                <w:spacing w:val="2"/>
                <w:sz w:val="16"/>
                <w:szCs w:val="16"/>
              </w:rPr>
              <w:t>1.2. Оценка рыночной стоимости движимого и недвижимого имущества Грибановского муниципального района, арендной платы муниципального имущества Грибановского муниципального района, земельных участков;</w:t>
            </w:r>
          </w:p>
          <w:p w:rsidR="00D8178C" w:rsidRPr="00D8178C" w:rsidRDefault="00D8178C" w:rsidP="00D8178C">
            <w:pPr>
              <w:shd w:val="clear" w:color="auto" w:fill="FFFFFF"/>
              <w:ind w:firstLine="46"/>
              <w:jc w:val="both"/>
              <w:textAlignment w:val="baseline"/>
              <w:rPr>
                <w:spacing w:val="2"/>
                <w:sz w:val="16"/>
                <w:szCs w:val="16"/>
              </w:rPr>
            </w:pPr>
            <w:r w:rsidRPr="00D8178C">
              <w:rPr>
                <w:spacing w:val="2"/>
                <w:sz w:val="16"/>
                <w:szCs w:val="16"/>
              </w:rPr>
              <w:t xml:space="preserve">1.3. Обеспечение государственной регистрации права собственности </w:t>
            </w:r>
            <w:r w:rsidRPr="00D8178C">
              <w:rPr>
                <w:spacing w:val="2"/>
                <w:sz w:val="16"/>
                <w:szCs w:val="16"/>
              </w:rPr>
              <w:lastRenderedPageBreak/>
              <w:t>Грибановского муниципального района на объекты недвижимого имущества и земельные участки;</w:t>
            </w:r>
          </w:p>
          <w:p w:rsidR="00D8178C" w:rsidRPr="00D8178C" w:rsidRDefault="00D8178C" w:rsidP="00D8178C">
            <w:pPr>
              <w:shd w:val="clear" w:color="auto" w:fill="FFFFFF"/>
              <w:ind w:firstLine="46"/>
              <w:jc w:val="both"/>
              <w:textAlignment w:val="baseline"/>
              <w:rPr>
                <w:spacing w:val="2"/>
                <w:sz w:val="16"/>
                <w:szCs w:val="16"/>
              </w:rPr>
            </w:pPr>
            <w:r w:rsidRPr="00D8178C">
              <w:rPr>
                <w:spacing w:val="2"/>
                <w:sz w:val="16"/>
                <w:szCs w:val="16"/>
              </w:rPr>
              <w:t>1.4. Формирование уставных фондов муниципальных унитарных предприятий Грибановского муниципального района;</w:t>
            </w:r>
          </w:p>
          <w:p w:rsidR="00D8178C" w:rsidRPr="00D8178C" w:rsidRDefault="00D8178C" w:rsidP="00D8178C">
            <w:pPr>
              <w:shd w:val="clear" w:color="auto" w:fill="FFFFFF"/>
              <w:ind w:firstLine="46"/>
              <w:jc w:val="both"/>
              <w:textAlignment w:val="baseline"/>
              <w:rPr>
                <w:spacing w:val="2"/>
                <w:sz w:val="16"/>
                <w:szCs w:val="16"/>
              </w:rPr>
            </w:pPr>
            <w:r w:rsidRPr="00D8178C">
              <w:rPr>
                <w:spacing w:val="2"/>
                <w:sz w:val="16"/>
                <w:szCs w:val="16"/>
              </w:rPr>
              <w:t>1.5. Обеспечение оборота земель на территории Грибановского муниципального района, в том числе земель сельскохозяйственного назначения;</w:t>
            </w:r>
          </w:p>
          <w:p w:rsidR="00D8178C" w:rsidRPr="00D8178C" w:rsidRDefault="00D8178C" w:rsidP="00D8178C">
            <w:pPr>
              <w:shd w:val="clear" w:color="auto" w:fill="FFFFFF"/>
              <w:ind w:firstLine="46"/>
              <w:jc w:val="both"/>
              <w:textAlignment w:val="baseline"/>
              <w:rPr>
                <w:spacing w:val="2"/>
                <w:sz w:val="16"/>
                <w:szCs w:val="16"/>
              </w:rPr>
            </w:pPr>
            <w:r w:rsidRPr="00D8178C">
              <w:rPr>
                <w:spacing w:val="2"/>
                <w:sz w:val="16"/>
                <w:szCs w:val="16"/>
              </w:rPr>
              <w:t>1.6. Предоставление земельных участков многодетным гражданам;</w:t>
            </w:r>
          </w:p>
          <w:p w:rsidR="00D8178C" w:rsidRPr="00D8178C" w:rsidRDefault="00D8178C" w:rsidP="00D8178C">
            <w:pPr>
              <w:shd w:val="clear" w:color="auto" w:fill="FFFFFF"/>
              <w:ind w:firstLine="46"/>
              <w:jc w:val="both"/>
              <w:textAlignment w:val="baseline"/>
              <w:rPr>
                <w:spacing w:val="2"/>
                <w:sz w:val="16"/>
                <w:szCs w:val="16"/>
              </w:rPr>
            </w:pPr>
            <w:r w:rsidRPr="00D8178C">
              <w:rPr>
                <w:spacing w:val="2"/>
                <w:sz w:val="16"/>
                <w:szCs w:val="16"/>
              </w:rPr>
              <w:t>1.7. Регулирование рынка наружной рекламы на территории Грибановского муниципального района;</w:t>
            </w:r>
          </w:p>
          <w:p w:rsidR="00D8178C" w:rsidRPr="00D8178C" w:rsidRDefault="00D8178C" w:rsidP="00D8178C">
            <w:pPr>
              <w:shd w:val="clear" w:color="auto" w:fill="FFFFFF"/>
              <w:ind w:firstLine="46"/>
              <w:jc w:val="both"/>
              <w:textAlignment w:val="baseline"/>
              <w:rPr>
                <w:spacing w:val="2"/>
                <w:sz w:val="16"/>
                <w:szCs w:val="16"/>
              </w:rPr>
            </w:pPr>
            <w:r w:rsidRPr="00D8178C">
              <w:rPr>
                <w:spacing w:val="2"/>
                <w:sz w:val="16"/>
                <w:szCs w:val="16"/>
              </w:rPr>
              <w:t>1.8. Проведение комплекса кадастровых работ на земельных участках;</w:t>
            </w:r>
          </w:p>
          <w:p w:rsidR="00D8178C" w:rsidRPr="00D8178C" w:rsidRDefault="00D8178C" w:rsidP="00D8178C">
            <w:pPr>
              <w:shd w:val="clear" w:color="auto" w:fill="FFFFFF"/>
              <w:ind w:firstLine="46"/>
              <w:jc w:val="both"/>
              <w:textAlignment w:val="baseline"/>
              <w:rPr>
                <w:spacing w:val="2"/>
                <w:sz w:val="16"/>
                <w:szCs w:val="16"/>
              </w:rPr>
            </w:pPr>
            <w:r w:rsidRPr="00D8178C">
              <w:rPr>
                <w:spacing w:val="2"/>
                <w:sz w:val="16"/>
                <w:szCs w:val="16"/>
              </w:rPr>
              <w:t>1.9. Обеспечение защиты имущественных интересов Грибановского муниципального района;</w:t>
            </w:r>
          </w:p>
          <w:p w:rsidR="00D8178C" w:rsidRPr="00D8178C" w:rsidRDefault="00D8178C" w:rsidP="00D8178C">
            <w:pPr>
              <w:shd w:val="clear" w:color="auto" w:fill="FFFFFF"/>
              <w:ind w:firstLine="46"/>
              <w:jc w:val="both"/>
              <w:textAlignment w:val="baseline"/>
              <w:rPr>
                <w:spacing w:val="2"/>
                <w:sz w:val="16"/>
                <w:szCs w:val="16"/>
              </w:rPr>
            </w:pPr>
            <w:r w:rsidRPr="00D8178C">
              <w:rPr>
                <w:spacing w:val="2"/>
                <w:sz w:val="16"/>
                <w:szCs w:val="16"/>
              </w:rPr>
              <w:t>1.10. Предоставление земельных участков в аренду, собственность, постоянное (бессрочное) пользование и безвозмездное срочное пользование;</w:t>
            </w:r>
          </w:p>
          <w:p w:rsidR="00D8178C" w:rsidRPr="00D8178C" w:rsidRDefault="00D8178C" w:rsidP="00D8178C">
            <w:pPr>
              <w:shd w:val="clear" w:color="auto" w:fill="FFFFFF"/>
              <w:ind w:firstLine="46"/>
              <w:jc w:val="both"/>
              <w:textAlignment w:val="baseline"/>
              <w:rPr>
                <w:spacing w:val="2"/>
                <w:sz w:val="16"/>
                <w:szCs w:val="16"/>
              </w:rPr>
            </w:pPr>
            <w:r w:rsidRPr="00D8178C">
              <w:rPr>
                <w:spacing w:val="2"/>
                <w:sz w:val="16"/>
                <w:szCs w:val="16"/>
              </w:rPr>
              <w:t>1.11. Передача имущества в федеральную, государственную, муниципальную собственность или в собственность религиозных организаций;</w:t>
            </w:r>
          </w:p>
          <w:p w:rsidR="00D8178C" w:rsidRPr="00D8178C" w:rsidRDefault="00D8178C" w:rsidP="00D8178C">
            <w:pPr>
              <w:shd w:val="clear" w:color="auto" w:fill="FFFFFF"/>
              <w:ind w:firstLine="46"/>
              <w:jc w:val="both"/>
              <w:textAlignment w:val="baseline"/>
              <w:rPr>
                <w:spacing w:val="2"/>
                <w:sz w:val="16"/>
                <w:szCs w:val="16"/>
              </w:rPr>
            </w:pPr>
            <w:r w:rsidRPr="00D8178C">
              <w:rPr>
                <w:spacing w:val="2"/>
                <w:sz w:val="16"/>
                <w:szCs w:val="16"/>
              </w:rPr>
              <w:t>1.12. Совершенствование учета муниципального имущества Грибановского муниципального района;</w:t>
            </w:r>
          </w:p>
          <w:p w:rsidR="00D8178C" w:rsidRPr="00D8178C" w:rsidRDefault="00D8178C" w:rsidP="00D8178C">
            <w:pPr>
              <w:shd w:val="clear" w:color="auto" w:fill="FFFFFF"/>
              <w:ind w:firstLine="46"/>
              <w:jc w:val="both"/>
              <w:textAlignment w:val="baseline"/>
              <w:rPr>
                <w:spacing w:val="2"/>
                <w:sz w:val="16"/>
                <w:szCs w:val="16"/>
              </w:rPr>
            </w:pPr>
            <w:r w:rsidRPr="00D8178C">
              <w:rPr>
                <w:spacing w:val="2"/>
                <w:sz w:val="16"/>
                <w:szCs w:val="16"/>
              </w:rPr>
              <w:t>1.13. Содержание объектов движимого и недвижимого имущества, находящихся в муниципальной казне Грибановского муниципального района;</w:t>
            </w:r>
          </w:p>
          <w:p w:rsidR="00D8178C" w:rsidRPr="00D8178C" w:rsidRDefault="00D8178C" w:rsidP="00D8178C">
            <w:pPr>
              <w:shd w:val="clear" w:color="auto" w:fill="FFFFFF"/>
              <w:ind w:firstLine="46"/>
              <w:jc w:val="both"/>
              <w:textAlignment w:val="baseline"/>
              <w:rPr>
                <w:spacing w:val="2"/>
                <w:sz w:val="16"/>
                <w:szCs w:val="16"/>
              </w:rPr>
            </w:pPr>
            <w:r w:rsidRPr="00D8178C">
              <w:rPr>
                <w:spacing w:val="2"/>
                <w:sz w:val="16"/>
                <w:szCs w:val="16"/>
              </w:rPr>
              <w:t>1.14. Формирование залогового фонда Грибановского муниципального района;</w:t>
            </w:r>
          </w:p>
          <w:p w:rsidR="00D8178C" w:rsidRPr="00D8178C" w:rsidRDefault="00D8178C" w:rsidP="00D8178C">
            <w:pPr>
              <w:shd w:val="clear" w:color="auto" w:fill="FFFFFF"/>
              <w:ind w:firstLine="46"/>
              <w:jc w:val="both"/>
              <w:textAlignment w:val="baseline"/>
              <w:rPr>
                <w:spacing w:val="2"/>
                <w:sz w:val="16"/>
                <w:szCs w:val="16"/>
              </w:rPr>
            </w:pPr>
            <w:r w:rsidRPr="00D8178C">
              <w:rPr>
                <w:spacing w:val="2"/>
                <w:sz w:val="16"/>
                <w:szCs w:val="16"/>
              </w:rPr>
              <w:t>1.15. Осуществление контроля за целевым и эффективным использованием муниципального имущества Грибановского муниципального района, закрепленного за муниципальными предприятиями и муниципальными учреждениями Грибановского муниципального района;</w:t>
            </w:r>
          </w:p>
          <w:p w:rsidR="00D8178C" w:rsidRPr="00D8178C" w:rsidRDefault="00D8178C" w:rsidP="00D8178C">
            <w:pPr>
              <w:shd w:val="clear" w:color="auto" w:fill="FFFFFF"/>
              <w:ind w:firstLine="46"/>
              <w:jc w:val="both"/>
              <w:textAlignment w:val="baseline"/>
              <w:rPr>
                <w:spacing w:val="2"/>
                <w:sz w:val="16"/>
                <w:szCs w:val="16"/>
              </w:rPr>
            </w:pPr>
            <w:r w:rsidRPr="00D8178C">
              <w:rPr>
                <w:spacing w:val="2"/>
                <w:sz w:val="16"/>
                <w:szCs w:val="16"/>
              </w:rPr>
              <w:t xml:space="preserve">1.16. Информационно-коммуникационное и материально-техническое развитие сферы </w:t>
            </w:r>
            <w:proofErr w:type="spellStart"/>
            <w:r w:rsidRPr="00D8178C">
              <w:rPr>
                <w:spacing w:val="2"/>
                <w:sz w:val="16"/>
                <w:szCs w:val="16"/>
              </w:rPr>
              <w:t>имущественно-земельных</w:t>
            </w:r>
            <w:proofErr w:type="spellEnd"/>
            <w:r w:rsidRPr="00D8178C">
              <w:rPr>
                <w:spacing w:val="2"/>
                <w:sz w:val="16"/>
                <w:szCs w:val="16"/>
              </w:rPr>
              <w:t xml:space="preserve"> отношений;</w:t>
            </w:r>
          </w:p>
          <w:p w:rsidR="00D8178C" w:rsidRPr="00D8178C" w:rsidRDefault="00D8178C" w:rsidP="00D8178C">
            <w:pPr>
              <w:shd w:val="clear" w:color="auto" w:fill="FFFFFF"/>
              <w:ind w:firstLine="46"/>
              <w:jc w:val="both"/>
              <w:textAlignment w:val="baseline"/>
              <w:rPr>
                <w:spacing w:val="2"/>
                <w:sz w:val="16"/>
                <w:szCs w:val="16"/>
              </w:rPr>
            </w:pPr>
            <w:r w:rsidRPr="00D8178C">
              <w:rPr>
                <w:spacing w:val="2"/>
                <w:sz w:val="16"/>
                <w:szCs w:val="16"/>
              </w:rPr>
              <w:t xml:space="preserve">1.17.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w:t>
            </w:r>
            <w:proofErr w:type="spellStart"/>
            <w:r w:rsidRPr="00D8178C">
              <w:rPr>
                <w:spacing w:val="2"/>
                <w:sz w:val="16"/>
                <w:szCs w:val="16"/>
              </w:rPr>
              <w:t>самозанятых</w:t>
            </w:r>
            <w:proofErr w:type="spellEnd"/>
            <w:r w:rsidRPr="00D8178C">
              <w:rPr>
                <w:spacing w:val="2"/>
                <w:sz w:val="16"/>
                <w:szCs w:val="16"/>
              </w:rPr>
              <w:t xml:space="preserve"> граждан.</w:t>
            </w:r>
          </w:p>
          <w:p w:rsidR="00D8178C" w:rsidRPr="00D8178C" w:rsidRDefault="00D8178C" w:rsidP="00D8178C">
            <w:pPr>
              <w:ind w:firstLine="46"/>
              <w:jc w:val="both"/>
              <w:textAlignment w:val="baseline"/>
              <w:rPr>
                <w:sz w:val="16"/>
                <w:szCs w:val="16"/>
              </w:rPr>
            </w:pPr>
            <w:r w:rsidRPr="00D8178C">
              <w:rPr>
                <w:sz w:val="16"/>
                <w:szCs w:val="16"/>
              </w:rPr>
              <w:t xml:space="preserve">2. Обеспечение </w:t>
            </w:r>
            <w:proofErr w:type="gramStart"/>
            <w:r w:rsidRPr="00D8178C">
              <w:rPr>
                <w:sz w:val="16"/>
                <w:szCs w:val="16"/>
              </w:rPr>
              <w:t xml:space="preserve">приватизации объектов муниципальной собственности </w:t>
            </w:r>
            <w:r w:rsidRPr="00D8178C">
              <w:rPr>
                <w:spacing w:val="2"/>
                <w:sz w:val="16"/>
                <w:szCs w:val="16"/>
              </w:rPr>
              <w:t>Грибановского муниципального района Воронежской области</w:t>
            </w:r>
            <w:proofErr w:type="gramEnd"/>
            <w:r w:rsidRPr="00D8178C">
              <w:rPr>
                <w:spacing w:val="2"/>
                <w:sz w:val="16"/>
                <w:szCs w:val="16"/>
              </w:rPr>
              <w:t>:</w:t>
            </w:r>
          </w:p>
          <w:p w:rsidR="00D8178C" w:rsidRPr="00D8178C" w:rsidRDefault="00D8178C" w:rsidP="00D8178C">
            <w:pPr>
              <w:shd w:val="clear" w:color="auto" w:fill="FFFFFF"/>
              <w:ind w:firstLine="46"/>
              <w:jc w:val="both"/>
              <w:textAlignment w:val="baseline"/>
              <w:rPr>
                <w:spacing w:val="2"/>
                <w:sz w:val="16"/>
                <w:szCs w:val="16"/>
              </w:rPr>
            </w:pPr>
            <w:r w:rsidRPr="00D8178C">
              <w:rPr>
                <w:spacing w:val="2"/>
                <w:sz w:val="16"/>
                <w:szCs w:val="16"/>
              </w:rPr>
              <w:t>2.1. Совершенствование нормативно-правового и методического регулирования процессов приватизации муниципального имущества в Грибановском муниципальном районе;</w:t>
            </w:r>
            <w:r w:rsidRPr="00D8178C">
              <w:rPr>
                <w:spacing w:val="2"/>
                <w:sz w:val="16"/>
                <w:szCs w:val="16"/>
              </w:rPr>
              <w:br/>
              <w:t>2.2. Оценка рыночной стоимости муниципального имущества, включенного в Прогнозный план приватизации муниципального имущества Грибановского муниципального района;</w:t>
            </w:r>
          </w:p>
          <w:p w:rsidR="00D8178C" w:rsidRPr="00D8178C" w:rsidRDefault="00D8178C" w:rsidP="00D8178C">
            <w:pPr>
              <w:shd w:val="clear" w:color="auto" w:fill="FFFFFF"/>
              <w:ind w:firstLine="46"/>
              <w:jc w:val="both"/>
              <w:textAlignment w:val="baseline"/>
              <w:rPr>
                <w:rFonts w:eastAsia="Calibri"/>
                <w:sz w:val="16"/>
                <w:szCs w:val="16"/>
                <w:lang w:eastAsia="en-US"/>
              </w:rPr>
            </w:pPr>
            <w:r w:rsidRPr="00D8178C">
              <w:rPr>
                <w:spacing w:val="2"/>
                <w:sz w:val="16"/>
                <w:szCs w:val="16"/>
              </w:rPr>
              <w:t xml:space="preserve">2.3. Осуществление текущего </w:t>
            </w:r>
            <w:proofErr w:type="gramStart"/>
            <w:r w:rsidRPr="00D8178C">
              <w:rPr>
                <w:spacing w:val="2"/>
                <w:sz w:val="16"/>
                <w:szCs w:val="16"/>
              </w:rPr>
              <w:t>контроля за</w:t>
            </w:r>
            <w:proofErr w:type="gramEnd"/>
            <w:r w:rsidRPr="00D8178C">
              <w:rPr>
                <w:spacing w:val="2"/>
                <w:sz w:val="16"/>
                <w:szCs w:val="16"/>
              </w:rPr>
              <w:t xml:space="preserve"> организацией и проведением продажи приватизируемого имущества.</w:t>
            </w:r>
            <w:r w:rsidRPr="00D8178C">
              <w:rPr>
                <w:spacing w:val="2"/>
                <w:sz w:val="16"/>
                <w:szCs w:val="16"/>
              </w:rPr>
              <w:br/>
            </w:r>
            <w:r w:rsidRPr="00D8178C">
              <w:rPr>
                <w:rFonts w:eastAsia="Calibri"/>
                <w:sz w:val="16"/>
                <w:szCs w:val="16"/>
                <w:lang w:eastAsia="en-US"/>
              </w:rPr>
              <w:t>Подпрограмма № 2 «Обеспечение реализации муниципальной программы Грибановского муниципального района Воронежской области «Управление муниципальным имуществом».</w:t>
            </w:r>
          </w:p>
          <w:p w:rsidR="00D8178C" w:rsidRPr="00D8178C" w:rsidRDefault="00D8178C" w:rsidP="00D8178C">
            <w:pPr>
              <w:ind w:firstLine="46"/>
              <w:jc w:val="both"/>
              <w:rPr>
                <w:rFonts w:eastAsia="Calibri"/>
                <w:sz w:val="16"/>
                <w:szCs w:val="16"/>
                <w:lang w:eastAsia="en-US"/>
              </w:rPr>
            </w:pPr>
            <w:r w:rsidRPr="00D8178C">
              <w:rPr>
                <w:rFonts w:eastAsia="Calibri"/>
                <w:sz w:val="16"/>
                <w:szCs w:val="16"/>
                <w:lang w:eastAsia="en-US"/>
              </w:rPr>
              <w:t>Основные мероприятия:</w:t>
            </w:r>
          </w:p>
          <w:p w:rsidR="00D8178C" w:rsidRPr="00D8178C" w:rsidRDefault="00D8178C" w:rsidP="00D8178C">
            <w:pPr>
              <w:ind w:firstLine="46"/>
              <w:jc w:val="both"/>
              <w:textAlignment w:val="baseline"/>
              <w:rPr>
                <w:sz w:val="16"/>
                <w:szCs w:val="16"/>
              </w:rPr>
            </w:pPr>
            <w:r w:rsidRPr="00D8178C">
              <w:rPr>
                <w:sz w:val="16"/>
                <w:szCs w:val="16"/>
              </w:rPr>
              <w:t>1. Финансовое обеспечение деятельности Отдела:</w:t>
            </w:r>
          </w:p>
          <w:p w:rsidR="00D8178C" w:rsidRPr="00D8178C" w:rsidRDefault="00D8178C" w:rsidP="00D8178C">
            <w:pPr>
              <w:shd w:val="clear" w:color="auto" w:fill="FFFFFF"/>
              <w:ind w:firstLine="46"/>
              <w:jc w:val="both"/>
              <w:textAlignment w:val="baseline"/>
              <w:rPr>
                <w:spacing w:val="2"/>
                <w:sz w:val="16"/>
                <w:szCs w:val="16"/>
              </w:rPr>
            </w:pPr>
            <w:r w:rsidRPr="00D8178C">
              <w:rPr>
                <w:sz w:val="16"/>
                <w:szCs w:val="16"/>
              </w:rPr>
              <w:t>1.1.</w:t>
            </w:r>
            <w:r w:rsidRPr="00D8178C">
              <w:rPr>
                <w:spacing w:val="2"/>
                <w:sz w:val="16"/>
                <w:szCs w:val="16"/>
              </w:rPr>
              <w:t xml:space="preserve"> Исполнение бюджетных обязательств;</w:t>
            </w:r>
          </w:p>
          <w:p w:rsidR="00D8178C" w:rsidRPr="00D8178C" w:rsidRDefault="00D8178C" w:rsidP="00D8178C">
            <w:pPr>
              <w:shd w:val="clear" w:color="auto" w:fill="FFFFFF"/>
              <w:ind w:firstLine="46"/>
              <w:jc w:val="both"/>
              <w:textAlignment w:val="baseline"/>
              <w:rPr>
                <w:spacing w:val="2"/>
                <w:sz w:val="16"/>
                <w:szCs w:val="16"/>
              </w:rPr>
            </w:pPr>
            <w:r w:rsidRPr="00D8178C">
              <w:rPr>
                <w:spacing w:val="2"/>
                <w:sz w:val="16"/>
                <w:szCs w:val="16"/>
              </w:rPr>
              <w:t>1.2. Достоверное ведение бюджетного учета и отчетности;</w:t>
            </w:r>
          </w:p>
          <w:p w:rsidR="00D8178C" w:rsidRPr="00D8178C" w:rsidRDefault="00D8178C" w:rsidP="00D8178C">
            <w:pPr>
              <w:shd w:val="clear" w:color="auto" w:fill="FFFFFF"/>
              <w:ind w:firstLine="46"/>
              <w:jc w:val="both"/>
              <w:textAlignment w:val="baseline"/>
              <w:rPr>
                <w:spacing w:val="2"/>
                <w:sz w:val="16"/>
                <w:szCs w:val="16"/>
              </w:rPr>
            </w:pPr>
            <w:r w:rsidRPr="00D8178C">
              <w:rPr>
                <w:spacing w:val="2"/>
                <w:sz w:val="16"/>
                <w:szCs w:val="16"/>
              </w:rPr>
              <w:t>1.3. Организационное и документационное обеспечение деятельности, организация контроля исполнительской дисциплины;</w:t>
            </w:r>
          </w:p>
          <w:p w:rsidR="00D8178C" w:rsidRPr="00D8178C" w:rsidRDefault="00D8178C" w:rsidP="00D8178C">
            <w:pPr>
              <w:shd w:val="clear" w:color="auto" w:fill="FFFFFF"/>
              <w:ind w:firstLine="46"/>
              <w:jc w:val="both"/>
              <w:textAlignment w:val="baseline"/>
              <w:rPr>
                <w:spacing w:val="2"/>
                <w:sz w:val="16"/>
                <w:szCs w:val="16"/>
              </w:rPr>
            </w:pPr>
            <w:r w:rsidRPr="00D8178C">
              <w:rPr>
                <w:spacing w:val="2"/>
                <w:sz w:val="16"/>
                <w:szCs w:val="16"/>
              </w:rPr>
              <w:t>1.4.Материально-техническое обеспечение деятельности;</w:t>
            </w:r>
          </w:p>
          <w:p w:rsidR="00D8178C" w:rsidRPr="00D8178C" w:rsidRDefault="00D8178C" w:rsidP="00D8178C">
            <w:pPr>
              <w:shd w:val="clear" w:color="auto" w:fill="FFFFFF"/>
              <w:ind w:firstLine="46"/>
              <w:jc w:val="both"/>
              <w:textAlignment w:val="baseline"/>
              <w:rPr>
                <w:spacing w:val="2"/>
                <w:sz w:val="16"/>
                <w:szCs w:val="16"/>
              </w:rPr>
            </w:pPr>
            <w:r w:rsidRPr="00D8178C">
              <w:rPr>
                <w:spacing w:val="2"/>
                <w:sz w:val="16"/>
                <w:szCs w:val="16"/>
              </w:rPr>
              <w:t>1.5. Подбор и расстановка кадров.</w:t>
            </w:r>
          </w:p>
          <w:p w:rsidR="00D8178C" w:rsidRPr="00D8178C" w:rsidRDefault="00D8178C" w:rsidP="00D8178C">
            <w:pPr>
              <w:ind w:firstLine="46"/>
              <w:jc w:val="both"/>
              <w:textAlignment w:val="baseline"/>
              <w:rPr>
                <w:rFonts w:eastAsia="Calibri"/>
                <w:sz w:val="16"/>
                <w:szCs w:val="16"/>
                <w:lang w:eastAsia="en-US"/>
              </w:rPr>
            </w:pPr>
            <w:r w:rsidRPr="00D8178C">
              <w:rPr>
                <w:sz w:val="16"/>
                <w:szCs w:val="16"/>
              </w:rPr>
              <w:t>2. Финансовое обеспечение выполнения других расходных обязательств Отдела.</w:t>
            </w:r>
          </w:p>
        </w:tc>
      </w:tr>
      <w:tr w:rsidR="00D8178C" w:rsidRPr="00D8178C" w:rsidTr="00D8178C">
        <w:trPr>
          <w:trHeight w:val="257"/>
        </w:trPr>
        <w:tc>
          <w:tcPr>
            <w:tcW w:w="4490" w:type="dxa"/>
            <w:tcBorders>
              <w:top w:val="single" w:sz="4" w:space="0" w:color="auto"/>
              <w:left w:val="single" w:sz="4" w:space="0" w:color="auto"/>
              <w:bottom w:val="single" w:sz="4" w:space="0" w:color="auto"/>
              <w:right w:val="single" w:sz="4" w:space="0" w:color="auto"/>
            </w:tcBorders>
            <w:shd w:val="clear" w:color="auto" w:fill="auto"/>
          </w:tcPr>
          <w:p w:rsidR="00D8178C" w:rsidRPr="00D8178C" w:rsidRDefault="00D8178C" w:rsidP="00D8178C">
            <w:pPr>
              <w:ind w:firstLine="46"/>
              <w:jc w:val="both"/>
              <w:rPr>
                <w:rFonts w:eastAsia="Calibri"/>
                <w:sz w:val="16"/>
                <w:szCs w:val="16"/>
                <w:lang w:eastAsia="en-US"/>
              </w:rPr>
            </w:pPr>
            <w:r w:rsidRPr="00D8178C">
              <w:rPr>
                <w:rFonts w:eastAsia="Calibri"/>
                <w:sz w:val="16"/>
                <w:szCs w:val="16"/>
                <w:lang w:eastAsia="en-US"/>
              </w:rPr>
              <w:lastRenderedPageBreak/>
              <w:t>Цель муниципальной программы</w:t>
            </w:r>
          </w:p>
        </w:tc>
        <w:tc>
          <w:tcPr>
            <w:tcW w:w="6154" w:type="dxa"/>
            <w:tcBorders>
              <w:top w:val="single" w:sz="4" w:space="0" w:color="auto"/>
              <w:left w:val="single" w:sz="4" w:space="0" w:color="auto"/>
              <w:bottom w:val="single" w:sz="4" w:space="0" w:color="auto"/>
              <w:right w:val="single" w:sz="4" w:space="0" w:color="auto"/>
            </w:tcBorders>
            <w:shd w:val="clear" w:color="000000" w:fill="FFFFFF"/>
          </w:tcPr>
          <w:p w:rsidR="00D8178C" w:rsidRPr="00D8178C" w:rsidRDefault="00D8178C" w:rsidP="00D8178C">
            <w:pPr>
              <w:ind w:firstLine="46"/>
              <w:jc w:val="both"/>
              <w:rPr>
                <w:rFonts w:eastAsia="Calibri"/>
                <w:sz w:val="16"/>
                <w:szCs w:val="16"/>
                <w:lang w:eastAsia="en-US"/>
              </w:rPr>
            </w:pPr>
            <w:r w:rsidRPr="00D8178C">
              <w:rPr>
                <w:rFonts w:eastAsia="Calibri"/>
                <w:sz w:val="16"/>
                <w:szCs w:val="16"/>
                <w:lang w:eastAsia="en-US"/>
              </w:rPr>
              <w:t>Создание условий для эффективного управления и распоряжения муниципальным имуществом Грибановского муниципального района Воронежской области.</w:t>
            </w:r>
          </w:p>
        </w:tc>
      </w:tr>
      <w:tr w:rsidR="00D8178C" w:rsidRPr="00D8178C" w:rsidTr="00D8178C">
        <w:trPr>
          <w:trHeight w:val="353"/>
        </w:trPr>
        <w:tc>
          <w:tcPr>
            <w:tcW w:w="4490" w:type="dxa"/>
            <w:tcBorders>
              <w:top w:val="nil"/>
              <w:left w:val="single" w:sz="4" w:space="0" w:color="auto"/>
              <w:bottom w:val="single" w:sz="4" w:space="0" w:color="auto"/>
              <w:right w:val="single" w:sz="4" w:space="0" w:color="auto"/>
            </w:tcBorders>
            <w:shd w:val="clear" w:color="auto" w:fill="auto"/>
          </w:tcPr>
          <w:p w:rsidR="00D8178C" w:rsidRPr="00D8178C" w:rsidRDefault="00D8178C" w:rsidP="00D8178C">
            <w:pPr>
              <w:ind w:firstLine="46"/>
              <w:jc w:val="both"/>
              <w:rPr>
                <w:rFonts w:eastAsia="Calibri"/>
                <w:sz w:val="16"/>
                <w:szCs w:val="16"/>
                <w:lang w:eastAsia="en-US"/>
              </w:rPr>
            </w:pPr>
            <w:r w:rsidRPr="00D8178C">
              <w:rPr>
                <w:rFonts w:eastAsia="Calibri"/>
                <w:sz w:val="16"/>
                <w:szCs w:val="16"/>
                <w:lang w:eastAsia="en-US"/>
              </w:rPr>
              <w:t>Задачи муниципальной программы</w:t>
            </w:r>
          </w:p>
        </w:tc>
        <w:tc>
          <w:tcPr>
            <w:tcW w:w="6154" w:type="dxa"/>
            <w:tcBorders>
              <w:top w:val="nil"/>
              <w:left w:val="nil"/>
              <w:bottom w:val="single" w:sz="4" w:space="0" w:color="auto"/>
              <w:right w:val="single" w:sz="4" w:space="0" w:color="auto"/>
            </w:tcBorders>
            <w:shd w:val="clear" w:color="auto" w:fill="auto"/>
          </w:tcPr>
          <w:p w:rsidR="00D8178C" w:rsidRPr="00D8178C" w:rsidRDefault="00D8178C" w:rsidP="00D8178C">
            <w:pPr>
              <w:ind w:firstLine="46"/>
              <w:jc w:val="both"/>
              <w:rPr>
                <w:rFonts w:eastAsia="Calibri"/>
                <w:sz w:val="16"/>
                <w:szCs w:val="16"/>
                <w:lang w:eastAsia="en-US"/>
              </w:rPr>
            </w:pPr>
            <w:r w:rsidRPr="00D8178C">
              <w:rPr>
                <w:rFonts w:eastAsia="Calibri"/>
                <w:sz w:val="16"/>
                <w:szCs w:val="16"/>
                <w:lang w:eastAsia="en-US"/>
              </w:rPr>
              <w:t>1. Пополнение доходной части консолидированного бюджета Грибановского муниципального района Воронежской области.</w:t>
            </w:r>
          </w:p>
          <w:p w:rsidR="00D8178C" w:rsidRPr="00D8178C" w:rsidRDefault="00D8178C" w:rsidP="00D8178C">
            <w:pPr>
              <w:ind w:firstLine="46"/>
              <w:jc w:val="both"/>
              <w:rPr>
                <w:rFonts w:eastAsia="Calibri"/>
                <w:sz w:val="16"/>
                <w:szCs w:val="16"/>
                <w:lang w:eastAsia="en-US"/>
              </w:rPr>
            </w:pPr>
            <w:r w:rsidRPr="00D8178C">
              <w:rPr>
                <w:rFonts w:eastAsia="Calibri"/>
                <w:sz w:val="16"/>
                <w:szCs w:val="16"/>
                <w:lang w:eastAsia="en-US"/>
              </w:rPr>
              <w:t>2.Активизация использования муниципального имущества Грибановского муниципального района Воронежской области.</w:t>
            </w:r>
          </w:p>
          <w:p w:rsidR="00D8178C" w:rsidRPr="00D8178C" w:rsidRDefault="00D8178C" w:rsidP="00D8178C">
            <w:pPr>
              <w:ind w:firstLine="46"/>
              <w:jc w:val="both"/>
              <w:rPr>
                <w:rFonts w:eastAsia="Calibri"/>
                <w:sz w:val="16"/>
                <w:szCs w:val="16"/>
                <w:lang w:eastAsia="en-US"/>
              </w:rPr>
            </w:pPr>
            <w:r w:rsidRPr="00D8178C">
              <w:rPr>
                <w:rFonts w:eastAsia="Calibri"/>
                <w:sz w:val="16"/>
                <w:szCs w:val="16"/>
                <w:lang w:eastAsia="en-US"/>
              </w:rPr>
              <w:t>3. Повышение эффективности управления земельными ресурсами Грибановского муниципального района Воронежской области.</w:t>
            </w:r>
          </w:p>
          <w:p w:rsidR="00D8178C" w:rsidRPr="00D8178C" w:rsidRDefault="00D8178C" w:rsidP="00D8178C">
            <w:pPr>
              <w:tabs>
                <w:tab w:val="left" w:pos="1260"/>
              </w:tabs>
              <w:ind w:firstLine="46"/>
              <w:jc w:val="both"/>
              <w:rPr>
                <w:rFonts w:eastAsia="Calibri"/>
                <w:sz w:val="16"/>
                <w:szCs w:val="16"/>
                <w:lang w:eastAsia="en-US"/>
              </w:rPr>
            </w:pPr>
            <w:r w:rsidRPr="00D8178C">
              <w:rPr>
                <w:rFonts w:eastAsia="Calibri"/>
                <w:sz w:val="16"/>
                <w:szCs w:val="16"/>
                <w:lang w:eastAsia="en-US"/>
              </w:rPr>
              <w:t>4. Оптимизация состава и структуры муниципальной собственности Грибановского муниципального района Воронежской области.</w:t>
            </w:r>
          </w:p>
        </w:tc>
      </w:tr>
      <w:tr w:rsidR="00D8178C" w:rsidRPr="00D8178C" w:rsidTr="00D8178C">
        <w:trPr>
          <w:trHeight w:val="706"/>
        </w:trPr>
        <w:tc>
          <w:tcPr>
            <w:tcW w:w="4490" w:type="dxa"/>
            <w:tcBorders>
              <w:top w:val="nil"/>
              <w:left w:val="single" w:sz="4" w:space="0" w:color="auto"/>
              <w:bottom w:val="single" w:sz="4" w:space="0" w:color="auto"/>
              <w:right w:val="single" w:sz="4" w:space="0" w:color="auto"/>
            </w:tcBorders>
            <w:shd w:val="clear" w:color="auto" w:fill="auto"/>
          </w:tcPr>
          <w:p w:rsidR="00D8178C" w:rsidRPr="00D8178C" w:rsidRDefault="00D8178C" w:rsidP="00D8178C">
            <w:pPr>
              <w:ind w:firstLine="46"/>
              <w:jc w:val="both"/>
              <w:rPr>
                <w:rFonts w:eastAsia="Calibri"/>
                <w:sz w:val="16"/>
                <w:szCs w:val="16"/>
                <w:lang w:eastAsia="en-US"/>
              </w:rPr>
            </w:pPr>
            <w:r w:rsidRPr="00D8178C">
              <w:rPr>
                <w:sz w:val="16"/>
                <w:szCs w:val="16"/>
              </w:rPr>
              <w:t>Показатели (индикаторы) муниципальной программы</w:t>
            </w:r>
          </w:p>
        </w:tc>
        <w:tc>
          <w:tcPr>
            <w:tcW w:w="6154" w:type="dxa"/>
            <w:tcBorders>
              <w:top w:val="nil"/>
              <w:left w:val="nil"/>
              <w:bottom w:val="single" w:sz="4" w:space="0" w:color="auto"/>
              <w:right w:val="single" w:sz="4" w:space="0" w:color="auto"/>
            </w:tcBorders>
            <w:shd w:val="clear" w:color="auto" w:fill="auto"/>
          </w:tcPr>
          <w:p w:rsidR="00D8178C" w:rsidRPr="00D8178C" w:rsidRDefault="00D8178C" w:rsidP="0082082E">
            <w:pPr>
              <w:widowControl w:val="0"/>
              <w:numPr>
                <w:ilvl w:val="0"/>
                <w:numId w:val="8"/>
              </w:numPr>
              <w:tabs>
                <w:tab w:val="left" w:pos="900"/>
              </w:tabs>
              <w:autoSpaceDE w:val="0"/>
              <w:autoSpaceDN w:val="0"/>
              <w:adjustRightInd w:val="0"/>
              <w:ind w:left="0" w:firstLine="46"/>
              <w:jc w:val="both"/>
              <w:rPr>
                <w:sz w:val="16"/>
                <w:szCs w:val="16"/>
              </w:rPr>
            </w:pPr>
            <w:r w:rsidRPr="00D8178C">
              <w:rPr>
                <w:sz w:val="16"/>
                <w:szCs w:val="16"/>
              </w:rPr>
              <w:t>Поступление неналоговых имущественных доходов в консолидированный бюджет Грибановского муниципального района Воронежской области.</w:t>
            </w:r>
          </w:p>
          <w:p w:rsidR="00D8178C" w:rsidRPr="00D8178C" w:rsidRDefault="00D8178C" w:rsidP="00D8178C">
            <w:pPr>
              <w:tabs>
                <w:tab w:val="left" w:pos="900"/>
              </w:tabs>
              <w:ind w:firstLine="46"/>
              <w:jc w:val="both"/>
              <w:rPr>
                <w:sz w:val="16"/>
                <w:szCs w:val="16"/>
              </w:rPr>
            </w:pPr>
            <w:r w:rsidRPr="00D8178C">
              <w:rPr>
                <w:sz w:val="16"/>
                <w:szCs w:val="16"/>
              </w:rPr>
              <w:t>2. Количество объектов недвижимого имущества, на которые зарегистрировано право собственности Грибановского муниципального района Воронежской области.</w:t>
            </w:r>
          </w:p>
          <w:p w:rsidR="00D8178C" w:rsidRPr="00D8178C" w:rsidRDefault="00D8178C" w:rsidP="00D8178C">
            <w:pPr>
              <w:tabs>
                <w:tab w:val="left" w:pos="900"/>
              </w:tabs>
              <w:ind w:firstLine="46"/>
              <w:jc w:val="both"/>
              <w:rPr>
                <w:sz w:val="16"/>
                <w:szCs w:val="16"/>
              </w:rPr>
            </w:pPr>
            <w:r w:rsidRPr="00D8178C">
              <w:rPr>
                <w:sz w:val="16"/>
                <w:szCs w:val="16"/>
              </w:rPr>
              <w:t>3. Количество земельных участков, на которые зарегистрировано право собственности Грибановского муниципального района Воронежской области.</w:t>
            </w:r>
          </w:p>
          <w:p w:rsidR="00D8178C" w:rsidRPr="00D8178C" w:rsidRDefault="00D8178C" w:rsidP="00D8178C">
            <w:pPr>
              <w:tabs>
                <w:tab w:val="left" w:pos="900"/>
              </w:tabs>
              <w:ind w:firstLine="46"/>
              <w:jc w:val="both"/>
              <w:rPr>
                <w:sz w:val="16"/>
                <w:szCs w:val="16"/>
              </w:rPr>
            </w:pPr>
            <w:r w:rsidRPr="00D8178C">
              <w:rPr>
                <w:sz w:val="16"/>
                <w:szCs w:val="16"/>
              </w:rPr>
              <w:t>4. Количество муниципальных унитарных предприятий Грибановского муниципального района Воронежской области.</w:t>
            </w:r>
          </w:p>
        </w:tc>
      </w:tr>
      <w:tr w:rsidR="00D8178C" w:rsidRPr="00D8178C" w:rsidTr="00D8178C">
        <w:trPr>
          <w:trHeight w:val="70"/>
        </w:trPr>
        <w:tc>
          <w:tcPr>
            <w:tcW w:w="4490" w:type="dxa"/>
            <w:tcBorders>
              <w:top w:val="nil"/>
              <w:left w:val="single" w:sz="4" w:space="0" w:color="auto"/>
              <w:bottom w:val="single" w:sz="4" w:space="0" w:color="auto"/>
              <w:right w:val="single" w:sz="4" w:space="0" w:color="auto"/>
            </w:tcBorders>
            <w:shd w:val="clear" w:color="auto" w:fill="auto"/>
          </w:tcPr>
          <w:p w:rsidR="00D8178C" w:rsidRPr="00D8178C" w:rsidRDefault="00D8178C" w:rsidP="00D8178C">
            <w:pPr>
              <w:ind w:firstLine="46"/>
              <w:jc w:val="both"/>
              <w:rPr>
                <w:rFonts w:eastAsia="Calibri"/>
                <w:sz w:val="16"/>
                <w:szCs w:val="16"/>
                <w:lang w:eastAsia="en-US"/>
              </w:rPr>
            </w:pPr>
            <w:r w:rsidRPr="00D8178C">
              <w:rPr>
                <w:rFonts w:eastAsia="Calibri"/>
                <w:sz w:val="16"/>
                <w:szCs w:val="16"/>
                <w:lang w:eastAsia="en-US"/>
              </w:rPr>
              <w:t>Этапы и сроки реализации муниципальной программы</w:t>
            </w:r>
          </w:p>
        </w:tc>
        <w:tc>
          <w:tcPr>
            <w:tcW w:w="6154" w:type="dxa"/>
            <w:tcBorders>
              <w:top w:val="nil"/>
              <w:left w:val="nil"/>
              <w:bottom w:val="single" w:sz="4" w:space="0" w:color="auto"/>
              <w:right w:val="single" w:sz="4" w:space="0" w:color="auto"/>
            </w:tcBorders>
            <w:shd w:val="clear" w:color="000000" w:fill="FFFFFF"/>
          </w:tcPr>
          <w:p w:rsidR="00D8178C" w:rsidRPr="00D8178C" w:rsidRDefault="00D8178C" w:rsidP="00D8178C">
            <w:pPr>
              <w:ind w:firstLine="46"/>
              <w:jc w:val="both"/>
              <w:rPr>
                <w:rFonts w:eastAsia="Calibri"/>
                <w:sz w:val="16"/>
                <w:szCs w:val="16"/>
                <w:lang w:eastAsia="en-US"/>
              </w:rPr>
            </w:pPr>
            <w:r w:rsidRPr="00D8178C">
              <w:rPr>
                <w:rFonts w:eastAsia="Calibri"/>
                <w:sz w:val="16"/>
                <w:szCs w:val="16"/>
                <w:lang w:eastAsia="en-US"/>
              </w:rPr>
              <w:t>2014-2026 годы, без выделения этапов.</w:t>
            </w:r>
          </w:p>
        </w:tc>
      </w:tr>
      <w:tr w:rsidR="00D8178C" w:rsidRPr="00D8178C" w:rsidTr="00D8178C">
        <w:trPr>
          <w:trHeight w:val="699"/>
        </w:trPr>
        <w:tc>
          <w:tcPr>
            <w:tcW w:w="4490" w:type="dxa"/>
            <w:tcBorders>
              <w:top w:val="single" w:sz="4" w:space="0" w:color="auto"/>
              <w:left w:val="single" w:sz="4" w:space="0" w:color="auto"/>
              <w:bottom w:val="single" w:sz="4" w:space="0" w:color="auto"/>
              <w:right w:val="single" w:sz="4" w:space="0" w:color="auto"/>
            </w:tcBorders>
            <w:shd w:val="clear" w:color="auto" w:fill="auto"/>
          </w:tcPr>
          <w:p w:rsidR="00D8178C" w:rsidRPr="00D8178C" w:rsidRDefault="00D8178C" w:rsidP="00D8178C">
            <w:pPr>
              <w:ind w:firstLine="46"/>
              <w:jc w:val="both"/>
              <w:rPr>
                <w:rFonts w:eastAsia="Calibri"/>
                <w:sz w:val="16"/>
                <w:szCs w:val="16"/>
                <w:lang w:eastAsia="en-US"/>
              </w:rPr>
            </w:pPr>
            <w:r w:rsidRPr="00D8178C">
              <w:rPr>
                <w:rFonts w:eastAsia="Calibri"/>
                <w:sz w:val="16"/>
                <w:szCs w:val="16"/>
                <w:lang w:eastAsia="en-US"/>
              </w:rPr>
              <w:t>Объемы и источники финансирования муниципальной программы (в действующих ценах каждого года реализации муниципальной программы)</w:t>
            </w:r>
          </w:p>
        </w:tc>
        <w:tc>
          <w:tcPr>
            <w:tcW w:w="6154" w:type="dxa"/>
            <w:tcBorders>
              <w:top w:val="single" w:sz="4" w:space="0" w:color="auto"/>
              <w:left w:val="nil"/>
              <w:bottom w:val="single" w:sz="4" w:space="0" w:color="auto"/>
              <w:right w:val="single" w:sz="4" w:space="0" w:color="auto"/>
            </w:tcBorders>
            <w:shd w:val="clear" w:color="000000" w:fill="FFFFFF"/>
          </w:tcPr>
          <w:p w:rsidR="00D8178C" w:rsidRPr="00D8178C" w:rsidRDefault="00D8178C" w:rsidP="00D8178C">
            <w:pPr>
              <w:widowControl w:val="0"/>
              <w:autoSpaceDE w:val="0"/>
              <w:autoSpaceDN w:val="0"/>
              <w:adjustRightInd w:val="0"/>
              <w:ind w:firstLine="46"/>
              <w:jc w:val="both"/>
              <w:rPr>
                <w:sz w:val="16"/>
                <w:szCs w:val="16"/>
              </w:rPr>
            </w:pPr>
            <w:r w:rsidRPr="00D8178C">
              <w:rPr>
                <w:sz w:val="16"/>
                <w:szCs w:val="16"/>
              </w:rPr>
              <w:t>Общий объем финансирования муниципальной программы на период с 2014 по 2026 год составляет 41000 тыс. рублей, в том числе:</w:t>
            </w:r>
          </w:p>
          <w:p w:rsidR="00D8178C" w:rsidRPr="00D8178C" w:rsidRDefault="00D8178C" w:rsidP="00D8178C">
            <w:pPr>
              <w:ind w:firstLine="46"/>
              <w:jc w:val="both"/>
              <w:rPr>
                <w:rFonts w:eastAsia="Calibri"/>
                <w:sz w:val="16"/>
                <w:szCs w:val="16"/>
                <w:lang w:eastAsia="en-US"/>
              </w:rPr>
            </w:pPr>
            <w:r w:rsidRPr="00D8178C">
              <w:rPr>
                <w:rFonts w:eastAsia="Calibri"/>
                <w:sz w:val="16"/>
                <w:szCs w:val="16"/>
                <w:lang w:eastAsia="en-US"/>
              </w:rPr>
              <w:t>- 2014 год – 2625,8 тыс. рублей;</w:t>
            </w:r>
          </w:p>
          <w:p w:rsidR="00D8178C" w:rsidRPr="00D8178C" w:rsidRDefault="00D8178C" w:rsidP="00D8178C">
            <w:pPr>
              <w:ind w:firstLine="46"/>
              <w:jc w:val="both"/>
              <w:rPr>
                <w:rFonts w:eastAsia="Calibri"/>
                <w:sz w:val="16"/>
                <w:szCs w:val="16"/>
                <w:lang w:eastAsia="en-US"/>
              </w:rPr>
            </w:pPr>
            <w:r w:rsidRPr="00D8178C">
              <w:rPr>
                <w:rFonts w:eastAsia="Calibri"/>
                <w:sz w:val="16"/>
                <w:szCs w:val="16"/>
                <w:lang w:eastAsia="en-US"/>
              </w:rPr>
              <w:t>- 2015 год – 1952,0 тыс. рублей;</w:t>
            </w:r>
          </w:p>
          <w:p w:rsidR="00D8178C" w:rsidRPr="00D8178C" w:rsidRDefault="00D8178C" w:rsidP="00D8178C">
            <w:pPr>
              <w:ind w:firstLine="46"/>
              <w:jc w:val="both"/>
              <w:rPr>
                <w:rFonts w:eastAsia="Calibri"/>
                <w:sz w:val="16"/>
                <w:szCs w:val="16"/>
                <w:lang w:eastAsia="en-US"/>
              </w:rPr>
            </w:pPr>
            <w:r w:rsidRPr="00D8178C">
              <w:rPr>
                <w:rFonts w:eastAsia="Calibri"/>
                <w:sz w:val="16"/>
                <w:szCs w:val="16"/>
                <w:lang w:eastAsia="en-US"/>
              </w:rPr>
              <w:t>- 2016 год – 2068,7 тыс. рублей;</w:t>
            </w:r>
          </w:p>
          <w:p w:rsidR="00D8178C" w:rsidRPr="00D8178C" w:rsidRDefault="00D8178C" w:rsidP="00D8178C">
            <w:pPr>
              <w:ind w:firstLine="46"/>
              <w:jc w:val="both"/>
              <w:rPr>
                <w:rFonts w:eastAsia="Calibri"/>
                <w:sz w:val="16"/>
                <w:szCs w:val="16"/>
                <w:lang w:eastAsia="en-US"/>
              </w:rPr>
            </w:pPr>
            <w:r w:rsidRPr="00D8178C">
              <w:rPr>
                <w:rFonts w:eastAsia="Calibri"/>
                <w:sz w:val="16"/>
                <w:szCs w:val="16"/>
                <w:lang w:eastAsia="en-US"/>
              </w:rPr>
              <w:t>- 2017 год – 2892,5 тыс. рублей;</w:t>
            </w:r>
          </w:p>
          <w:p w:rsidR="00D8178C" w:rsidRPr="00D8178C" w:rsidRDefault="00D8178C" w:rsidP="00D8178C">
            <w:pPr>
              <w:ind w:firstLine="46"/>
              <w:jc w:val="both"/>
              <w:rPr>
                <w:rFonts w:eastAsia="Calibri"/>
                <w:sz w:val="16"/>
                <w:szCs w:val="16"/>
                <w:lang w:eastAsia="en-US"/>
              </w:rPr>
            </w:pPr>
            <w:r w:rsidRPr="00D8178C">
              <w:rPr>
                <w:rFonts w:eastAsia="Calibri"/>
                <w:sz w:val="16"/>
                <w:szCs w:val="16"/>
                <w:lang w:eastAsia="en-US"/>
              </w:rPr>
              <w:t>- 2018 год – 2580,5 тыс. рублей;</w:t>
            </w:r>
          </w:p>
          <w:p w:rsidR="00D8178C" w:rsidRPr="00D8178C" w:rsidRDefault="00D8178C" w:rsidP="00D8178C">
            <w:pPr>
              <w:ind w:firstLine="46"/>
              <w:jc w:val="both"/>
              <w:rPr>
                <w:rFonts w:eastAsia="Calibri"/>
                <w:sz w:val="16"/>
                <w:szCs w:val="16"/>
                <w:lang w:eastAsia="en-US"/>
              </w:rPr>
            </w:pPr>
            <w:r w:rsidRPr="00D8178C">
              <w:rPr>
                <w:rFonts w:eastAsia="Calibri"/>
                <w:sz w:val="16"/>
                <w:szCs w:val="16"/>
                <w:lang w:eastAsia="en-US"/>
              </w:rPr>
              <w:lastRenderedPageBreak/>
              <w:t>- 2019 год – 2594,5 тыс. рублей;</w:t>
            </w:r>
          </w:p>
          <w:p w:rsidR="00D8178C" w:rsidRPr="00D8178C" w:rsidRDefault="00D8178C" w:rsidP="00D8178C">
            <w:pPr>
              <w:ind w:firstLine="46"/>
              <w:jc w:val="both"/>
              <w:rPr>
                <w:rFonts w:eastAsia="Calibri"/>
                <w:sz w:val="16"/>
                <w:szCs w:val="16"/>
                <w:lang w:eastAsia="en-US"/>
              </w:rPr>
            </w:pPr>
            <w:r w:rsidRPr="00D8178C">
              <w:rPr>
                <w:rFonts w:eastAsia="Calibri"/>
                <w:sz w:val="16"/>
                <w:szCs w:val="16"/>
                <w:lang w:eastAsia="en-US"/>
              </w:rPr>
              <w:t>- 2020 год – 2836,2 тыс. рублей;</w:t>
            </w:r>
          </w:p>
          <w:p w:rsidR="00D8178C" w:rsidRPr="00D8178C" w:rsidRDefault="00D8178C" w:rsidP="00D8178C">
            <w:pPr>
              <w:ind w:firstLine="46"/>
              <w:jc w:val="both"/>
              <w:rPr>
                <w:rFonts w:eastAsia="Calibri"/>
                <w:sz w:val="16"/>
                <w:szCs w:val="16"/>
                <w:lang w:eastAsia="en-US"/>
              </w:rPr>
            </w:pPr>
            <w:r w:rsidRPr="00D8178C">
              <w:rPr>
                <w:rFonts w:eastAsia="Calibri"/>
                <w:sz w:val="16"/>
                <w:szCs w:val="16"/>
                <w:lang w:eastAsia="en-US"/>
              </w:rPr>
              <w:t>- 2021 год – 3587,0 тыс. рублей;</w:t>
            </w:r>
          </w:p>
          <w:p w:rsidR="00D8178C" w:rsidRPr="00D8178C" w:rsidRDefault="00D8178C" w:rsidP="00D8178C">
            <w:pPr>
              <w:ind w:firstLine="46"/>
              <w:jc w:val="both"/>
              <w:rPr>
                <w:rFonts w:eastAsia="Calibri"/>
                <w:sz w:val="16"/>
                <w:szCs w:val="16"/>
                <w:lang w:eastAsia="en-US"/>
              </w:rPr>
            </w:pPr>
            <w:r w:rsidRPr="00D8178C">
              <w:rPr>
                <w:rFonts w:eastAsia="Calibri"/>
                <w:sz w:val="16"/>
                <w:szCs w:val="16"/>
                <w:lang w:eastAsia="en-US"/>
              </w:rPr>
              <w:t>- 2022 год – 4177,3 тыс. рублей;</w:t>
            </w:r>
          </w:p>
          <w:p w:rsidR="00D8178C" w:rsidRPr="00D8178C" w:rsidRDefault="00D8178C" w:rsidP="00D8178C">
            <w:pPr>
              <w:ind w:firstLine="46"/>
              <w:jc w:val="both"/>
              <w:rPr>
                <w:rFonts w:eastAsia="Calibri"/>
                <w:sz w:val="16"/>
                <w:szCs w:val="16"/>
                <w:lang w:eastAsia="en-US"/>
              </w:rPr>
            </w:pPr>
            <w:r w:rsidRPr="00D8178C">
              <w:rPr>
                <w:rFonts w:eastAsia="Calibri"/>
                <w:sz w:val="16"/>
                <w:szCs w:val="16"/>
                <w:lang w:eastAsia="en-US"/>
              </w:rPr>
              <w:t>- 2023 год – 4380,6 тыс. рублей;</w:t>
            </w:r>
          </w:p>
          <w:p w:rsidR="00D8178C" w:rsidRPr="00D8178C" w:rsidRDefault="00D8178C" w:rsidP="00D8178C">
            <w:pPr>
              <w:ind w:firstLine="46"/>
              <w:jc w:val="both"/>
              <w:rPr>
                <w:rFonts w:eastAsia="Calibri"/>
                <w:sz w:val="16"/>
                <w:szCs w:val="16"/>
                <w:lang w:eastAsia="en-US"/>
              </w:rPr>
            </w:pPr>
            <w:r w:rsidRPr="00D8178C">
              <w:rPr>
                <w:rFonts w:eastAsia="Calibri"/>
                <w:sz w:val="16"/>
                <w:szCs w:val="16"/>
                <w:lang w:eastAsia="en-US"/>
              </w:rPr>
              <w:t>- 2024 год – 5763,3 тыс. рублей;</w:t>
            </w:r>
          </w:p>
          <w:p w:rsidR="00D8178C" w:rsidRPr="00D8178C" w:rsidRDefault="00D8178C" w:rsidP="00D8178C">
            <w:pPr>
              <w:ind w:firstLine="46"/>
              <w:jc w:val="both"/>
              <w:rPr>
                <w:rFonts w:eastAsia="Calibri"/>
                <w:sz w:val="16"/>
                <w:szCs w:val="16"/>
                <w:lang w:eastAsia="en-US"/>
              </w:rPr>
            </w:pPr>
            <w:r w:rsidRPr="00D8178C">
              <w:rPr>
                <w:rFonts w:eastAsia="Calibri"/>
                <w:sz w:val="16"/>
                <w:szCs w:val="16"/>
                <w:lang w:eastAsia="en-US"/>
              </w:rPr>
              <w:t>-2025 год – 2770,8 тыс. рублей;</w:t>
            </w:r>
          </w:p>
          <w:p w:rsidR="00D8178C" w:rsidRPr="00D8178C" w:rsidRDefault="00D8178C" w:rsidP="00D8178C">
            <w:pPr>
              <w:ind w:firstLine="46"/>
              <w:jc w:val="both"/>
              <w:rPr>
                <w:rFonts w:eastAsia="Calibri"/>
                <w:sz w:val="16"/>
                <w:szCs w:val="16"/>
                <w:lang w:eastAsia="en-US"/>
              </w:rPr>
            </w:pPr>
            <w:r w:rsidRPr="00D8178C">
              <w:rPr>
                <w:rFonts w:eastAsia="Calibri"/>
                <w:sz w:val="16"/>
                <w:szCs w:val="16"/>
                <w:lang w:eastAsia="en-US"/>
              </w:rPr>
              <w:t>-2026 год – 2770,8 тыс. рублей.</w:t>
            </w:r>
          </w:p>
          <w:p w:rsidR="00D8178C" w:rsidRPr="00D8178C" w:rsidRDefault="00D8178C" w:rsidP="00D8178C">
            <w:pPr>
              <w:widowControl w:val="0"/>
              <w:autoSpaceDE w:val="0"/>
              <w:autoSpaceDN w:val="0"/>
              <w:adjustRightInd w:val="0"/>
              <w:ind w:firstLine="46"/>
              <w:jc w:val="both"/>
              <w:rPr>
                <w:rFonts w:eastAsia="Calibri"/>
                <w:sz w:val="16"/>
                <w:szCs w:val="16"/>
                <w:lang w:eastAsia="en-US"/>
              </w:rPr>
            </w:pPr>
            <w:r w:rsidRPr="00D8178C">
              <w:rPr>
                <w:rFonts w:eastAsia="Calibri"/>
                <w:sz w:val="16"/>
                <w:szCs w:val="16"/>
                <w:lang w:eastAsia="en-US"/>
              </w:rPr>
              <w:t>Источник финансирования - бюджет Грибановского муниципального района Воронежской области.</w:t>
            </w:r>
          </w:p>
        </w:tc>
      </w:tr>
      <w:tr w:rsidR="00D8178C" w:rsidRPr="00D8178C" w:rsidTr="00D8178C">
        <w:trPr>
          <w:trHeight w:val="706"/>
        </w:trPr>
        <w:tc>
          <w:tcPr>
            <w:tcW w:w="4490" w:type="dxa"/>
            <w:tcBorders>
              <w:top w:val="nil"/>
              <w:left w:val="single" w:sz="4" w:space="0" w:color="auto"/>
              <w:bottom w:val="single" w:sz="4" w:space="0" w:color="auto"/>
              <w:right w:val="single" w:sz="4" w:space="0" w:color="auto"/>
            </w:tcBorders>
            <w:shd w:val="clear" w:color="auto" w:fill="auto"/>
          </w:tcPr>
          <w:p w:rsidR="00D8178C" w:rsidRPr="00D8178C" w:rsidRDefault="00D8178C" w:rsidP="00D8178C">
            <w:pPr>
              <w:ind w:firstLine="46"/>
              <w:jc w:val="both"/>
              <w:rPr>
                <w:rFonts w:eastAsia="Calibri"/>
                <w:sz w:val="16"/>
                <w:szCs w:val="16"/>
                <w:lang w:eastAsia="en-US"/>
              </w:rPr>
            </w:pPr>
            <w:r w:rsidRPr="00D8178C">
              <w:rPr>
                <w:rFonts w:eastAsia="Calibri"/>
                <w:sz w:val="16"/>
                <w:szCs w:val="16"/>
                <w:lang w:eastAsia="en-US"/>
              </w:rPr>
              <w:lastRenderedPageBreak/>
              <w:t>Ожидаемые конечные результаты реализации муниципальной программы</w:t>
            </w:r>
          </w:p>
        </w:tc>
        <w:tc>
          <w:tcPr>
            <w:tcW w:w="6154" w:type="dxa"/>
            <w:tcBorders>
              <w:top w:val="nil"/>
              <w:left w:val="nil"/>
              <w:bottom w:val="single" w:sz="4" w:space="0" w:color="auto"/>
              <w:right w:val="single" w:sz="4" w:space="0" w:color="auto"/>
            </w:tcBorders>
            <w:shd w:val="clear" w:color="000000" w:fill="FFFFFF"/>
          </w:tcPr>
          <w:p w:rsidR="00D8178C" w:rsidRPr="00D8178C" w:rsidRDefault="00D8178C" w:rsidP="00D8178C">
            <w:pPr>
              <w:ind w:firstLine="46"/>
              <w:jc w:val="both"/>
              <w:rPr>
                <w:rFonts w:eastAsia="Calibri"/>
                <w:sz w:val="16"/>
                <w:szCs w:val="16"/>
                <w:shd w:val="clear" w:color="auto" w:fill="FFFFFF"/>
                <w:lang w:eastAsia="en-US"/>
              </w:rPr>
            </w:pPr>
            <w:r w:rsidRPr="00D8178C">
              <w:rPr>
                <w:rFonts w:eastAsia="Calibri"/>
                <w:sz w:val="16"/>
                <w:szCs w:val="16"/>
                <w:shd w:val="clear" w:color="auto" w:fill="FFFFFF"/>
                <w:lang w:eastAsia="en-US"/>
              </w:rPr>
              <w:t>Ожидаемыми результатами реализации программы будут являться:</w:t>
            </w:r>
          </w:p>
          <w:p w:rsidR="00D8178C" w:rsidRPr="00D8178C" w:rsidRDefault="00D8178C" w:rsidP="00D8178C">
            <w:pPr>
              <w:tabs>
                <w:tab w:val="left" w:pos="0"/>
              </w:tabs>
              <w:ind w:firstLine="46"/>
              <w:contextualSpacing/>
              <w:jc w:val="both"/>
              <w:rPr>
                <w:rFonts w:eastAsia="Calibri"/>
                <w:sz w:val="16"/>
                <w:szCs w:val="16"/>
                <w:shd w:val="clear" w:color="auto" w:fill="FFFFFF"/>
                <w:lang w:eastAsia="en-US"/>
              </w:rPr>
            </w:pPr>
            <w:r w:rsidRPr="00D8178C">
              <w:rPr>
                <w:rFonts w:eastAsia="Calibri"/>
                <w:sz w:val="16"/>
                <w:szCs w:val="16"/>
                <w:shd w:val="clear" w:color="auto" w:fill="FFFFFF"/>
                <w:lang w:eastAsia="en-US"/>
              </w:rPr>
              <w:t xml:space="preserve">- совершенствование системы управления и распоряжения </w:t>
            </w:r>
            <w:r w:rsidRPr="00D8178C">
              <w:rPr>
                <w:sz w:val="16"/>
                <w:szCs w:val="16"/>
                <w:lang w:eastAsia="en-US"/>
              </w:rPr>
              <w:t>муниципальным</w:t>
            </w:r>
            <w:r w:rsidRPr="00D8178C">
              <w:rPr>
                <w:rFonts w:eastAsia="Calibri"/>
                <w:sz w:val="16"/>
                <w:szCs w:val="16"/>
                <w:shd w:val="clear" w:color="auto" w:fill="FFFFFF"/>
                <w:lang w:eastAsia="en-US"/>
              </w:rPr>
              <w:t xml:space="preserve"> имуществом </w:t>
            </w:r>
            <w:r w:rsidRPr="00D8178C">
              <w:rPr>
                <w:sz w:val="16"/>
                <w:szCs w:val="16"/>
                <w:lang w:eastAsia="en-US"/>
              </w:rPr>
              <w:t xml:space="preserve">Грибановского муниципального района </w:t>
            </w:r>
            <w:r w:rsidRPr="00D8178C">
              <w:rPr>
                <w:rFonts w:eastAsia="Calibri"/>
                <w:sz w:val="16"/>
                <w:szCs w:val="16"/>
                <w:shd w:val="clear" w:color="auto" w:fill="FFFFFF"/>
                <w:lang w:eastAsia="en-US"/>
              </w:rPr>
              <w:t>Воронежской области;</w:t>
            </w:r>
          </w:p>
          <w:p w:rsidR="00D8178C" w:rsidRPr="00D8178C" w:rsidRDefault="00D8178C" w:rsidP="00D8178C">
            <w:pPr>
              <w:tabs>
                <w:tab w:val="left" w:pos="0"/>
              </w:tabs>
              <w:ind w:firstLine="46"/>
              <w:contextualSpacing/>
              <w:jc w:val="both"/>
              <w:rPr>
                <w:rFonts w:eastAsia="Calibri"/>
                <w:sz w:val="16"/>
                <w:szCs w:val="16"/>
                <w:shd w:val="clear" w:color="auto" w:fill="FFFFFF"/>
                <w:lang w:eastAsia="en-US"/>
              </w:rPr>
            </w:pPr>
            <w:r w:rsidRPr="00D8178C">
              <w:rPr>
                <w:rFonts w:eastAsia="Calibri"/>
                <w:sz w:val="16"/>
                <w:szCs w:val="16"/>
                <w:shd w:val="clear" w:color="auto" w:fill="FFFFFF"/>
                <w:lang w:eastAsia="en-US"/>
              </w:rPr>
              <w:t xml:space="preserve">- оптимизация состава и структуры </w:t>
            </w:r>
            <w:r w:rsidRPr="00D8178C">
              <w:rPr>
                <w:sz w:val="16"/>
                <w:szCs w:val="16"/>
                <w:lang w:eastAsia="en-US"/>
              </w:rPr>
              <w:t>муниципального</w:t>
            </w:r>
            <w:r w:rsidRPr="00D8178C">
              <w:rPr>
                <w:rFonts w:eastAsia="Calibri"/>
                <w:sz w:val="16"/>
                <w:szCs w:val="16"/>
                <w:shd w:val="clear" w:color="auto" w:fill="FFFFFF"/>
                <w:lang w:eastAsia="en-US"/>
              </w:rPr>
              <w:t xml:space="preserve"> имущества </w:t>
            </w:r>
            <w:r w:rsidRPr="00D8178C">
              <w:rPr>
                <w:sz w:val="16"/>
                <w:szCs w:val="16"/>
                <w:lang w:eastAsia="en-US"/>
              </w:rPr>
              <w:t xml:space="preserve">Грибановского муниципального района </w:t>
            </w:r>
            <w:r w:rsidRPr="00D8178C">
              <w:rPr>
                <w:rFonts w:eastAsia="Calibri"/>
                <w:sz w:val="16"/>
                <w:szCs w:val="16"/>
                <w:shd w:val="clear" w:color="auto" w:fill="FFFFFF"/>
                <w:lang w:eastAsia="en-US"/>
              </w:rPr>
              <w:t xml:space="preserve">Воронежской области с учетом </w:t>
            </w:r>
            <w:proofErr w:type="gramStart"/>
            <w:r w:rsidRPr="00D8178C">
              <w:rPr>
                <w:rFonts w:eastAsia="Calibri"/>
                <w:sz w:val="16"/>
                <w:szCs w:val="16"/>
                <w:shd w:val="clear" w:color="auto" w:fill="FFFFFF"/>
                <w:lang w:eastAsia="en-US"/>
              </w:rPr>
              <w:t>обеспечения полномочий органов местного самоуправления Грибановского муниципального района Воронежской области</w:t>
            </w:r>
            <w:proofErr w:type="gramEnd"/>
            <w:r w:rsidRPr="00D8178C">
              <w:rPr>
                <w:rFonts w:eastAsia="Calibri"/>
                <w:sz w:val="16"/>
                <w:szCs w:val="16"/>
                <w:shd w:val="clear" w:color="auto" w:fill="FFFFFF"/>
                <w:lang w:eastAsia="en-US"/>
              </w:rPr>
              <w:t>;</w:t>
            </w:r>
          </w:p>
          <w:p w:rsidR="00D8178C" w:rsidRPr="00D8178C" w:rsidRDefault="00D8178C" w:rsidP="00D8178C">
            <w:pPr>
              <w:tabs>
                <w:tab w:val="left" w:pos="0"/>
              </w:tabs>
              <w:ind w:firstLine="46"/>
              <w:contextualSpacing/>
              <w:jc w:val="both"/>
              <w:rPr>
                <w:sz w:val="16"/>
                <w:szCs w:val="16"/>
                <w:lang w:eastAsia="en-US"/>
              </w:rPr>
            </w:pPr>
            <w:r w:rsidRPr="00D8178C">
              <w:rPr>
                <w:rFonts w:eastAsia="Calibri"/>
                <w:sz w:val="16"/>
                <w:szCs w:val="16"/>
                <w:shd w:val="clear" w:color="auto" w:fill="FFFFFF"/>
                <w:lang w:eastAsia="en-US"/>
              </w:rPr>
              <w:t>- обеспечение поступления в консолидированный бюджет Грибановского муниципального района Воронежской области максимально возможных в текущей экономической ситуации доходов от управления и распоряжения муниципальным имуществом Грибановского муниципального района Воронежской области за счет применения рациональных инструментов управления.</w:t>
            </w:r>
          </w:p>
        </w:tc>
      </w:tr>
    </w:tbl>
    <w:p w:rsidR="00D8178C" w:rsidRPr="00D8178C" w:rsidRDefault="00D8178C" w:rsidP="00D8178C">
      <w:pPr>
        <w:ind w:firstLine="709"/>
        <w:jc w:val="both"/>
        <w:rPr>
          <w:spacing w:val="2"/>
          <w:sz w:val="16"/>
          <w:szCs w:val="16"/>
        </w:rPr>
      </w:pPr>
    </w:p>
    <w:p w:rsidR="00D8178C" w:rsidRPr="00D8178C" w:rsidRDefault="00D8178C" w:rsidP="00D8178C">
      <w:pPr>
        <w:ind w:firstLine="709"/>
        <w:jc w:val="both"/>
        <w:rPr>
          <w:sz w:val="16"/>
          <w:szCs w:val="16"/>
        </w:rPr>
      </w:pPr>
      <w:r w:rsidRPr="00D8178C">
        <w:rPr>
          <w:spacing w:val="2"/>
          <w:sz w:val="16"/>
          <w:szCs w:val="16"/>
        </w:rPr>
        <w:t xml:space="preserve">Раздел 2. </w:t>
      </w:r>
      <w:r w:rsidRPr="00D8178C">
        <w:rPr>
          <w:sz w:val="16"/>
          <w:szCs w:val="16"/>
        </w:rPr>
        <w:t>Приоритеты муниципальной политики в сфере реализации муниципальной программы, цель, задачи и показатели (индикаторы) достижения цели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D8178C" w:rsidRPr="00D8178C" w:rsidRDefault="00D8178C" w:rsidP="00D8178C">
      <w:pPr>
        <w:widowControl w:val="0"/>
        <w:autoSpaceDE w:val="0"/>
        <w:autoSpaceDN w:val="0"/>
        <w:adjustRightInd w:val="0"/>
        <w:ind w:firstLine="709"/>
        <w:jc w:val="both"/>
        <w:rPr>
          <w:rFonts w:eastAsia="Calibri"/>
          <w:sz w:val="16"/>
          <w:szCs w:val="16"/>
          <w:lang w:eastAsia="en-US"/>
        </w:rPr>
      </w:pPr>
    </w:p>
    <w:p w:rsidR="00D8178C" w:rsidRPr="00D8178C" w:rsidRDefault="00D8178C" w:rsidP="00D8178C">
      <w:pPr>
        <w:shd w:val="clear" w:color="auto" w:fill="FFFFFF"/>
        <w:ind w:firstLine="709"/>
        <w:jc w:val="both"/>
        <w:textAlignment w:val="baseline"/>
        <w:rPr>
          <w:sz w:val="16"/>
          <w:szCs w:val="16"/>
        </w:rPr>
      </w:pPr>
      <w:r w:rsidRPr="00D8178C">
        <w:rPr>
          <w:sz w:val="16"/>
          <w:szCs w:val="16"/>
        </w:rPr>
        <w:t xml:space="preserve">Муниципальная программа разработана в соответствии с постановлением администрации Грибановского муниципального района от 26.12.2019г. № 653 «Об утверждении порядка </w:t>
      </w:r>
      <w:r w:rsidRPr="00D8178C">
        <w:rPr>
          <w:rFonts w:eastAsia="Calibri"/>
          <w:sz w:val="16"/>
          <w:szCs w:val="16"/>
        </w:rPr>
        <w:t>разработки, реализации и мониторинга реализации муниципальных программ</w:t>
      </w:r>
      <w:r w:rsidRPr="00D8178C">
        <w:rPr>
          <w:sz w:val="16"/>
          <w:szCs w:val="16"/>
        </w:rPr>
        <w:t xml:space="preserve"> Грибановского муниципального района». </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Приоритетными направлениями деятельности по обеспечению эффективного использования муниципального имущества Грибановского муниципального района и оптимизации структуры собственности являются:</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1) обеспечение администрирования и поступления в консолидированный бюджет Грибановского муниципального района неналоговых имущественных доходов;</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2) оформление права собственности Грибановского муниципального района на объекты недвижимости и земельные участки;</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3) развитие практики предоставления земельных участков через процедуру торгов;</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4) сопровождение перспективных инвестиционных проектов путем предоставления необходимых земельных площадок;</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5) реализация механизма предоставления на безвозмездной основе земельных участков многодетным гражданам для индивидуального жилищного строительства;</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6) активизация процедур акционирования муниципальных предприятий в Грибановском муниципальном районе и реализация программы приватизации муниципального имущества Грибановского муниципального района;</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7) выполнение плановых работ по оптимизации структуры муниципальных предприятий и учреждений Грибановского муниципального района (реорганизация, преобразование, ликвидация, передача «с уровня на уровень»).</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Муниципальная программа определяет основные цели и задачи в сфере управления и распоряжения муниципальным имуществом Грибановского муниципального района, систему мероприятий по их достижению с указанием сроков реализации, ресурсного обеспечения, планируемых показателей и ожидаемых результатов реализации муниципальной программы.</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Целью муниципальной программы является создание условий для эффективного управления и распоряжения муниципальным имуществом Грибановского муниципального района.</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Показатели, характеризующие достижение цели:</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1. Поступление неналоговых имущественных доходов в консолидированный бюджет Грибановского муниципального района.</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Единица измерения - млн. рублей.</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Значение показателя складывается из поступлений в консолидированный бюджет муниципального района неналоговых имущественных доходов.</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2. Количество объектов недвижимого имущества, на которые зарегистрировано право собственности Грибановского муниципального района.</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Единица измерения - единица.</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Фактическое значение показателя на конец отчетного периода определяется исходя из количества объектов недвижимого имущества, на которые зарегистрировано право собственности Грибановского муниципального района за отчетный период.</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3. Количество земельных участков, на которые зарегистрировано право собственности Грибановского муниципального района.</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Единица измерения - единица.</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Фактическое значение показателя на конец отчетного периода определяется исходя из количества земельных участков, на которые зарегистрировано право собственности Грибановского муниципального района за отчетный период.</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4. Количество муниципальных унитарных предприятий Грибановского муниципального района.</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Единица измерения - единица.</w:t>
      </w:r>
    </w:p>
    <w:p w:rsidR="00D8178C" w:rsidRPr="00D8178C" w:rsidRDefault="00D8178C" w:rsidP="00D8178C">
      <w:pPr>
        <w:shd w:val="clear" w:color="auto" w:fill="FFFFFF"/>
        <w:ind w:firstLine="709"/>
        <w:jc w:val="both"/>
        <w:textAlignment w:val="baseline"/>
        <w:rPr>
          <w:spacing w:val="2"/>
          <w:sz w:val="16"/>
          <w:szCs w:val="16"/>
        </w:rPr>
      </w:pPr>
      <w:r w:rsidRPr="00D8178C">
        <w:rPr>
          <w:sz w:val="16"/>
          <w:szCs w:val="16"/>
          <w:lang w:eastAsia="en-US"/>
        </w:rPr>
        <w:t xml:space="preserve">Фактическое значение показателя на конец отчетного периода определяется исходя </w:t>
      </w:r>
      <w:proofErr w:type="gramStart"/>
      <w:r w:rsidRPr="00D8178C">
        <w:rPr>
          <w:sz w:val="16"/>
          <w:szCs w:val="16"/>
          <w:lang w:eastAsia="en-US"/>
        </w:rPr>
        <w:t xml:space="preserve">из количества действующих на отчетную дату муниципальных унитарных предприятий Грибановского муниципального района в соответствии с </w:t>
      </w:r>
      <w:r w:rsidRPr="00D8178C">
        <w:rPr>
          <w:spacing w:val="2"/>
          <w:sz w:val="16"/>
          <w:szCs w:val="16"/>
        </w:rPr>
        <w:t>постановлениями администрации Грибановского муниципального района о принятии</w:t>
      </w:r>
      <w:proofErr w:type="gramEnd"/>
      <w:r w:rsidRPr="00D8178C">
        <w:rPr>
          <w:spacing w:val="2"/>
          <w:sz w:val="16"/>
          <w:szCs w:val="16"/>
        </w:rPr>
        <w:t xml:space="preserve"> решений об условиях приватизации предприятий, о реорганизации, ликвидации, преобразовании.</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При определении значения показателя учитываются муниципальные унитарные предприятия Грибановского муниципального района. </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Достижение указанной цели планируется обеспечить в рамках решения следующих основных задач:</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1. Пополнение доходной части консолидированного бюджета Грибановского муниципального района.</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2. Активизация использования муниципального имущества Грибановского муниципального района.</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3. Повышение эффективности управления земельными ресурсами Грибановского муниципального района.</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4. Оптимизация состава и структуры муниципальной собственности Грибановского муниципального района.</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В результате реализации муниципальной программы ожидается:</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в качественном выражении:</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совершенствование системы управления и распоряжения муниципальным имуществом Грибановского муниципального района путем внедрения современных форм и методов управления;</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оптимизация состава и структуры муниципального имущества Грибановского муниципального района с учетом </w:t>
      </w:r>
      <w:proofErr w:type="gramStart"/>
      <w:r w:rsidRPr="00D8178C">
        <w:rPr>
          <w:spacing w:val="2"/>
          <w:sz w:val="16"/>
          <w:szCs w:val="16"/>
        </w:rPr>
        <w:t>обеспечения полномочий органов местного самоуправления Грибановского муниципального района</w:t>
      </w:r>
      <w:proofErr w:type="gramEnd"/>
      <w:r w:rsidRPr="00D8178C">
        <w:rPr>
          <w:spacing w:val="2"/>
          <w:sz w:val="16"/>
          <w:szCs w:val="16"/>
        </w:rPr>
        <w:t>;</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lastRenderedPageBreak/>
        <w:t xml:space="preserve"> - обеспечение поступления в консолидированный бюджет Грибановского муниципального района максимально возможных в текущей экономической ситуации доходов от управления и распоряжения муниципальным имуществом Грибановского муниципального района за счет применения рациональных инструментов управления;</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в количественном выражении:</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ежегодное поступление порядка 20 - 50 млн. рублей неналоговых имущественных доходов в консолидированный бюджет Грибановского муниципального района;</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 регистрация права собственности Грибановского муниципального района на объекты недвижимого имущества, находящиеся в реестре муниципального имущества и подлежащие регистрации - к 2026 году на 100% объектов, находящихся в "статичном" реестре муниципального имущества Грибановского муниципального района;</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w:t>
      </w:r>
      <w:proofErr w:type="gramStart"/>
      <w:r w:rsidRPr="00D8178C">
        <w:rPr>
          <w:spacing w:val="2"/>
          <w:sz w:val="16"/>
          <w:szCs w:val="16"/>
        </w:rPr>
        <w:t>- регистрация права собственности Грибановского муниципального района на земельные участки, находящиеся в реестре муниципального имущества Грибановского муниципального района Воронежской области, - к 2026 году на 100% земельных участков, находящихся в "статичном" реестре муниципального имущества Грибановского муниципального района;</w:t>
      </w:r>
      <w:proofErr w:type="gramEnd"/>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 снижение количества муниципальных унитарных предприятий Грибановского муниципального района к 2025 году - 0 единиц.</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Выстроенная в рамках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Информация о составе и значениях показателей эффективности реализации муниципальной программы приведена в таблице 1 приложения к муниципальной программе.</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Общий срок реализации муниципальной программы рассчитан на период с 2014 года по 2026 год без выделения этапов.</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Раздел 3. Обобщенная характеристика подпрограмм и основных мероприятий</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Для обеспечения достижения заявленных целей и решения поставленных задач в рамках муниципальной программы предусмотрена реализация двух подпрограмм:</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1. Совершенствование системы управления в сфере </w:t>
      </w:r>
      <w:proofErr w:type="spellStart"/>
      <w:r w:rsidRPr="00D8178C">
        <w:rPr>
          <w:spacing w:val="2"/>
          <w:sz w:val="16"/>
          <w:szCs w:val="16"/>
        </w:rPr>
        <w:t>имущественно-земельных</w:t>
      </w:r>
      <w:proofErr w:type="spellEnd"/>
      <w:r w:rsidRPr="00D8178C">
        <w:rPr>
          <w:spacing w:val="2"/>
          <w:sz w:val="16"/>
          <w:szCs w:val="16"/>
        </w:rPr>
        <w:t xml:space="preserve"> отношений Грибановского муниципального района Воронежской области.</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2. </w:t>
      </w:r>
      <w:r w:rsidRPr="00D8178C">
        <w:rPr>
          <w:rFonts w:eastAsia="Calibri"/>
          <w:sz w:val="16"/>
          <w:szCs w:val="16"/>
          <w:lang w:eastAsia="en-US"/>
        </w:rPr>
        <w:t>Обеспечение реализации муниципальной программы Грибановского муниципального района Воронежской области «Управление муниципальным имуществом».</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Выделение подпрограмм обосновано масштабностью решаемых в рамках муниципальной программы задач. В подпрограмму 1 «Совершенствование системы управления в сфере </w:t>
      </w:r>
      <w:proofErr w:type="spellStart"/>
      <w:r w:rsidRPr="00D8178C">
        <w:rPr>
          <w:spacing w:val="2"/>
          <w:sz w:val="16"/>
          <w:szCs w:val="16"/>
        </w:rPr>
        <w:t>имущественно-земельных</w:t>
      </w:r>
      <w:proofErr w:type="spellEnd"/>
      <w:r w:rsidRPr="00D8178C">
        <w:rPr>
          <w:spacing w:val="2"/>
          <w:sz w:val="16"/>
          <w:szCs w:val="16"/>
        </w:rPr>
        <w:t xml:space="preserve"> отношений Грибановского муниципального района Воронежской области» включены основные мероприятия, направленные в целом на реализацию муниципальной программы, а подпрограмма 2 «Обеспечение реализации муниципальной программы» обеспечивает создание условий для реализации муниципальной программы.</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Целью подпрограммы 1 является формирование эффективной структуры собственности Грибановского муниципального района и совершенствование системы управления в сфере </w:t>
      </w:r>
      <w:proofErr w:type="spellStart"/>
      <w:r w:rsidRPr="00D8178C">
        <w:rPr>
          <w:spacing w:val="2"/>
          <w:sz w:val="16"/>
          <w:szCs w:val="16"/>
        </w:rPr>
        <w:t>имущественно-земельных</w:t>
      </w:r>
      <w:proofErr w:type="spellEnd"/>
      <w:r w:rsidRPr="00D8178C">
        <w:rPr>
          <w:spacing w:val="2"/>
          <w:sz w:val="16"/>
          <w:szCs w:val="16"/>
        </w:rPr>
        <w:t xml:space="preserve"> отношений Грибановского муниципального района.</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Достижение цели подпрограммы 1 предполагает решение следующих задач:</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1) обеспечение поступления доходов от управления и распоряжения муниципальным имуществом Грибановского муниципального района в консолидированный бюджет Грибановского муниципального района;</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2) развитие </w:t>
      </w:r>
      <w:proofErr w:type="gramStart"/>
      <w:r w:rsidRPr="00D8178C">
        <w:rPr>
          <w:spacing w:val="2"/>
          <w:sz w:val="16"/>
          <w:szCs w:val="16"/>
        </w:rPr>
        <w:t>системы учета объектов муниципальной собственности Грибановского муниципального района</w:t>
      </w:r>
      <w:proofErr w:type="gramEnd"/>
      <w:r w:rsidRPr="00D8178C">
        <w:rPr>
          <w:spacing w:val="2"/>
          <w:sz w:val="16"/>
          <w:szCs w:val="16"/>
        </w:rPr>
        <w:t>;</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3) оптимизация структуры муниципального имущества Грибановского муниципального района;</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4) государственная регистрация права собственности Грибановского муниципального района на объекты недвижимого имущества и земельные участки;</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5) обеспечение эффективного управления и распоряжения муниципальной собственностью Грибановского муниципального района;</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6) вовлечение в гражданский оборот максимального количества объектов муниципальной собственности Грибановского муниципального района;</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7) обеспечение эффективности деятельности муниципальных унитарных предприятий и муниципальных учреждений Грибановского муниципального района;</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8) обеспечение </w:t>
      </w:r>
      <w:proofErr w:type="gramStart"/>
      <w:r w:rsidRPr="00D8178C">
        <w:rPr>
          <w:spacing w:val="2"/>
          <w:sz w:val="16"/>
          <w:szCs w:val="16"/>
        </w:rPr>
        <w:t>контроля за</w:t>
      </w:r>
      <w:proofErr w:type="gramEnd"/>
      <w:r w:rsidRPr="00D8178C">
        <w:rPr>
          <w:spacing w:val="2"/>
          <w:sz w:val="16"/>
          <w:szCs w:val="16"/>
        </w:rPr>
        <w:t xml:space="preserve"> использованием и сохранностью муниципальной собственности Грибановского муниципального района;</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9) создание необходимых материально-технических условий для эффективного управления и распоряжения муниципальной собственностью Грибановского муниципального района.</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Целью подпрограммы 2 является создание условий для реализации муниципальной программы.</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Достижение цели подпрограммы 2 предполагает решение следующих задач:</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1) осуществление обоснованного планирования объемов бюджетных расходов, в целях осуществления деятельности отдела по управлению муниципальным имуществом администрации Грибановского муниципального района;</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2) осуществление целевого, эффективного и экономного расходования бюджетных сре</w:t>
      </w:r>
      <w:proofErr w:type="gramStart"/>
      <w:r w:rsidRPr="00D8178C">
        <w:rPr>
          <w:spacing w:val="2"/>
          <w:sz w:val="16"/>
          <w:szCs w:val="16"/>
        </w:rPr>
        <w:t>дств в ц</w:t>
      </w:r>
      <w:proofErr w:type="gramEnd"/>
      <w:r w:rsidRPr="00D8178C">
        <w:rPr>
          <w:spacing w:val="2"/>
          <w:sz w:val="16"/>
          <w:szCs w:val="16"/>
        </w:rPr>
        <w:t>елях достижения наилучших результатов муниципальной программы.</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w:t>
      </w:r>
      <w:proofErr w:type="gramStart"/>
      <w:r w:rsidRPr="00D8178C">
        <w:rPr>
          <w:spacing w:val="2"/>
          <w:sz w:val="16"/>
          <w:szCs w:val="16"/>
        </w:rPr>
        <w:t>Предусмотренные в рамках каждой из подпрограмм системы целей, задач и мероприятий в комплексе наиболее полным образом охватывают весь диапазон заданных приоритетных направлений реализации экономической политики в сфере управления муниципальным имуществом Грибановского муниципального района и в максимальной степени будут способствовать достижению целей и конечных результатов муниципальной программы.</w:t>
      </w:r>
      <w:proofErr w:type="gramEnd"/>
    </w:p>
    <w:p w:rsidR="00D8178C" w:rsidRPr="00D8178C" w:rsidRDefault="00D8178C" w:rsidP="00D8178C">
      <w:pPr>
        <w:shd w:val="clear" w:color="auto" w:fill="FFFFFF"/>
        <w:ind w:firstLine="709"/>
        <w:jc w:val="both"/>
        <w:textAlignment w:val="baseline"/>
        <w:outlineLvl w:val="2"/>
        <w:rPr>
          <w:spacing w:val="2"/>
          <w:sz w:val="16"/>
          <w:szCs w:val="16"/>
        </w:rPr>
      </w:pPr>
      <w:r w:rsidRPr="00D8178C">
        <w:rPr>
          <w:spacing w:val="2"/>
          <w:sz w:val="16"/>
          <w:szCs w:val="16"/>
        </w:rPr>
        <w:t>Раздел 4. Информация об участии предприятий, общественных, научных и иных организаций, а также физических лиц в реализации муниципальной программы</w:t>
      </w:r>
    </w:p>
    <w:p w:rsidR="00D8178C" w:rsidRPr="00D8178C" w:rsidRDefault="00D8178C" w:rsidP="00D8178C">
      <w:pPr>
        <w:shd w:val="clear" w:color="auto" w:fill="FFFFFF"/>
        <w:tabs>
          <w:tab w:val="left" w:pos="851"/>
        </w:tabs>
        <w:ind w:firstLine="709"/>
        <w:jc w:val="both"/>
        <w:textAlignment w:val="baseline"/>
        <w:rPr>
          <w:spacing w:val="2"/>
          <w:sz w:val="16"/>
          <w:szCs w:val="16"/>
        </w:rPr>
      </w:pPr>
      <w:r w:rsidRPr="00D8178C">
        <w:rPr>
          <w:spacing w:val="2"/>
          <w:sz w:val="16"/>
          <w:szCs w:val="16"/>
        </w:rPr>
        <w:t>Участие предприятий, общественных, научных и иных организаций, а также физических лиц как субъектов, осуществляющих реализацию мероприятий муниципальной программы, не предполагается.</w:t>
      </w:r>
    </w:p>
    <w:p w:rsidR="00D8178C" w:rsidRPr="00D8178C" w:rsidRDefault="00D8178C" w:rsidP="00D8178C">
      <w:pPr>
        <w:shd w:val="clear" w:color="auto" w:fill="FFFFFF"/>
        <w:ind w:firstLine="709"/>
        <w:jc w:val="both"/>
        <w:textAlignment w:val="baseline"/>
        <w:outlineLvl w:val="2"/>
        <w:rPr>
          <w:spacing w:val="2"/>
          <w:sz w:val="16"/>
          <w:szCs w:val="16"/>
        </w:rPr>
      </w:pPr>
      <w:r w:rsidRPr="00D8178C">
        <w:rPr>
          <w:spacing w:val="2"/>
          <w:sz w:val="16"/>
          <w:szCs w:val="16"/>
        </w:rPr>
        <w:t xml:space="preserve">Раздел 5. </w:t>
      </w:r>
      <w:r w:rsidRPr="00D8178C">
        <w:rPr>
          <w:bCs/>
          <w:sz w:val="16"/>
          <w:szCs w:val="16"/>
        </w:rPr>
        <w:t xml:space="preserve">Объем финансовых ресурсов, необходимых для реализации </w:t>
      </w:r>
      <w:r w:rsidRPr="00D8178C">
        <w:rPr>
          <w:spacing w:val="2"/>
          <w:sz w:val="16"/>
          <w:szCs w:val="16"/>
        </w:rPr>
        <w:t>муниципальной программы</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Финансирование настоящей муниципальной программы осуществляется за счет средств бюджета Грибановского муниципального района.</w:t>
      </w:r>
    </w:p>
    <w:p w:rsidR="00D8178C" w:rsidRPr="00D8178C" w:rsidRDefault="00D8178C" w:rsidP="00D8178C">
      <w:pPr>
        <w:ind w:firstLine="709"/>
        <w:jc w:val="both"/>
        <w:rPr>
          <w:rFonts w:eastAsia="Calibri"/>
          <w:sz w:val="16"/>
          <w:szCs w:val="16"/>
          <w:lang w:eastAsia="en-US"/>
        </w:rPr>
      </w:pPr>
      <w:r w:rsidRPr="00D8178C">
        <w:rPr>
          <w:rFonts w:eastAsia="Calibri"/>
          <w:sz w:val="16"/>
          <w:szCs w:val="16"/>
          <w:lang w:eastAsia="en-US"/>
        </w:rPr>
        <w:t>Общий объем финансирования муниципальной программы на период с 2014 по 2026 год составляет 41000 тыс. рублей, в том числе:</w:t>
      </w:r>
    </w:p>
    <w:p w:rsidR="00D8178C" w:rsidRPr="00D8178C" w:rsidRDefault="00D8178C" w:rsidP="00D8178C">
      <w:pPr>
        <w:ind w:firstLine="709"/>
        <w:jc w:val="both"/>
        <w:rPr>
          <w:rFonts w:eastAsia="Calibri"/>
          <w:sz w:val="16"/>
          <w:szCs w:val="16"/>
          <w:lang w:eastAsia="en-US"/>
        </w:rPr>
      </w:pPr>
      <w:r w:rsidRPr="00D8178C">
        <w:rPr>
          <w:rFonts w:eastAsia="Calibri"/>
          <w:sz w:val="16"/>
          <w:szCs w:val="16"/>
          <w:lang w:eastAsia="en-US"/>
        </w:rPr>
        <w:t>- 2014 год – 2625,8 тыс. рублей;</w:t>
      </w:r>
    </w:p>
    <w:p w:rsidR="00D8178C" w:rsidRPr="00D8178C" w:rsidRDefault="00D8178C" w:rsidP="00D8178C">
      <w:pPr>
        <w:ind w:firstLine="709"/>
        <w:jc w:val="both"/>
        <w:rPr>
          <w:rFonts w:eastAsia="Calibri"/>
          <w:sz w:val="16"/>
          <w:szCs w:val="16"/>
          <w:lang w:eastAsia="en-US"/>
        </w:rPr>
      </w:pPr>
      <w:r w:rsidRPr="00D8178C">
        <w:rPr>
          <w:rFonts w:eastAsia="Calibri"/>
          <w:sz w:val="16"/>
          <w:szCs w:val="16"/>
          <w:lang w:eastAsia="en-US"/>
        </w:rPr>
        <w:t xml:space="preserve"> - 2015 год – 1952,0 тыс. рублей;</w:t>
      </w:r>
    </w:p>
    <w:p w:rsidR="00D8178C" w:rsidRPr="00D8178C" w:rsidRDefault="00D8178C" w:rsidP="00D8178C">
      <w:pPr>
        <w:ind w:firstLine="709"/>
        <w:jc w:val="both"/>
        <w:rPr>
          <w:rFonts w:eastAsia="Calibri"/>
          <w:sz w:val="16"/>
          <w:szCs w:val="16"/>
          <w:lang w:eastAsia="en-US"/>
        </w:rPr>
      </w:pPr>
      <w:r w:rsidRPr="00D8178C">
        <w:rPr>
          <w:rFonts w:eastAsia="Calibri"/>
          <w:sz w:val="16"/>
          <w:szCs w:val="16"/>
          <w:lang w:eastAsia="en-US"/>
        </w:rPr>
        <w:t xml:space="preserve"> - 2016 год – 2068,7 тыс. рублей;</w:t>
      </w:r>
    </w:p>
    <w:p w:rsidR="00D8178C" w:rsidRPr="00D8178C" w:rsidRDefault="00D8178C" w:rsidP="00D8178C">
      <w:pPr>
        <w:ind w:firstLine="709"/>
        <w:jc w:val="both"/>
        <w:rPr>
          <w:rFonts w:eastAsia="Calibri"/>
          <w:sz w:val="16"/>
          <w:szCs w:val="16"/>
          <w:lang w:eastAsia="en-US"/>
        </w:rPr>
      </w:pPr>
      <w:r w:rsidRPr="00D8178C">
        <w:rPr>
          <w:rFonts w:eastAsia="Calibri"/>
          <w:sz w:val="16"/>
          <w:szCs w:val="16"/>
          <w:lang w:eastAsia="en-US"/>
        </w:rPr>
        <w:t xml:space="preserve"> - 2017 год – 2892,5 тыс. рублей;</w:t>
      </w:r>
    </w:p>
    <w:p w:rsidR="00D8178C" w:rsidRPr="00D8178C" w:rsidRDefault="00D8178C" w:rsidP="00D8178C">
      <w:pPr>
        <w:ind w:firstLine="709"/>
        <w:jc w:val="both"/>
        <w:rPr>
          <w:rFonts w:eastAsia="Calibri"/>
          <w:sz w:val="16"/>
          <w:szCs w:val="16"/>
          <w:lang w:eastAsia="en-US"/>
        </w:rPr>
      </w:pPr>
      <w:r w:rsidRPr="00D8178C">
        <w:rPr>
          <w:rFonts w:eastAsia="Calibri"/>
          <w:sz w:val="16"/>
          <w:szCs w:val="16"/>
          <w:lang w:eastAsia="en-US"/>
        </w:rPr>
        <w:t xml:space="preserve"> - 2018 год – 2580,5 тыс. рублей;</w:t>
      </w:r>
    </w:p>
    <w:p w:rsidR="00D8178C" w:rsidRPr="00D8178C" w:rsidRDefault="00D8178C" w:rsidP="00D8178C">
      <w:pPr>
        <w:ind w:firstLine="709"/>
        <w:jc w:val="both"/>
        <w:rPr>
          <w:rFonts w:eastAsia="Calibri"/>
          <w:sz w:val="16"/>
          <w:szCs w:val="16"/>
          <w:lang w:eastAsia="en-US"/>
        </w:rPr>
      </w:pPr>
      <w:r w:rsidRPr="00D8178C">
        <w:rPr>
          <w:rFonts w:eastAsia="Calibri"/>
          <w:sz w:val="16"/>
          <w:szCs w:val="16"/>
          <w:lang w:eastAsia="en-US"/>
        </w:rPr>
        <w:t>- 2019 год – 2594,5 тыс. рублей;</w:t>
      </w:r>
    </w:p>
    <w:p w:rsidR="00D8178C" w:rsidRPr="00D8178C" w:rsidRDefault="00D8178C" w:rsidP="00D8178C">
      <w:pPr>
        <w:ind w:firstLine="709"/>
        <w:jc w:val="both"/>
        <w:rPr>
          <w:rFonts w:eastAsia="Calibri"/>
          <w:sz w:val="16"/>
          <w:szCs w:val="16"/>
          <w:lang w:eastAsia="en-US"/>
        </w:rPr>
      </w:pPr>
      <w:r w:rsidRPr="00D8178C">
        <w:rPr>
          <w:rFonts w:eastAsia="Calibri"/>
          <w:sz w:val="16"/>
          <w:szCs w:val="16"/>
          <w:lang w:eastAsia="en-US"/>
        </w:rPr>
        <w:t>- 2020 год – 2836,2 тыс. рублей;</w:t>
      </w:r>
    </w:p>
    <w:p w:rsidR="00D8178C" w:rsidRPr="00D8178C" w:rsidRDefault="00D8178C" w:rsidP="00D8178C">
      <w:pPr>
        <w:ind w:firstLine="709"/>
        <w:jc w:val="both"/>
        <w:rPr>
          <w:rFonts w:eastAsia="Calibri"/>
          <w:sz w:val="16"/>
          <w:szCs w:val="16"/>
          <w:lang w:eastAsia="en-US"/>
        </w:rPr>
      </w:pPr>
      <w:r w:rsidRPr="00D8178C">
        <w:rPr>
          <w:rFonts w:eastAsia="Calibri"/>
          <w:sz w:val="16"/>
          <w:szCs w:val="16"/>
          <w:lang w:eastAsia="en-US"/>
        </w:rPr>
        <w:t>- 2021 год – 3587,0 тыс. рублей;</w:t>
      </w:r>
    </w:p>
    <w:p w:rsidR="00D8178C" w:rsidRPr="00D8178C" w:rsidRDefault="00D8178C" w:rsidP="00D8178C">
      <w:pPr>
        <w:ind w:firstLine="709"/>
        <w:jc w:val="both"/>
        <w:rPr>
          <w:rFonts w:eastAsia="Calibri"/>
          <w:sz w:val="16"/>
          <w:szCs w:val="16"/>
          <w:lang w:eastAsia="en-US"/>
        </w:rPr>
      </w:pPr>
      <w:r w:rsidRPr="00D8178C">
        <w:rPr>
          <w:rFonts w:eastAsia="Calibri"/>
          <w:sz w:val="16"/>
          <w:szCs w:val="16"/>
          <w:lang w:eastAsia="en-US"/>
        </w:rPr>
        <w:t>- 2022 год – 4177,3 тыс. рублей;</w:t>
      </w:r>
    </w:p>
    <w:p w:rsidR="00D8178C" w:rsidRPr="00D8178C" w:rsidRDefault="00D8178C" w:rsidP="00D8178C">
      <w:pPr>
        <w:ind w:firstLine="709"/>
        <w:jc w:val="both"/>
        <w:rPr>
          <w:rFonts w:eastAsia="Calibri"/>
          <w:sz w:val="16"/>
          <w:szCs w:val="16"/>
          <w:lang w:eastAsia="en-US"/>
        </w:rPr>
      </w:pPr>
      <w:r w:rsidRPr="00D8178C">
        <w:rPr>
          <w:rFonts w:eastAsia="Calibri"/>
          <w:sz w:val="16"/>
          <w:szCs w:val="16"/>
          <w:lang w:eastAsia="en-US"/>
        </w:rPr>
        <w:t>- 2023 год – 4380,6 тыс. рублей;</w:t>
      </w:r>
    </w:p>
    <w:p w:rsidR="00D8178C" w:rsidRPr="00D8178C" w:rsidRDefault="00D8178C" w:rsidP="00D8178C">
      <w:pPr>
        <w:ind w:firstLine="709"/>
        <w:jc w:val="both"/>
        <w:rPr>
          <w:rFonts w:eastAsia="Calibri"/>
          <w:sz w:val="16"/>
          <w:szCs w:val="16"/>
          <w:lang w:eastAsia="en-US"/>
        </w:rPr>
      </w:pPr>
      <w:r w:rsidRPr="00D8178C">
        <w:rPr>
          <w:rFonts w:eastAsia="Calibri"/>
          <w:sz w:val="16"/>
          <w:szCs w:val="16"/>
          <w:lang w:eastAsia="en-US"/>
        </w:rPr>
        <w:t>- 2024 год – 5763,3 тыс. рублей;</w:t>
      </w:r>
    </w:p>
    <w:p w:rsidR="00D8178C" w:rsidRPr="00D8178C" w:rsidRDefault="00D8178C" w:rsidP="00D8178C">
      <w:pPr>
        <w:ind w:firstLine="709"/>
        <w:jc w:val="both"/>
        <w:rPr>
          <w:rFonts w:eastAsia="Calibri"/>
          <w:sz w:val="16"/>
          <w:szCs w:val="16"/>
          <w:lang w:eastAsia="en-US"/>
        </w:rPr>
      </w:pPr>
      <w:r w:rsidRPr="00D8178C">
        <w:rPr>
          <w:rFonts w:eastAsia="Calibri"/>
          <w:sz w:val="16"/>
          <w:szCs w:val="16"/>
          <w:lang w:eastAsia="en-US"/>
        </w:rPr>
        <w:t>- 2025 год – 2770,8 тыс. рублей;</w:t>
      </w:r>
    </w:p>
    <w:p w:rsidR="00D8178C" w:rsidRPr="00D8178C" w:rsidRDefault="00D8178C" w:rsidP="00D8178C">
      <w:pPr>
        <w:ind w:firstLine="709"/>
        <w:jc w:val="both"/>
        <w:rPr>
          <w:rFonts w:eastAsia="Calibri"/>
          <w:sz w:val="16"/>
          <w:szCs w:val="16"/>
          <w:lang w:eastAsia="en-US"/>
        </w:rPr>
      </w:pPr>
      <w:r w:rsidRPr="00D8178C">
        <w:rPr>
          <w:rFonts w:eastAsia="Calibri"/>
          <w:sz w:val="16"/>
          <w:szCs w:val="16"/>
          <w:lang w:eastAsia="en-US"/>
        </w:rPr>
        <w:t>- 2026 год – 2770,8 тыс. рублей.</w:t>
      </w:r>
    </w:p>
    <w:p w:rsidR="00D8178C" w:rsidRPr="00D8178C" w:rsidRDefault="00D8178C" w:rsidP="00D8178C">
      <w:pPr>
        <w:widowControl w:val="0"/>
        <w:autoSpaceDE w:val="0"/>
        <w:autoSpaceDN w:val="0"/>
        <w:adjustRightInd w:val="0"/>
        <w:ind w:firstLine="709"/>
        <w:jc w:val="both"/>
        <w:rPr>
          <w:rFonts w:eastAsia="Calibri"/>
          <w:sz w:val="16"/>
          <w:szCs w:val="16"/>
          <w:lang w:eastAsia="en-US"/>
        </w:rPr>
      </w:pPr>
      <w:r w:rsidRPr="00D8178C">
        <w:rPr>
          <w:rFonts w:eastAsia="Calibri"/>
          <w:sz w:val="16"/>
          <w:szCs w:val="16"/>
          <w:lang w:eastAsia="en-US"/>
        </w:rPr>
        <w:t>Финансирование муниципальной программы за счет средств федерального бюджета, областного бюджета и внебюджетных источников не предусмотрено.</w:t>
      </w:r>
    </w:p>
    <w:p w:rsidR="00D8178C" w:rsidRPr="00D8178C" w:rsidRDefault="00D8178C" w:rsidP="00D8178C">
      <w:pPr>
        <w:widowControl w:val="0"/>
        <w:autoSpaceDE w:val="0"/>
        <w:autoSpaceDN w:val="0"/>
        <w:adjustRightInd w:val="0"/>
        <w:ind w:firstLine="709"/>
        <w:jc w:val="both"/>
        <w:rPr>
          <w:rFonts w:eastAsia="Calibri"/>
          <w:sz w:val="16"/>
          <w:szCs w:val="16"/>
          <w:lang w:eastAsia="en-US"/>
        </w:rPr>
      </w:pPr>
      <w:r w:rsidRPr="00D8178C">
        <w:rPr>
          <w:rFonts w:eastAsia="Calibri"/>
          <w:sz w:val="16"/>
          <w:szCs w:val="16"/>
          <w:lang w:eastAsia="en-US"/>
        </w:rPr>
        <w:lastRenderedPageBreak/>
        <w:t>Объемы бюджетных ассигнований на реализацию муниципальной программы подлежат уточнению при формировании бюджета Грибановского муниципального района на очередной финансовый год и плановый период.</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Прогнозная оценка расходов бюджета Грибановского муниципального района, необходимых для реализации основных мероприятий муниципальной программы, проведена с учетом финансирования расходов, связанных с осуществлением отделом по управлению муниципальным имуществом администрации Грибановского муниципального района полномочий по реализации муниципальной политики в сфере имущественных и земельных отношений.</w:t>
      </w:r>
    </w:p>
    <w:p w:rsidR="00D8178C" w:rsidRPr="00D8178C" w:rsidRDefault="00D8178C" w:rsidP="00D8178C">
      <w:pPr>
        <w:widowControl w:val="0"/>
        <w:autoSpaceDE w:val="0"/>
        <w:autoSpaceDN w:val="0"/>
        <w:adjustRightInd w:val="0"/>
        <w:ind w:firstLine="709"/>
        <w:jc w:val="both"/>
        <w:rPr>
          <w:sz w:val="16"/>
          <w:szCs w:val="16"/>
        </w:rPr>
      </w:pPr>
      <w:r w:rsidRPr="00D8178C">
        <w:rPr>
          <w:sz w:val="16"/>
          <w:szCs w:val="16"/>
        </w:rPr>
        <w:t>Расходы бюджета Грибановского муниципального района на реализацию муниципальной программы, а также ресурсное обеспечение и прогнозная (справочная) оценка расходов областного и федерального бюджетов на реализацию муниципальной программы на 2014 - 2026 годы приведены в таблицах 2 и 3 приложения.</w:t>
      </w:r>
    </w:p>
    <w:p w:rsidR="00D8178C" w:rsidRPr="00D8178C" w:rsidRDefault="00D8178C" w:rsidP="00D8178C">
      <w:pPr>
        <w:shd w:val="clear" w:color="auto" w:fill="FFFFFF"/>
        <w:ind w:firstLine="709"/>
        <w:jc w:val="both"/>
        <w:textAlignment w:val="baseline"/>
        <w:outlineLvl w:val="2"/>
        <w:rPr>
          <w:spacing w:val="2"/>
          <w:sz w:val="16"/>
          <w:szCs w:val="16"/>
        </w:rPr>
      </w:pPr>
      <w:r w:rsidRPr="00D8178C">
        <w:rPr>
          <w:spacing w:val="2"/>
          <w:sz w:val="16"/>
          <w:szCs w:val="16"/>
        </w:rPr>
        <w:t>Раздел 6. Подпрограммы муниципальной программы</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Для достижения целей и задач муниципальной программы в ее составе формируются следующие подпрограммы:</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1. Совершенствование системы управления в сфере </w:t>
      </w:r>
      <w:proofErr w:type="spellStart"/>
      <w:r w:rsidRPr="00D8178C">
        <w:rPr>
          <w:spacing w:val="2"/>
          <w:sz w:val="16"/>
          <w:szCs w:val="16"/>
        </w:rPr>
        <w:t>имущественно-земельных</w:t>
      </w:r>
      <w:proofErr w:type="spellEnd"/>
      <w:r w:rsidRPr="00D8178C">
        <w:rPr>
          <w:spacing w:val="2"/>
          <w:sz w:val="16"/>
          <w:szCs w:val="16"/>
        </w:rPr>
        <w:t xml:space="preserve"> отношений Грибановского муниципального района Воронежской области.</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2. </w:t>
      </w:r>
      <w:r w:rsidRPr="00D8178C">
        <w:rPr>
          <w:rFonts w:eastAsia="Calibri"/>
          <w:sz w:val="16"/>
          <w:szCs w:val="16"/>
          <w:lang w:eastAsia="en-US"/>
        </w:rPr>
        <w:t>Обеспечение реализации муниципальной программы Грибановского муниципального района Воронежской области «Управление муниципальным имуществом».</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Состав подпрограмм сформирован исходя из целей и задач муниципальной программы, с учетом объектов управления (имущество Грибановского муниципального района) и функций управления (формирование муниципальной политики; управление и распоряжение муниципальным имуществом, учет муниципального имущества).</w:t>
      </w:r>
    </w:p>
    <w:p w:rsidR="00D8178C" w:rsidRPr="00D8178C" w:rsidRDefault="00D8178C" w:rsidP="00D8178C">
      <w:pPr>
        <w:shd w:val="clear" w:color="auto" w:fill="FFFFFF"/>
        <w:ind w:firstLine="709"/>
        <w:jc w:val="both"/>
        <w:textAlignment w:val="baseline"/>
        <w:outlineLvl w:val="3"/>
        <w:rPr>
          <w:spacing w:val="2"/>
          <w:sz w:val="16"/>
          <w:szCs w:val="16"/>
        </w:rPr>
      </w:pPr>
      <w:r w:rsidRPr="00D8178C">
        <w:rPr>
          <w:spacing w:val="2"/>
          <w:sz w:val="16"/>
          <w:szCs w:val="16"/>
        </w:rPr>
        <w:t xml:space="preserve">Раздел 6.1.Подпрограмма 1 «Совершенствование системы управления в сфере </w:t>
      </w:r>
      <w:proofErr w:type="spellStart"/>
      <w:r w:rsidRPr="00D8178C">
        <w:rPr>
          <w:spacing w:val="2"/>
          <w:sz w:val="16"/>
          <w:szCs w:val="16"/>
        </w:rPr>
        <w:t>имущественно-земельных</w:t>
      </w:r>
      <w:proofErr w:type="spellEnd"/>
      <w:r w:rsidRPr="00D8178C">
        <w:rPr>
          <w:spacing w:val="2"/>
          <w:sz w:val="16"/>
          <w:szCs w:val="16"/>
        </w:rPr>
        <w:t xml:space="preserve"> отношений Грибановского муниципального района Воронежской области»</w:t>
      </w:r>
    </w:p>
    <w:p w:rsidR="00D8178C" w:rsidRPr="00D8178C" w:rsidRDefault="00D8178C" w:rsidP="00D8178C">
      <w:pPr>
        <w:shd w:val="clear" w:color="auto" w:fill="FFFFFF"/>
        <w:ind w:firstLine="709"/>
        <w:jc w:val="both"/>
        <w:textAlignment w:val="baseline"/>
        <w:outlineLvl w:val="4"/>
        <w:rPr>
          <w:spacing w:val="2"/>
          <w:sz w:val="16"/>
          <w:szCs w:val="16"/>
        </w:rPr>
      </w:pPr>
      <w:r w:rsidRPr="00D8178C">
        <w:rPr>
          <w:spacing w:val="2"/>
          <w:sz w:val="16"/>
          <w:szCs w:val="16"/>
        </w:rPr>
        <w:t xml:space="preserve">Паспорт подпрограммы «Совершенствование системы управления в сфере </w:t>
      </w:r>
      <w:proofErr w:type="spellStart"/>
      <w:r w:rsidRPr="00D8178C">
        <w:rPr>
          <w:spacing w:val="2"/>
          <w:sz w:val="16"/>
          <w:szCs w:val="16"/>
        </w:rPr>
        <w:t>имущественно-земельных</w:t>
      </w:r>
      <w:proofErr w:type="spellEnd"/>
      <w:r w:rsidRPr="00D8178C">
        <w:rPr>
          <w:spacing w:val="2"/>
          <w:sz w:val="16"/>
          <w:szCs w:val="16"/>
        </w:rPr>
        <w:t xml:space="preserve"> отношений Грибановского муниципального района Воронежской области» муниципальной программы Грибановского муниципального района Воронежской области «Управление муниципальным имуществом»</w:t>
      </w:r>
    </w:p>
    <w:p w:rsidR="00D8178C" w:rsidRPr="00D8178C" w:rsidRDefault="00D8178C" w:rsidP="00D8178C">
      <w:pPr>
        <w:shd w:val="clear" w:color="auto" w:fill="FFFFFF"/>
        <w:ind w:firstLine="709"/>
        <w:jc w:val="both"/>
        <w:textAlignment w:val="baseline"/>
        <w:outlineLvl w:val="4"/>
        <w:rPr>
          <w:spacing w:val="2"/>
          <w:sz w:val="16"/>
          <w:szCs w:val="16"/>
        </w:rPr>
      </w:pPr>
    </w:p>
    <w:tbl>
      <w:tblPr>
        <w:tblW w:w="10490" w:type="dxa"/>
        <w:tblInd w:w="149" w:type="dxa"/>
        <w:tblCellMar>
          <w:left w:w="0" w:type="dxa"/>
          <w:right w:w="0" w:type="dxa"/>
        </w:tblCellMar>
        <w:tblLook w:val="04A0"/>
      </w:tblPr>
      <w:tblGrid>
        <w:gridCol w:w="2400"/>
        <w:gridCol w:w="8090"/>
      </w:tblGrid>
      <w:tr w:rsidR="00D8178C" w:rsidRPr="00D8178C" w:rsidTr="00D8178C">
        <w:tc>
          <w:tcPr>
            <w:tcW w:w="24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8178C" w:rsidRPr="00D8178C" w:rsidRDefault="00D8178C" w:rsidP="00D8178C">
            <w:pPr>
              <w:jc w:val="both"/>
              <w:textAlignment w:val="baseline"/>
              <w:rPr>
                <w:sz w:val="16"/>
                <w:szCs w:val="16"/>
              </w:rPr>
            </w:pPr>
            <w:r w:rsidRPr="00D8178C">
              <w:rPr>
                <w:sz w:val="16"/>
                <w:szCs w:val="16"/>
              </w:rPr>
              <w:t xml:space="preserve">Исполнители подпрограммы </w:t>
            </w:r>
          </w:p>
        </w:tc>
        <w:tc>
          <w:tcPr>
            <w:tcW w:w="80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8178C" w:rsidRPr="00D8178C" w:rsidRDefault="00D8178C" w:rsidP="00D8178C">
            <w:pPr>
              <w:jc w:val="both"/>
              <w:textAlignment w:val="baseline"/>
              <w:rPr>
                <w:sz w:val="16"/>
                <w:szCs w:val="16"/>
              </w:rPr>
            </w:pPr>
            <w:r w:rsidRPr="00D8178C">
              <w:rPr>
                <w:rFonts w:eastAsia="Calibri"/>
                <w:sz w:val="16"/>
                <w:szCs w:val="16"/>
                <w:lang w:eastAsia="en-US"/>
              </w:rPr>
              <w:t>Отдел по управлению муниципальным имуществом администрации Грибановского муниципального района Воронежской области.</w:t>
            </w:r>
          </w:p>
        </w:tc>
      </w:tr>
      <w:tr w:rsidR="00D8178C" w:rsidRPr="00D8178C" w:rsidTr="00D8178C">
        <w:trPr>
          <w:trHeight w:val="78"/>
        </w:trPr>
        <w:tc>
          <w:tcPr>
            <w:tcW w:w="24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8178C" w:rsidRPr="00D8178C" w:rsidRDefault="00D8178C" w:rsidP="00D8178C">
            <w:pPr>
              <w:jc w:val="both"/>
              <w:textAlignment w:val="baseline"/>
              <w:rPr>
                <w:sz w:val="16"/>
                <w:szCs w:val="16"/>
              </w:rPr>
            </w:pPr>
            <w:r w:rsidRPr="00D8178C">
              <w:rPr>
                <w:sz w:val="16"/>
                <w:szCs w:val="16"/>
              </w:rPr>
              <w:t>Участники подпрограммы</w:t>
            </w:r>
          </w:p>
        </w:tc>
        <w:tc>
          <w:tcPr>
            <w:tcW w:w="80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8178C" w:rsidRPr="00D8178C" w:rsidRDefault="00D8178C" w:rsidP="00D8178C">
            <w:pPr>
              <w:jc w:val="both"/>
              <w:textAlignment w:val="baseline"/>
              <w:rPr>
                <w:sz w:val="16"/>
                <w:szCs w:val="16"/>
              </w:rPr>
            </w:pPr>
            <w:r w:rsidRPr="00D8178C">
              <w:rPr>
                <w:sz w:val="16"/>
                <w:szCs w:val="16"/>
              </w:rPr>
              <w:t>Участников подпрограммы нет.</w:t>
            </w:r>
          </w:p>
        </w:tc>
      </w:tr>
      <w:tr w:rsidR="00D8178C" w:rsidRPr="00D8178C" w:rsidTr="00D8178C">
        <w:tc>
          <w:tcPr>
            <w:tcW w:w="24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8178C" w:rsidRPr="00D8178C" w:rsidRDefault="00D8178C" w:rsidP="00D8178C">
            <w:pPr>
              <w:jc w:val="both"/>
              <w:textAlignment w:val="baseline"/>
              <w:rPr>
                <w:sz w:val="16"/>
                <w:szCs w:val="16"/>
              </w:rPr>
            </w:pPr>
            <w:r w:rsidRPr="00D8178C">
              <w:rPr>
                <w:sz w:val="16"/>
                <w:szCs w:val="16"/>
              </w:rPr>
              <w:t>Мероприятия, входящие в состав подпрограммы</w:t>
            </w:r>
          </w:p>
        </w:tc>
        <w:tc>
          <w:tcPr>
            <w:tcW w:w="80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8178C" w:rsidRPr="00D8178C" w:rsidRDefault="00D8178C" w:rsidP="00D8178C">
            <w:pPr>
              <w:jc w:val="both"/>
              <w:textAlignment w:val="baseline"/>
              <w:rPr>
                <w:sz w:val="16"/>
                <w:szCs w:val="16"/>
              </w:rPr>
            </w:pPr>
            <w:r w:rsidRPr="00D8178C">
              <w:rPr>
                <w:sz w:val="16"/>
                <w:szCs w:val="16"/>
              </w:rPr>
              <w:t>1. Регулирование и совершенствование деятельности в сфере имущественных и земельных отношений:</w:t>
            </w:r>
          </w:p>
          <w:p w:rsidR="00D8178C" w:rsidRPr="00D8178C" w:rsidRDefault="00D8178C" w:rsidP="00D8178C">
            <w:pPr>
              <w:shd w:val="clear" w:color="auto" w:fill="FFFFFF"/>
              <w:jc w:val="both"/>
              <w:textAlignment w:val="baseline"/>
              <w:rPr>
                <w:spacing w:val="2"/>
                <w:sz w:val="16"/>
                <w:szCs w:val="16"/>
              </w:rPr>
            </w:pPr>
            <w:r w:rsidRPr="00D8178C">
              <w:rPr>
                <w:spacing w:val="2"/>
                <w:sz w:val="16"/>
                <w:szCs w:val="16"/>
              </w:rPr>
              <w:t>1.1. Приобретение имущества в собственность Грибановского муниципального района;</w:t>
            </w:r>
          </w:p>
          <w:p w:rsidR="00D8178C" w:rsidRPr="00D8178C" w:rsidRDefault="00D8178C" w:rsidP="00D8178C">
            <w:pPr>
              <w:shd w:val="clear" w:color="auto" w:fill="FFFFFF"/>
              <w:jc w:val="both"/>
              <w:textAlignment w:val="baseline"/>
              <w:rPr>
                <w:spacing w:val="2"/>
                <w:sz w:val="16"/>
                <w:szCs w:val="16"/>
              </w:rPr>
            </w:pPr>
            <w:r w:rsidRPr="00D8178C">
              <w:rPr>
                <w:spacing w:val="2"/>
                <w:sz w:val="16"/>
                <w:szCs w:val="16"/>
              </w:rPr>
              <w:t>1.2. Оценка рыночной стоимости движимого и недвижимого имущества Грибановского муниципального района, арендной платы муниципального имущества Грибановского муниципального района, земельных участков;</w:t>
            </w:r>
          </w:p>
          <w:p w:rsidR="00D8178C" w:rsidRPr="00D8178C" w:rsidRDefault="00D8178C" w:rsidP="00D8178C">
            <w:pPr>
              <w:shd w:val="clear" w:color="auto" w:fill="FFFFFF"/>
              <w:jc w:val="both"/>
              <w:textAlignment w:val="baseline"/>
              <w:rPr>
                <w:spacing w:val="2"/>
                <w:sz w:val="16"/>
                <w:szCs w:val="16"/>
              </w:rPr>
            </w:pPr>
            <w:r w:rsidRPr="00D8178C">
              <w:rPr>
                <w:spacing w:val="2"/>
                <w:sz w:val="16"/>
                <w:szCs w:val="16"/>
              </w:rPr>
              <w:t>1.3. Обеспечение государственной регистрации права собственности Грибановского муниципального района на объекты недвижимого имущества и земельные участки;</w:t>
            </w:r>
          </w:p>
          <w:p w:rsidR="00D8178C" w:rsidRPr="00D8178C" w:rsidRDefault="00D8178C" w:rsidP="00D8178C">
            <w:pPr>
              <w:shd w:val="clear" w:color="auto" w:fill="FFFFFF"/>
              <w:jc w:val="both"/>
              <w:textAlignment w:val="baseline"/>
              <w:rPr>
                <w:spacing w:val="2"/>
                <w:sz w:val="16"/>
                <w:szCs w:val="16"/>
              </w:rPr>
            </w:pPr>
            <w:r w:rsidRPr="00D8178C">
              <w:rPr>
                <w:spacing w:val="2"/>
                <w:sz w:val="16"/>
                <w:szCs w:val="16"/>
              </w:rPr>
              <w:t>1.4. Формирование уставных фондов муниципальных унитарных предприятий Грибановского муниципального района;</w:t>
            </w:r>
          </w:p>
          <w:p w:rsidR="00D8178C" w:rsidRPr="00D8178C" w:rsidRDefault="00D8178C" w:rsidP="00D8178C">
            <w:pPr>
              <w:shd w:val="clear" w:color="auto" w:fill="FFFFFF"/>
              <w:jc w:val="both"/>
              <w:textAlignment w:val="baseline"/>
              <w:rPr>
                <w:spacing w:val="2"/>
                <w:sz w:val="16"/>
                <w:szCs w:val="16"/>
              </w:rPr>
            </w:pPr>
            <w:r w:rsidRPr="00D8178C">
              <w:rPr>
                <w:spacing w:val="2"/>
                <w:sz w:val="16"/>
                <w:szCs w:val="16"/>
              </w:rPr>
              <w:t>1.5. Обеспечение оборота земель на территории Грибановского муниципального района, в том числе земель сельскохозяйственного назначения;</w:t>
            </w:r>
          </w:p>
          <w:p w:rsidR="00D8178C" w:rsidRPr="00D8178C" w:rsidRDefault="00D8178C" w:rsidP="00D8178C">
            <w:pPr>
              <w:shd w:val="clear" w:color="auto" w:fill="FFFFFF"/>
              <w:jc w:val="both"/>
              <w:textAlignment w:val="baseline"/>
              <w:rPr>
                <w:spacing w:val="2"/>
                <w:sz w:val="16"/>
                <w:szCs w:val="16"/>
              </w:rPr>
            </w:pPr>
            <w:r w:rsidRPr="00D8178C">
              <w:rPr>
                <w:spacing w:val="2"/>
                <w:sz w:val="16"/>
                <w:szCs w:val="16"/>
              </w:rPr>
              <w:t>1.6. Предоставление земельных участков многодетным гражданам;</w:t>
            </w:r>
          </w:p>
          <w:p w:rsidR="00D8178C" w:rsidRPr="00D8178C" w:rsidRDefault="00D8178C" w:rsidP="00D8178C">
            <w:pPr>
              <w:shd w:val="clear" w:color="auto" w:fill="FFFFFF"/>
              <w:jc w:val="both"/>
              <w:textAlignment w:val="baseline"/>
              <w:rPr>
                <w:spacing w:val="2"/>
                <w:sz w:val="16"/>
                <w:szCs w:val="16"/>
              </w:rPr>
            </w:pPr>
            <w:r w:rsidRPr="00D8178C">
              <w:rPr>
                <w:spacing w:val="2"/>
                <w:sz w:val="16"/>
                <w:szCs w:val="16"/>
              </w:rPr>
              <w:t>1.7. Регулирование рынка наружной рекламы на территории Грибановского муниципального района;</w:t>
            </w:r>
          </w:p>
          <w:p w:rsidR="00D8178C" w:rsidRPr="00D8178C" w:rsidRDefault="00D8178C" w:rsidP="00D8178C">
            <w:pPr>
              <w:shd w:val="clear" w:color="auto" w:fill="FFFFFF"/>
              <w:jc w:val="both"/>
              <w:textAlignment w:val="baseline"/>
              <w:rPr>
                <w:spacing w:val="2"/>
                <w:sz w:val="16"/>
                <w:szCs w:val="16"/>
              </w:rPr>
            </w:pPr>
            <w:r w:rsidRPr="00D8178C">
              <w:rPr>
                <w:spacing w:val="2"/>
                <w:sz w:val="16"/>
                <w:szCs w:val="16"/>
              </w:rPr>
              <w:t>1.8. Проведение комплекса кадастровых работ на земельных участках;</w:t>
            </w:r>
          </w:p>
          <w:p w:rsidR="00D8178C" w:rsidRPr="00D8178C" w:rsidRDefault="00D8178C" w:rsidP="00D8178C">
            <w:pPr>
              <w:shd w:val="clear" w:color="auto" w:fill="FFFFFF"/>
              <w:jc w:val="both"/>
              <w:textAlignment w:val="baseline"/>
              <w:rPr>
                <w:spacing w:val="2"/>
                <w:sz w:val="16"/>
                <w:szCs w:val="16"/>
              </w:rPr>
            </w:pPr>
            <w:r w:rsidRPr="00D8178C">
              <w:rPr>
                <w:spacing w:val="2"/>
                <w:sz w:val="16"/>
                <w:szCs w:val="16"/>
              </w:rPr>
              <w:t>1.9. Обеспечение защиты имущественных интересов Грибановского муниципального района;</w:t>
            </w:r>
          </w:p>
          <w:p w:rsidR="00D8178C" w:rsidRPr="00D8178C" w:rsidRDefault="00D8178C" w:rsidP="00D8178C">
            <w:pPr>
              <w:shd w:val="clear" w:color="auto" w:fill="FFFFFF"/>
              <w:jc w:val="both"/>
              <w:textAlignment w:val="baseline"/>
              <w:rPr>
                <w:spacing w:val="2"/>
                <w:sz w:val="16"/>
                <w:szCs w:val="16"/>
              </w:rPr>
            </w:pPr>
            <w:r w:rsidRPr="00D8178C">
              <w:rPr>
                <w:spacing w:val="2"/>
                <w:sz w:val="16"/>
                <w:szCs w:val="16"/>
              </w:rPr>
              <w:t>1.10. Предоставление земельных участков в аренду, собственность, постоянное (бессрочное) пользование и безвозмездное срочное пользование;</w:t>
            </w:r>
          </w:p>
          <w:p w:rsidR="00D8178C" w:rsidRPr="00D8178C" w:rsidRDefault="00D8178C" w:rsidP="00D8178C">
            <w:pPr>
              <w:shd w:val="clear" w:color="auto" w:fill="FFFFFF"/>
              <w:jc w:val="both"/>
              <w:textAlignment w:val="baseline"/>
              <w:rPr>
                <w:spacing w:val="2"/>
                <w:sz w:val="16"/>
                <w:szCs w:val="16"/>
              </w:rPr>
            </w:pPr>
            <w:r w:rsidRPr="00D8178C">
              <w:rPr>
                <w:spacing w:val="2"/>
                <w:sz w:val="16"/>
                <w:szCs w:val="16"/>
              </w:rPr>
              <w:t>1.11. Передача имущества в федеральную, государственную, муниципальную собственность или в собственность религиозных организаций;</w:t>
            </w:r>
          </w:p>
          <w:p w:rsidR="00D8178C" w:rsidRPr="00D8178C" w:rsidRDefault="00D8178C" w:rsidP="00D8178C">
            <w:pPr>
              <w:shd w:val="clear" w:color="auto" w:fill="FFFFFF"/>
              <w:jc w:val="both"/>
              <w:textAlignment w:val="baseline"/>
              <w:rPr>
                <w:spacing w:val="2"/>
                <w:sz w:val="16"/>
                <w:szCs w:val="16"/>
              </w:rPr>
            </w:pPr>
            <w:r w:rsidRPr="00D8178C">
              <w:rPr>
                <w:spacing w:val="2"/>
                <w:sz w:val="16"/>
                <w:szCs w:val="16"/>
              </w:rPr>
              <w:t>1.12. Совершенствование учета муниципального имущества Грибановского муниципального района;</w:t>
            </w:r>
          </w:p>
          <w:p w:rsidR="00D8178C" w:rsidRPr="00D8178C" w:rsidRDefault="00D8178C" w:rsidP="00D8178C">
            <w:pPr>
              <w:shd w:val="clear" w:color="auto" w:fill="FFFFFF"/>
              <w:jc w:val="both"/>
              <w:textAlignment w:val="baseline"/>
              <w:rPr>
                <w:spacing w:val="2"/>
                <w:sz w:val="16"/>
                <w:szCs w:val="16"/>
              </w:rPr>
            </w:pPr>
            <w:r w:rsidRPr="00D8178C">
              <w:rPr>
                <w:spacing w:val="2"/>
                <w:sz w:val="16"/>
                <w:szCs w:val="16"/>
              </w:rPr>
              <w:t>1.13. Содержание объектов движимого и недвижимого имущества, находящихся в муниципальной казне Грибановского муниципального района;</w:t>
            </w:r>
          </w:p>
          <w:p w:rsidR="00D8178C" w:rsidRPr="00D8178C" w:rsidRDefault="00D8178C" w:rsidP="00D8178C">
            <w:pPr>
              <w:shd w:val="clear" w:color="auto" w:fill="FFFFFF"/>
              <w:jc w:val="both"/>
              <w:textAlignment w:val="baseline"/>
              <w:rPr>
                <w:spacing w:val="2"/>
                <w:sz w:val="16"/>
                <w:szCs w:val="16"/>
              </w:rPr>
            </w:pPr>
            <w:r w:rsidRPr="00D8178C">
              <w:rPr>
                <w:spacing w:val="2"/>
                <w:sz w:val="16"/>
                <w:szCs w:val="16"/>
              </w:rPr>
              <w:t>1.14. Формирование залогового фонда Грибановского муниципального района;</w:t>
            </w:r>
          </w:p>
          <w:p w:rsidR="00D8178C" w:rsidRPr="00D8178C" w:rsidRDefault="00D8178C" w:rsidP="00D8178C">
            <w:pPr>
              <w:shd w:val="clear" w:color="auto" w:fill="FFFFFF"/>
              <w:jc w:val="both"/>
              <w:textAlignment w:val="baseline"/>
              <w:rPr>
                <w:spacing w:val="2"/>
                <w:sz w:val="16"/>
                <w:szCs w:val="16"/>
              </w:rPr>
            </w:pPr>
            <w:r w:rsidRPr="00D8178C">
              <w:rPr>
                <w:spacing w:val="2"/>
                <w:sz w:val="16"/>
                <w:szCs w:val="16"/>
              </w:rPr>
              <w:t>1.15. Осуществление контроля за целевым и эффективным использованием муниципального имущества Грибановского муниципального района, закрепленного за муниципальными предприятиями и муниципальными учреждениями Грибановского муниципального района;</w:t>
            </w:r>
          </w:p>
          <w:p w:rsidR="00D8178C" w:rsidRPr="00D8178C" w:rsidRDefault="00D8178C" w:rsidP="00D8178C">
            <w:pPr>
              <w:shd w:val="clear" w:color="auto" w:fill="FFFFFF"/>
              <w:jc w:val="both"/>
              <w:textAlignment w:val="baseline"/>
              <w:rPr>
                <w:spacing w:val="2"/>
                <w:sz w:val="16"/>
                <w:szCs w:val="16"/>
              </w:rPr>
            </w:pPr>
            <w:r w:rsidRPr="00D8178C">
              <w:rPr>
                <w:spacing w:val="2"/>
                <w:sz w:val="16"/>
                <w:szCs w:val="16"/>
              </w:rPr>
              <w:t xml:space="preserve">1.16. Информационно-коммуникационное и материально-техническое развитие сферы </w:t>
            </w:r>
            <w:proofErr w:type="spellStart"/>
            <w:r w:rsidRPr="00D8178C">
              <w:rPr>
                <w:spacing w:val="2"/>
                <w:sz w:val="16"/>
                <w:szCs w:val="16"/>
              </w:rPr>
              <w:t>имущественно-земельных</w:t>
            </w:r>
            <w:proofErr w:type="spellEnd"/>
            <w:r w:rsidRPr="00D8178C">
              <w:rPr>
                <w:spacing w:val="2"/>
                <w:sz w:val="16"/>
                <w:szCs w:val="16"/>
              </w:rPr>
              <w:t xml:space="preserve"> отношений;</w:t>
            </w:r>
          </w:p>
          <w:p w:rsidR="00D8178C" w:rsidRPr="00D8178C" w:rsidRDefault="00D8178C" w:rsidP="00D8178C">
            <w:pPr>
              <w:shd w:val="clear" w:color="auto" w:fill="FFFFFF"/>
              <w:jc w:val="both"/>
              <w:textAlignment w:val="baseline"/>
              <w:rPr>
                <w:spacing w:val="2"/>
                <w:sz w:val="16"/>
                <w:szCs w:val="16"/>
              </w:rPr>
            </w:pPr>
            <w:r w:rsidRPr="00D8178C">
              <w:rPr>
                <w:spacing w:val="2"/>
                <w:sz w:val="16"/>
                <w:szCs w:val="16"/>
              </w:rPr>
              <w:t xml:space="preserve">1.17.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w:t>
            </w:r>
            <w:proofErr w:type="spellStart"/>
            <w:r w:rsidRPr="00D8178C">
              <w:rPr>
                <w:spacing w:val="2"/>
                <w:sz w:val="16"/>
                <w:szCs w:val="16"/>
              </w:rPr>
              <w:t>самозанятых</w:t>
            </w:r>
            <w:proofErr w:type="spellEnd"/>
            <w:r w:rsidRPr="00D8178C">
              <w:rPr>
                <w:spacing w:val="2"/>
                <w:sz w:val="16"/>
                <w:szCs w:val="16"/>
              </w:rPr>
              <w:t xml:space="preserve"> граждан.</w:t>
            </w:r>
          </w:p>
          <w:p w:rsidR="00D8178C" w:rsidRPr="00D8178C" w:rsidRDefault="00D8178C" w:rsidP="00D8178C">
            <w:pPr>
              <w:jc w:val="both"/>
              <w:textAlignment w:val="baseline"/>
              <w:rPr>
                <w:sz w:val="16"/>
                <w:szCs w:val="16"/>
              </w:rPr>
            </w:pPr>
            <w:r w:rsidRPr="00D8178C">
              <w:rPr>
                <w:sz w:val="16"/>
                <w:szCs w:val="16"/>
              </w:rPr>
              <w:t xml:space="preserve">2. Обеспечение </w:t>
            </w:r>
            <w:proofErr w:type="gramStart"/>
            <w:r w:rsidRPr="00D8178C">
              <w:rPr>
                <w:sz w:val="16"/>
                <w:szCs w:val="16"/>
              </w:rPr>
              <w:t xml:space="preserve">приватизации объектов муниципальной собственности </w:t>
            </w:r>
            <w:r w:rsidRPr="00D8178C">
              <w:rPr>
                <w:spacing w:val="2"/>
                <w:sz w:val="16"/>
                <w:szCs w:val="16"/>
              </w:rPr>
              <w:t>Грибановского муниципального района Воронежской области</w:t>
            </w:r>
            <w:proofErr w:type="gramEnd"/>
            <w:r w:rsidRPr="00D8178C">
              <w:rPr>
                <w:spacing w:val="2"/>
                <w:sz w:val="16"/>
                <w:szCs w:val="16"/>
              </w:rPr>
              <w:t>:</w:t>
            </w:r>
          </w:p>
          <w:p w:rsidR="00D8178C" w:rsidRPr="00D8178C" w:rsidRDefault="00D8178C" w:rsidP="00D8178C">
            <w:pPr>
              <w:shd w:val="clear" w:color="auto" w:fill="FFFFFF"/>
              <w:jc w:val="both"/>
              <w:textAlignment w:val="baseline"/>
              <w:rPr>
                <w:spacing w:val="2"/>
                <w:sz w:val="16"/>
                <w:szCs w:val="16"/>
              </w:rPr>
            </w:pPr>
            <w:r w:rsidRPr="00D8178C">
              <w:rPr>
                <w:spacing w:val="2"/>
                <w:sz w:val="16"/>
                <w:szCs w:val="16"/>
              </w:rPr>
              <w:t>2.1. Совершенствование нормативно-правового и методического регулирования процессов приватизации муниципального имущества в Грибановском муниципальном районе;</w:t>
            </w:r>
            <w:r w:rsidRPr="00D8178C">
              <w:rPr>
                <w:spacing w:val="2"/>
                <w:sz w:val="16"/>
                <w:szCs w:val="16"/>
              </w:rPr>
              <w:br/>
              <w:t>2.2. Оценка рыночной стоимости муниципального имущества, включенного в Прогнозный план приватизации муниципального имущества Грибановского муниципального района;</w:t>
            </w:r>
          </w:p>
          <w:p w:rsidR="00D8178C" w:rsidRPr="00D8178C" w:rsidRDefault="00D8178C" w:rsidP="00D8178C">
            <w:pPr>
              <w:shd w:val="clear" w:color="auto" w:fill="FFFFFF"/>
              <w:jc w:val="both"/>
              <w:textAlignment w:val="baseline"/>
              <w:rPr>
                <w:sz w:val="16"/>
                <w:szCs w:val="16"/>
              </w:rPr>
            </w:pPr>
            <w:r w:rsidRPr="00D8178C">
              <w:rPr>
                <w:spacing w:val="2"/>
                <w:sz w:val="16"/>
                <w:szCs w:val="16"/>
              </w:rPr>
              <w:t xml:space="preserve">2.3. Осуществление текущего </w:t>
            </w:r>
            <w:proofErr w:type="gramStart"/>
            <w:r w:rsidRPr="00D8178C">
              <w:rPr>
                <w:spacing w:val="2"/>
                <w:sz w:val="16"/>
                <w:szCs w:val="16"/>
              </w:rPr>
              <w:t>контроля за</w:t>
            </w:r>
            <w:proofErr w:type="gramEnd"/>
            <w:r w:rsidRPr="00D8178C">
              <w:rPr>
                <w:spacing w:val="2"/>
                <w:sz w:val="16"/>
                <w:szCs w:val="16"/>
              </w:rPr>
              <w:t xml:space="preserve"> организацией и проведением продажи приватизируемого имущества.</w:t>
            </w:r>
          </w:p>
        </w:tc>
      </w:tr>
      <w:tr w:rsidR="00D8178C" w:rsidRPr="00D8178C" w:rsidTr="00D8178C">
        <w:tc>
          <w:tcPr>
            <w:tcW w:w="24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8178C" w:rsidRPr="00D8178C" w:rsidRDefault="00D8178C" w:rsidP="00D8178C">
            <w:pPr>
              <w:jc w:val="both"/>
              <w:textAlignment w:val="baseline"/>
              <w:rPr>
                <w:sz w:val="16"/>
                <w:szCs w:val="16"/>
              </w:rPr>
            </w:pPr>
            <w:r w:rsidRPr="00D8178C">
              <w:rPr>
                <w:sz w:val="16"/>
                <w:szCs w:val="16"/>
              </w:rPr>
              <w:t>Цель подпрограммы</w:t>
            </w:r>
          </w:p>
        </w:tc>
        <w:tc>
          <w:tcPr>
            <w:tcW w:w="80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8178C" w:rsidRPr="00D8178C" w:rsidRDefault="00D8178C" w:rsidP="00D8178C">
            <w:pPr>
              <w:jc w:val="both"/>
              <w:textAlignment w:val="baseline"/>
              <w:rPr>
                <w:sz w:val="16"/>
                <w:szCs w:val="16"/>
              </w:rPr>
            </w:pPr>
            <w:r w:rsidRPr="00D8178C">
              <w:rPr>
                <w:sz w:val="16"/>
                <w:szCs w:val="16"/>
              </w:rPr>
              <w:t xml:space="preserve">Формирование эффективной структуры собственности </w:t>
            </w:r>
            <w:r w:rsidRPr="00D8178C">
              <w:rPr>
                <w:spacing w:val="2"/>
                <w:sz w:val="16"/>
                <w:szCs w:val="16"/>
              </w:rPr>
              <w:t xml:space="preserve">Грибановского муниципального района Воронежской области </w:t>
            </w:r>
            <w:r w:rsidRPr="00D8178C">
              <w:rPr>
                <w:sz w:val="16"/>
                <w:szCs w:val="16"/>
              </w:rPr>
              <w:t xml:space="preserve">и совершенствование системы управления в сфере </w:t>
            </w:r>
            <w:proofErr w:type="spellStart"/>
            <w:r w:rsidRPr="00D8178C">
              <w:rPr>
                <w:sz w:val="16"/>
                <w:szCs w:val="16"/>
              </w:rPr>
              <w:t>имущественно-земельных</w:t>
            </w:r>
            <w:proofErr w:type="spellEnd"/>
            <w:r w:rsidRPr="00D8178C">
              <w:rPr>
                <w:sz w:val="16"/>
                <w:szCs w:val="16"/>
              </w:rPr>
              <w:t xml:space="preserve"> отношений </w:t>
            </w:r>
            <w:r w:rsidRPr="00D8178C">
              <w:rPr>
                <w:spacing w:val="2"/>
                <w:sz w:val="16"/>
                <w:szCs w:val="16"/>
              </w:rPr>
              <w:t>Грибановского муниципального района Воронежской области.</w:t>
            </w:r>
          </w:p>
        </w:tc>
      </w:tr>
      <w:tr w:rsidR="00D8178C" w:rsidRPr="00D8178C" w:rsidTr="00D8178C">
        <w:trPr>
          <w:trHeight w:val="3642"/>
        </w:trPr>
        <w:tc>
          <w:tcPr>
            <w:tcW w:w="24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8178C" w:rsidRPr="00D8178C" w:rsidRDefault="00D8178C" w:rsidP="00D8178C">
            <w:pPr>
              <w:jc w:val="both"/>
              <w:textAlignment w:val="baseline"/>
              <w:rPr>
                <w:sz w:val="16"/>
                <w:szCs w:val="16"/>
              </w:rPr>
            </w:pPr>
            <w:r w:rsidRPr="00D8178C">
              <w:rPr>
                <w:sz w:val="16"/>
                <w:szCs w:val="16"/>
              </w:rPr>
              <w:lastRenderedPageBreak/>
              <w:t>Задачи подпрограммы</w:t>
            </w:r>
          </w:p>
        </w:tc>
        <w:tc>
          <w:tcPr>
            <w:tcW w:w="80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8178C" w:rsidRPr="00D8178C" w:rsidRDefault="00D8178C" w:rsidP="00D8178C">
            <w:pPr>
              <w:jc w:val="both"/>
              <w:textAlignment w:val="baseline"/>
              <w:rPr>
                <w:sz w:val="16"/>
                <w:szCs w:val="16"/>
              </w:rPr>
            </w:pPr>
            <w:r w:rsidRPr="00D8178C">
              <w:rPr>
                <w:sz w:val="16"/>
                <w:szCs w:val="16"/>
              </w:rPr>
              <w:t xml:space="preserve">1. Обеспечение поступления доходов от управления и распоряжения муниципальным имуществом </w:t>
            </w:r>
            <w:r w:rsidRPr="00D8178C">
              <w:rPr>
                <w:spacing w:val="2"/>
                <w:sz w:val="16"/>
                <w:szCs w:val="16"/>
              </w:rPr>
              <w:t>Грибановского муниципального района Воронежской области</w:t>
            </w:r>
            <w:r w:rsidRPr="00D8178C">
              <w:rPr>
                <w:sz w:val="16"/>
                <w:szCs w:val="16"/>
              </w:rPr>
              <w:t xml:space="preserve"> в консолидированный бюджет </w:t>
            </w:r>
            <w:r w:rsidRPr="00D8178C">
              <w:rPr>
                <w:spacing w:val="2"/>
                <w:sz w:val="16"/>
                <w:szCs w:val="16"/>
              </w:rPr>
              <w:t>Грибановского муниципального района Воронежской области</w:t>
            </w:r>
            <w:r w:rsidRPr="00D8178C">
              <w:rPr>
                <w:sz w:val="16"/>
                <w:szCs w:val="16"/>
              </w:rPr>
              <w:t>.</w:t>
            </w:r>
          </w:p>
          <w:p w:rsidR="00D8178C" w:rsidRPr="00D8178C" w:rsidRDefault="00D8178C" w:rsidP="00D8178C">
            <w:pPr>
              <w:jc w:val="both"/>
              <w:textAlignment w:val="baseline"/>
              <w:rPr>
                <w:sz w:val="16"/>
                <w:szCs w:val="16"/>
              </w:rPr>
            </w:pPr>
            <w:r w:rsidRPr="00D8178C">
              <w:rPr>
                <w:sz w:val="16"/>
                <w:szCs w:val="16"/>
              </w:rPr>
              <w:t xml:space="preserve">2. Развитие </w:t>
            </w:r>
            <w:proofErr w:type="gramStart"/>
            <w:r w:rsidRPr="00D8178C">
              <w:rPr>
                <w:sz w:val="16"/>
                <w:szCs w:val="16"/>
              </w:rPr>
              <w:t xml:space="preserve">системы учета объектов муниципальной собственности </w:t>
            </w:r>
            <w:r w:rsidRPr="00D8178C">
              <w:rPr>
                <w:spacing w:val="2"/>
                <w:sz w:val="16"/>
                <w:szCs w:val="16"/>
              </w:rPr>
              <w:t>Грибановского муниципального района Воронежской области</w:t>
            </w:r>
            <w:proofErr w:type="gramEnd"/>
            <w:r w:rsidRPr="00D8178C">
              <w:rPr>
                <w:sz w:val="16"/>
                <w:szCs w:val="16"/>
              </w:rPr>
              <w:t>.</w:t>
            </w:r>
          </w:p>
          <w:p w:rsidR="00D8178C" w:rsidRPr="00D8178C" w:rsidRDefault="00D8178C" w:rsidP="00D8178C">
            <w:pPr>
              <w:jc w:val="both"/>
              <w:textAlignment w:val="baseline"/>
              <w:rPr>
                <w:sz w:val="16"/>
                <w:szCs w:val="16"/>
              </w:rPr>
            </w:pPr>
            <w:r w:rsidRPr="00D8178C">
              <w:rPr>
                <w:sz w:val="16"/>
                <w:szCs w:val="16"/>
              </w:rPr>
              <w:t xml:space="preserve">3. Оптимизация структуры муниципального имущества </w:t>
            </w:r>
            <w:r w:rsidRPr="00D8178C">
              <w:rPr>
                <w:spacing w:val="2"/>
                <w:sz w:val="16"/>
                <w:szCs w:val="16"/>
              </w:rPr>
              <w:t>Грибановского муниципального района Воронежской области</w:t>
            </w:r>
            <w:r w:rsidRPr="00D8178C">
              <w:rPr>
                <w:sz w:val="16"/>
                <w:szCs w:val="16"/>
              </w:rPr>
              <w:t>.</w:t>
            </w:r>
          </w:p>
          <w:p w:rsidR="00D8178C" w:rsidRPr="00D8178C" w:rsidRDefault="00D8178C" w:rsidP="00D8178C">
            <w:pPr>
              <w:jc w:val="both"/>
              <w:textAlignment w:val="baseline"/>
              <w:rPr>
                <w:sz w:val="16"/>
                <w:szCs w:val="16"/>
              </w:rPr>
            </w:pPr>
            <w:r w:rsidRPr="00D8178C">
              <w:rPr>
                <w:sz w:val="16"/>
                <w:szCs w:val="16"/>
              </w:rPr>
              <w:t xml:space="preserve">4. Государственная регистрация права собственности </w:t>
            </w:r>
            <w:r w:rsidRPr="00D8178C">
              <w:rPr>
                <w:spacing w:val="2"/>
                <w:sz w:val="16"/>
                <w:szCs w:val="16"/>
              </w:rPr>
              <w:t xml:space="preserve">Грибановского муниципального района Воронежской области </w:t>
            </w:r>
            <w:r w:rsidRPr="00D8178C">
              <w:rPr>
                <w:sz w:val="16"/>
                <w:szCs w:val="16"/>
              </w:rPr>
              <w:t>на объекты недвижимого имущества и земельные участки.</w:t>
            </w:r>
          </w:p>
          <w:p w:rsidR="00D8178C" w:rsidRPr="00D8178C" w:rsidRDefault="00D8178C" w:rsidP="00D8178C">
            <w:pPr>
              <w:jc w:val="both"/>
              <w:textAlignment w:val="baseline"/>
              <w:rPr>
                <w:sz w:val="16"/>
                <w:szCs w:val="16"/>
              </w:rPr>
            </w:pPr>
            <w:r w:rsidRPr="00D8178C">
              <w:rPr>
                <w:sz w:val="16"/>
                <w:szCs w:val="16"/>
              </w:rPr>
              <w:t xml:space="preserve">5. Обеспечение эффективного управления и распоряжения муниципальной собственностью </w:t>
            </w:r>
            <w:r w:rsidRPr="00D8178C">
              <w:rPr>
                <w:spacing w:val="2"/>
                <w:sz w:val="16"/>
                <w:szCs w:val="16"/>
              </w:rPr>
              <w:t>Грибановского муниципального района Воронежской области</w:t>
            </w:r>
            <w:r w:rsidRPr="00D8178C">
              <w:rPr>
                <w:sz w:val="16"/>
                <w:szCs w:val="16"/>
              </w:rPr>
              <w:t>.</w:t>
            </w:r>
          </w:p>
          <w:p w:rsidR="00D8178C" w:rsidRPr="00D8178C" w:rsidRDefault="00D8178C" w:rsidP="00D8178C">
            <w:pPr>
              <w:jc w:val="both"/>
              <w:textAlignment w:val="baseline"/>
              <w:rPr>
                <w:sz w:val="16"/>
                <w:szCs w:val="16"/>
              </w:rPr>
            </w:pPr>
            <w:r w:rsidRPr="00D8178C">
              <w:rPr>
                <w:sz w:val="16"/>
                <w:szCs w:val="16"/>
              </w:rPr>
              <w:t xml:space="preserve">6. Вовлечение в гражданский оборот максимального </w:t>
            </w:r>
            <w:proofErr w:type="gramStart"/>
            <w:r w:rsidRPr="00D8178C">
              <w:rPr>
                <w:sz w:val="16"/>
                <w:szCs w:val="16"/>
              </w:rPr>
              <w:t xml:space="preserve">количества объектов муниципальной собственности </w:t>
            </w:r>
            <w:r w:rsidRPr="00D8178C">
              <w:rPr>
                <w:spacing w:val="2"/>
                <w:sz w:val="16"/>
                <w:szCs w:val="16"/>
              </w:rPr>
              <w:t>Грибановского муниципального района Воронежской области</w:t>
            </w:r>
            <w:proofErr w:type="gramEnd"/>
            <w:r w:rsidRPr="00D8178C">
              <w:rPr>
                <w:sz w:val="16"/>
                <w:szCs w:val="16"/>
              </w:rPr>
              <w:t>.</w:t>
            </w:r>
          </w:p>
          <w:p w:rsidR="00D8178C" w:rsidRPr="00D8178C" w:rsidRDefault="00D8178C" w:rsidP="00D8178C">
            <w:pPr>
              <w:jc w:val="both"/>
              <w:textAlignment w:val="baseline"/>
              <w:rPr>
                <w:sz w:val="16"/>
                <w:szCs w:val="16"/>
              </w:rPr>
            </w:pPr>
            <w:r w:rsidRPr="00D8178C">
              <w:rPr>
                <w:sz w:val="16"/>
                <w:szCs w:val="16"/>
              </w:rPr>
              <w:t xml:space="preserve">7. Обеспечение эффективности деятельности муниципальных унитарных предприятий и муниципальных учреждений </w:t>
            </w:r>
            <w:r w:rsidRPr="00D8178C">
              <w:rPr>
                <w:spacing w:val="2"/>
                <w:sz w:val="16"/>
                <w:szCs w:val="16"/>
              </w:rPr>
              <w:t>Грибановского муниципального района Воронежской области</w:t>
            </w:r>
            <w:r w:rsidRPr="00D8178C">
              <w:rPr>
                <w:sz w:val="16"/>
                <w:szCs w:val="16"/>
              </w:rPr>
              <w:t>.</w:t>
            </w:r>
          </w:p>
          <w:p w:rsidR="00D8178C" w:rsidRPr="00D8178C" w:rsidRDefault="00D8178C" w:rsidP="00D8178C">
            <w:pPr>
              <w:jc w:val="both"/>
              <w:textAlignment w:val="baseline"/>
              <w:rPr>
                <w:sz w:val="16"/>
                <w:szCs w:val="16"/>
              </w:rPr>
            </w:pPr>
            <w:r w:rsidRPr="00D8178C">
              <w:rPr>
                <w:sz w:val="16"/>
                <w:szCs w:val="16"/>
              </w:rPr>
              <w:t xml:space="preserve">8. Обеспечение </w:t>
            </w:r>
            <w:proofErr w:type="gramStart"/>
            <w:r w:rsidRPr="00D8178C">
              <w:rPr>
                <w:sz w:val="16"/>
                <w:szCs w:val="16"/>
              </w:rPr>
              <w:t>контроля за</w:t>
            </w:r>
            <w:proofErr w:type="gramEnd"/>
            <w:r w:rsidRPr="00D8178C">
              <w:rPr>
                <w:sz w:val="16"/>
                <w:szCs w:val="16"/>
              </w:rPr>
              <w:t xml:space="preserve"> использованием и сохранностью муниципальной собственности </w:t>
            </w:r>
            <w:r w:rsidRPr="00D8178C">
              <w:rPr>
                <w:spacing w:val="2"/>
                <w:sz w:val="16"/>
                <w:szCs w:val="16"/>
              </w:rPr>
              <w:t>Грибановского муниципального района Воронежской области</w:t>
            </w:r>
            <w:r w:rsidRPr="00D8178C">
              <w:rPr>
                <w:sz w:val="16"/>
                <w:szCs w:val="16"/>
              </w:rPr>
              <w:t>.</w:t>
            </w:r>
          </w:p>
          <w:p w:rsidR="00D8178C" w:rsidRPr="00D8178C" w:rsidRDefault="00D8178C" w:rsidP="00D8178C">
            <w:pPr>
              <w:jc w:val="both"/>
              <w:textAlignment w:val="baseline"/>
              <w:rPr>
                <w:sz w:val="16"/>
                <w:szCs w:val="16"/>
              </w:rPr>
            </w:pPr>
            <w:r w:rsidRPr="00D8178C">
              <w:rPr>
                <w:sz w:val="16"/>
                <w:szCs w:val="16"/>
              </w:rPr>
              <w:t xml:space="preserve">9. Создание необходимых материально-технических условий для эффективного управления и распоряжения муниципальной собственностью </w:t>
            </w:r>
            <w:r w:rsidRPr="00D8178C">
              <w:rPr>
                <w:spacing w:val="2"/>
                <w:sz w:val="16"/>
                <w:szCs w:val="16"/>
              </w:rPr>
              <w:t>Грибановского муниципального района Воронежской области</w:t>
            </w:r>
          </w:p>
        </w:tc>
      </w:tr>
      <w:tr w:rsidR="00D8178C" w:rsidRPr="00D8178C" w:rsidTr="00D8178C">
        <w:tc>
          <w:tcPr>
            <w:tcW w:w="24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8178C" w:rsidRPr="00D8178C" w:rsidRDefault="00D8178C" w:rsidP="00D8178C">
            <w:pPr>
              <w:jc w:val="both"/>
              <w:textAlignment w:val="baseline"/>
              <w:rPr>
                <w:sz w:val="16"/>
                <w:szCs w:val="16"/>
              </w:rPr>
            </w:pPr>
            <w:r w:rsidRPr="00D8178C">
              <w:rPr>
                <w:sz w:val="16"/>
                <w:szCs w:val="16"/>
              </w:rPr>
              <w:t>Показатели (индикаторы) подпрограммы</w:t>
            </w:r>
          </w:p>
        </w:tc>
        <w:tc>
          <w:tcPr>
            <w:tcW w:w="80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8178C" w:rsidRPr="00D8178C" w:rsidRDefault="00D8178C" w:rsidP="00D8178C">
            <w:pPr>
              <w:shd w:val="clear" w:color="auto" w:fill="FFFFFF"/>
              <w:jc w:val="both"/>
              <w:textAlignment w:val="baseline"/>
              <w:rPr>
                <w:spacing w:val="2"/>
                <w:sz w:val="16"/>
                <w:szCs w:val="16"/>
              </w:rPr>
            </w:pPr>
            <w:r w:rsidRPr="00D8178C">
              <w:rPr>
                <w:spacing w:val="2"/>
                <w:sz w:val="16"/>
                <w:szCs w:val="16"/>
              </w:rPr>
              <w:t xml:space="preserve"> 1. Поступление доходов в бюджет Грибановского муниципального района от аренды земельных участков и объектов недвижимого имущества.</w:t>
            </w:r>
          </w:p>
          <w:p w:rsidR="00D8178C" w:rsidRPr="00D8178C" w:rsidRDefault="00D8178C" w:rsidP="00D8178C">
            <w:pPr>
              <w:shd w:val="clear" w:color="auto" w:fill="FFFFFF"/>
              <w:jc w:val="both"/>
              <w:textAlignment w:val="baseline"/>
              <w:rPr>
                <w:spacing w:val="2"/>
                <w:sz w:val="16"/>
                <w:szCs w:val="16"/>
              </w:rPr>
            </w:pPr>
            <w:r w:rsidRPr="00D8178C">
              <w:rPr>
                <w:spacing w:val="2"/>
                <w:sz w:val="16"/>
                <w:szCs w:val="16"/>
              </w:rPr>
              <w:t xml:space="preserve">2. </w:t>
            </w:r>
            <w:r w:rsidRPr="00D8178C">
              <w:rPr>
                <w:sz w:val="16"/>
                <w:szCs w:val="16"/>
              </w:rPr>
              <w:t xml:space="preserve">Обеспечение выполнения решений Совета народных депутатов Грибановского муниципального района, администрации Грибановского муниципального района </w:t>
            </w:r>
            <w:r w:rsidRPr="00D8178C">
              <w:rPr>
                <w:spacing w:val="2"/>
                <w:sz w:val="16"/>
                <w:szCs w:val="16"/>
              </w:rPr>
              <w:t>по приобретению имущества в собственность Грибановского муниципального района для решения вопросов социального и экономического характера.</w:t>
            </w:r>
          </w:p>
          <w:p w:rsidR="00D8178C" w:rsidRPr="00D8178C" w:rsidRDefault="00D8178C" w:rsidP="00D8178C">
            <w:pPr>
              <w:shd w:val="clear" w:color="auto" w:fill="FFFFFF"/>
              <w:jc w:val="both"/>
              <w:textAlignment w:val="baseline"/>
              <w:rPr>
                <w:spacing w:val="2"/>
                <w:sz w:val="16"/>
                <w:szCs w:val="16"/>
              </w:rPr>
            </w:pPr>
            <w:r w:rsidRPr="00D8178C">
              <w:rPr>
                <w:spacing w:val="2"/>
                <w:sz w:val="16"/>
                <w:szCs w:val="16"/>
              </w:rPr>
              <w:t>3. Доля внесенных изменений в реестр муниципального имущества Грибановского муниципального района в общем количестве изменений, необходимых для внесения в реестр в соответствии с ежегодно представляемыми обновленными картами учета имущества и перечнями основных средств.</w:t>
            </w:r>
          </w:p>
          <w:p w:rsidR="00D8178C" w:rsidRPr="00D8178C" w:rsidRDefault="00D8178C" w:rsidP="00D8178C">
            <w:pPr>
              <w:shd w:val="clear" w:color="auto" w:fill="FFFFFF"/>
              <w:jc w:val="both"/>
              <w:textAlignment w:val="baseline"/>
              <w:rPr>
                <w:spacing w:val="2"/>
                <w:sz w:val="16"/>
                <w:szCs w:val="16"/>
              </w:rPr>
            </w:pPr>
            <w:r w:rsidRPr="00D8178C">
              <w:rPr>
                <w:spacing w:val="2"/>
                <w:sz w:val="16"/>
                <w:szCs w:val="16"/>
              </w:rPr>
              <w:t>4. Количество земельных участков, предоставленных гражданам, имеющим трех и более детей, зарегистрированным по месту жительства на территории Грибановского муниципального района, в собственность бесплатно.</w:t>
            </w:r>
          </w:p>
          <w:p w:rsidR="00D8178C" w:rsidRPr="00D8178C" w:rsidRDefault="00D8178C" w:rsidP="00D8178C">
            <w:pPr>
              <w:shd w:val="clear" w:color="auto" w:fill="FFFFFF"/>
              <w:jc w:val="both"/>
              <w:textAlignment w:val="baseline"/>
              <w:rPr>
                <w:spacing w:val="2"/>
                <w:sz w:val="16"/>
                <w:szCs w:val="16"/>
              </w:rPr>
            </w:pPr>
            <w:r w:rsidRPr="00D8178C">
              <w:rPr>
                <w:spacing w:val="2"/>
                <w:sz w:val="16"/>
                <w:szCs w:val="16"/>
              </w:rPr>
              <w:t xml:space="preserve">5. Количество объектов,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roofErr w:type="spellStart"/>
            <w:r w:rsidRPr="00D8178C">
              <w:rPr>
                <w:spacing w:val="2"/>
                <w:sz w:val="16"/>
                <w:szCs w:val="16"/>
              </w:rPr>
              <w:t>самозанятым</w:t>
            </w:r>
            <w:proofErr w:type="spellEnd"/>
            <w:r w:rsidRPr="00D8178C">
              <w:rPr>
                <w:spacing w:val="2"/>
                <w:sz w:val="16"/>
                <w:szCs w:val="16"/>
              </w:rPr>
              <w:t xml:space="preserve"> гражданам.</w:t>
            </w:r>
          </w:p>
          <w:p w:rsidR="00D8178C" w:rsidRPr="00D8178C" w:rsidRDefault="00D8178C" w:rsidP="00D8178C">
            <w:pPr>
              <w:shd w:val="clear" w:color="auto" w:fill="FFFFFF"/>
              <w:jc w:val="both"/>
              <w:textAlignment w:val="baseline"/>
              <w:rPr>
                <w:spacing w:val="2"/>
                <w:sz w:val="16"/>
                <w:szCs w:val="16"/>
              </w:rPr>
            </w:pPr>
            <w:r w:rsidRPr="00D8178C">
              <w:rPr>
                <w:spacing w:val="2"/>
                <w:sz w:val="16"/>
                <w:szCs w:val="16"/>
              </w:rPr>
              <w:t xml:space="preserve">6. </w:t>
            </w:r>
            <w:proofErr w:type="gramStart"/>
            <w:r w:rsidRPr="00D8178C">
              <w:rPr>
                <w:spacing w:val="2"/>
                <w:sz w:val="16"/>
                <w:szCs w:val="16"/>
              </w:rPr>
              <w:t xml:space="preserve">Доля объектов, предоставленных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roofErr w:type="spellStart"/>
            <w:r w:rsidRPr="00D8178C">
              <w:rPr>
                <w:spacing w:val="2"/>
                <w:sz w:val="16"/>
                <w:szCs w:val="16"/>
              </w:rPr>
              <w:t>самозанятым</w:t>
            </w:r>
            <w:proofErr w:type="spellEnd"/>
            <w:r w:rsidRPr="00D8178C">
              <w:rPr>
                <w:spacing w:val="2"/>
                <w:sz w:val="16"/>
                <w:szCs w:val="16"/>
              </w:rPr>
              <w:t xml:space="preserve"> гражданам,</w:t>
            </w:r>
            <w:r w:rsidRPr="00D8178C">
              <w:rPr>
                <w:sz w:val="16"/>
                <w:szCs w:val="16"/>
              </w:rPr>
              <w:t xml:space="preserve"> включенных в перечень муниципального имущества, предназначенного </w:t>
            </w:r>
            <w:r w:rsidRPr="00D8178C">
              <w:rPr>
                <w:spacing w:val="2"/>
                <w:sz w:val="16"/>
                <w:szCs w:val="16"/>
              </w:rPr>
              <w:t xml:space="preserve">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roofErr w:type="spellStart"/>
            <w:r w:rsidRPr="00D8178C">
              <w:rPr>
                <w:spacing w:val="2"/>
                <w:sz w:val="16"/>
                <w:szCs w:val="16"/>
              </w:rPr>
              <w:t>самозанятым</w:t>
            </w:r>
            <w:proofErr w:type="spellEnd"/>
            <w:r w:rsidRPr="00D8178C">
              <w:rPr>
                <w:spacing w:val="2"/>
                <w:sz w:val="16"/>
                <w:szCs w:val="16"/>
              </w:rPr>
              <w:t xml:space="preserve"> гражданам.</w:t>
            </w:r>
            <w:proofErr w:type="gramEnd"/>
          </w:p>
          <w:p w:rsidR="00D8178C" w:rsidRPr="00D8178C" w:rsidRDefault="00D8178C" w:rsidP="00D8178C">
            <w:pPr>
              <w:shd w:val="clear" w:color="auto" w:fill="FFFFFF"/>
              <w:jc w:val="both"/>
              <w:textAlignment w:val="baseline"/>
              <w:rPr>
                <w:spacing w:val="2"/>
                <w:sz w:val="16"/>
                <w:szCs w:val="16"/>
              </w:rPr>
            </w:pPr>
            <w:r w:rsidRPr="00D8178C">
              <w:rPr>
                <w:spacing w:val="2"/>
                <w:sz w:val="16"/>
                <w:szCs w:val="16"/>
              </w:rPr>
              <w:t>7. Доходы от продажи муниципального имущества Грибановского муниципального района.</w:t>
            </w:r>
          </w:p>
          <w:p w:rsidR="00D8178C" w:rsidRPr="00D8178C" w:rsidRDefault="00D8178C" w:rsidP="00D8178C">
            <w:pPr>
              <w:shd w:val="clear" w:color="auto" w:fill="FFFFFF"/>
              <w:jc w:val="both"/>
              <w:textAlignment w:val="baseline"/>
              <w:rPr>
                <w:sz w:val="16"/>
                <w:szCs w:val="16"/>
              </w:rPr>
            </w:pPr>
            <w:r w:rsidRPr="00D8178C">
              <w:rPr>
                <w:spacing w:val="2"/>
                <w:sz w:val="16"/>
                <w:szCs w:val="16"/>
              </w:rPr>
              <w:t>8. Реализация прогнозного плана (программы) приватизации муниципального имущества Грибановского муниципального района.</w:t>
            </w:r>
          </w:p>
        </w:tc>
      </w:tr>
      <w:tr w:rsidR="00D8178C" w:rsidRPr="00D8178C" w:rsidTr="00D8178C">
        <w:tc>
          <w:tcPr>
            <w:tcW w:w="24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8178C" w:rsidRPr="00D8178C" w:rsidRDefault="00D8178C" w:rsidP="00D8178C">
            <w:pPr>
              <w:jc w:val="both"/>
              <w:textAlignment w:val="baseline"/>
              <w:rPr>
                <w:sz w:val="16"/>
                <w:szCs w:val="16"/>
              </w:rPr>
            </w:pPr>
            <w:r w:rsidRPr="00D8178C">
              <w:rPr>
                <w:sz w:val="16"/>
                <w:szCs w:val="16"/>
              </w:rPr>
              <w:t>Сроки реализации подпрограммы</w:t>
            </w:r>
          </w:p>
        </w:tc>
        <w:tc>
          <w:tcPr>
            <w:tcW w:w="80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8178C" w:rsidRPr="00D8178C" w:rsidRDefault="00D8178C" w:rsidP="00D8178C">
            <w:pPr>
              <w:jc w:val="both"/>
              <w:textAlignment w:val="baseline"/>
              <w:rPr>
                <w:sz w:val="16"/>
                <w:szCs w:val="16"/>
              </w:rPr>
            </w:pPr>
            <w:r w:rsidRPr="00D8178C">
              <w:rPr>
                <w:sz w:val="16"/>
                <w:szCs w:val="16"/>
              </w:rPr>
              <w:t>2014 - 2026 годы, без выделения этапов.</w:t>
            </w:r>
          </w:p>
        </w:tc>
      </w:tr>
      <w:tr w:rsidR="00D8178C" w:rsidRPr="00D8178C" w:rsidTr="00D8178C">
        <w:tc>
          <w:tcPr>
            <w:tcW w:w="24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8178C" w:rsidRPr="00D8178C" w:rsidRDefault="00D8178C" w:rsidP="00D8178C">
            <w:pPr>
              <w:jc w:val="both"/>
              <w:textAlignment w:val="baseline"/>
              <w:rPr>
                <w:sz w:val="16"/>
                <w:szCs w:val="16"/>
              </w:rPr>
            </w:pPr>
            <w:r w:rsidRPr="00D8178C">
              <w:rPr>
                <w:sz w:val="16"/>
                <w:szCs w:val="16"/>
              </w:rPr>
              <w:t>Объемы и источники финансирования подпрограммы (в действующих ценах каждого года реализации подпрограммы)</w:t>
            </w:r>
          </w:p>
        </w:tc>
        <w:tc>
          <w:tcPr>
            <w:tcW w:w="80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8178C" w:rsidRPr="00D8178C" w:rsidRDefault="00D8178C" w:rsidP="00D8178C">
            <w:pPr>
              <w:jc w:val="both"/>
              <w:rPr>
                <w:rFonts w:eastAsia="Calibri"/>
                <w:sz w:val="16"/>
                <w:szCs w:val="16"/>
                <w:lang w:eastAsia="en-US"/>
              </w:rPr>
            </w:pPr>
            <w:r w:rsidRPr="00D8178C">
              <w:rPr>
                <w:rFonts w:eastAsia="Calibri"/>
                <w:sz w:val="16"/>
                <w:szCs w:val="16"/>
                <w:lang w:eastAsia="en-US"/>
              </w:rPr>
              <w:t>Общий объем финансирования подпрограммы 1 на период с 2014 по 2026 год составляет 5613,2 тыс. рублей, в том числе:</w:t>
            </w:r>
          </w:p>
          <w:p w:rsidR="00D8178C" w:rsidRPr="00D8178C" w:rsidRDefault="00D8178C" w:rsidP="00D8178C">
            <w:pPr>
              <w:jc w:val="both"/>
              <w:rPr>
                <w:rFonts w:eastAsia="Calibri"/>
                <w:sz w:val="16"/>
                <w:szCs w:val="16"/>
                <w:lang w:eastAsia="en-US"/>
              </w:rPr>
            </w:pPr>
            <w:r w:rsidRPr="00D8178C">
              <w:rPr>
                <w:rFonts w:eastAsia="Calibri"/>
                <w:sz w:val="16"/>
                <w:szCs w:val="16"/>
                <w:lang w:eastAsia="en-US"/>
              </w:rPr>
              <w:t>- 2014 год – 336,5 тыс. рублей;</w:t>
            </w:r>
          </w:p>
          <w:p w:rsidR="00D8178C" w:rsidRPr="00D8178C" w:rsidRDefault="00D8178C" w:rsidP="00D8178C">
            <w:pPr>
              <w:jc w:val="both"/>
              <w:rPr>
                <w:rFonts w:eastAsia="Calibri"/>
                <w:sz w:val="16"/>
                <w:szCs w:val="16"/>
                <w:lang w:eastAsia="en-US"/>
              </w:rPr>
            </w:pPr>
            <w:r w:rsidRPr="00D8178C">
              <w:rPr>
                <w:rFonts w:eastAsia="Calibri"/>
                <w:sz w:val="16"/>
                <w:szCs w:val="16"/>
                <w:lang w:eastAsia="en-US"/>
              </w:rPr>
              <w:t>- 2015 год – 191,2 тыс. рублей;</w:t>
            </w:r>
          </w:p>
          <w:p w:rsidR="00D8178C" w:rsidRPr="00D8178C" w:rsidRDefault="00D8178C" w:rsidP="00D8178C">
            <w:pPr>
              <w:jc w:val="both"/>
              <w:rPr>
                <w:rFonts w:eastAsia="Calibri"/>
                <w:sz w:val="16"/>
                <w:szCs w:val="16"/>
                <w:lang w:eastAsia="en-US"/>
              </w:rPr>
            </w:pPr>
            <w:r w:rsidRPr="00D8178C">
              <w:rPr>
                <w:rFonts w:eastAsia="Calibri"/>
                <w:sz w:val="16"/>
                <w:szCs w:val="16"/>
                <w:lang w:eastAsia="en-US"/>
              </w:rPr>
              <w:t>- 2016 год – 321,2 тыс. рублей;</w:t>
            </w:r>
          </w:p>
          <w:p w:rsidR="00D8178C" w:rsidRPr="00D8178C" w:rsidRDefault="00D8178C" w:rsidP="00D8178C">
            <w:pPr>
              <w:jc w:val="both"/>
              <w:rPr>
                <w:rFonts w:eastAsia="Calibri"/>
                <w:sz w:val="16"/>
                <w:szCs w:val="16"/>
                <w:lang w:eastAsia="en-US"/>
              </w:rPr>
            </w:pPr>
            <w:r w:rsidRPr="00D8178C">
              <w:rPr>
                <w:rFonts w:eastAsia="Calibri"/>
                <w:sz w:val="16"/>
                <w:szCs w:val="16"/>
                <w:lang w:eastAsia="en-US"/>
              </w:rPr>
              <w:t>- 2017 год – 394,2 тыс. рублей;</w:t>
            </w:r>
          </w:p>
          <w:p w:rsidR="00D8178C" w:rsidRPr="00D8178C" w:rsidRDefault="00D8178C" w:rsidP="00D8178C">
            <w:pPr>
              <w:jc w:val="both"/>
              <w:rPr>
                <w:rFonts w:eastAsia="Calibri"/>
                <w:sz w:val="16"/>
                <w:szCs w:val="16"/>
                <w:lang w:eastAsia="en-US"/>
              </w:rPr>
            </w:pPr>
            <w:r w:rsidRPr="00D8178C">
              <w:rPr>
                <w:rFonts w:eastAsia="Calibri"/>
                <w:sz w:val="16"/>
                <w:szCs w:val="16"/>
                <w:lang w:eastAsia="en-US"/>
              </w:rPr>
              <w:t>- 2018 год – 389,5 тыс. рублей;</w:t>
            </w:r>
          </w:p>
          <w:p w:rsidR="00D8178C" w:rsidRPr="00D8178C" w:rsidRDefault="00D8178C" w:rsidP="00D8178C">
            <w:pPr>
              <w:jc w:val="both"/>
              <w:rPr>
                <w:rFonts w:eastAsia="Calibri"/>
                <w:sz w:val="16"/>
                <w:szCs w:val="16"/>
                <w:lang w:eastAsia="en-US"/>
              </w:rPr>
            </w:pPr>
            <w:r w:rsidRPr="00D8178C">
              <w:rPr>
                <w:rFonts w:eastAsia="Calibri"/>
                <w:sz w:val="16"/>
                <w:szCs w:val="16"/>
                <w:lang w:eastAsia="en-US"/>
              </w:rPr>
              <w:t>- 2019 год – 522,0 тыс. рублей;</w:t>
            </w:r>
          </w:p>
          <w:p w:rsidR="00D8178C" w:rsidRPr="00D8178C" w:rsidRDefault="00D8178C" w:rsidP="00D8178C">
            <w:pPr>
              <w:jc w:val="both"/>
              <w:rPr>
                <w:rFonts w:eastAsia="Calibri"/>
                <w:sz w:val="16"/>
                <w:szCs w:val="16"/>
                <w:lang w:eastAsia="en-US"/>
              </w:rPr>
            </w:pPr>
            <w:r w:rsidRPr="00D8178C">
              <w:rPr>
                <w:rFonts w:eastAsia="Calibri"/>
                <w:sz w:val="16"/>
                <w:szCs w:val="16"/>
                <w:lang w:eastAsia="en-US"/>
              </w:rPr>
              <w:t>- 2020 год – 434,6 тыс. рублей;</w:t>
            </w:r>
          </w:p>
          <w:p w:rsidR="00D8178C" w:rsidRPr="00D8178C" w:rsidRDefault="00D8178C" w:rsidP="00D8178C">
            <w:pPr>
              <w:jc w:val="both"/>
              <w:rPr>
                <w:rFonts w:eastAsia="Calibri"/>
                <w:sz w:val="16"/>
                <w:szCs w:val="16"/>
                <w:lang w:eastAsia="en-US"/>
              </w:rPr>
            </w:pPr>
            <w:r w:rsidRPr="00D8178C">
              <w:rPr>
                <w:rFonts w:eastAsia="Calibri"/>
                <w:sz w:val="16"/>
                <w:szCs w:val="16"/>
                <w:lang w:eastAsia="en-US"/>
              </w:rPr>
              <w:t>- 2021 год – 1068,0 тыс. рублей;</w:t>
            </w:r>
          </w:p>
          <w:p w:rsidR="00D8178C" w:rsidRPr="00D8178C" w:rsidRDefault="00D8178C" w:rsidP="00D8178C">
            <w:pPr>
              <w:jc w:val="both"/>
              <w:rPr>
                <w:rFonts w:eastAsia="Calibri"/>
                <w:sz w:val="16"/>
                <w:szCs w:val="16"/>
                <w:lang w:eastAsia="en-US"/>
              </w:rPr>
            </w:pPr>
            <w:r w:rsidRPr="00D8178C">
              <w:rPr>
                <w:rFonts w:eastAsia="Calibri"/>
                <w:sz w:val="16"/>
                <w:szCs w:val="16"/>
                <w:lang w:eastAsia="en-US"/>
              </w:rPr>
              <w:t>- 2022 год – 307,7 тыс. рублей;</w:t>
            </w:r>
          </w:p>
          <w:p w:rsidR="00D8178C" w:rsidRPr="00D8178C" w:rsidRDefault="00D8178C" w:rsidP="00D8178C">
            <w:pPr>
              <w:jc w:val="both"/>
              <w:rPr>
                <w:rFonts w:eastAsia="Calibri"/>
                <w:sz w:val="16"/>
                <w:szCs w:val="16"/>
                <w:lang w:eastAsia="en-US"/>
              </w:rPr>
            </w:pPr>
            <w:r w:rsidRPr="00D8178C">
              <w:rPr>
                <w:rFonts w:eastAsia="Calibri"/>
                <w:sz w:val="16"/>
                <w:szCs w:val="16"/>
                <w:lang w:eastAsia="en-US"/>
              </w:rPr>
              <w:t>- 2023 год – 388,3 тыс. рублей;</w:t>
            </w:r>
          </w:p>
          <w:p w:rsidR="00D8178C" w:rsidRPr="00D8178C" w:rsidRDefault="00D8178C" w:rsidP="00D8178C">
            <w:pPr>
              <w:jc w:val="both"/>
              <w:rPr>
                <w:rFonts w:eastAsia="Calibri"/>
                <w:sz w:val="16"/>
                <w:szCs w:val="16"/>
                <w:lang w:eastAsia="en-US"/>
              </w:rPr>
            </w:pPr>
            <w:r w:rsidRPr="00D8178C">
              <w:rPr>
                <w:rFonts w:eastAsia="Calibri"/>
                <w:sz w:val="16"/>
                <w:szCs w:val="16"/>
                <w:lang w:eastAsia="en-US"/>
              </w:rPr>
              <w:t>- 2024 год – 1260,0 тыс. рублей;</w:t>
            </w:r>
          </w:p>
          <w:p w:rsidR="00D8178C" w:rsidRPr="00D8178C" w:rsidRDefault="00D8178C" w:rsidP="00D8178C">
            <w:pPr>
              <w:jc w:val="both"/>
              <w:rPr>
                <w:rFonts w:eastAsia="Calibri"/>
                <w:sz w:val="16"/>
                <w:szCs w:val="16"/>
                <w:lang w:eastAsia="en-US"/>
              </w:rPr>
            </w:pPr>
            <w:r w:rsidRPr="00D8178C">
              <w:rPr>
                <w:rFonts w:eastAsia="Calibri"/>
                <w:sz w:val="16"/>
                <w:szCs w:val="16"/>
                <w:lang w:eastAsia="en-US"/>
              </w:rPr>
              <w:t>- 2025 год – 0,0 тыс. рублей;</w:t>
            </w:r>
          </w:p>
          <w:p w:rsidR="00D8178C" w:rsidRPr="00D8178C" w:rsidRDefault="00D8178C" w:rsidP="00D8178C">
            <w:pPr>
              <w:jc w:val="both"/>
              <w:rPr>
                <w:rFonts w:eastAsia="Calibri"/>
                <w:sz w:val="16"/>
                <w:szCs w:val="16"/>
                <w:lang w:eastAsia="en-US"/>
              </w:rPr>
            </w:pPr>
            <w:r w:rsidRPr="00D8178C">
              <w:rPr>
                <w:rFonts w:eastAsia="Calibri"/>
                <w:sz w:val="16"/>
                <w:szCs w:val="16"/>
                <w:lang w:eastAsia="en-US"/>
              </w:rPr>
              <w:t>- 2026 год – 0,0 тыс. рублей.</w:t>
            </w:r>
          </w:p>
          <w:p w:rsidR="00D8178C" w:rsidRPr="00D8178C" w:rsidRDefault="00D8178C" w:rsidP="00D8178C">
            <w:pPr>
              <w:jc w:val="both"/>
              <w:rPr>
                <w:sz w:val="16"/>
                <w:szCs w:val="16"/>
              </w:rPr>
            </w:pPr>
            <w:r w:rsidRPr="00D8178C">
              <w:rPr>
                <w:rFonts w:eastAsia="Calibri"/>
                <w:sz w:val="16"/>
                <w:szCs w:val="16"/>
                <w:lang w:eastAsia="en-US"/>
              </w:rPr>
              <w:t>Источник финансирования подпрограммы 1 - бюджет Грибановского муниципального района.</w:t>
            </w:r>
          </w:p>
        </w:tc>
      </w:tr>
      <w:tr w:rsidR="00D8178C" w:rsidRPr="00D8178C" w:rsidTr="00D8178C">
        <w:tc>
          <w:tcPr>
            <w:tcW w:w="24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8178C" w:rsidRPr="00D8178C" w:rsidRDefault="00D8178C" w:rsidP="00D8178C">
            <w:pPr>
              <w:jc w:val="both"/>
              <w:textAlignment w:val="baseline"/>
              <w:rPr>
                <w:sz w:val="16"/>
                <w:szCs w:val="16"/>
              </w:rPr>
            </w:pPr>
            <w:r w:rsidRPr="00D8178C">
              <w:rPr>
                <w:sz w:val="16"/>
                <w:szCs w:val="16"/>
              </w:rPr>
              <w:t>Ожидаемые непосредственные результаты реализации подпрограммы</w:t>
            </w:r>
          </w:p>
        </w:tc>
        <w:tc>
          <w:tcPr>
            <w:tcW w:w="80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8178C" w:rsidRPr="00D8178C" w:rsidRDefault="00D8178C" w:rsidP="00D8178C">
            <w:pPr>
              <w:jc w:val="both"/>
              <w:textAlignment w:val="baseline"/>
              <w:rPr>
                <w:sz w:val="16"/>
                <w:szCs w:val="16"/>
              </w:rPr>
            </w:pPr>
            <w:r w:rsidRPr="00D8178C">
              <w:rPr>
                <w:sz w:val="16"/>
                <w:szCs w:val="16"/>
              </w:rPr>
              <w:t xml:space="preserve">- повышение эффективности и прозрачности использования объектов недвижимого имущества и земельных ресурсов, находящихся в собственности </w:t>
            </w:r>
            <w:r w:rsidRPr="00D8178C">
              <w:rPr>
                <w:spacing w:val="2"/>
                <w:sz w:val="16"/>
                <w:szCs w:val="16"/>
              </w:rPr>
              <w:t>Грибановского муниципального района Воронежской области</w:t>
            </w:r>
            <w:r w:rsidRPr="00D8178C">
              <w:rPr>
                <w:sz w:val="16"/>
                <w:szCs w:val="16"/>
              </w:rPr>
              <w:t>;</w:t>
            </w:r>
          </w:p>
          <w:p w:rsidR="00D8178C" w:rsidRPr="00D8178C" w:rsidRDefault="00D8178C" w:rsidP="00D8178C">
            <w:pPr>
              <w:jc w:val="both"/>
              <w:textAlignment w:val="baseline"/>
              <w:rPr>
                <w:sz w:val="16"/>
                <w:szCs w:val="16"/>
              </w:rPr>
            </w:pPr>
            <w:r w:rsidRPr="00D8178C">
              <w:rPr>
                <w:sz w:val="16"/>
                <w:szCs w:val="16"/>
              </w:rPr>
              <w:t xml:space="preserve">- создание структуры и состава муниципальной собственности </w:t>
            </w:r>
            <w:r w:rsidRPr="00D8178C">
              <w:rPr>
                <w:spacing w:val="2"/>
                <w:sz w:val="16"/>
                <w:szCs w:val="16"/>
              </w:rPr>
              <w:t>Грибановского муниципального района Воронежской области</w:t>
            </w:r>
            <w:r w:rsidRPr="00D8178C">
              <w:rPr>
                <w:sz w:val="16"/>
                <w:szCs w:val="16"/>
              </w:rPr>
              <w:t>, отвечающих функциям (полномочиям) органов местного самоуправления</w:t>
            </w:r>
            <w:r w:rsidRPr="00D8178C">
              <w:rPr>
                <w:spacing w:val="2"/>
                <w:sz w:val="16"/>
                <w:szCs w:val="16"/>
              </w:rPr>
              <w:t xml:space="preserve"> Грибановского муниципального района Воронежской области</w:t>
            </w:r>
            <w:r w:rsidRPr="00D8178C">
              <w:rPr>
                <w:sz w:val="16"/>
                <w:szCs w:val="16"/>
              </w:rPr>
              <w:t>;</w:t>
            </w:r>
          </w:p>
          <w:p w:rsidR="00D8178C" w:rsidRPr="00D8178C" w:rsidRDefault="00D8178C" w:rsidP="00D8178C">
            <w:pPr>
              <w:jc w:val="both"/>
              <w:textAlignment w:val="baseline"/>
              <w:rPr>
                <w:sz w:val="16"/>
                <w:szCs w:val="16"/>
              </w:rPr>
            </w:pPr>
            <w:r w:rsidRPr="00D8178C">
              <w:rPr>
                <w:sz w:val="16"/>
                <w:szCs w:val="16"/>
              </w:rPr>
              <w:t>- выполнение планового бюджетного задания по поступлениям денежных сре</w:t>
            </w:r>
            <w:proofErr w:type="gramStart"/>
            <w:r w:rsidRPr="00D8178C">
              <w:rPr>
                <w:sz w:val="16"/>
                <w:szCs w:val="16"/>
              </w:rPr>
              <w:t>дств в д</w:t>
            </w:r>
            <w:proofErr w:type="gramEnd"/>
            <w:r w:rsidRPr="00D8178C">
              <w:rPr>
                <w:sz w:val="16"/>
                <w:szCs w:val="16"/>
              </w:rPr>
              <w:t xml:space="preserve">оходную часть консолидированного бюджета </w:t>
            </w:r>
            <w:r w:rsidRPr="00D8178C">
              <w:rPr>
                <w:spacing w:val="2"/>
                <w:sz w:val="16"/>
                <w:szCs w:val="16"/>
              </w:rPr>
              <w:t>Грибановского муниципального района Воронежской области</w:t>
            </w:r>
            <w:r w:rsidRPr="00D8178C">
              <w:rPr>
                <w:sz w:val="16"/>
                <w:szCs w:val="16"/>
              </w:rPr>
              <w:t xml:space="preserve"> от использования муниципального имущества </w:t>
            </w:r>
            <w:r w:rsidRPr="00D8178C">
              <w:rPr>
                <w:spacing w:val="2"/>
                <w:sz w:val="16"/>
                <w:szCs w:val="16"/>
              </w:rPr>
              <w:t>Грибановского муниципального района Воронежской области</w:t>
            </w:r>
            <w:r w:rsidRPr="00D8178C">
              <w:rPr>
                <w:sz w:val="16"/>
                <w:szCs w:val="16"/>
              </w:rPr>
              <w:t xml:space="preserve"> и распоряжения им;</w:t>
            </w:r>
          </w:p>
          <w:p w:rsidR="00D8178C" w:rsidRPr="00D8178C" w:rsidRDefault="00D8178C" w:rsidP="00D8178C">
            <w:pPr>
              <w:jc w:val="both"/>
              <w:textAlignment w:val="baseline"/>
              <w:rPr>
                <w:sz w:val="16"/>
                <w:szCs w:val="16"/>
              </w:rPr>
            </w:pPr>
            <w:r w:rsidRPr="00D8178C">
              <w:rPr>
                <w:sz w:val="16"/>
                <w:szCs w:val="16"/>
              </w:rPr>
              <w:t>- обеспечение выполнения решений Совета народных депутатов Грибановского муниципального района, администрации Грибановского муниципального района по использованию имущества и земельных ресурсов Грибановского муниципального района Воронежской области в целях социально-экономического развития района.</w:t>
            </w:r>
          </w:p>
        </w:tc>
      </w:tr>
    </w:tbl>
    <w:p w:rsidR="00D8178C" w:rsidRPr="00D8178C" w:rsidRDefault="00D8178C" w:rsidP="00D8178C">
      <w:pPr>
        <w:ind w:firstLine="709"/>
        <w:jc w:val="both"/>
        <w:rPr>
          <w:spacing w:val="2"/>
          <w:sz w:val="16"/>
          <w:szCs w:val="16"/>
        </w:rPr>
      </w:pPr>
    </w:p>
    <w:p w:rsidR="00D8178C" w:rsidRPr="00D8178C" w:rsidRDefault="00D8178C" w:rsidP="00D8178C">
      <w:pPr>
        <w:ind w:firstLine="709"/>
        <w:jc w:val="both"/>
        <w:rPr>
          <w:rFonts w:eastAsia="Calibri"/>
          <w:sz w:val="16"/>
          <w:szCs w:val="16"/>
          <w:lang w:eastAsia="en-US"/>
        </w:rPr>
      </w:pPr>
      <w:r w:rsidRPr="00D8178C">
        <w:rPr>
          <w:spacing w:val="2"/>
          <w:sz w:val="16"/>
          <w:szCs w:val="16"/>
        </w:rPr>
        <w:t>Раздел 6.1.2.</w:t>
      </w:r>
      <w:r w:rsidRPr="00D8178C">
        <w:rPr>
          <w:rFonts w:eastAsia="Calibri"/>
          <w:sz w:val="16"/>
          <w:szCs w:val="16"/>
          <w:lang w:eastAsia="en-US"/>
        </w:rPr>
        <w:t>Приоритеты муниципальной политики в сфере реализации подпрограммы, цель, задачи и показатели (индикаторы) достижения цели и решения задач, описание основных ожидаемых конечных результатов подпрограммы, сроков и контрольных этапов реализации подпрограммы</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lastRenderedPageBreak/>
        <w:t>Подпрограмма определяет основные цели и задачи в сфере управления муниципальным имуществом Грибановского муниципального района и приватизации, систему мероприятий по достижению целей и решению задач с указанием сроков реализации, ресурсного обеспечения, планируемых показателей и ожидаемых результатов реализации подпрограммы.</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Целью подпрограммы является формирование эффективной структуры собственности Грибановского муниципального района и совершенствование системы управления в сфере </w:t>
      </w:r>
      <w:proofErr w:type="spellStart"/>
      <w:r w:rsidRPr="00D8178C">
        <w:rPr>
          <w:spacing w:val="2"/>
          <w:sz w:val="16"/>
          <w:szCs w:val="16"/>
        </w:rPr>
        <w:t>имущественно-земельных</w:t>
      </w:r>
      <w:proofErr w:type="spellEnd"/>
      <w:r w:rsidRPr="00D8178C">
        <w:rPr>
          <w:spacing w:val="2"/>
          <w:sz w:val="16"/>
          <w:szCs w:val="16"/>
        </w:rPr>
        <w:t xml:space="preserve"> отношений Грибановского муниципального района.</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Показатели, характеризующие достижение цели:</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1. Поступление доходов в бюджет Грибановского муниципального района от аренды земельных участков и объектов недвижимого имущества.</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Единица измерения - млн. рублей.</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Значение показателя складывается из поступлений доходов от сдачи в аренду земельных участков, находящихся в собственности Грибановского муниципального района и земельных участков, государственная собственность на которые не разграничена, а также объектов недвижимого имущества, находящихся в собственности Грибановского муниципального района, на конец отчетного периода.</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Показатель используется для оценки эффективности реализации основного мероприятия 1 «Регулирование и совершенствование деятельности в сфере имущественных и земельных отношений».</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2. </w:t>
      </w:r>
      <w:r w:rsidRPr="00D8178C">
        <w:rPr>
          <w:sz w:val="16"/>
          <w:szCs w:val="16"/>
        </w:rPr>
        <w:t xml:space="preserve">Обеспечение выполнения решений Совета народных депутатов Грибановского муниципального района, администрации Грибановского муниципального района </w:t>
      </w:r>
      <w:r w:rsidRPr="00D8178C">
        <w:rPr>
          <w:spacing w:val="2"/>
          <w:sz w:val="16"/>
          <w:szCs w:val="16"/>
        </w:rPr>
        <w:t>по приобретению имущества в собственность Грибановского муниципального района для решения вопросов социального и экономического характера.</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Единица измерения - процент.</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Показатель рассчитывается как количество проведенных мероприятий по приобретению имущества в собственность Грибановского муниципального района к общему количеству принятых </w:t>
      </w:r>
      <w:r w:rsidRPr="00D8178C">
        <w:rPr>
          <w:sz w:val="16"/>
          <w:szCs w:val="16"/>
        </w:rPr>
        <w:t xml:space="preserve">Советом народных депутатов Грибановского муниципального района и администрацией </w:t>
      </w:r>
      <w:proofErr w:type="spellStart"/>
      <w:r w:rsidRPr="00D8178C">
        <w:rPr>
          <w:sz w:val="16"/>
          <w:szCs w:val="16"/>
        </w:rPr>
        <w:t>Грибановкого</w:t>
      </w:r>
      <w:proofErr w:type="spellEnd"/>
      <w:r w:rsidRPr="00D8178C">
        <w:rPr>
          <w:sz w:val="16"/>
          <w:szCs w:val="16"/>
        </w:rPr>
        <w:t xml:space="preserve"> муниципального района</w:t>
      </w:r>
      <w:r w:rsidRPr="00D8178C">
        <w:rPr>
          <w:spacing w:val="2"/>
          <w:sz w:val="16"/>
          <w:szCs w:val="16"/>
        </w:rPr>
        <w:t xml:space="preserve"> решений по приобретению имущества на конец отчетного периода.</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Показатель используется для оценки эффективности реализации основного мероприятия 1 «Регулирование и совершенствование деятельности в сфере имущественных и земельных отношений».</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3. Доля внесенных изменений в реестр муниципального имущества Грибановского муниципального района в общем количестве изменений, необходимых для внесения в реестр в соответствии с ежегодно представляемыми обновленными картами учета имущества и перечнями основных средств.</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Единица измерения - процент.</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Показатель рассчитывается как отношение количества осуществленных процедур по внесению изменений в реестр муниципального имущества Грибановского муниципального района к общему количеству изменений, необходимых для внесения в реестр в соответствии с представляемыми обновленными картами учета имущества и перечнями основных средств ежегодно.</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Показатель используется для оценки эффективности реализации основного мероприятия 1 «Регулирование и совершенствование деятельности в сфере имущественных и земельных отношений».</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4. Количество земельных участков, предоставленных гражданам, имеющим трех и более детей, зарегистрированным по месту жительства на территории Грибановского муниципального района, в собственность бесплатно.</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Единица измерения - единица.</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Значение показателя складывается из фактического количества земельных участков, предоставленных гражданам, имеющим трех и более детей, зарегистрированным по месту жительства на территории Грибановского муниципального района, в собственность бесплатно для индивидуального жилищного строительства.</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Показатель используется для оценки эффективности реализации основного мероприятия 1 «Регулирование и совершенствование деятельности в сфере имущественных и земельных отношений».</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5. Количество объектов,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roofErr w:type="spellStart"/>
      <w:r w:rsidRPr="00D8178C">
        <w:rPr>
          <w:spacing w:val="2"/>
          <w:sz w:val="16"/>
          <w:szCs w:val="16"/>
        </w:rPr>
        <w:t>самозанятым</w:t>
      </w:r>
      <w:proofErr w:type="spellEnd"/>
      <w:r w:rsidRPr="00D8178C">
        <w:rPr>
          <w:spacing w:val="2"/>
          <w:sz w:val="16"/>
          <w:szCs w:val="16"/>
        </w:rPr>
        <w:t xml:space="preserve"> гражданам.</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Единица измерения - единица.</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Значение показателя складывается из фактического количества объектов,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roofErr w:type="spellStart"/>
      <w:r w:rsidRPr="00D8178C">
        <w:rPr>
          <w:spacing w:val="2"/>
          <w:sz w:val="16"/>
          <w:szCs w:val="16"/>
        </w:rPr>
        <w:t>самозанятым</w:t>
      </w:r>
      <w:proofErr w:type="spellEnd"/>
      <w:r w:rsidRPr="00D8178C">
        <w:rPr>
          <w:spacing w:val="2"/>
          <w:sz w:val="16"/>
          <w:szCs w:val="16"/>
        </w:rPr>
        <w:t xml:space="preserve"> гражданам. </w:t>
      </w:r>
      <w:r w:rsidRPr="00D8178C">
        <w:rPr>
          <w:spacing w:val="2"/>
          <w:sz w:val="16"/>
          <w:szCs w:val="16"/>
        </w:rPr>
        <w:br/>
        <w:t xml:space="preserve"> Показатель используется для оценки эффективности реализации основного мероприятия 1 «Регулирование и совершенствование деятельности в сфере имущественных и земельных отношений».</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6. </w:t>
      </w:r>
      <w:proofErr w:type="gramStart"/>
      <w:r w:rsidRPr="00D8178C">
        <w:rPr>
          <w:spacing w:val="2"/>
          <w:sz w:val="16"/>
          <w:szCs w:val="16"/>
        </w:rPr>
        <w:t xml:space="preserve">Доля объектов, предоставленных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roofErr w:type="spellStart"/>
      <w:r w:rsidRPr="00D8178C">
        <w:rPr>
          <w:spacing w:val="2"/>
          <w:sz w:val="16"/>
          <w:szCs w:val="16"/>
        </w:rPr>
        <w:t>самозанятым</w:t>
      </w:r>
      <w:proofErr w:type="spellEnd"/>
      <w:r w:rsidRPr="00D8178C">
        <w:rPr>
          <w:spacing w:val="2"/>
          <w:sz w:val="16"/>
          <w:szCs w:val="16"/>
        </w:rPr>
        <w:t xml:space="preserve"> гражданам,</w:t>
      </w:r>
      <w:r w:rsidRPr="00D8178C">
        <w:rPr>
          <w:sz w:val="16"/>
          <w:szCs w:val="16"/>
        </w:rPr>
        <w:t xml:space="preserve"> включенных в перечень муниципального имущества, предназначенного </w:t>
      </w:r>
      <w:r w:rsidRPr="00D8178C">
        <w:rPr>
          <w:spacing w:val="2"/>
          <w:sz w:val="16"/>
          <w:szCs w:val="16"/>
        </w:rPr>
        <w:t xml:space="preserve">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roofErr w:type="spellStart"/>
      <w:r w:rsidRPr="00D8178C">
        <w:rPr>
          <w:spacing w:val="2"/>
          <w:sz w:val="16"/>
          <w:szCs w:val="16"/>
        </w:rPr>
        <w:t>самозанятым</w:t>
      </w:r>
      <w:proofErr w:type="spellEnd"/>
      <w:r w:rsidRPr="00D8178C">
        <w:rPr>
          <w:spacing w:val="2"/>
          <w:sz w:val="16"/>
          <w:szCs w:val="16"/>
        </w:rPr>
        <w:t xml:space="preserve"> гражданам.</w:t>
      </w:r>
      <w:proofErr w:type="gramEnd"/>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Единица измерения - процент.</w:t>
      </w:r>
    </w:p>
    <w:p w:rsidR="00D8178C" w:rsidRPr="00D8178C" w:rsidRDefault="00D8178C" w:rsidP="00D8178C">
      <w:pPr>
        <w:shd w:val="clear" w:color="auto" w:fill="FFFFFF"/>
        <w:ind w:firstLine="709"/>
        <w:jc w:val="both"/>
        <w:textAlignment w:val="baseline"/>
        <w:rPr>
          <w:spacing w:val="2"/>
          <w:sz w:val="16"/>
          <w:szCs w:val="16"/>
        </w:rPr>
      </w:pPr>
      <w:proofErr w:type="gramStart"/>
      <w:r w:rsidRPr="00D8178C">
        <w:rPr>
          <w:spacing w:val="2"/>
          <w:sz w:val="16"/>
          <w:szCs w:val="16"/>
        </w:rPr>
        <w:t xml:space="preserve">Показатель рассчитывается как отношение количества объектов </w:t>
      </w:r>
      <w:r w:rsidRPr="00D8178C">
        <w:rPr>
          <w:sz w:val="16"/>
          <w:szCs w:val="16"/>
        </w:rPr>
        <w:t xml:space="preserve">предоставленных </w:t>
      </w:r>
      <w:r w:rsidRPr="00D8178C">
        <w:rPr>
          <w:spacing w:val="2"/>
          <w:sz w:val="16"/>
          <w:szCs w:val="16"/>
        </w:rPr>
        <w:t xml:space="preserve">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roofErr w:type="spellStart"/>
      <w:r w:rsidRPr="00D8178C">
        <w:rPr>
          <w:spacing w:val="2"/>
          <w:sz w:val="16"/>
          <w:szCs w:val="16"/>
        </w:rPr>
        <w:t>самозанятым</w:t>
      </w:r>
      <w:proofErr w:type="spellEnd"/>
      <w:r w:rsidRPr="00D8178C">
        <w:rPr>
          <w:spacing w:val="2"/>
          <w:sz w:val="16"/>
          <w:szCs w:val="16"/>
        </w:rPr>
        <w:t xml:space="preserve"> гражданам</w:t>
      </w:r>
      <w:r w:rsidRPr="00D8178C">
        <w:rPr>
          <w:sz w:val="16"/>
          <w:szCs w:val="16"/>
        </w:rPr>
        <w:t xml:space="preserve"> из перечня муниципального имущества, предназначенного</w:t>
      </w:r>
      <w:r w:rsidRPr="00D8178C">
        <w:rPr>
          <w:spacing w:val="2"/>
          <w:sz w:val="16"/>
          <w:szCs w:val="16"/>
        </w:rPr>
        <w:t xml:space="preserve">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roofErr w:type="spellStart"/>
      <w:r w:rsidRPr="00D8178C">
        <w:rPr>
          <w:spacing w:val="2"/>
          <w:sz w:val="16"/>
          <w:szCs w:val="16"/>
        </w:rPr>
        <w:t>самозанятым</w:t>
      </w:r>
      <w:proofErr w:type="spellEnd"/>
      <w:r w:rsidRPr="00D8178C">
        <w:rPr>
          <w:spacing w:val="2"/>
          <w:sz w:val="16"/>
          <w:szCs w:val="16"/>
        </w:rPr>
        <w:t xml:space="preserve"> гражданам к общему количеству объектов, </w:t>
      </w:r>
      <w:r w:rsidRPr="00D8178C">
        <w:rPr>
          <w:sz w:val="16"/>
          <w:szCs w:val="16"/>
        </w:rPr>
        <w:t>включенных в</w:t>
      </w:r>
      <w:proofErr w:type="gramEnd"/>
      <w:r w:rsidRPr="00D8178C">
        <w:rPr>
          <w:sz w:val="16"/>
          <w:szCs w:val="16"/>
        </w:rPr>
        <w:t xml:space="preserve"> перечни муниципального имущества, предназначенного для имущественной поддержки </w:t>
      </w:r>
      <w:r w:rsidRPr="00D8178C">
        <w:rPr>
          <w:spacing w:val="2"/>
          <w:sz w:val="16"/>
          <w:szCs w:val="16"/>
        </w:rPr>
        <w:t xml:space="preserve">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roofErr w:type="spellStart"/>
      <w:r w:rsidRPr="00D8178C">
        <w:rPr>
          <w:spacing w:val="2"/>
          <w:sz w:val="16"/>
          <w:szCs w:val="16"/>
        </w:rPr>
        <w:t>самозанятым</w:t>
      </w:r>
      <w:proofErr w:type="spellEnd"/>
      <w:r w:rsidRPr="00D8178C">
        <w:rPr>
          <w:spacing w:val="2"/>
          <w:sz w:val="16"/>
          <w:szCs w:val="16"/>
        </w:rPr>
        <w:t xml:space="preserve"> гражданам.</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Показатель используется для оценки эффективности реализации основного мероприятия 1 «Регулирование и совершенствование деятельности в сфере имущественных и земельных отношений».</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7. Доходы от продажи муниципального имущества Грибановского муниципального района.</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Единица измерения - млн. рублей.</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Значение показателя складывается из фактических поступлений доходов от продажи объектов движимого и недвижимого имущества Грибановского муниципального района на конец отчетного периода.</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Показатель используется для оценки эффективности реализации основного мероприятия 2 «Обеспечение </w:t>
      </w:r>
      <w:proofErr w:type="gramStart"/>
      <w:r w:rsidRPr="00D8178C">
        <w:rPr>
          <w:spacing w:val="2"/>
          <w:sz w:val="16"/>
          <w:szCs w:val="16"/>
        </w:rPr>
        <w:t>приватизации объектов муниципальной собственности Грибановского муниципального района Воронежской области</w:t>
      </w:r>
      <w:proofErr w:type="gramEnd"/>
      <w:r w:rsidRPr="00D8178C">
        <w:rPr>
          <w:spacing w:val="2"/>
          <w:sz w:val="16"/>
          <w:szCs w:val="16"/>
        </w:rPr>
        <w:t>».</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8. Реализация прогнозного плана (программы) приватизации муниципального имущества Грибановского муниципального района.</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Единица измерения - процент.</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Показатель рассчитывается как отношение количества объектов движимого и недвижимого имущества, включенных в прогнозный план (программу) приватизации и выставленных на торги, к общему количеству объектов движимого и недвижимого имущества, включенных в прогнозный план (программу) приватизации.</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Показатель используется для оценки эффективности реализации основного мероприятия 2 «Обеспечение </w:t>
      </w:r>
      <w:proofErr w:type="gramStart"/>
      <w:r w:rsidRPr="00D8178C">
        <w:rPr>
          <w:spacing w:val="2"/>
          <w:sz w:val="16"/>
          <w:szCs w:val="16"/>
        </w:rPr>
        <w:t>приватизации объектов муниципальной собственности Грибановского муниципального района Воронежской области</w:t>
      </w:r>
      <w:proofErr w:type="gramEnd"/>
      <w:r w:rsidRPr="00D8178C">
        <w:rPr>
          <w:spacing w:val="2"/>
          <w:sz w:val="16"/>
          <w:szCs w:val="16"/>
        </w:rPr>
        <w:t>».</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Достижение цели подпрограммы предполагает решение следующих задач:</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1) обеспечение поступления доходов от управления и распоряжения муниципальным имуществом Грибановского муниципального района в консолидированный бюджет Грибановского муниципального района;</w:t>
      </w:r>
    </w:p>
    <w:p w:rsidR="00D8178C" w:rsidRPr="00D8178C" w:rsidRDefault="00D8178C" w:rsidP="00D8178C">
      <w:pPr>
        <w:shd w:val="clear" w:color="auto" w:fill="FFFFFF"/>
        <w:ind w:firstLine="709"/>
        <w:jc w:val="both"/>
        <w:textAlignment w:val="baseline"/>
        <w:rPr>
          <w:spacing w:val="2"/>
          <w:sz w:val="16"/>
          <w:szCs w:val="16"/>
        </w:rPr>
      </w:pP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2) развитие </w:t>
      </w:r>
      <w:proofErr w:type="gramStart"/>
      <w:r w:rsidRPr="00D8178C">
        <w:rPr>
          <w:spacing w:val="2"/>
          <w:sz w:val="16"/>
          <w:szCs w:val="16"/>
        </w:rPr>
        <w:t>системы учета объектов муниципальной собственности Грибановского муниципального района</w:t>
      </w:r>
      <w:proofErr w:type="gramEnd"/>
      <w:r w:rsidRPr="00D8178C">
        <w:rPr>
          <w:spacing w:val="2"/>
          <w:sz w:val="16"/>
          <w:szCs w:val="16"/>
        </w:rPr>
        <w:t>;</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3) оптимизация структуры муниципального имущества Грибановского муниципального района;</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4) государственная регистрация права собственности Грибановского муниципального района на объекты недвижимого имущества и земельные участки;</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5) обеспечение эффективного управления и распоряжения муниципальной собственностью Грибановского муниципального района;</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6) вовлечение в гражданский оборот максимального </w:t>
      </w:r>
      <w:proofErr w:type="gramStart"/>
      <w:r w:rsidRPr="00D8178C">
        <w:rPr>
          <w:spacing w:val="2"/>
          <w:sz w:val="16"/>
          <w:szCs w:val="16"/>
        </w:rPr>
        <w:t>количества объектов муниципальной собственности Грибановского муниципального района Воронежской области</w:t>
      </w:r>
      <w:proofErr w:type="gramEnd"/>
      <w:r w:rsidRPr="00D8178C">
        <w:rPr>
          <w:spacing w:val="2"/>
          <w:sz w:val="16"/>
          <w:szCs w:val="16"/>
        </w:rPr>
        <w:t>;</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7) обеспечение эффективности деятельности муниципальных унитарных предприятий и муниципальных учреждений Грибановского муниципального района;</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8) обеспечение </w:t>
      </w:r>
      <w:proofErr w:type="gramStart"/>
      <w:r w:rsidRPr="00D8178C">
        <w:rPr>
          <w:spacing w:val="2"/>
          <w:sz w:val="16"/>
          <w:szCs w:val="16"/>
        </w:rPr>
        <w:t>контроля за</w:t>
      </w:r>
      <w:proofErr w:type="gramEnd"/>
      <w:r w:rsidRPr="00D8178C">
        <w:rPr>
          <w:spacing w:val="2"/>
          <w:sz w:val="16"/>
          <w:szCs w:val="16"/>
        </w:rPr>
        <w:t xml:space="preserve"> использованием и сохранностью муниципальной собственности Грибановского муниципального района;</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9) создание необходимых материально-технических условий для эффективного управления и распоряжения муниципальной собственностью Грибановского муниципального района.</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Ожидаемыми результатами реализации подпрограммы будут являться:</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1) повышение эффективности и прозрачности использования объектов недвижимого имущества и земельных ресурсов, находящихся в собственности Грибановского муниципального района;</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2) создание структуры и состава муниципальной собственности Грибановского муниципального района, отвечающих функциям (полномочиям) органов местного самоуправления Грибановского муниципального района;</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3) выполнение планового бюджетного задания по поступлениям денежных сре</w:t>
      </w:r>
      <w:proofErr w:type="gramStart"/>
      <w:r w:rsidRPr="00D8178C">
        <w:rPr>
          <w:spacing w:val="2"/>
          <w:sz w:val="16"/>
          <w:szCs w:val="16"/>
        </w:rPr>
        <w:t>дств в д</w:t>
      </w:r>
      <w:proofErr w:type="gramEnd"/>
      <w:r w:rsidRPr="00D8178C">
        <w:rPr>
          <w:spacing w:val="2"/>
          <w:sz w:val="16"/>
          <w:szCs w:val="16"/>
        </w:rPr>
        <w:t>оходную часть бюджета Грибановского муниципального района от использования муниципального имущества Грибановского муниципального района и распоряжения им;</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4) </w:t>
      </w:r>
      <w:r w:rsidRPr="00D8178C">
        <w:rPr>
          <w:sz w:val="16"/>
          <w:szCs w:val="16"/>
        </w:rPr>
        <w:t>обеспечение выполнения решений Совета народных депутатов Грибановского муниципального района, администрации Грибановского муниципального района по использованию имущества и земельных ресурсов Грибановского муниципального района в целях социально-экономического развития района</w:t>
      </w:r>
      <w:r w:rsidRPr="00D8178C">
        <w:rPr>
          <w:spacing w:val="2"/>
          <w:sz w:val="16"/>
          <w:szCs w:val="16"/>
        </w:rPr>
        <w:t>.</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Значения показателей эффективности реализации подпрограммы приведены в таблице 1 приложения к муниципальной программе.</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Срок реализации подпрограммы рассчитан на период с 2014 года по 2026 год без выделения этапов.</w:t>
      </w:r>
    </w:p>
    <w:p w:rsidR="00D8178C" w:rsidRPr="00D8178C" w:rsidRDefault="00D8178C" w:rsidP="00D8178C">
      <w:pPr>
        <w:ind w:firstLine="709"/>
        <w:jc w:val="both"/>
        <w:textAlignment w:val="baseline"/>
        <w:outlineLvl w:val="4"/>
        <w:rPr>
          <w:spacing w:val="2"/>
          <w:sz w:val="16"/>
          <w:szCs w:val="16"/>
        </w:rPr>
      </w:pPr>
      <w:r w:rsidRPr="00D8178C">
        <w:rPr>
          <w:spacing w:val="2"/>
          <w:sz w:val="16"/>
          <w:szCs w:val="16"/>
        </w:rPr>
        <w:t>Раздел 6.1.3. Характеристика мероприятий подпрограммы</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Подпрограмма предусматривает реализацию следующих основных мероприятий:</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1. Регулирование и совершенствование деятельности в сфере имущественных и земельных отношений.</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2. Обеспечение </w:t>
      </w:r>
      <w:proofErr w:type="gramStart"/>
      <w:r w:rsidRPr="00D8178C">
        <w:rPr>
          <w:spacing w:val="2"/>
          <w:sz w:val="16"/>
          <w:szCs w:val="16"/>
        </w:rPr>
        <w:t>приватизации объектов муниципальной собственности Грибановского муниципального района Воронежской области</w:t>
      </w:r>
      <w:proofErr w:type="gramEnd"/>
      <w:r w:rsidRPr="00D8178C">
        <w:rPr>
          <w:spacing w:val="2"/>
          <w:sz w:val="16"/>
          <w:szCs w:val="16"/>
        </w:rPr>
        <w:t>.</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Указанные мероприятия реализуются в 2014 - 2026 годах без выделения этапов, так как их выполнение осуществляется на постоянной основе либо с определенной периодичностью.</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Исполнителем основных мероприятий является администрация Грибановского муниципального района в лице отдела по управлению муниципальным имуществом администрации Грибановского муниципального района (далее - Отдел).</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В рамках основного мероприятия 1 «Регулирование и совершенствование деятельности в сфере имущественных и земельных отношений» планируется реализация 17 мероприятий:</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1. Приобретение имущества в собственность Грибановского муниципального района.</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Данное мероприятие осуществляется в соответствии с Решениями Совета народных депутатов Грибановского муниципального района, администрации Грибановского муниципального района в целях приобретения в собственность Грибановского муниципального района имущества, необходимого для муниципальных нужд при решении социально значимых вопросов, а также для реализации муниципальных полномочий, предоставления муниципальных услуг.</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2. Оценка рыночной стоимости движимого и недвижимого имущества Грибановского муниципального района, арендной платы муниципального имущества Грибановского муниципального района, земельных участков.</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Оценка рыночной стоимости муниципального имущества Грибановского муниципального района осуществляется в соответствии с Федеральным законом от 29 июля 1998 года N 135-ФЗ «Об оценочной деятельности в Российской Федерации» при определении стоимости объектов оценки в целях их приватизации, передачи в доверительное управление, в аренду; при использовании объектов оценки в качестве предмета залога; при продаже или ином отчуждении объектов оценки, при передаче объектов оценки в качестве вклада в уставные капиталы; при выкупе или ином предусмотренном законодательством Российской Федерации изъятии имущества у собственников для муниципальных нужд.</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В рамках данного мероприятия запланирована оценка рыночной стоимости объектов движимого и недвижимого имущества, предназначенных для продажи, передачи в залог, арендной платы объектов недвижимого имущества, а также начальной стоимости права на установку и эксплуатацию рекламных конструкций.</w:t>
      </w:r>
    </w:p>
    <w:p w:rsidR="00D8178C" w:rsidRPr="00D8178C" w:rsidRDefault="00D8178C" w:rsidP="00D8178C">
      <w:pPr>
        <w:shd w:val="clear" w:color="auto" w:fill="FFFFFF"/>
        <w:ind w:firstLine="709"/>
        <w:jc w:val="both"/>
        <w:textAlignment w:val="baseline"/>
        <w:rPr>
          <w:spacing w:val="2"/>
          <w:sz w:val="16"/>
          <w:szCs w:val="16"/>
        </w:rPr>
      </w:pPr>
      <w:proofErr w:type="gramStart"/>
      <w:r w:rsidRPr="00D8178C">
        <w:rPr>
          <w:spacing w:val="2"/>
          <w:sz w:val="16"/>
          <w:szCs w:val="16"/>
        </w:rPr>
        <w:t>Оценка земельных участков осуществляется в соответствии с постановлением администрации Воронежской области от 25 апреля 2008 года N 349 «Об утверждении Положения о порядке определения размера арендной платы, порядке, условиях и сроках внесения арендной платы за использование земельных участков, находящихся в собственности Воронежской области, и земельных участков, государственная собственность на которые не разграничена» при предоставлении земельных участков в аренду либо собственность</w:t>
      </w:r>
      <w:proofErr w:type="gramEnd"/>
      <w:r w:rsidRPr="00D8178C">
        <w:rPr>
          <w:spacing w:val="2"/>
          <w:sz w:val="16"/>
          <w:szCs w:val="16"/>
        </w:rPr>
        <w:t xml:space="preserve"> для целей строительства, а также целей, не связанных со строительством.</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В рамках данного мероприятия запланирована оценка рыночной стоимости порядка 20 земельных участков ежегодно.</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3. Обеспечение государственной регистрации права собственности Грибановского муниципального района на объекты недвижимого имущества и земельные участки.</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w:t>
      </w:r>
      <w:proofErr w:type="gramStart"/>
      <w:r w:rsidRPr="00D8178C">
        <w:rPr>
          <w:spacing w:val="2"/>
          <w:sz w:val="16"/>
          <w:szCs w:val="16"/>
        </w:rPr>
        <w:t xml:space="preserve">Регистрация права муниципальной собственности Грибановского муниципального района на объекты недвижимого имущества и земельные участки осуществляется в соответствии с Федеральным законом от </w:t>
      </w:r>
      <w:r w:rsidRPr="00D8178C">
        <w:rPr>
          <w:rFonts w:eastAsia="Calibri"/>
          <w:sz w:val="16"/>
          <w:szCs w:val="16"/>
          <w:lang w:eastAsia="en-US"/>
        </w:rPr>
        <w:t>13.07.2015г. № 218-ФЗ «О государственной регистрации недвижимости»</w:t>
      </w:r>
      <w:r w:rsidRPr="00D8178C">
        <w:rPr>
          <w:spacing w:val="2"/>
          <w:sz w:val="16"/>
          <w:szCs w:val="16"/>
        </w:rPr>
        <w:t> с целью вовлечения в хозяйственный оборот недвижимого имущества и земельных участков, а также увеличения поступлений доходов от их использования в консолидированный бюджет Грибановского муниципального района.</w:t>
      </w:r>
      <w:proofErr w:type="gramEnd"/>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Мероприятие предусматривает:</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 организацию проведения технического осмотра и изготовление технической документации на объекты недвижимости, подлежащие государственной регистрации;</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постановку на кадастровый учет объектов недвижимости и земельных участков в соответствии с требованиями Федерального закона от 24 июля 2007 года N 221-ФЗ «О кадастровой деятельности»  в целях получения документации, необходимой для регистрации права собственности;</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 формирование комплекта документов, необходимого для регистрации права собственности;</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 регистрацию вещных прав.</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4. Формирование уставных фондов муниципальных унитарных предприятий Грибановского муниципального района.</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Данное мероприятие осуществляется в соответствии с Федеральным законом от 14 ноября 2002 года N 161-ФЗ «О государственных и муниципальных унитарных предприятиях», распоряжениями Совета народных депутатов Грибановского муниципального района, постановлениями администрации Грибановского муниципального района и предусматривает:</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 увеличение уставных фондов муниципальных унитарных предприятий Грибановского муниципального района на определенные цели (обновление и пополнение основных и оборотных сре</w:t>
      </w:r>
      <w:proofErr w:type="gramStart"/>
      <w:r w:rsidRPr="00D8178C">
        <w:rPr>
          <w:spacing w:val="2"/>
          <w:sz w:val="16"/>
          <w:szCs w:val="16"/>
        </w:rPr>
        <w:t>дств в св</w:t>
      </w:r>
      <w:proofErr w:type="gramEnd"/>
      <w:r w:rsidRPr="00D8178C">
        <w:rPr>
          <w:spacing w:val="2"/>
          <w:sz w:val="16"/>
          <w:szCs w:val="16"/>
        </w:rPr>
        <w:t>язи с увеличением видов деятельности, выполнением работ, оказанием социально значимых услуг для населения и т.д.) для повышения эффективности их деятельности;</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 проведение ежеквартального </w:t>
      </w:r>
      <w:proofErr w:type="gramStart"/>
      <w:r w:rsidRPr="00D8178C">
        <w:rPr>
          <w:spacing w:val="2"/>
          <w:sz w:val="16"/>
          <w:szCs w:val="16"/>
        </w:rPr>
        <w:t>мониторинга результатов финансово-хозяйственной деятельности муниципальных унитарных предприятий Грибановского муниципального района</w:t>
      </w:r>
      <w:proofErr w:type="gramEnd"/>
      <w:r w:rsidRPr="00D8178C">
        <w:rPr>
          <w:spacing w:val="2"/>
          <w:sz w:val="16"/>
          <w:szCs w:val="16"/>
        </w:rPr>
        <w:t>;</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 контроль за поступлением денежных сре</w:t>
      </w:r>
      <w:proofErr w:type="gramStart"/>
      <w:r w:rsidRPr="00D8178C">
        <w:rPr>
          <w:spacing w:val="2"/>
          <w:sz w:val="16"/>
          <w:szCs w:val="16"/>
        </w:rPr>
        <w:t>дств в б</w:t>
      </w:r>
      <w:proofErr w:type="gramEnd"/>
      <w:r w:rsidRPr="00D8178C">
        <w:rPr>
          <w:spacing w:val="2"/>
          <w:sz w:val="16"/>
          <w:szCs w:val="16"/>
        </w:rPr>
        <w:t>юджет Грибановского муниципального района (часть прибыли).</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lastRenderedPageBreak/>
        <w:t xml:space="preserve"> Принятие решения об увеличении уставных фондов муниципальных унитарных предприятий Грибановского муниципального района осуществляется по итогам рассмотрения обращений муниципальных унитарных предприятий с учетом необходимости выделения денежных сре</w:t>
      </w:r>
      <w:proofErr w:type="gramStart"/>
      <w:r w:rsidRPr="00D8178C">
        <w:rPr>
          <w:spacing w:val="2"/>
          <w:sz w:val="16"/>
          <w:szCs w:val="16"/>
        </w:rPr>
        <w:t>дств в с</w:t>
      </w:r>
      <w:proofErr w:type="gramEnd"/>
      <w:r w:rsidRPr="00D8178C">
        <w:rPr>
          <w:spacing w:val="2"/>
          <w:sz w:val="16"/>
          <w:szCs w:val="16"/>
        </w:rPr>
        <w:t>оответствии с программами деятельности предприятий.</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5. Обеспечение оборота земель на территории Грибановского муниципального района, в том числе земель сельскохозяйственного назначения.</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В целях обеспечения на территории Грибановского муниципального района разработки и реализации политики Грибановского муниципального района в сфере использования земель сельскохозяйственного назначения, в том числе по осуществлению управления в сфере оборота указанных земель, предусматривается:</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 мониторинг (инвентаризация) земель сельскохозяйственного назначения;</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 организация проведения работ, необходимых для передачи в аренду земельных участков, находящихся в муниципальной собственности Грибановского муниципального района и земельных участков, государственная собственность на которые не разграничена;</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 приобретение земельных участков в муниципальную собственность Грибановского муниципального района для муниципальных нужд;</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 проведение работ по переводу земель сельскохозяйственного назначения низкого качества в другие категории (земли лесного фонда, промышленности и др.);</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 формирование, постановка на кадастровый учет земельных участков сельскохозяйственного назначения, свободных от прав третьих лиц;</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 вовлечение в оборот земель различных категорий.</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В рамках данного мероприятия планируется проведение работ по актуализации сведений, имеющихся в автоматизированной информационной системе учета и мониторинга земель сельскохозяйственного назначения. Результатом будет являться ежеквартальная актуализация картографических и семантических данных о землях сельскохозяйственного назначения на территории Грибановского муниципального района.</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6. Предоставление земельных участков многодетным гражданам.</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В соответствии с Законом Воронежской области от 13 мая 2008 года N 25-ОЗ «О регулировании земельных отношений на территории Воронежской области» Отделом осуществляются мероприятия по предоставлению земельных участков многодетным гражданам.</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В целях вовлечения в оборот новых земельных массивов для предоставления многодетным гражданам, повышения качества предоставляемых земельных участков, а также уменьшения количества отказов многодетных граждан от предлагаемых земельных участков проводится работа по выявлению свободных земельных участков их постановка на кадастровый учет.</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В рамках данного мероприятия планируется предоставлять многодетным гражданам земельные участки, государственная собственность на которые не разграничена, по мере поступления обращений.</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7. Регулирование рынка наружной рекламы на территории Грибановского муниципального района.</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Отделом осуществляются мероприятия по заключению договоров на установку и эксплуатацию рекламных конструкций на земельных участках, зданиях или ином недвижимом имуществе, находящемся в собственности Грибановского муниципального района, а также на земельных участках, право государственной </w:t>
      </w:r>
      <w:proofErr w:type="gramStart"/>
      <w:r w:rsidRPr="00D8178C">
        <w:rPr>
          <w:spacing w:val="2"/>
          <w:sz w:val="16"/>
          <w:szCs w:val="16"/>
        </w:rPr>
        <w:t>собственности</w:t>
      </w:r>
      <w:proofErr w:type="gramEnd"/>
      <w:r w:rsidRPr="00D8178C">
        <w:rPr>
          <w:spacing w:val="2"/>
          <w:sz w:val="16"/>
          <w:szCs w:val="16"/>
        </w:rPr>
        <w:t xml:space="preserve"> на которые не разграничено, расположенных на территории Грибановского муниципального района.</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Данное мероприятие предусматривает:</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 заключение договоров на установку и эксплуатацию рекламных конструкций;</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 размещение информационных материалов социальной направленности.</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8. Проведение комплекса кадастровых работ на земельных участках.</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В соответствии с Федеральными законами от 25 октября 2001 года N 137-ФЗ «О введении в действие Земельного кодекса Российской Федерации», от 24 июля 2007 года N 221-ФЗ «О кадастровой деятельности», данное мероприятие предусматривает:</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 комплекс работ по формированию и постановке на государственный кадастровый учет земельных участков, фактически занимаемых многоквартирными жилыми домами;</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 формирование и постановку на государственный кадастровый учет земельных участков, находящихся в собственности Грибановского муниципального района и земельных участков, государственная собственность на которые не разграничена.</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9. Обеспечение защиты имущественных интересов Грибановского муниципального района.</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Данное мероприятие предусматривает:</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совершенствование нормативной правовой базы в сфере </w:t>
      </w:r>
      <w:proofErr w:type="spellStart"/>
      <w:r w:rsidRPr="00D8178C">
        <w:rPr>
          <w:spacing w:val="2"/>
          <w:sz w:val="16"/>
          <w:szCs w:val="16"/>
        </w:rPr>
        <w:t>имущественно-земельных</w:t>
      </w:r>
      <w:proofErr w:type="spellEnd"/>
      <w:r w:rsidRPr="00D8178C">
        <w:rPr>
          <w:spacing w:val="2"/>
          <w:sz w:val="16"/>
          <w:szCs w:val="16"/>
        </w:rPr>
        <w:t xml:space="preserve"> отношений в целях достижения поставленных целей и задач муниципальной программы, совершенствования учета муниципального имущества Грибановского муниципального района, повышения эффективности и прозрачности управления и распоряжения муниципальным имуществом Грибановского муниципального района и земельными ресурсами, обеспечения </w:t>
      </w:r>
      <w:proofErr w:type="gramStart"/>
      <w:r w:rsidRPr="00D8178C">
        <w:rPr>
          <w:spacing w:val="2"/>
          <w:sz w:val="16"/>
          <w:szCs w:val="16"/>
        </w:rPr>
        <w:t>контроля за</w:t>
      </w:r>
      <w:proofErr w:type="gramEnd"/>
      <w:r w:rsidRPr="00D8178C">
        <w:rPr>
          <w:spacing w:val="2"/>
          <w:sz w:val="16"/>
          <w:szCs w:val="16"/>
        </w:rPr>
        <w:t xml:space="preserve"> эффективным использованием муниципального имущества Грибановского муниципального района;</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 правовое сопровождение процессов управления и распоряжения муниципальным имуществом Грибановского муниципального района, приватизации, разграничения собственности;</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 проведение претензионной работы в целях досудебного урегулирования споров, отслеживание информации о банкротстве должников, составление и подача исков (с требованиями как имущественного, так и неимущественного характера), заявления жалоб, обеспечение участия Отдела в судебных заседаниях, собраниях кредиторов, в исполнительном производстве.</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10. Предоставление земельных участков в аренду, собственность, постоянное (бессрочное) пользование и безвозмездное срочное пользование.</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В соответствии с Земельным кодексом Российской Федерации данное мероприятие предусматривает предоставление в собственность, аренду, постоянное (бессрочное) пользование и в безвозмездное срочное пользование земельных участков, находящихся в собственности Грибановского муниципального района, а также земельных участков, право государственной </w:t>
      </w:r>
      <w:proofErr w:type="gramStart"/>
      <w:r w:rsidRPr="00D8178C">
        <w:rPr>
          <w:spacing w:val="2"/>
          <w:sz w:val="16"/>
          <w:szCs w:val="16"/>
        </w:rPr>
        <w:t>собственности</w:t>
      </w:r>
      <w:proofErr w:type="gramEnd"/>
      <w:r w:rsidRPr="00D8178C">
        <w:rPr>
          <w:spacing w:val="2"/>
          <w:sz w:val="16"/>
          <w:szCs w:val="16"/>
        </w:rPr>
        <w:t xml:space="preserve"> на которые не разграничено, для целей строительства, не связанных со строительством, фактически занимаемых зданиями, строениями, сооружениями в целях создания условий для повышения эффективности управления и распоряжения земельными ресурсами Грибановского муниципального района, а также вовлечения в гражданский оборот земельных участков, государственная собственность на которые не разграничена.</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11. Передача имущества в федеральную, государственную, муниципальную собственность или в собственность религиозных организаций.</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w:t>
      </w:r>
      <w:proofErr w:type="gramStart"/>
      <w:r w:rsidRPr="00D8178C">
        <w:rPr>
          <w:spacing w:val="2"/>
          <w:sz w:val="16"/>
          <w:szCs w:val="16"/>
        </w:rPr>
        <w:t>В соответствии с Федеральными законами от 06 октября 2003 года N 131-ФЗ «Об общих принципах организации местного самоуправления в Российской Федерации",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w:t>
      </w:r>
      <w:proofErr w:type="gramEnd"/>
      <w:r w:rsidRPr="00D8178C">
        <w:rPr>
          <w:spacing w:val="2"/>
          <w:sz w:val="16"/>
          <w:szCs w:val="16"/>
        </w:rPr>
        <w:t xml:space="preserve"> </w:t>
      </w:r>
      <w:proofErr w:type="gramStart"/>
      <w:r w:rsidRPr="00D8178C">
        <w:rPr>
          <w:spacing w:val="2"/>
          <w:sz w:val="16"/>
          <w:szCs w:val="16"/>
        </w:rPr>
        <w:t>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Отделом проводится работа по передаче имущества в рамках разграничения полномочий между уровнями власти, реализации программ социально-экономического развития, федеральных, региональных, ведомственных целевых программ, решения социально значимых вопросов.</w:t>
      </w:r>
      <w:proofErr w:type="gramEnd"/>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12. Совершенствование учета муниципального имущества Грибановского муниципального района.</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В рамках данного мероприятия Отделом осуществляется систематизированный свод документированной информации о муниципальном имуществе Грибановского муниципального района, эффективности его использования и сохранности.</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Данное мероприятие предусматривает:</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 ведение реестра муниципального имущества Грибановского муниципального района в части внесения и исключения объектов недвижимости, земельных участков и юридических лиц по основаниям, установленным действующим законодательством;</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lastRenderedPageBreak/>
        <w:t xml:space="preserve"> - проведение ежегодной инвентаризации объектов муниципальной собственности Грибановского муниципального района.</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13. Содержание объектов движимого и недвижимого имущества, находящихся в муниципальной казне Грибановского муниципального района.</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В рамках данного мероприятия предусматривается содержание имущества, составляющего муниципальную казну Грибановского муниципального района, организация постоянного хранения и использования технических паспортов (реестров, копий правоустанавливающих документов и т.п.).</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14. Формирование залогового фонда Грибановского муниципального района.</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В целях обеспечения исполнения обязатель</w:t>
      </w:r>
      <w:proofErr w:type="gramStart"/>
      <w:r w:rsidRPr="00D8178C">
        <w:rPr>
          <w:spacing w:val="2"/>
          <w:sz w:val="16"/>
          <w:szCs w:val="16"/>
        </w:rPr>
        <w:t>ств Гр</w:t>
      </w:r>
      <w:proofErr w:type="gramEnd"/>
      <w:r w:rsidRPr="00D8178C">
        <w:rPr>
          <w:spacing w:val="2"/>
          <w:sz w:val="16"/>
          <w:szCs w:val="16"/>
        </w:rPr>
        <w:t>ибановского муниципального района отделом предусмотрено проведение работ по формированию залогового фонда Грибановского муниципального района.</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Данное мероприятие предусматривает:</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 формирование и утверждение перечня объектов муниципального имущества Грибановского муниципального района, которые могут быть предметом залога;</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 формирование комплекта документов, необходимого для заключения договоров залога (ипотеки);</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 регистрацию договоров залога (ипотеки).</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15. Осуществление контроля за целевым и эффективным использованием муниципального имущества Грибановского муниципального района, закрепленного за муниципальными предприятиями и муниципальными учреждениями Грибановского муниципального района.</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Мероприятие предусматривает:</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 ежегодное проведение контрольных мероприятий в виде проверок эффективности использования муниципального имущества Грибановского муниципального района;</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 передачу и закрепление муниципального имущества Грибановского муниципального района за балансодержателями;</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 списание муниципального имущества Грибановского муниципального района по обращениям муниципальных предприятий и учреждений Грибановского муниципального района;</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 согласование перечней видов особо ценного движимого имущества, закрепленного на праве оперативного управления за автономными и бюджетными учреждениями Грибановского муниципального района.</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16. Информационно-коммуникационное и материально-техническое развитие сферы </w:t>
      </w:r>
      <w:proofErr w:type="spellStart"/>
      <w:r w:rsidRPr="00D8178C">
        <w:rPr>
          <w:spacing w:val="2"/>
          <w:sz w:val="16"/>
          <w:szCs w:val="16"/>
        </w:rPr>
        <w:t>имущественно-земельных</w:t>
      </w:r>
      <w:proofErr w:type="spellEnd"/>
      <w:r w:rsidRPr="00D8178C">
        <w:rPr>
          <w:spacing w:val="2"/>
          <w:sz w:val="16"/>
          <w:szCs w:val="16"/>
        </w:rPr>
        <w:t xml:space="preserve"> отношений.</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В рамках данного мероприятия предусматривается:</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 приобретение программного обеспечения и прочих услуг в области информационно-телекоммуникационных технологий для организации и сопровождения учета и управления муниципальным имуществом Грибановского муниципального района, организации межведомственного и межуровневого взаимодействия при предоставлении муниципальных услуг;</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 формирование необходимой материально-технической базы для обеспечения эффективной деятельности Отдела, </w:t>
      </w:r>
      <w:proofErr w:type="gramStart"/>
      <w:r w:rsidRPr="00D8178C">
        <w:rPr>
          <w:spacing w:val="2"/>
          <w:sz w:val="16"/>
          <w:szCs w:val="16"/>
        </w:rPr>
        <w:t>обучение работников по</w:t>
      </w:r>
      <w:proofErr w:type="gramEnd"/>
      <w:r w:rsidRPr="00D8178C">
        <w:rPr>
          <w:spacing w:val="2"/>
          <w:sz w:val="16"/>
          <w:szCs w:val="16"/>
        </w:rPr>
        <w:t xml:space="preserve"> всем направлениям деятельности Отдела.</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17. Имущественная поддержка субъектов малого и среднего предпринимательства и организациям, образующим инфраструктуру поддержки субъектов малого и среднего предпринимательства, </w:t>
      </w:r>
      <w:proofErr w:type="spellStart"/>
      <w:r w:rsidRPr="00D8178C">
        <w:rPr>
          <w:spacing w:val="2"/>
          <w:sz w:val="16"/>
          <w:szCs w:val="16"/>
        </w:rPr>
        <w:t>самозанятым</w:t>
      </w:r>
      <w:proofErr w:type="spellEnd"/>
      <w:r w:rsidRPr="00D8178C">
        <w:rPr>
          <w:spacing w:val="2"/>
          <w:sz w:val="16"/>
          <w:szCs w:val="16"/>
        </w:rPr>
        <w:t xml:space="preserve"> гражданам.</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w:t>
      </w:r>
      <w:proofErr w:type="gramStart"/>
      <w:r w:rsidRPr="00D8178C">
        <w:rPr>
          <w:spacing w:val="2"/>
          <w:sz w:val="16"/>
          <w:szCs w:val="16"/>
        </w:rPr>
        <w:t>В соответствии с Федеральными законами от 24 июля 2007 года N 209-ФЗ «О развитии малого и среднего предпринимательства в Российской Федерации»,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Отделом осуществляется имущественная</w:t>
      </w:r>
      <w:proofErr w:type="gramEnd"/>
      <w:r w:rsidRPr="00D8178C">
        <w:rPr>
          <w:spacing w:val="2"/>
          <w:sz w:val="16"/>
          <w:szCs w:val="16"/>
        </w:rPr>
        <w:t xml:space="preserve"> </w:t>
      </w:r>
      <w:proofErr w:type="gramStart"/>
      <w:r w:rsidRPr="00D8178C">
        <w:rPr>
          <w:spacing w:val="2"/>
          <w:sz w:val="16"/>
          <w:szCs w:val="16"/>
        </w:rPr>
        <w:t xml:space="preserve">поддержка субъектов малого и среднего предпринимательства, а также организаций, образующих инфраструктуру поддержки субъектов малого и среднего предпринимательства, </w:t>
      </w:r>
      <w:proofErr w:type="spellStart"/>
      <w:r w:rsidRPr="00D8178C">
        <w:rPr>
          <w:spacing w:val="2"/>
          <w:sz w:val="16"/>
          <w:szCs w:val="16"/>
        </w:rPr>
        <w:t>самозанятых</w:t>
      </w:r>
      <w:proofErr w:type="spellEnd"/>
      <w:r w:rsidRPr="00D8178C">
        <w:rPr>
          <w:spacing w:val="2"/>
          <w:sz w:val="16"/>
          <w:szCs w:val="16"/>
        </w:rPr>
        <w:t xml:space="preserve"> граждан посредством передачи им во владение и (или) в пользование муниципального имущества, включенного в перечень муниципального имущества, предназначенного для предоставления вышеуказанной категории на возмездной основе, безвозмездной основе или на льготных условиях либо отчуждения на возмездной основе в собственность.</w:t>
      </w:r>
      <w:proofErr w:type="gramEnd"/>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Информация о составе показателей основного мероприятия 1 подпрограммы приведена в разделе 2 «Приоритеты муниципальной политики в сфере реализации подпрограммы, цель, задачи и показатели (индикаторы) достижения цели и решения задач, описание основных ожидаемых конечных результатов подпрограммы, сроков и контрольных этапов реализации подпрограммы» подпрограммы 1 муниципальной программы.</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В рамках основного мероприятия 2 «Обеспечение приватизации объектов муниципальной собственности Грибановского муниципального района» в соответствии с Прогнозным планом приватизации муниципального имущества Грибановского муниципального района, утверждаемым решением Совета народных депутатов Грибановского муниципального района, предусматривается отчуждение муниципального имущества, не отвечающего полномочиям органов местного самоуправления и подведомственных им учреждений.</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В соответствии с Федеральным законом от 29 июля 1998 года N 135-ФЗ «Об оценочной деятельности в Российской Федерации» данное мероприятие предусматривает оценку рыночной стоимости муниципального имущества, включенного в прогнозный план приватизации.</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w:t>
      </w:r>
      <w:proofErr w:type="gramStart"/>
      <w:r w:rsidRPr="00D8178C">
        <w:rPr>
          <w:spacing w:val="2"/>
          <w:sz w:val="16"/>
          <w:szCs w:val="16"/>
        </w:rPr>
        <w:t>Реализация мероприятия позволит избавиться от неприбыльных, непрофильных и не имеющих социальной значимости для Грибановского муниципального района предприятий и имущества, привлечь эффективных собственников, а также дополнительные доходы и инвестиции в экономику Грибановского муниципального района.</w:t>
      </w:r>
      <w:proofErr w:type="gramEnd"/>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Для обеспечения устойчивого и планомерного процесса сокращения имущества основными мероприятиями в сфере повышения эффективности и открытости приватизации будут:</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 совершенствование нормативно-правового и методического регулирования процессов приватизации муниципального имущества в Грибановском муниципальном районе;</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 оценка рыночной стоимости муниципального имущества, включенного в Прогнозный план приватизации муниципального имущества Грибановского муниципального района;</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 осуществление текущего </w:t>
      </w:r>
      <w:proofErr w:type="gramStart"/>
      <w:r w:rsidRPr="00D8178C">
        <w:rPr>
          <w:spacing w:val="2"/>
          <w:sz w:val="16"/>
          <w:szCs w:val="16"/>
        </w:rPr>
        <w:t>контроля за</w:t>
      </w:r>
      <w:proofErr w:type="gramEnd"/>
      <w:r w:rsidRPr="00D8178C">
        <w:rPr>
          <w:spacing w:val="2"/>
          <w:sz w:val="16"/>
          <w:szCs w:val="16"/>
        </w:rPr>
        <w:t xml:space="preserve"> организацией и проведением продажи приватизируемого имущества.</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Информация о составе показателей основного мероприятия 2 подпрограммы приведена в разделе 2 «Приоритеты муниципальной политики в сфере реализации подпрограммы, цель, задачи и показатели (индикаторы) достижения цели и решения задач, описание основных ожидаемых конечных результатов подпрограммы, сроков и контрольных этапов реализации подпрограммы» подпрограммы 1 муниципальной программы.</w:t>
      </w:r>
    </w:p>
    <w:p w:rsidR="00D8178C" w:rsidRPr="00D8178C" w:rsidRDefault="00D8178C" w:rsidP="00D8178C">
      <w:pPr>
        <w:ind w:firstLine="709"/>
        <w:jc w:val="both"/>
        <w:textAlignment w:val="baseline"/>
        <w:rPr>
          <w:spacing w:val="2"/>
          <w:sz w:val="16"/>
          <w:szCs w:val="16"/>
        </w:rPr>
      </w:pPr>
      <w:r w:rsidRPr="00D8178C">
        <w:rPr>
          <w:spacing w:val="2"/>
          <w:sz w:val="16"/>
          <w:szCs w:val="16"/>
        </w:rPr>
        <w:t xml:space="preserve"> </w:t>
      </w:r>
      <w:proofErr w:type="gramStart"/>
      <w:r w:rsidRPr="00D8178C">
        <w:rPr>
          <w:spacing w:val="2"/>
          <w:sz w:val="16"/>
          <w:szCs w:val="16"/>
        </w:rPr>
        <w:t>Таким образом, в результате реализации указанных мероприятий ожидается повышение эффективности использования объектов недвижимого имущества и земельных участков, создание структуры и состава муниципальной собственности Грибановского муниципального района, отвечающих функциям (полномочиям) органов местного самоуправления Грибановского муниципального района, выполнение планового бюджетного задания по поступлениям денежных средств в доходную часть консолидированного бюджета Грибановского муниципального района от использования муниципального имущества Грибановского муниципального района и распоряжения</w:t>
      </w:r>
      <w:proofErr w:type="gramEnd"/>
      <w:r w:rsidRPr="00D8178C">
        <w:rPr>
          <w:spacing w:val="2"/>
          <w:sz w:val="16"/>
          <w:szCs w:val="16"/>
        </w:rPr>
        <w:t xml:space="preserve"> им, а также обеспечение выполнения постановлений администрации Грибановского муниципального района по использованию имущества и земельных ресурсов Грибановского муниципального района в целях социально-экономического развития региона.</w:t>
      </w:r>
    </w:p>
    <w:p w:rsidR="00D8178C" w:rsidRPr="00D8178C" w:rsidRDefault="00D8178C" w:rsidP="00D8178C">
      <w:pPr>
        <w:ind w:firstLine="709"/>
        <w:jc w:val="both"/>
        <w:textAlignment w:val="baseline"/>
        <w:outlineLvl w:val="4"/>
        <w:rPr>
          <w:spacing w:val="2"/>
          <w:sz w:val="16"/>
          <w:szCs w:val="16"/>
        </w:rPr>
      </w:pPr>
      <w:r w:rsidRPr="00D8178C">
        <w:rPr>
          <w:spacing w:val="2"/>
          <w:sz w:val="16"/>
          <w:szCs w:val="16"/>
        </w:rPr>
        <w:t>Раздел 6.1.4. Информация об участии предприятий, общественных, научных и иных организаций, а также физических лиц в реализации подпрограммы</w:t>
      </w:r>
    </w:p>
    <w:p w:rsidR="00D8178C" w:rsidRPr="00D8178C" w:rsidRDefault="00D8178C" w:rsidP="00D8178C">
      <w:pPr>
        <w:ind w:firstLine="709"/>
        <w:jc w:val="both"/>
        <w:textAlignment w:val="baseline"/>
        <w:rPr>
          <w:spacing w:val="2"/>
          <w:sz w:val="16"/>
          <w:szCs w:val="16"/>
        </w:rPr>
      </w:pPr>
      <w:r w:rsidRPr="00D8178C">
        <w:rPr>
          <w:spacing w:val="2"/>
          <w:sz w:val="16"/>
          <w:szCs w:val="16"/>
        </w:rPr>
        <w:t xml:space="preserve"> Участие акционерных обществ с муниципальным участием, общественных, научных и иных организаций, а также внебюджетных фондов и физических лиц как субъектов, осуществляющих реализацию мероприятий подпрограммы, не предполагается.</w:t>
      </w:r>
    </w:p>
    <w:p w:rsidR="00D8178C" w:rsidRPr="00D8178C" w:rsidRDefault="00D8178C" w:rsidP="00D8178C">
      <w:pPr>
        <w:ind w:firstLine="709"/>
        <w:jc w:val="both"/>
        <w:textAlignment w:val="baseline"/>
        <w:outlineLvl w:val="4"/>
        <w:rPr>
          <w:spacing w:val="2"/>
          <w:sz w:val="16"/>
          <w:szCs w:val="16"/>
        </w:rPr>
      </w:pPr>
      <w:r w:rsidRPr="00D8178C">
        <w:rPr>
          <w:spacing w:val="2"/>
          <w:sz w:val="16"/>
          <w:szCs w:val="16"/>
        </w:rPr>
        <w:t>Раздел 6.1.5. Объем финансовых ресурсов, необходимых для реализации подпрограммы</w:t>
      </w:r>
    </w:p>
    <w:p w:rsidR="00D8178C" w:rsidRPr="00D8178C" w:rsidRDefault="00D8178C" w:rsidP="00D8178C">
      <w:pPr>
        <w:ind w:firstLine="709"/>
        <w:jc w:val="both"/>
        <w:rPr>
          <w:rFonts w:eastAsia="Calibri"/>
          <w:sz w:val="16"/>
          <w:szCs w:val="16"/>
          <w:lang w:eastAsia="en-US"/>
        </w:rPr>
      </w:pPr>
      <w:r w:rsidRPr="00D8178C">
        <w:rPr>
          <w:rFonts w:eastAsia="Calibri"/>
          <w:sz w:val="16"/>
          <w:szCs w:val="16"/>
          <w:lang w:eastAsia="en-US"/>
        </w:rPr>
        <w:t xml:space="preserve"> Финансирование подпрограммы осуществляется за счет средств бюджета Грибановского муниципального района. Общий объем финансирования подпрограммы на период с 2014 по 20246 год составляет 5613,2 тыс. рублей, в том числе:</w:t>
      </w:r>
    </w:p>
    <w:p w:rsidR="00D8178C" w:rsidRPr="00D8178C" w:rsidRDefault="00D8178C" w:rsidP="00D8178C">
      <w:pPr>
        <w:ind w:firstLine="709"/>
        <w:jc w:val="both"/>
        <w:rPr>
          <w:rFonts w:eastAsia="Calibri"/>
          <w:sz w:val="16"/>
          <w:szCs w:val="16"/>
          <w:lang w:eastAsia="en-US"/>
        </w:rPr>
      </w:pPr>
      <w:r w:rsidRPr="00D8178C">
        <w:rPr>
          <w:rFonts w:eastAsia="Calibri"/>
          <w:sz w:val="16"/>
          <w:szCs w:val="16"/>
          <w:lang w:eastAsia="en-US"/>
        </w:rPr>
        <w:lastRenderedPageBreak/>
        <w:t>- 2014 год – 336,5 тыс. рублей;</w:t>
      </w:r>
    </w:p>
    <w:p w:rsidR="00D8178C" w:rsidRPr="00D8178C" w:rsidRDefault="00D8178C" w:rsidP="00D8178C">
      <w:pPr>
        <w:ind w:firstLine="709"/>
        <w:jc w:val="both"/>
        <w:rPr>
          <w:rFonts w:eastAsia="Calibri"/>
          <w:sz w:val="16"/>
          <w:szCs w:val="16"/>
          <w:lang w:eastAsia="en-US"/>
        </w:rPr>
      </w:pPr>
      <w:r w:rsidRPr="00D8178C">
        <w:rPr>
          <w:rFonts w:eastAsia="Calibri"/>
          <w:sz w:val="16"/>
          <w:szCs w:val="16"/>
          <w:lang w:eastAsia="en-US"/>
        </w:rPr>
        <w:t>- 2015 год – 191,2 тыс. рублей;</w:t>
      </w:r>
    </w:p>
    <w:p w:rsidR="00D8178C" w:rsidRPr="00D8178C" w:rsidRDefault="00D8178C" w:rsidP="00D8178C">
      <w:pPr>
        <w:ind w:firstLine="709"/>
        <w:jc w:val="both"/>
        <w:rPr>
          <w:rFonts w:eastAsia="Calibri"/>
          <w:sz w:val="16"/>
          <w:szCs w:val="16"/>
          <w:lang w:eastAsia="en-US"/>
        </w:rPr>
      </w:pPr>
      <w:r w:rsidRPr="00D8178C">
        <w:rPr>
          <w:rFonts w:eastAsia="Calibri"/>
          <w:sz w:val="16"/>
          <w:szCs w:val="16"/>
          <w:lang w:eastAsia="en-US"/>
        </w:rPr>
        <w:t>- 2016 год – 321,2 тыс. рублей;</w:t>
      </w:r>
    </w:p>
    <w:p w:rsidR="00D8178C" w:rsidRPr="00D8178C" w:rsidRDefault="00D8178C" w:rsidP="00D8178C">
      <w:pPr>
        <w:ind w:firstLine="709"/>
        <w:jc w:val="both"/>
        <w:rPr>
          <w:rFonts w:eastAsia="Calibri"/>
          <w:sz w:val="16"/>
          <w:szCs w:val="16"/>
          <w:lang w:eastAsia="en-US"/>
        </w:rPr>
      </w:pPr>
      <w:r w:rsidRPr="00D8178C">
        <w:rPr>
          <w:rFonts w:eastAsia="Calibri"/>
          <w:sz w:val="16"/>
          <w:szCs w:val="16"/>
          <w:lang w:eastAsia="en-US"/>
        </w:rPr>
        <w:t>- 2017 год – 394,2 тыс. рублей;</w:t>
      </w:r>
    </w:p>
    <w:p w:rsidR="00D8178C" w:rsidRPr="00D8178C" w:rsidRDefault="00D8178C" w:rsidP="00D8178C">
      <w:pPr>
        <w:ind w:firstLine="709"/>
        <w:jc w:val="both"/>
        <w:rPr>
          <w:rFonts w:eastAsia="Calibri"/>
          <w:sz w:val="16"/>
          <w:szCs w:val="16"/>
          <w:lang w:eastAsia="en-US"/>
        </w:rPr>
      </w:pPr>
      <w:r w:rsidRPr="00D8178C">
        <w:rPr>
          <w:rFonts w:eastAsia="Calibri"/>
          <w:sz w:val="16"/>
          <w:szCs w:val="16"/>
          <w:lang w:eastAsia="en-US"/>
        </w:rPr>
        <w:t>- 2018 год – 389,5 тыс. рублей;</w:t>
      </w:r>
    </w:p>
    <w:p w:rsidR="00D8178C" w:rsidRPr="00D8178C" w:rsidRDefault="00D8178C" w:rsidP="00D8178C">
      <w:pPr>
        <w:ind w:firstLine="709"/>
        <w:jc w:val="both"/>
        <w:rPr>
          <w:rFonts w:eastAsia="Calibri"/>
          <w:sz w:val="16"/>
          <w:szCs w:val="16"/>
          <w:lang w:eastAsia="en-US"/>
        </w:rPr>
      </w:pPr>
      <w:r w:rsidRPr="00D8178C">
        <w:rPr>
          <w:rFonts w:eastAsia="Calibri"/>
          <w:sz w:val="16"/>
          <w:szCs w:val="16"/>
          <w:lang w:eastAsia="en-US"/>
        </w:rPr>
        <w:t>- 2019 год – 522,0 тыс. рублей;</w:t>
      </w:r>
    </w:p>
    <w:p w:rsidR="00D8178C" w:rsidRPr="00D8178C" w:rsidRDefault="00D8178C" w:rsidP="00D8178C">
      <w:pPr>
        <w:ind w:firstLine="709"/>
        <w:jc w:val="both"/>
        <w:rPr>
          <w:rFonts w:eastAsia="Calibri"/>
          <w:sz w:val="16"/>
          <w:szCs w:val="16"/>
          <w:lang w:eastAsia="en-US"/>
        </w:rPr>
      </w:pPr>
      <w:r w:rsidRPr="00D8178C">
        <w:rPr>
          <w:rFonts w:eastAsia="Calibri"/>
          <w:sz w:val="16"/>
          <w:szCs w:val="16"/>
          <w:lang w:eastAsia="en-US"/>
        </w:rPr>
        <w:t>- 2020 год – 434,6 тыс. рублей;</w:t>
      </w:r>
    </w:p>
    <w:p w:rsidR="00D8178C" w:rsidRPr="00D8178C" w:rsidRDefault="00D8178C" w:rsidP="00D8178C">
      <w:pPr>
        <w:ind w:firstLine="709"/>
        <w:jc w:val="both"/>
        <w:rPr>
          <w:rFonts w:eastAsia="Calibri"/>
          <w:sz w:val="16"/>
          <w:szCs w:val="16"/>
          <w:lang w:eastAsia="en-US"/>
        </w:rPr>
      </w:pPr>
      <w:r w:rsidRPr="00D8178C">
        <w:rPr>
          <w:rFonts w:eastAsia="Calibri"/>
          <w:sz w:val="16"/>
          <w:szCs w:val="16"/>
          <w:lang w:eastAsia="en-US"/>
        </w:rPr>
        <w:t>- 2021 год – 1068,0 тыс. рублей;</w:t>
      </w:r>
    </w:p>
    <w:p w:rsidR="00D8178C" w:rsidRPr="00D8178C" w:rsidRDefault="00D8178C" w:rsidP="00D8178C">
      <w:pPr>
        <w:ind w:firstLine="709"/>
        <w:jc w:val="both"/>
        <w:rPr>
          <w:rFonts w:eastAsia="Calibri"/>
          <w:sz w:val="16"/>
          <w:szCs w:val="16"/>
          <w:lang w:eastAsia="en-US"/>
        </w:rPr>
      </w:pPr>
      <w:r w:rsidRPr="00D8178C">
        <w:rPr>
          <w:rFonts w:eastAsia="Calibri"/>
          <w:sz w:val="16"/>
          <w:szCs w:val="16"/>
          <w:lang w:eastAsia="en-US"/>
        </w:rPr>
        <w:t>- 2022 год – 307,7 тыс. рублей;</w:t>
      </w:r>
    </w:p>
    <w:p w:rsidR="00D8178C" w:rsidRPr="00D8178C" w:rsidRDefault="00D8178C" w:rsidP="00D8178C">
      <w:pPr>
        <w:ind w:firstLine="709"/>
        <w:jc w:val="both"/>
        <w:rPr>
          <w:rFonts w:eastAsia="Calibri"/>
          <w:sz w:val="16"/>
          <w:szCs w:val="16"/>
          <w:lang w:eastAsia="en-US"/>
        </w:rPr>
      </w:pPr>
      <w:r w:rsidRPr="00D8178C">
        <w:rPr>
          <w:rFonts w:eastAsia="Calibri"/>
          <w:sz w:val="16"/>
          <w:szCs w:val="16"/>
          <w:lang w:eastAsia="en-US"/>
        </w:rPr>
        <w:t>- 2023 год – 388,3 тыс. рублей;</w:t>
      </w:r>
    </w:p>
    <w:p w:rsidR="00D8178C" w:rsidRPr="00D8178C" w:rsidRDefault="00D8178C" w:rsidP="00D8178C">
      <w:pPr>
        <w:ind w:firstLine="709"/>
        <w:jc w:val="both"/>
        <w:rPr>
          <w:rFonts w:eastAsia="Calibri"/>
          <w:sz w:val="16"/>
          <w:szCs w:val="16"/>
          <w:lang w:eastAsia="en-US"/>
        </w:rPr>
      </w:pPr>
      <w:r w:rsidRPr="00D8178C">
        <w:rPr>
          <w:rFonts w:eastAsia="Calibri"/>
          <w:sz w:val="16"/>
          <w:szCs w:val="16"/>
          <w:lang w:eastAsia="en-US"/>
        </w:rPr>
        <w:t>- 2024 год – 1260,0 тыс. рублей;</w:t>
      </w:r>
    </w:p>
    <w:p w:rsidR="00D8178C" w:rsidRPr="00D8178C" w:rsidRDefault="00D8178C" w:rsidP="00D8178C">
      <w:pPr>
        <w:ind w:firstLine="709"/>
        <w:jc w:val="both"/>
        <w:rPr>
          <w:rFonts w:eastAsia="Calibri"/>
          <w:sz w:val="16"/>
          <w:szCs w:val="16"/>
          <w:lang w:eastAsia="en-US"/>
        </w:rPr>
      </w:pPr>
      <w:r w:rsidRPr="00D8178C">
        <w:rPr>
          <w:rFonts w:eastAsia="Calibri"/>
          <w:sz w:val="16"/>
          <w:szCs w:val="16"/>
          <w:lang w:eastAsia="en-US"/>
        </w:rPr>
        <w:t>- 2025 год – 0,0 тыс. рублей;</w:t>
      </w:r>
    </w:p>
    <w:p w:rsidR="00D8178C" w:rsidRPr="00D8178C" w:rsidRDefault="00D8178C" w:rsidP="00D8178C">
      <w:pPr>
        <w:ind w:firstLine="709"/>
        <w:jc w:val="both"/>
        <w:rPr>
          <w:rFonts w:eastAsia="Calibri"/>
          <w:sz w:val="16"/>
          <w:szCs w:val="16"/>
          <w:lang w:eastAsia="en-US"/>
        </w:rPr>
      </w:pPr>
      <w:r w:rsidRPr="00D8178C">
        <w:rPr>
          <w:rFonts w:eastAsia="Calibri"/>
          <w:sz w:val="16"/>
          <w:szCs w:val="16"/>
          <w:lang w:eastAsia="en-US"/>
        </w:rPr>
        <w:t>- 2026 год – 0,0 тыс. рублей.</w:t>
      </w:r>
    </w:p>
    <w:p w:rsidR="00D8178C" w:rsidRPr="00D8178C" w:rsidRDefault="00D8178C" w:rsidP="00D8178C">
      <w:pPr>
        <w:widowControl w:val="0"/>
        <w:autoSpaceDE w:val="0"/>
        <w:autoSpaceDN w:val="0"/>
        <w:adjustRightInd w:val="0"/>
        <w:ind w:firstLine="709"/>
        <w:jc w:val="both"/>
        <w:rPr>
          <w:rFonts w:eastAsia="Calibri"/>
          <w:sz w:val="16"/>
          <w:szCs w:val="16"/>
          <w:lang w:eastAsia="en-US"/>
        </w:rPr>
      </w:pPr>
      <w:r w:rsidRPr="00D8178C">
        <w:rPr>
          <w:rFonts w:eastAsia="Calibri"/>
          <w:sz w:val="16"/>
          <w:szCs w:val="16"/>
          <w:lang w:eastAsia="en-US"/>
        </w:rPr>
        <w:t>Объемы бюджетных ассигнований на реализацию подпрограммы подлежат уточнению при формировании бюджета муниципального района на очередной финансовый год и плановый период.</w:t>
      </w:r>
    </w:p>
    <w:p w:rsidR="00D8178C" w:rsidRPr="00D8178C" w:rsidRDefault="00D8178C" w:rsidP="00D8178C">
      <w:pPr>
        <w:widowControl w:val="0"/>
        <w:autoSpaceDE w:val="0"/>
        <w:autoSpaceDN w:val="0"/>
        <w:adjustRightInd w:val="0"/>
        <w:ind w:firstLine="709"/>
        <w:jc w:val="both"/>
        <w:rPr>
          <w:rFonts w:eastAsia="Calibri"/>
          <w:sz w:val="16"/>
          <w:szCs w:val="16"/>
          <w:lang w:eastAsia="en-US"/>
        </w:rPr>
      </w:pPr>
      <w:r w:rsidRPr="00D8178C">
        <w:rPr>
          <w:rFonts w:eastAsia="Calibri"/>
          <w:sz w:val="16"/>
          <w:szCs w:val="16"/>
          <w:lang w:eastAsia="en-US"/>
        </w:rPr>
        <w:t>Финансирование подпрограммы за счет средств федерального бюджета, областного бюджета, бюджетов городского и сельских поселений и внебюджетных источников не предусмотрено.</w:t>
      </w:r>
    </w:p>
    <w:p w:rsidR="00D8178C" w:rsidRPr="00D8178C" w:rsidRDefault="00D8178C" w:rsidP="00D8178C">
      <w:pPr>
        <w:widowControl w:val="0"/>
        <w:autoSpaceDE w:val="0"/>
        <w:autoSpaceDN w:val="0"/>
        <w:adjustRightInd w:val="0"/>
        <w:ind w:firstLine="709"/>
        <w:jc w:val="both"/>
        <w:rPr>
          <w:spacing w:val="2"/>
          <w:sz w:val="16"/>
          <w:szCs w:val="16"/>
        </w:rPr>
      </w:pPr>
      <w:r w:rsidRPr="00D8178C">
        <w:rPr>
          <w:spacing w:val="2"/>
          <w:sz w:val="16"/>
          <w:szCs w:val="16"/>
        </w:rPr>
        <w:t>Прогнозная оценка расходов бюджета Грибановского муниципального района, необходимых для реализации основных мероприятий подпрограммы, проведена с учетом финансирования расходов, связанных с осуществлением отдела полномочий по реализации муниципальной политики в сфере имущественных и земельных отношений.</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Расходы бюджета Грибановского муниципального района на реализацию подпрограммы представлены в таблице 2 приложения к муниципальной программе.</w:t>
      </w:r>
    </w:p>
    <w:p w:rsidR="00D8178C" w:rsidRPr="00D8178C" w:rsidRDefault="00D8178C" w:rsidP="00D8178C">
      <w:pPr>
        <w:ind w:firstLine="709"/>
        <w:jc w:val="center"/>
        <w:textAlignment w:val="baseline"/>
        <w:outlineLvl w:val="3"/>
        <w:rPr>
          <w:spacing w:val="2"/>
          <w:sz w:val="16"/>
          <w:szCs w:val="16"/>
        </w:rPr>
      </w:pPr>
      <w:r w:rsidRPr="00D8178C">
        <w:rPr>
          <w:spacing w:val="2"/>
          <w:sz w:val="16"/>
          <w:szCs w:val="16"/>
        </w:rPr>
        <w:t>Раздел 6.2. Подпрограмма 2 «Обеспечение реализации муниципальной программы»</w:t>
      </w:r>
    </w:p>
    <w:p w:rsidR="00D8178C" w:rsidRPr="00D8178C" w:rsidRDefault="00D8178C" w:rsidP="00D8178C">
      <w:pPr>
        <w:ind w:firstLine="709"/>
        <w:jc w:val="center"/>
        <w:textAlignment w:val="baseline"/>
        <w:outlineLvl w:val="4"/>
        <w:rPr>
          <w:spacing w:val="2"/>
          <w:sz w:val="16"/>
          <w:szCs w:val="16"/>
        </w:rPr>
      </w:pPr>
      <w:r w:rsidRPr="00D8178C">
        <w:rPr>
          <w:spacing w:val="2"/>
          <w:sz w:val="16"/>
          <w:szCs w:val="16"/>
        </w:rPr>
        <w:t xml:space="preserve">Паспорт подпрограммы </w:t>
      </w:r>
      <w:r w:rsidRPr="00D8178C">
        <w:rPr>
          <w:rFonts w:eastAsia="Calibri"/>
          <w:sz w:val="16"/>
          <w:szCs w:val="16"/>
          <w:lang w:eastAsia="en-US"/>
        </w:rPr>
        <w:t>«Обеспечение реализации муниципальной программы Грибановского муниципального района Воронежской области «Управление муниципальным имуществом».</w:t>
      </w:r>
    </w:p>
    <w:tbl>
      <w:tblPr>
        <w:tblW w:w="10490" w:type="dxa"/>
        <w:tblInd w:w="149" w:type="dxa"/>
        <w:tblCellMar>
          <w:left w:w="0" w:type="dxa"/>
          <w:right w:w="0" w:type="dxa"/>
        </w:tblCellMar>
        <w:tblLook w:val="04A0"/>
      </w:tblPr>
      <w:tblGrid>
        <w:gridCol w:w="2400"/>
        <w:gridCol w:w="8090"/>
      </w:tblGrid>
      <w:tr w:rsidR="00D8178C" w:rsidRPr="00D8178C" w:rsidTr="00D8178C">
        <w:tc>
          <w:tcPr>
            <w:tcW w:w="24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8178C" w:rsidRPr="00D8178C" w:rsidRDefault="00D8178C" w:rsidP="00D8178C">
            <w:pPr>
              <w:ind w:hanging="7"/>
              <w:jc w:val="both"/>
              <w:textAlignment w:val="baseline"/>
              <w:rPr>
                <w:sz w:val="16"/>
                <w:szCs w:val="16"/>
              </w:rPr>
            </w:pPr>
            <w:r w:rsidRPr="00D8178C">
              <w:rPr>
                <w:sz w:val="16"/>
                <w:szCs w:val="16"/>
              </w:rPr>
              <w:t>Исполнители подпрограммы</w:t>
            </w:r>
          </w:p>
        </w:tc>
        <w:tc>
          <w:tcPr>
            <w:tcW w:w="80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8178C" w:rsidRPr="00D8178C" w:rsidRDefault="00D8178C" w:rsidP="00D8178C">
            <w:pPr>
              <w:ind w:hanging="7"/>
              <w:jc w:val="both"/>
              <w:textAlignment w:val="baseline"/>
              <w:rPr>
                <w:sz w:val="16"/>
                <w:szCs w:val="16"/>
              </w:rPr>
            </w:pPr>
            <w:r w:rsidRPr="00D8178C">
              <w:rPr>
                <w:rFonts w:eastAsia="Calibri"/>
                <w:sz w:val="16"/>
                <w:szCs w:val="16"/>
                <w:lang w:eastAsia="en-US"/>
              </w:rPr>
              <w:t>Отдел по управлению муниципальным имуществом администрации Грибановского муниципального района Воронежской области.</w:t>
            </w:r>
          </w:p>
        </w:tc>
      </w:tr>
      <w:tr w:rsidR="00D8178C" w:rsidRPr="00D8178C" w:rsidTr="00D8178C">
        <w:trPr>
          <w:trHeight w:val="288"/>
        </w:trPr>
        <w:tc>
          <w:tcPr>
            <w:tcW w:w="2400" w:type="dxa"/>
            <w:tcBorders>
              <w:top w:val="single" w:sz="6" w:space="0" w:color="000000"/>
              <w:left w:val="single" w:sz="6" w:space="0" w:color="000000"/>
              <w:bottom w:val="single" w:sz="4" w:space="0" w:color="auto"/>
              <w:right w:val="single" w:sz="4" w:space="0" w:color="auto"/>
            </w:tcBorders>
            <w:tcMar>
              <w:top w:w="0" w:type="dxa"/>
              <w:left w:w="149" w:type="dxa"/>
              <w:bottom w:w="0" w:type="dxa"/>
              <w:right w:w="149" w:type="dxa"/>
            </w:tcMar>
            <w:hideMark/>
          </w:tcPr>
          <w:p w:rsidR="00D8178C" w:rsidRPr="00D8178C" w:rsidRDefault="00D8178C" w:rsidP="00D8178C">
            <w:pPr>
              <w:ind w:hanging="7"/>
              <w:jc w:val="both"/>
              <w:textAlignment w:val="baseline"/>
              <w:rPr>
                <w:sz w:val="16"/>
                <w:szCs w:val="16"/>
              </w:rPr>
            </w:pPr>
            <w:r w:rsidRPr="00D8178C">
              <w:rPr>
                <w:sz w:val="16"/>
                <w:szCs w:val="16"/>
              </w:rPr>
              <w:t>Участники подпрограммы</w:t>
            </w:r>
          </w:p>
        </w:tc>
        <w:tc>
          <w:tcPr>
            <w:tcW w:w="8090" w:type="dxa"/>
            <w:tcBorders>
              <w:top w:val="single" w:sz="6" w:space="0" w:color="000000"/>
              <w:left w:val="single" w:sz="4" w:space="0" w:color="auto"/>
              <w:bottom w:val="single" w:sz="4" w:space="0" w:color="auto"/>
              <w:right w:val="single" w:sz="6" w:space="0" w:color="000000"/>
            </w:tcBorders>
            <w:tcMar>
              <w:top w:w="0" w:type="dxa"/>
              <w:left w:w="149" w:type="dxa"/>
              <w:bottom w:w="0" w:type="dxa"/>
              <w:right w:w="149" w:type="dxa"/>
            </w:tcMar>
            <w:hideMark/>
          </w:tcPr>
          <w:p w:rsidR="00D8178C" w:rsidRPr="00D8178C" w:rsidRDefault="00D8178C" w:rsidP="00D8178C">
            <w:pPr>
              <w:ind w:hanging="7"/>
              <w:jc w:val="both"/>
              <w:textAlignment w:val="baseline"/>
              <w:rPr>
                <w:sz w:val="16"/>
                <w:szCs w:val="16"/>
              </w:rPr>
            </w:pPr>
            <w:r w:rsidRPr="00D8178C">
              <w:rPr>
                <w:sz w:val="16"/>
                <w:szCs w:val="16"/>
              </w:rPr>
              <w:t>Участников подпрограммы нет.</w:t>
            </w:r>
          </w:p>
        </w:tc>
      </w:tr>
      <w:tr w:rsidR="00D8178C" w:rsidRPr="00D8178C" w:rsidTr="00D8178C">
        <w:tc>
          <w:tcPr>
            <w:tcW w:w="2400" w:type="dxa"/>
            <w:tcBorders>
              <w:top w:val="single" w:sz="6" w:space="0" w:color="000000"/>
              <w:left w:val="single" w:sz="6" w:space="0" w:color="000000"/>
              <w:bottom w:val="single" w:sz="4" w:space="0" w:color="auto"/>
              <w:right w:val="single" w:sz="4" w:space="0" w:color="auto"/>
            </w:tcBorders>
            <w:tcMar>
              <w:top w:w="0" w:type="dxa"/>
              <w:left w:w="149" w:type="dxa"/>
              <w:bottom w:w="0" w:type="dxa"/>
              <w:right w:w="149" w:type="dxa"/>
            </w:tcMar>
            <w:hideMark/>
          </w:tcPr>
          <w:p w:rsidR="00D8178C" w:rsidRPr="00D8178C" w:rsidRDefault="00D8178C" w:rsidP="00D8178C">
            <w:pPr>
              <w:ind w:hanging="7"/>
              <w:jc w:val="both"/>
              <w:textAlignment w:val="baseline"/>
              <w:rPr>
                <w:sz w:val="16"/>
                <w:szCs w:val="16"/>
              </w:rPr>
            </w:pPr>
            <w:r w:rsidRPr="00D8178C">
              <w:rPr>
                <w:sz w:val="16"/>
                <w:szCs w:val="16"/>
              </w:rPr>
              <w:t>Мероприятия, входящие в состав подпрограммы</w:t>
            </w:r>
          </w:p>
        </w:tc>
        <w:tc>
          <w:tcPr>
            <w:tcW w:w="8090" w:type="dxa"/>
            <w:tcBorders>
              <w:top w:val="single" w:sz="6" w:space="0" w:color="000000"/>
              <w:left w:val="single" w:sz="4" w:space="0" w:color="auto"/>
              <w:bottom w:val="single" w:sz="4" w:space="0" w:color="auto"/>
              <w:right w:val="single" w:sz="6" w:space="0" w:color="000000"/>
            </w:tcBorders>
            <w:tcMar>
              <w:top w:w="0" w:type="dxa"/>
              <w:left w:w="149" w:type="dxa"/>
              <w:bottom w:w="0" w:type="dxa"/>
              <w:right w:w="149" w:type="dxa"/>
            </w:tcMar>
            <w:hideMark/>
          </w:tcPr>
          <w:p w:rsidR="00D8178C" w:rsidRPr="00D8178C" w:rsidRDefault="00D8178C" w:rsidP="00D8178C">
            <w:pPr>
              <w:ind w:hanging="7"/>
              <w:jc w:val="both"/>
              <w:textAlignment w:val="baseline"/>
              <w:rPr>
                <w:sz w:val="16"/>
                <w:szCs w:val="16"/>
              </w:rPr>
            </w:pPr>
            <w:r w:rsidRPr="00D8178C">
              <w:rPr>
                <w:sz w:val="16"/>
                <w:szCs w:val="16"/>
              </w:rPr>
              <w:t>1. Финансовое обеспечение деятельности Отдела:</w:t>
            </w:r>
          </w:p>
          <w:p w:rsidR="00D8178C" w:rsidRPr="00D8178C" w:rsidRDefault="00D8178C" w:rsidP="00D8178C">
            <w:pPr>
              <w:shd w:val="clear" w:color="auto" w:fill="FFFFFF"/>
              <w:ind w:hanging="7"/>
              <w:jc w:val="both"/>
              <w:textAlignment w:val="baseline"/>
              <w:rPr>
                <w:spacing w:val="2"/>
                <w:sz w:val="16"/>
                <w:szCs w:val="16"/>
              </w:rPr>
            </w:pPr>
            <w:r w:rsidRPr="00D8178C">
              <w:rPr>
                <w:sz w:val="16"/>
                <w:szCs w:val="16"/>
              </w:rPr>
              <w:t>1.1.</w:t>
            </w:r>
            <w:r w:rsidRPr="00D8178C">
              <w:rPr>
                <w:spacing w:val="2"/>
                <w:sz w:val="16"/>
                <w:szCs w:val="16"/>
              </w:rPr>
              <w:t xml:space="preserve"> Исполнение бюджетных обязательств;</w:t>
            </w:r>
          </w:p>
          <w:p w:rsidR="00D8178C" w:rsidRPr="00D8178C" w:rsidRDefault="00D8178C" w:rsidP="00D8178C">
            <w:pPr>
              <w:shd w:val="clear" w:color="auto" w:fill="FFFFFF"/>
              <w:ind w:hanging="7"/>
              <w:jc w:val="both"/>
              <w:textAlignment w:val="baseline"/>
              <w:rPr>
                <w:spacing w:val="2"/>
                <w:sz w:val="16"/>
                <w:szCs w:val="16"/>
              </w:rPr>
            </w:pPr>
            <w:r w:rsidRPr="00D8178C">
              <w:rPr>
                <w:spacing w:val="2"/>
                <w:sz w:val="16"/>
                <w:szCs w:val="16"/>
              </w:rPr>
              <w:t>1.2. Достоверное ведение бюджетного учета и отчетности;</w:t>
            </w:r>
          </w:p>
          <w:p w:rsidR="00D8178C" w:rsidRPr="00D8178C" w:rsidRDefault="00D8178C" w:rsidP="00D8178C">
            <w:pPr>
              <w:shd w:val="clear" w:color="auto" w:fill="FFFFFF"/>
              <w:ind w:hanging="7"/>
              <w:jc w:val="both"/>
              <w:textAlignment w:val="baseline"/>
              <w:rPr>
                <w:spacing w:val="2"/>
                <w:sz w:val="16"/>
                <w:szCs w:val="16"/>
              </w:rPr>
            </w:pPr>
            <w:r w:rsidRPr="00D8178C">
              <w:rPr>
                <w:spacing w:val="2"/>
                <w:sz w:val="16"/>
                <w:szCs w:val="16"/>
              </w:rPr>
              <w:t>1.3. Организационное и документационное обеспечение деятельности, организация контроля исполнительской дисциплины;</w:t>
            </w:r>
          </w:p>
          <w:p w:rsidR="00D8178C" w:rsidRPr="00D8178C" w:rsidRDefault="00D8178C" w:rsidP="00D8178C">
            <w:pPr>
              <w:shd w:val="clear" w:color="auto" w:fill="FFFFFF"/>
              <w:ind w:hanging="7"/>
              <w:jc w:val="both"/>
              <w:textAlignment w:val="baseline"/>
              <w:rPr>
                <w:spacing w:val="2"/>
                <w:sz w:val="16"/>
                <w:szCs w:val="16"/>
              </w:rPr>
            </w:pPr>
            <w:r w:rsidRPr="00D8178C">
              <w:rPr>
                <w:spacing w:val="2"/>
                <w:sz w:val="16"/>
                <w:szCs w:val="16"/>
              </w:rPr>
              <w:t>1.4. Материально-техническое обеспечение деятельности;</w:t>
            </w:r>
          </w:p>
          <w:p w:rsidR="00D8178C" w:rsidRPr="00D8178C" w:rsidRDefault="00D8178C" w:rsidP="00D8178C">
            <w:pPr>
              <w:shd w:val="clear" w:color="auto" w:fill="FFFFFF"/>
              <w:ind w:hanging="7"/>
              <w:jc w:val="both"/>
              <w:textAlignment w:val="baseline"/>
              <w:rPr>
                <w:spacing w:val="2"/>
                <w:sz w:val="16"/>
                <w:szCs w:val="16"/>
              </w:rPr>
            </w:pPr>
            <w:r w:rsidRPr="00D8178C">
              <w:rPr>
                <w:spacing w:val="2"/>
                <w:sz w:val="16"/>
                <w:szCs w:val="16"/>
              </w:rPr>
              <w:t>1.5. Подбор и расстановка кадров.</w:t>
            </w:r>
          </w:p>
          <w:p w:rsidR="00D8178C" w:rsidRPr="00D8178C" w:rsidRDefault="00D8178C" w:rsidP="00D8178C">
            <w:pPr>
              <w:ind w:hanging="7"/>
              <w:jc w:val="both"/>
              <w:textAlignment w:val="baseline"/>
              <w:rPr>
                <w:sz w:val="16"/>
                <w:szCs w:val="16"/>
              </w:rPr>
            </w:pPr>
          </w:p>
          <w:p w:rsidR="00D8178C" w:rsidRPr="00D8178C" w:rsidRDefault="00D8178C" w:rsidP="00D8178C">
            <w:pPr>
              <w:ind w:hanging="7"/>
              <w:jc w:val="both"/>
              <w:textAlignment w:val="baseline"/>
              <w:rPr>
                <w:sz w:val="16"/>
                <w:szCs w:val="16"/>
              </w:rPr>
            </w:pPr>
            <w:r w:rsidRPr="00D8178C">
              <w:rPr>
                <w:sz w:val="16"/>
                <w:szCs w:val="16"/>
              </w:rPr>
              <w:t>2. Финансовое обеспечение выполнения других расходных обязательств Отдела.</w:t>
            </w:r>
          </w:p>
        </w:tc>
      </w:tr>
      <w:tr w:rsidR="00D8178C" w:rsidRPr="00D8178C" w:rsidTr="00D8178C">
        <w:tc>
          <w:tcPr>
            <w:tcW w:w="2400" w:type="dxa"/>
            <w:tcBorders>
              <w:top w:val="single" w:sz="4" w:space="0" w:color="auto"/>
              <w:left w:val="single" w:sz="6" w:space="0" w:color="000000"/>
              <w:bottom w:val="single" w:sz="6" w:space="0" w:color="000000"/>
              <w:right w:val="single" w:sz="4" w:space="0" w:color="auto"/>
            </w:tcBorders>
            <w:tcMar>
              <w:top w:w="0" w:type="dxa"/>
              <w:left w:w="149" w:type="dxa"/>
              <w:bottom w:w="0" w:type="dxa"/>
              <w:right w:w="149" w:type="dxa"/>
            </w:tcMar>
            <w:hideMark/>
          </w:tcPr>
          <w:p w:rsidR="00D8178C" w:rsidRPr="00D8178C" w:rsidRDefault="00D8178C" w:rsidP="00D8178C">
            <w:pPr>
              <w:ind w:hanging="7"/>
              <w:jc w:val="both"/>
              <w:textAlignment w:val="baseline"/>
              <w:rPr>
                <w:sz w:val="16"/>
                <w:szCs w:val="16"/>
              </w:rPr>
            </w:pPr>
            <w:r w:rsidRPr="00D8178C">
              <w:rPr>
                <w:sz w:val="16"/>
                <w:szCs w:val="16"/>
              </w:rPr>
              <w:t>Цель подпрограммы</w:t>
            </w:r>
          </w:p>
        </w:tc>
        <w:tc>
          <w:tcPr>
            <w:tcW w:w="8090" w:type="dxa"/>
            <w:tcBorders>
              <w:top w:val="single" w:sz="4" w:space="0" w:color="auto"/>
              <w:left w:val="single" w:sz="4" w:space="0" w:color="auto"/>
              <w:bottom w:val="single" w:sz="6" w:space="0" w:color="000000"/>
              <w:right w:val="single" w:sz="6" w:space="0" w:color="000000"/>
            </w:tcBorders>
            <w:tcMar>
              <w:top w:w="0" w:type="dxa"/>
              <w:left w:w="149" w:type="dxa"/>
              <w:bottom w:w="0" w:type="dxa"/>
              <w:right w:w="149" w:type="dxa"/>
            </w:tcMar>
            <w:hideMark/>
          </w:tcPr>
          <w:p w:rsidR="00D8178C" w:rsidRPr="00D8178C" w:rsidRDefault="00D8178C" w:rsidP="00D8178C">
            <w:pPr>
              <w:ind w:hanging="7"/>
              <w:jc w:val="both"/>
              <w:textAlignment w:val="baseline"/>
              <w:rPr>
                <w:sz w:val="16"/>
                <w:szCs w:val="16"/>
              </w:rPr>
            </w:pPr>
            <w:r w:rsidRPr="00D8178C">
              <w:rPr>
                <w:sz w:val="16"/>
                <w:szCs w:val="16"/>
              </w:rPr>
              <w:t xml:space="preserve">Создание условий для реализации муниципальной программы </w:t>
            </w:r>
            <w:r w:rsidRPr="00D8178C">
              <w:rPr>
                <w:rFonts w:eastAsia="Calibri"/>
                <w:sz w:val="16"/>
                <w:szCs w:val="16"/>
                <w:lang w:eastAsia="en-US"/>
              </w:rPr>
              <w:t xml:space="preserve">Грибановского муниципального района </w:t>
            </w:r>
            <w:r w:rsidRPr="00D8178C">
              <w:rPr>
                <w:sz w:val="16"/>
                <w:szCs w:val="16"/>
              </w:rPr>
              <w:t>Воронежской области «Управление муниципальным имуществом».</w:t>
            </w:r>
          </w:p>
        </w:tc>
      </w:tr>
      <w:tr w:rsidR="00D8178C" w:rsidRPr="00D8178C" w:rsidTr="00D8178C">
        <w:tc>
          <w:tcPr>
            <w:tcW w:w="24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8178C" w:rsidRPr="00D8178C" w:rsidRDefault="00D8178C" w:rsidP="00D8178C">
            <w:pPr>
              <w:ind w:hanging="7"/>
              <w:jc w:val="both"/>
              <w:textAlignment w:val="baseline"/>
              <w:rPr>
                <w:sz w:val="16"/>
                <w:szCs w:val="16"/>
              </w:rPr>
            </w:pPr>
            <w:r w:rsidRPr="00D8178C">
              <w:rPr>
                <w:sz w:val="16"/>
                <w:szCs w:val="16"/>
              </w:rPr>
              <w:t>Задачи подпрограммы</w:t>
            </w:r>
          </w:p>
        </w:tc>
        <w:tc>
          <w:tcPr>
            <w:tcW w:w="80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8178C" w:rsidRPr="00D8178C" w:rsidRDefault="00D8178C" w:rsidP="00D8178C">
            <w:pPr>
              <w:ind w:hanging="7"/>
              <w:jc w:val="both"/>
              <w:textAlignment w:val="baseline"/>
              <w:rPr>
                <w:sz w:val="16"/>
                <w:szCs w:val="16"/>
              </w:rPr>
            </w:pPr>
            <w:r w:rsidRPr="00D8178C">
              <w:rPr>
                <w:sz w:val="16"/>
                <w:szCs w:val="16"/>
              </w:rPr>
              <w:t>1. Осуществление обоснованного планирования объемов бюджетных расходов в целях осуществления деятельности Отдела.</w:t>
            </w:r>
          </w:p>
          <w:p w:rsidR="00D8178C" w:rsidRPr="00D8178C" w:rsidRDefault="00D8178C" w:rsidP="00D8178C">
            <w:pPr>
              <w:ind w:hanging="7"/>
              <w:jc w:val="both"/>
              <w:textAlignment w:val="baseline"/>
              <w:rPr>
                <w:sz w:val="16"/>
                <w:szCs w:val="16"/>
              </w:rPr>
            </w:pPr>
            <w:r w:rsidRPr="00D8178C">
              <w:rPr>
                <w:sz w:val="16"/>
                <w:szCs w:val="16"/>
              </w:rPr>
              <w:t>2. Осуществление целевого, эффективного и экономного расходования бюджетных сре</w:t>
            </w:r>
            <w:proofErr w:type="gramStart"/>
            <w:r w:rsidRPr="00D8178C">
              <w:rPr>
                <w:sz w:val="16"/>
                <w:szCs w:val="16"/>
              </w:rPr>
              <w:t>дств в ц</w:t>
            </w:r>
            <w:proofErr w:type="gramEnd"/>
            <w:r w:rsidRPr="00D8178C">
              <w:rPr>
                <w:sz w:val="16"/>
                <w:szCs w:val="16"/>
              </w:rPr>
              <w:t>елях достижения наилучших результатов муниципальной программы.</w:t>
            </w:r>
          </w:p>
        </w:tc>
      </w:tr>
      <w:tr w:rsidR="00D8178C" w:rsidRPr="00D8178C" w:rsidTr="00D8178C">
        <w:tc>
          <w:tcPr>
            <w:tcW w:w="24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8178C" w:rsidRPr="00D8178C" w:rsidRDefault="00D8178C" w:rsidP="00D8178C">
            <w:pPr>
              <w:ind w:hanging="7"/>
              <w:jc w:val="both"/>
              <w:textAlignment w:val="baseline"/>
              <w:rPr>
                <w:sz w:val="16"/>
                <w:szCs w:val="16"/>
              </w:rPr>
            </w:pPr>
            <w:r w:rsidRPr="00D8178C">
              <w:rPr>
                <w:sz w:val="16"/>
                <w:szCs w:val="16"/>
              </w:rPr>
              <w:t>Показатели (индикаторы) подпрограммы</w:t>
            </w:r>
          </w:p>
        </w:tc>
        <w:tc>
          <w:tcPr>
            <w:tcW w:w="80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8178C" w:rsidRPr="00D8178C" w:rsidRDefault="00D8178C" w:rsidP="00D8178C">
            <w:pPr>
              <w:ind w:hanging="7"/>
              <w:contextualSpacing/>
              <w:jc w:val="both"/>
              <w:textAlignment w:val="baseline"/>
              <w:rPr>
                <w:sz w:val="16"/>
                <w:szCs w:val="16"/>
              </w:rPr>
            </w:pPr>
            <w:r w:rsidRPr="00D8178C">
              <w:rPr>
                <w:sz w:val="16"/>
                <w:szCs w:val="16"/>
              </w:rPr>
              <w:t xml:space="preserve">1.Доля просроченной кредиторской задолженности. </w:t>
            </w:r>
          </w:p>
          <w:p w:rsidR="00D8178C" w:rsidRPr="00D8178C" w:rsidRDefault="00D8178C" w:rsidP="00D8178C">
            <w:pPr>
              <w:shd w:val="clear" w:color="auto" w:fill="FFFFFF"/>
              <w:ind w:hanging="7"/>
              <w:jc w:val="both"/>
              <w:textAlignment w:val="baseline"/>
              <w:rPr>
                <w:spacing w:val="2"/>
                <w:sz w:val="16"/>
                <w:szCs w:val="16"/>
              </w:rPr>
            </w:pPr>
            <w:r w:rsidRPr="00D8178C">
              <w:rPr>
                <w:spacing w:val="2"/>
                <w:sz w:val="16"/>
                <w:szCs w:val="16"/>
              </w:rPr>
              <w:t xml:space="preserve"> 2.Уровень ежегодного финансирования муниципальной программы.</w:t>
            </w:r>
          </w:p>
          <w:p w:rsidR="00D8178C" w:rsidRPr="00D8178C" w:rsidRDefault="00D8178C" w:rsidP="00D8178C">
            <w:pPr>
              <w:shd w:val="clear" w:color="auto" w:fill="FFFFFF"/>
              <w:ind w:hanging="7"/>
              <w:jc w:val="both"/>
              <w:textAlignment w:val="baseline"/>
              <w:rPr>
                <w:rFonts w:eastAsia="Calibri"/>
                <w:sz w:val="16"/>
                <w:szCs w:val="16"/>
                <w:lang w:eastAsia="en-US"/>
              </w:rPr>
            </w:pPr>
            <w:r w:rsidRPr="00D8178C">
              <w:rPr>
                <w:spacing w:val="2"/>
                <w:sz w:val="16"/>
                <w:szCs w:val="16"/>
              </w:rPr>
              <w:t>3. Обеспечение уплаты обязательных налоговых платежей, предусмотренных действующим законодательством.</w:t>
            </w:r>
          </w:p>
        </w:tc>
      </w:tr>
      <w:tr w:rsidR="00D8178C" w:rsidRPr="00D8178C" w:rsidTr="00D8178C">
        <w:tc>
          <w:tcPr>
            <w:tcW w:w="24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8178C" w:rsidRPr="00D8178C" w:rsidRDefault="00D8178C" w:rsidP="00D8178C">
            <w:pPr>
              <w:ind w:hanging="7"/>
              <w:jc w:val="both"/>
              <w:textAlignment w:val="baseline"/>
              <w:rPr>
                <w:sz w:val="16"/>
                <w:szCs w:val="16"/>
              </w:rPr>
            </w:pPr>
            <w:r w:rsidRPr="00D8178C">
              <w:rPr>
                <w:sz w:val="16"/>
                <w:szCs w:val="16"/>
              </w:rPr>
              <w:t>Сроки реализации подпрограммы</w:t>
            </w:r>
          </w:p>
        </w:tc>
        <w:tc>
          <w:tcPr>
            <w:tcW w:w="80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8178C" w:rsidRPr="00D8178C" w:rsidRDefault="00D8178C" w:rsidP="00D8178C">
            <w:pPr>
              <w:ind w:hanging="7"/>
              <w:jc w:val="both"/>
              <w:textAlignment w:val="baseline"/>
              <w:rPr>
                <w:sz w:val="16"/>
                <w:szCs w:val="16"/>
              </w:rPr>
            </w:pPr>
            <w:r w:rsidRPr="00D8178C">
              <w:rPr>
                <w:sz w:val="16"/>
                <w:szCs w:val="16"/>
              </w:rPr>
              <w:t>2014 - 2026 годы, без выделения этапов</w:t>
            </w:r>
          </w:p>
        </w:tc>
      </w:tr>
      <w:tr w:rsidR="00D8178C" w:rsidRPr="00D8178C" w:rsidTr="00D8178C">
        <w:tc>
          <w:tcPr>
            <w:tcW w:w="24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8178C" w:rsidRPr="00D8178C" w:rsidRDefault="00D8178C" w:rsidP="00D8178C">
            <w:pPr>
              <w:ind w:hanging="7"/>
              <w:jc w:val="both"/>
              <w:textAlignment w:val="baseline"/>
              <w:rPr>
                <w:sz w:val="16"/>
                <w:szCs w:val="16"/>
              </w:rPr>
            </w:pPr>
            <w:r w:rsidRPr="00D8178C">
              <w:rPr>
                <w:sz w:val="16"/>
                <w:szCs w:val="16"/>
              </w:rPr>
              <w:t>Объемы и источники финансирования подпрограммы (в действующих ценах каждого года реализации подпрограммы)</w:t>
            </w:r>
          </w:p>
        </w:tc>
        <w:tc>
          <w:tcPr>
            <w:tcW w:w="80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8178C" w:rsidRPr="00D8178C" w:rsidRDefault="00D8178C" w:rsidP="00D8178C">
            <w:pPr>
              <w:ind w:hanging="7"/>
              <w:jc w:val="both"/>
              <w:rPr>
                <w:rFonts w:eastAsia="Calibri"/>
                <w:sz w:val="16"/>
                <w:szCs w:val="16"/>
                <w:lang w:eastAsia="en-US"/>
              </w:rPr>
            </w:pPr>
            <w:r w:rsidRPr="00D8178C">
              <w:rPr>
                <w:rFonts w:eastAsia="Calibri"/>
                <w:sz w:val="16"/>
                <w:szCs w:val="16"/>
                <w:lang w:eastAsia="en-US"/>
              </w:rPr>
              <w:t>Общий объем финансирования подпрограммы 2 составляет 35386,8 тыс. рублей, в том числе по годам:</w:t>
            </w:r>
          </w:p>
          <w:p w:rsidR="00D8178C" w:rsidRPr="00D8178C" w:rsidRDefault="00D8178C" w:rsidP="00D8178C">
            <w:pPr>
              <w:ind w:hanging="7"/>
              <w:jc w:val="both"/>
              <w:rPr>
                <w:rFonts w:eastAsia="Calibri"/>
                <w:sz w:val="16"/>
                <w:szCs w:val="16"/>
                <w:lang w:eastAsia="en-US"/>
              </w:rPr>
            </w:pPr>
            <w:r w:rsidRPr="00D8178C">
              <w:rPr>
                <w:rFonts w:eastAsia="Calibri"/>
                <w:sz w:val="16"/>
                <w:szCs w:val="16"/>
                <w:lang w:eastAsia="en-US"/>
              </w:rPr>
              <w:t>- 2014 год – 2289,3 тыс. рублей;</w:t>
            </w:r>
          </w:p>
          <w:p w:rsidR="00D8178C" w:rsidRPr="00D8178C" w:rsidRDefault="00D8178C" w:rsidP="00D8178C">
            <w:pPr>
              <w:ind w:hanging="7"/>
              <w:jc w:val="both"/>
              <w:rPr>
                <w:rFonts w:eastAsia="Calibri"/>
                <w:sz w:val="16"/>
                <w:szCs w:val="16"/>
                <w:lang w:eastAsia="en-US"/>
              </w:rPr>
            </w:pPr>
            <w:r w:rsidRPr="00D8178C">
              <w:rPr>
                <w:rFonts w:eastAsia="Calibri"/>
                <w:sz w:val="16"/>
                <w:szCs w:val="16"/>
                <w:lang w:eastAsia="en-US"/>
              </w:rPr>
              <w:t>- 2015 год – 1760,8 тыс. рублей;</w:t>
            </w:r>
          </w:p>
          <w:p w:rsidR="00D8178C" w:rsidRPr="00D8178C" w:rsidRDefault="00D8178C" w:rsidP="00D8178C">
            <w:pPr>
              <w:ind w:hanging="7"/>
              <w:jc w:val="both"/>
              <w:rPr>
                <w:rFonts w:eastAsia="Calibri"/>
                <w:sz w:val="16"/>
                <w:szCs w:val="16"/>
                <w:lang w:eastAsia="en-US"/>
              </w:rPr>
            </w:pPr>
            <w:r w:rsidRPr="00D8178C">
              <w:rPr>
                <w:rFonts w:eastAsia="Calibri"/>
                <w:sz w:val="16"/>
                <w:szCs w:val="16"/>
                <w:lang w:eastAsia="en-US"/>
              </w:rPr>
              <w:t>- 2016 год – 1747,5 тыс. рублей;</w:t>
            </w:r>
          </w:p>
          <w:p w:rsidR="00D8178C" w:rsidRPr="00D8178C" w:rsidRDefault="00D8178C" w:rsidP="00D8178C">
            <w:pPr>
              <w:ind w:hanging="7"/>
              <w:jc w:val="both"/>
              <w:rPr>
                <w:rFonts w:eastAsia="Calibri"/>
                <w:sz w:val="16"/>
                <w:szCs w:val="16"/>
                <w:lang w:eastAsia="en-US"/>
              </w:rPr>
            </w:pPr>
            <w:r w:rsidRPr="00D8178C">
              <w:rPr>
                <w:rFonts w:eastAsia="Calibri"/>
                <w:sz w:val="16"/>
                <w:szCs w:val="16"/>
                <w:lang w:eastAsia="en-US"/>
              </w:rPr>
              <w:t>- 2017 год – 2498,3 тыс. рублей;</w:t>
            </w:r>
          </w:p>
          <w:p w:rsidR="00D8178C" w:rsidRPr="00D8178C" w:rsidRDefault="00D8178C" w:rsidP="00D8178C">
            <w:pPr>
              <w:ind w:hanging="7"/>
              <w:jc w:val="both"/>
              <w:rPr>
                <w:rFonts w:eastAsia="Calibri"/>
                <w:sz w:val="16"/>
                <w:szCs w:val="16"/>
                <w:lang w:eastAsia="en-US"/>
              </w:rPr>
            </w:pPr>
            <w:r w:rsidRPr="00D8178C">
              <w:rPr>
                <w:rFonts w:eastAsia="Calibri"/>
                <w:sz w:val="16"/>
                <w:szCs w:val="16"/>
                <w:lang w:eastAsia="en-US"/>
              </w:rPr>
              <w:t>- 2018 год – 2191,0 тыс. рублей;</w:t>
            </w:r>
          </w:p>
          <w:p w:rsidR="00D8178C" w:rsidRPr="00D8178C" w:rsidRDefault="00D8178C" w:rsidP="00D8178C">
            <w:pPr>
              <w:ind w:hanging="7"/>
              <w:jc w:val="both"/>
              <w:rPr>
                <w:rFonts w:eastAsia="Calibri"/>
                <w:sz w:val="16"/>
                <w:szCs w:val="16"/>
                <w:lang w:eastAsia="en-US"/>
              </w:rPr>
            </w:pPr>
            <w:r w:rsidRPr="00D8178C">
              <w:rPr>
                <w:rFonts w:eastAsia="Calibri"/>
                <w:sz w:val="16"/>
                <w:szCs w:val="16"/>
                <w:lang w:eastAsia="en-US"/>
              </w:rPr>
              <w:t>- 2019 год – 2072,5 тыс. рублей;</w:t>
            </w:r>
          </w:p>
          <w:p w:rsidR="00D8178C" w:rsidRPr="00D8178C" w:rsidRDefault="00D8178C" w:rsidP="00D8178C">
            <w:pPr>
              <w:ind w:hanging="7"/>
              <w:jc w:val="both"/>
              <w:rPr>
                <w:rFonts w:eastAsia="Calibri"/>
                <w:sz w:val="16"/>
                <w:szCs w:val="16"/>
                <w:lang w:eastAsia="en-US"/>
              </w:rPr>
            </w:pPr>
            <w:r w:rsidRPr="00D8178C">
              <w:rPr>
                <w:rFonts w:eastAsia="Calibri"/>
                <w:sz w:val="16"/>
                <w:szCs w:val="16"/>
                <w:lang w:eastAsia="en-US"/>
              </w:rPr>
              <w:t>- 2020 год – 2401,6 тыс. рублей;</w:t>
            </w:r>
          </w:p>
          <w:p w:rsidR="00D8178C" w:rsidRPr="00D8178C" w:rsidRDefault="00D8178C" w:rsidP="00D8178C">
            <w:pPr>
              <w:ind w:hanging="7"/>
              <w:jc w:val="both"/>
              <w:rPr>
                <w:rFonts w:eastAsia="Calibri"/>
                <w:sz w:val="16"/>
                <w:szCs w:val="16"/>
                <w:lang w:eastAsia="en-US"/>
              </w:rPr>
            </w:pPr>
            <w:r w:rsidRPr="00D8178C">
              <w:rPr>
                <w:rFonts w:eastAsia="Calibri"/>
                <w:sz w:val="16"/>
                <w:szCs w:val="16"/>
                <w:lang w:eastAsia="en-US"/>
              </w:rPr>
              <w:t>- 2021 год – 2519,0 тыс. рублей;</w:t>
            </w:r>
          </w:p>
          <w:p w:rsidR="00D8178C" w:rsidRPr="00D8178C" w:rsidRDefault="00D8178C" w:rsidP="00D8178C">
            <w:pPr>
              <w:ind w:hanging="7"/>
              <w:jc w:val="both"/>
              <w:rPr>
                <w:rFonts w:eastAsia="Calibri"/>
                <w:sz w:val="16"/>
                <w:szCs w:val="16"/>
                <w:lang w:eastAsia="en-US"/>
              </w:rPr>
            </w:pPr>
            <w:r w:rsidRPr="00D8178C">
              <w:rPr>
                <w:rFonts w:eastAsia="Calibri"/>
                <w:sz w:val="16"/>
                <w:szCs w:val="16"/>
                <w:lang w:eastAsia="en-US"/>
              </w:rPr>
              <w:t>- 2022 год –3869,6 тыс. рублей;</w:t>
            </w:r>
          </w:p>
          <w:p w:rsidR="00D8178C" w:rsidRPr="00D8178C" w:rsidRDefault="00D8178C" w:rsidP="00D8178C">
            <w:pPr>
              <w:ind w:hanging="7"/>
              <w:jc w:val="both"/>
              <w:rPr>
                <w:rFonts w:eastAsia="Calibri"/>
                <w:sz w:val="16"/>
                <w:szCs w:val="16"/>
                <w:lang w:eastAsia="en-US"/>
              </w:rPr>
            </w:pPr>
            <w:r w:rsidRPr="00D8178C">
              <w:rPr>
                <w:rFonts w:eastAsia="Calibri"/>
                <w:sz w:val="16"/>
                <w:szCs w:val="16"/>
                <w:lang w:eastAsia="en-US"/>
              </w:rPr>
              <w:t>- 2023 год – 3992,3 тыс. рублей;</w:t>
            </w:r>
          </w:p>
          <w:p w:rsidR="00D8178C" w:rsidRPr="00D8178C" w:rsidRDefault="00D8178C" w:rsidP="00D8178C">
            <w:pPr>
              <w:ind w:hanging="7"/>
              <w:jc w:val="both"/>
              <w:rPr>
                <w:rFonts w:eastAsia="Calibri"/>
                <w:sz w:val="16"/>
                <w:szCs w:val="16"/>
                <w:lang w:eastAsia="en-US"/>
              </w:rPr>
            </w:pPr>
            <w:r w:rsidRPr="00D8178C">
              <w:rPr>
                <w:rFonts w:eastAsia="Calibri"/>
                <w:sz w:val="16"/>
                <w:szCs w:val="16"/>
                <w:lang w:eastAsia="en-US"/>
              </w:rPr>
              <w:t>- 2024 год –4503,3 тыс. рублей;</w:t>
            </w:r>
          </w:p>
          <w:p w:rsidR="00D8178C" w:rsidRPr="00D8178C" w:rsidRDefault="00D8178C" w:rsidP="00D8178C">
            <w:pPr>
              <w:ind w:hanging="7"/>
              <w:jc w:val="both"/>
              <w:rPr>
                <w:rFonts w:eastAsia="Calibri"/>
                <w:sz w:val="16"/>
                <w:szCs w:val="16"/>
                <w:lang w:eastAsia="en-US"/>
              </w:rPr>
            </w:pPr>
            <w:r w:rsidRPr="00D8178C">
              <w:rPr>
                <w:rFonts w:eastAsia="Calibri"/>
                <w:sz w:val="16"/>
                <w:szCs w:val="16"/>
                <w:lang w:eastAsia="en-US"/>
              </w:rPr>
              <w:t>- 2025 год – 2770,8 тыс. рублей;</w:t>
            </w:r>
          </w:p>
          <w:p w:rsidR="00D8178C" w:rsidRPr="00D8178C" w:rsidRDefault="00D8178C" w:rsidP="00D8178C">
            <w:pPr>
              <w:ind w:hanging="7"/>
              <w:jc w:val="both"/>
              <w:rPr>
                <w:rFonts w:eastAsia="Calibri"/>
                <w:sz w:val="16"/>
                <w:szCs w:val="16"/>
                <w:lang w:eastAsia="en-US"/>
              </w:rPr>
            </w:pPr>
            <w:r w:rsidRPr="00D8178C">
              <w:rPr>
                <w:rFonts w:eastAsia="Calibri"/>
                <w:sz w:val="16"/>
                <w:szCs w:val="16"/>
                <w:lang w:eastAsia="en-US"/>
              </w:rPr>
              <w:t>- 2026 год –2770,8 тыс. рублей.</w:t>
            </w:r>
          </w:p>
          <w:p w:rsidR="00D8178C" w:rsidRPr="00D8178C" w:rsidRDefault="00D8178C" w:rsidP="00D8178C">
            <w:pPr>
              <w:ind w:hanging="7"/>
              <w:jc w:val="both"/>
              <w:textAlignment w:val="baseline"/>
              <w:rPr>
                <w:sz w:val="16"/>
                <w:szCs w:val="16"/>
              </w:rPr>
            </w:pPr>
            <w:r w:rsidRPr="00D8178C">
              <w:rPr>
                <w:rFonts w:eastAsia="Calibri"/>
                <w:sz w:val="16"/>
                <w:szCs w:val="16"/>
                <w:lang w:eastAsia="en-US"/>
              </w:rPr>
              <w:t>Источник финансирования подпрограммы 2 - бюджет муниципального района.</w:t>
            </w:r>
          </w:p>
        </w:tc>
      </w:tr>
      <w:tr w:rsidR="00D8178C" w:rsidRPr="00D8178C" w:rsidTr="00D8178C">
        <w:tc>
          <w:tcPr>
            <w:tcW w:w="24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8178C" w:rsidRPr="00D8178C" w:rsidRDefault="00D8178C" w:rsidP="00D8178C">
            <w:pPr>
              <w:ind w:hanging="7"/>
              <w:jc w:val="both"/>
              <w:textAlignment w:val="baseline"/>
              <w:rPr>
                <w:sz w:val="16"/>
                <w:szCs w:val="16"/>
              </w:rPr>
            </w:pPr>
            <w:r w:rsidRPr="00D8178C">
              <w:rPr>
                <w:sz w:val="16"/>
                <w:szCs w:val="16"/>
              </w:rPr>
              <w:t>Ожидаемые непосредственные результаты реализации подпрограммы</w:t>
            </w:r>
          </w:p>
        </w:tc>
        <w:tc>
          <w:tcPr>
            <w:tcW w:w="80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8178C" w:rsidRPr="00D8178C" w:rsidRDefault="00D8178C" w:rsidP="00D8178C">
            <w:pPr>
              <w:ind w:hanging="7"/>
              <w:jc w:val="both"/>
              <w:textAlignment w:val="baseline"/>
              <w:rPr>
                <w:sz w:val="16"/>
                <w:szCs w:val="16"/>
              </w:rPr>
            </w:pPr>
            <w:r w:rsidRPr="00D8178C">
              <w:rPr>
                <w:sz w:val="16"/>
                <w:szCs w:val="16"/>
              </w:rPr>
              <w:t>Создание условий для реализации муниципальной программы и достижение к концу ее реализации установленных значений целевых показателей муниципальной программы и ее подпрограмм</w:t>
            </w:r>
          </w:p>
        </w:tc>
      </w:tr>
    </w:tbl>
    <w:p w:rsidR="00D8178C" w:rsidRPr="00D8178C" w:rsidRDefault="00D8178C" w:rsidP="00D8178C">
      <w:pPr>
        <w:ind w:firstLine="709"/>
        <w:jc w:val="both"/>
        <w:rPr>
          <w:spacing w:val="2"/>
          <w:sz w:val="16"/>
          <w:szCs w:val="16"/>
        </w:rPr>
      </w:pPr>
    </w:p>
    <w:p w:rsidR="00D8178C" w:rsidRPr="00D8178C" w:rsidRDefault="00D8178C" w:rsidP="00D8178C">
      <w:pPr>
        <w:ind w:firstLine="709"/>
        <w:jc w:val="both"/>
        <w:rPr>
          <w:rFonts w:eastAsia="Calibri"/>
          <w:sz w:val="16"/>
          <w:szCs w:val="16"/>
          <w:lang w:eastAsia="en-US"/>
        </w:rPr>
      </w:pPr>
      <w:r w:rsidRPr="00D8178C">
        <w:rPr>
          <w:spacing w:val="2"/>
          <w:sz w:val="16"/>
          <w:szCs w:val="16"/>
        </w:rPr>
        <w:t xml:space="preserve">Раздел 6.2.1. </w:t>
      </w:r>
      <w:r w:rsidRPr="00D8178C">
        <w:rPr>
          <w:rFonts w:eastAsia="Calibri"/>
          <w:sz w:val="16"/>
          <w:szCs w:val="16"/>
          <w:lang w:eastAsia="en-US"/>
        </w:rPr>
        <w:t>Приоритеты муниципальной политики в сфере реализации подпрограммы, цель, задачи и показатели (индикаторы) достижения цели и решения задач, описание основных ожидаемых конечных результатов подпрограммы, сроков и контрольных этапов</w:t>
      </w:r>
    </w:p>
    <w:p w:rsidR="00D8178C" w:rsidRPr="00D8178C" w:rsidRDefault="00D8178C" w:rsidP="00D8178C">
      <w:pPr>
        <w:ind w:firstLine="709"/>
        <w:jc w:val="both"/>
        <w:rPr>
          <w:rFonts w:eastAsia="Calibri"/>
          <w:sz w:val="16"/>
          <w:szCs w:val="16"/>
          <w:lang w:eastAsia="en-US"/>
        </w:rPr>
      </w:pPr>
      <w:r w:rsidRPr="00D8178C">
        <w:rPr>
          <w:rFonts w:eastAsia="Calibri"/>
          <w:sz w:val="16"/>
          <w:szCs w:val="16"/>
          <w:lang w:eastAsia="en-US"/>
        </w:rPr>
        <w:t>реализации подпрограммы</w:t>
      </w:r>
    </w:p>
    <w:p w:rsidR="00D8178C" w:rsidRPr="00D8178C" w:rsidRDefault="00D8178C" w:rsidP="00D8178C">
      <w:pPr>
        <w:ind w:firstLine="709"/>
        <w:jc w:val="both"/>
        <w:textAlignment w:val="baseline"/>
        <w:outlineLvl w:val="4"/>
        <w:rPr>
          <w:spacing w:val="2"/>
          <w:sz w:val="16"/>
          <w:szCs w:val="16"/>
        </w:rPr>
      </w:pPr>
      <w:r w:rsidRPr="00D8178C">
        <w:rPr>
          <w:spacing w:val="2"/>
          <w:sz w:val="16"/>
          <w:szCs w:val="16"/>
        </w:rPr>
        <w:t xml:space="preserve">Подпрограмма является неотъемлемой частью муниципальной программы </w:t>
      </w:r>
      <w:r w:rsidRPr="00D8178C">
        <w:rPr>
          <w:rFonts w:eastAsia="Calibri"/>
          <w:sz w:val="16"/>
          <w:szCs w:val="16"/>
          <w:lang w:eastAsia="en-US"/>
        </w:rPr>
        <w:t>Грибановского муниципального района «</w:t>
      </w:r>
      <w:r w:rsidRPr="00D8178C">
        <w:rPr>
          <w:spacing w:val="2"/>
          <w:sz w:val="16"/>
          <w:szCs w:val="16"/>
        </w:rPr>
        <w:t>Управление муниципальным имуществом».</w:t>
      </w:r>
    </w:p>
    <w:p w:rsidR="00D8178C" w:rsidRPr="00D8178C" w:rsidRDefault="00D8178C" w:rsidP="00D8178C">
      <w:pPr>
        <w:ind w:firstLine="709"/>
        <w:jc w:val="both"/>
        <w:textAlignment w:val="baseline"/>
        <w:rPr>
          <w:spacing w:val="2"/>
          <w:sz w:val="16"/>
          <w:szCs w:val="16"/>
        </w:rPr>
      </w:pPr>
      <w:r w:rsidRPr="00D8178C">
        <w:rPr>
          <w:spacing w:val="2"/>
          <w:sz w:val="16"/>
          <w:szCs w:val="16"/>
        </w:rPr>
        <w:t xml:space="preserve"> Основной целью подпрограммы является создание условий для реализации муниципальной программы.</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При достижении цели подпрограммы планируется обеспечить выполнение следующих задач:</w:t>
      </w:r>
    </w:p>
    <w:p w:rsidR="00D8178C" w:rsidRPr="00D8178C" w:rsidRDefault="00D8178C" w:rsidP="00D8178C">
      <w:pPr>
        <w:shd w:val="clear" w:color="auto" w:fill="FFFFFF"/>
        <w:tabs>
          <w:tab w:val="left" w:pos="851"/>
        </w:tabs>
        <w:ind w:firstLine="709"/>
        <w:jc w:val="both"/>
        <w:textAlignment w:val="baseline"/>
        <w:rPr>
          <w:spacing w:val="2"/>
          <w:sz w:val="16"/>
          <w:szCs w:val="16"/>
        </w:rPr>
      </w:pPr>
      <w:r w:rsidRPr="00D8178C">
        <w:rPr>
          <w:spacing w:val="2"/>
          <w:sz w:val="16"/>
          <w:szCs w:val="16"/>
        </w:rPr>
        <w:t xml:space="preserve"> 1. Осуществление обоснованного планирования объемов бюджетных расходов в целях осуществления деятельности Отдела.</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2.Осуществление целевого, эффективного и экономного расходования бюджетных сре</w:t>
      </w:r>
      <w:proofErr w:type="gramStart"/>
      <w:r w:rsidRPr="00D8178C">
        <w:rPr>
          <w:spacing w:val="2"/>
          <w:sz w:val="16"/>
          <w:szCs w:val="16"/>
        </w:rPr>
        <w:t>дств в ц</w:t>
      </w:r>
      <w:proofErr w:type="gramEnd"/>
      <w:r w:rsidRPr="00D8178C">
        <w:rPr>
          <w:spacing w:val="2"/>
          <w:sz w:val="16"/>
          <w:szCs w:val="16"/>
        </w:rPr>
        <w:t>елях достижения наилучших результатов муниципальной программы.</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lastRenderedPageBreak/>
        <w:t xml:space="preserve"> Показатели, характеризующие достижение цели подпрограммы и основных мероприятий:</w:t>
      </w:r>
    </w:p>
    <w:p w:rsidR="00D8178C" w:rsidRPr="00D8178C" w:rsidRDefault="00D8178C" w:rsidP="00D8178C">
      <w:pPr>
        <w:shd w:val="clear" w:color="auto" w:fill="FFFFFF"/>
        <w:ind w:firstLine="709"/>
        <w:jc w:val="both"/>
        <w:textAlignment w:val="baseline"/>
        <w:rPr>
          <w:sz w:val="16"/>
          <w:szCs w:val="16"/>
          <w:lang w:eastAsia="en-US"/>
        </w:rPr>
      </w:pPr>
      <w:r w:rsidRPr="00D8178C">
        <w:rPr>
          <w:spacing w:val="2"/>
          <w:sz w:val="16"/>
          <w:szCs w:val="16"/>
        </w:rPr>
        <w:t xml:space="preserve"> 1. </w:t>
      </w:r>
      <w:r w:rsidRPr="00D8178C">
        <w:rPr>
          <w:sz w:val="16"/>
          <w:szCs w:val="16"/>
          <w:lang w:eastAsia="en-US"/>
        </w:rPr>
        <w:t>Доля просроченной кредиторской задолженности.</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Единица измерения - процент.</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Показатель рассчитывается </w:t>
      </w:r>
      <w:r w:rsidRPr="00D8178C">
        <w:rPr>
          <w:sz w:val="16"/>
          <w:szCs w:val="16"/>
          <w:lang w:eastAsia="en-US"/>
        </w:rPr>
        <w:t>как отношение объема просроченной кредиторской задолженности (свыше 90 дней) к общему объему кредиторской задолженности Отдела на конец отчетного периода.</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Показатель используется для оценки эффективности реализации подпрограммы 2 «Обеспечение реализации муниципальной программы».</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2. Уровень ежегодного финансирования муниципальной программы.</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Единица измерения - процент.</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Показатель рассчитывается как отношение выделенных лимитов бюджетных ассигнований из муниципального бюджета к необходимому объему финансирования на реализацию полномочий.</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Показатель используется для оценки эффективности реализации основного мероприятия 1 «</w:t>
      </w:r>
      <w:r w:rsidRPr="00D8178C">
        <w:rPr>
          <w:sz w:val="16"/>
          <w:szCs w:val="16"/>
        </w:rPr>
        <w:t>Финансовое обеспечение деятельности Отдела»</w:t>
      </w:r>
      <w:r w:rsidRPr="00D8178C">
        <w:rPr>
          <w:spacing w:val="2"/>
          <w:sz w:val="16"/>
          <w:szCs w:val="16"/>
        </w:rPr>
        <w:t>.</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3. Обеспечение уплаты обязательных налоговых платежей, предусмотренных действующим законодательством.</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Единица измерения - процент.</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Показатель рассчитывается как отношение объема уплаченных обязательных налоговых платежей к общему объему </w:t>
      </w:r>
      <w:r w:rsidRPr="00D8178C">
        <w:rPr>
          <w:sz w:val="16"/>
          <w:szCs w:val="16"/>
          <w:lang w:eastAsia="en-US"/>
        </w:rPr>
        <w:t>налоговых платежей, предусмотренных действующим законодательством.</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Показатель используется для оценки эффективности реализации основного мероприятия 2 «Финансовое обеспечение выполнения других расходных обязательств Отдела».</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В рамках реализации поставленных задач приоритетными направлениями деятельности являются:</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 целевое расходование денежных средств. Финансирование расходов подпрограммы предполагается осуществлять в строгом соответствии с направлениями, предусмотренными решением Совета народных депутатов Грибановского муниципального района о районном бюджете на очередной финансовый год и на плановый период;</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 обоснованное осуществление расходов. Планирование объемов финансирования по отдельным направлениям осуществлено на основании лимита бюджетных обязательств;</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 эффективное и экономное использование денежных средств;</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 планирование и осуществление расходов по отдельным стратегическим направлениям подпрограммы исходит из необходимости достижения наилучшего результата с использованием определенного бюджетом объема денежных средств;</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 детальный учет расходов. Все расходы, осуществляемые в рамках реализации подпрограммы, подлежат детальному учету в соответствии с действующим законодательством. По итогам реализации мероприятий подпрограммы будет сформирован отчет об использовании ресурсных средств.</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Информация о составе и значениях показателей эффективности реализации подпрограммы приведена в таблице 1 приложения к муниципальной программе.</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Ожидаемым результатом реализации подпрограммы является создание условий для реализации муниципальной программы и достижение к концу ее реализации установленных значений целевых показателей муниципальной программы и ее подпрограмм.</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Срок реализации подпрограммы рассчитан на период с 2014 года по 2026 год без выделения этапов.</w:t>
      </w:r>
    </w:p>
    <w:p w:rsidR="00D8178C" w:rsidRPr="00D8178C" w:rsidRDefault="00D8178C" w:rsidP="00D8178C">
      <w:pPr>
        <w:ind w:firstLine="709"/>
        <w:jc w:val="both"/>
        <w:textAlignment w:val="baseline"/>
        <w:outlineLvl w:val="4"/>
        <w:rPr>
          <w:spacing w:val="2"/>
          <w:sz w:val="16"/>
          <w:szCs w:val="16"/>
        </w:rPr>
      </w:pPr>
      <w:r w:rsidRPr="00D8178C">
        <w:rPr>
          <w:spacing w:val="2"/>
          <w:sz w:val="16"/>
          <w:szCs w:val="16"/>
        </w:rPr>
        <w:t>Раздел 6.2.2. Характеристика мероприятий подпрограммы</w:t>
      </w:r>
    </w:p>
    <w:p w:rsidR="00D8178C" w:rsidRPr="00D8178C" w:rsidRDefault="00D8178C" w:rsidP="00D8178C">
      <w:pPr>
        <w:ind w:firstLine="709"/>
        <w:jc w:val="both"/>
        <w:textAlignment w:val="baseline"/>
        <w:rPr>
          <w:spacing w:val="2"/>
          <w:sz w:val="16"/>
          <w:szCs w:val="16"/>
        </w:rPr>
      </w:pPr>
      <w:r w:rsidRPr="00D8178C">
        <w:rPr>
          <w:spacing w:val="2"/>
          <w:sz w:val="16"/>
          <w:szCs w:val="16"/>
        </w:rPr>
        <w:t xml:space="preserve"> В рамках подпрограммы для достижения обозначенных выше целей и задач планируется реализация комплекса следующих основных мероприятий:</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1.Финансовое обеспечение деятельности Отдела.</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2. Финансовое обеспечение выполнения других расходных обязательств Отдела.</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В рамках указанных основных мероприятий планируются следующие мероприятия:</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 исполнение бюджетных обязательств;</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 достоверное ведение бюджетного учета и отчетности;</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 организационное и документационное обеспечение деятельности, организация контроля исполнительской дисциплины;</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 материально-техническое обеспечение деятельности;</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 подбор и расстановка кадров.</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Указанные мероприятия реализуются в 2014 - 2026 годах без выделения этапов, так как их выполнение осуществляется на постоянной основе либо с определенной периодичностью.</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Исполнителем основных мероприятий является Отдел.</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Раздел 6.2.3. Информация об участии предприятий, общественных, научных и иных организаций, а также физических лиц в реализации подпрограммы</w:t>
      </w:r>
    </w:p>
    <w:p w:rsidR="00D8178C" w:rsidRPr="00D8178C" w:rsidRDefault="00D8178C" w:rsidP="00D8178C">
      <w:pPr>
        <w:shd w:val="clear" w:color="auto" w:fill="FFFFFF"/>
        <w:ind w:firstLine="709"/>
        <w:jc w:val="both"/>
        <w:textAlignment w:val="baseline"/>
        <w:rPr>
          <w:spacing w:val="2"/>
          <w:sz w:val="16"/>
          <w:szCs w:val="16"/>
        </w:rPr>
      </w:pPr>
      <w:r w:rsidRPr="00D8178C">
        <w:rPr>
          <w:spacing w:val="2"/>
          <w:sz w:val="16"/>
          <w:szCs w:val="16"/>
        </w:rPr>
        <w:t xml:space="preserve"> Участие акционерных обществ с муниципальным участием, общественных, научных и иных организаций, а также внебюджетных фондов и физических лиц как субъектов, осуществляющих реализацию мероприятий подпрограммы, не предполагается.</w:t>
      </w:r>
    </w:p>
    <w:p w:rsidR="00D8178C" w:rsidRPr="00D8178C" w:rsidRDefault="00D8178C" w:rsidP="00D8178C">
      <w:pPr>
        <w:ind w:firstLine="709"/>
        <w:jc w:val="both"/>
        <w:textAlignment w:val="baseline"/>
        <w:outlineLvl w:val="4"/>
        <w:rPr>
          <w:spacing w:val="2"/>
          <w:sz w:val="16"/>
          <w:szCs w:val="16"/>
        </w:rPr>
      </w:pPr>
      <w:r w:rsidRPr="00D8178C">
        <w:rPr>
          <w:spacing w:val="2"/>
          <w:sz w:val="16"/>
          <w:szCs w:val="16"/>
        </w:rPr>
        <w:t>Раздел 6.2.4. Объем финансовых ресурсов, необходимых для реализации подпрограммы</w:t>
      </w:r>
    </w:p>
    <w:p w:rsidR="00D8178C" w:rsidRPr="00D8178C" w:rsidRDefault="00D8178C" w:rsidP="00D8178C">
      <w:pPr>
        <w:ind w:firstLine="709"/>
        <w:jc w:val="both"/>
        <w:textAlignment w:val="baseline"/>
        <w:outlineLvl w:val="4"/>
        <w:rPr>
          <w:rFonts w:eastAsia="Calibri"/>
          <w:sz w:val="16"/>
          <w:szCs w:val="16"/>
          <w:lang w:eastAsia="en-US"/>
        </w:rPr>
      </w:pPr>
      <w:r w:rsidRPr="00D8178C">
        <w:rPr>
          <w:rFonts w:eastAsia="Calibri"/>
          <w:sz w:val="16"/>
          <w:szCs w:val="16"/>
          <w:lang w:eastAsia="en-US"/>
        </w:rPr>
        <w:t xml:space="preserve"> Финансирование подпрограммы осуществляется </w:t>
      </w:r>
      <w:proofErr w:type="gramStart"/>
      <w:r w:rsidRPr="00D8178C">
        <w:rPr>
          <w:rFonts w:eastAsia="Calibri"/>
          <w:sz w:val="16"/>
          <w:szCs w:val="16"/>
          <w:lang w:eastAsia="en-US"/>
        </w:rPr>
        <w:t>за счет средств бюджета Грибановского муниципального района в соответствии с решением Совета народных депутатов Грибановского муниципального района о районном бюджете на очередной финансовый год</w:t>
      </w:r>
      <w:proofErr w:type="gramEnd"/>
      <w:r w:rsidRPr="00D8178C">
        <w:rPr>
          <w:rFonts w:eastAsia="Calibri"/>
          <w:sz w:val="16"/>
          <w:szCs w:val="16"/>
          <w:lang w:eastAsia="en-US"/>
        </w:rPr>
        <w:t xml:space="preserve"> и на плановый период. Общий объем финансирования подпрограммы на период с 2014 по 2026 год составляет 35386,8 тыс. рублей, в том числе по годам:</w:t>
      </w:r>
    </w:p>
    <w:p w:rsidR="00D8178C" w:rsidRPr="00D8178C" w:rsidRDefault="00D8178C" w:rsidP="00D8178C">
      <w:pPr>
        <w:ind w:firstLine="709"/>
        <w:jc w:val="both"/>
        <w:rPr>
          <w:rFonts w:eastAsia="Calibri"/>
          <w:sz w:val="16"/>
          <w:szCs w:val="16"/>
          <w:lang w:eastAsia="en-US"/>
        </w:rPr>
      </w:pPr>
      <w:r w:rsidRPr="00D8178C">
        <w:rPr>
          <w:rFonts w:eastAsia="Calibri"/>
          <w:sz w:val="16"/>
          <w:szCs w:val="16"/>
          <w:lang w:eastAsia="en-US"/>
        </w:rPr>
        <w:t>- 2014 год – 2289,3 тыс. рублей;</w:t>
      </w:r>
    </w:p>
    <w:p w:rsidR="00D8178C" w:rsidRPr="00D8178C" w:rsidRDefault="00D8178C" w:rsidP="00D8178C">
      <w:pPr>
        <w:ind w:firstLine="709"/>
        <w:jc w:val="both"/>
        <w:rPr>
          <w:rFonts w:eastAsia="Calibri"/>
          <w:sz w:val="16"/>
          <w:szCs w:val="16"/>
          <w:lang w:eastAsia="en-US"/>
        </w:rPr>
      </w:pPr>
      <w:r w:rsidRPr="00D8178C">
        <w:rPr>
          <w:rFonts w:eastAsia="Calibri"/>
          <w:sz w:val="16"/>
          <w:szCs w:val="16"/>
          <w:lang w:eastAsia="en-US"/>
        </w:rPr>
        <w:t>- 2015 год – 1760,8 тыс. рублей;</w:t>
      </w:r>
    </w:p>
    <w:p w:rsidR="00D8178C" w:rsidRPr="00D8178C" w:rsidRDefault="00D8178C" w:rsidP="00D8178C">
      <w:pPr>
        <w:ind w:firstLine="709"/>
        <w:jc w:val="both"/>
        <w:rPr>
          <w:rFonts w:eastAsia="Calibri"/>
          <w:sz w:val="16"/>
          <w:szCs w:val="16"/>
          <w:lang w:eastAsia="en-US"/>
        </w:rPr>
      </w:pPr>
      <w:r w:rsidRPr="00D8178C">
        <w:rPr>
          <w:rFonts w:eastAsia="Calibri"/>
          <w:sz w:val="16"/>
          <w:szCs w:val="16"/>
          <w:lang w:eastAsia="en-US"/>
        </w:rPr>
        <w:t>- 2016 год – 1747,5 тыс. рублей;</w:t>
      </w:r>
    </w:p>
    <w:p w:rsidR="00D8178C" w:rsidRPr="00D8178C" w:rsidRDefault="00D8178C" w:rsidP="00D8178C">
      <w:pPr>
        <w:ind w:firstLine="709"/>
        <w:jc w:val="both"/>
        <w:rPr>
          <w:rFonts w:eastAsia="Calibri"/>
          <w:sz w:val="16"/>
          <w:szCs w:val="16"/>
          <w:lang w:eastAsia="en-US"/>
        </w:rPr>
      </w:pPr>
      <w:r w:rsidRPr="00D8178C">
        <w:rPr>
          <w:rFonts w:eastAsia="Calibri"/>
          <w:sz w:val="16"/>
          <w:szCs w:val="16"/>
          <w:lang w:eastAsia="en-US"/>
        </w:rPr>
        <w:t>- 2017 год – 2498,3 тыс. рублей;</w:t>
      </w:r>
    </w:p>
    <w:p w:rsidR="00D8178C" w:rsidRPr="00D8178C" w:rsidRDefault="00D8178C" w:rsidP="00D8178C">
      <w:pPr>
        <w:ind w:firstLine="709"/>
        <w:jc w:val="both"/>
        <w:rPr>
          <w:rFonts w:eastAsia="Calibri"/>
          <w:sz w:val="16"/>
          <w:szCs w:val="16"/>
          <w:lang w:eastAsia="en-US"/>
        </w:rPr>
      </w:pPr>
      <w:r w:rsidRPr="00D8178C">
        <w:rPr>
          <w:rFonts w:eastAsia="Calibri"/>
          <w:sz w:val="16"/>
          <w:szCs w:val="16"/>
          <w:lang w:eastAsia="en-US"/>
        </w:rPr>
        <w:t>- 2018 год – 2191,0 тыс. рублей;</w:t>
      </w:r>
    </w:p>
    <w:p w:rsidR="00D8178C" w:rsidRPr="00D8178C" w:rsidRDefault="00D8178C" w:rsidP="00D8178C">
      <w:pPr>
        <w:ind w:firstLine="709"/>
        <w:jc w:val="both"/>
        <w:rPr>
          <w:rFonts w:eastAsia="Calibri"/>
          <w:sz w:val="16"/>
          <w:szCs w:val="16"/>
          <w:lang w:eastAsia="en-US"/>
        </w:rPr>
      </w:pPr>
      <w:r w:rsidRPr="00D8178C">
        <w:rPr>
          <w:rFonts w:eastAsia="Calibri"/>
          <w:sz w:val="16"/>
          <w:szCs w:val="16"/>
          <w:lang w:eastAsia="en-US"/>
        </w:rPr>
        <w:t>- 2019 год – 2072,5 тыс. рублей;</w:t>
      </w:r>
    </w:p>
    <w:p w:rsidR="00D8178C" w:rsidRPr="00D8178C" w:rsidRDefault="00D8178C" w:rsidP="00D8178C">
      <w:pPr>
        <w:ind w:firstLine="709"/>
        <w:jc w:val="both"/>
        <w:rPr>
          <w:rFonts w:eastAsia="Calibri"/>
          <w:sz w:val="16"/>
          <w:szCs w:val="16"/>
          <w:lang w:eastAsia="en-US"/>
        </w:rPr>
      </w:pPr>
      <w:r w:rsidRPr="00D8178C">
        <w:rPr>
          <w:rFonts w:eastAsia="Calibri"/>
          <w:sz w:val="16"/>
          <w:szCs w:val="16"/>
          <w:lang w:eastAsia="en-US"/>
        </w:rPr>
        <w:t>- 2020 год – 2401,6 тыс. рублей;</w:t>
      </w:r>
    </w:p>
    <w:p w:rsidR="00D8178C" w:rsidRPr="00D8178C" w:rsidRDefault="00D8178C" w:rsidP="00D8178C">
      <w:pPr>
        <w:ind w:firstLine="709"/>
        <w:jc w:val="both"/>
        <w:rPr>
          <w:rFonts w:eastAsia="Calibri"/>
          <w:sz w:val="16"/>
          <w:szCs w:val="16"/>
          <w:lang w:eastAsia="en-US"/>
        </w:rPr>
      </w:pPr>
      <w:r w:rsidRPr="00D8178C">
        <w:rPr>
          <w:rFonts w:eastAsia="Calibri"/>
          <w:sz w:val="16"/>
          <w:szCs w:val="16"/>
          <w:lang w:eastAsia="en-US"/>
        </w:rPr>
        <w:t>- 2021 год – 2519,0 тыс. рублей;</w:t>
      </w:r>
    </w:p>
    <w:p w:rsidR="00D8178C" w:rsidRPr="00D8178C" w:rsidRDefault="00D8178C" w:rsidP="00D8178C">
      <w:pPr>
        <w:ind w:firstLine="709"/>
        <w:jc w:val="both"/>
        <w:rPr>
          <w:rFonts w:eastAsia="Calibri"/>
          <w:sz w:val="16"/>
          <w:szCs w:val="16"/>
          <w:lang w:eastAsia="en-US"/>
        </w:rPr>
      </w:pPr>
      <w:r w:rsidRPr="00D8178C">
        <w:rPr>
          <w:rFonts w:eastAsia="Calibri"/>
          <w:sz w:val="16"/>
          <w:szCs w:val="16"/>
          <w:lang w:eastAsia="en-US"/>
        </w:rPr>
        <w:t>- 2022 год –3869,6 тыс. рублей;</w:t>
      </w:r>
    </w:p>
    <w:p w:rsidR="00D8178C" w:rsidRPr="00D8178C" w:rsidRDefault="00D8178C" w:rsidP="00D8178C">
      <w:pPr>
        <w:ind w:firstLine="709"/>
        <w:jc w:val="both"/>
        <w:rPr>
          <w:rFonts w:eastAsia="Calibri"/>
          <w:sz w:val="16"/>
          <w:szCs w:val="16"/>
          <w:lang w:eastAsia="en-US"/>
        </w:rPr>
      </w:pPr>
      <w:r w:rsidRPr="00D8178C">
        <w:rPr>
          <w:rFonts w:eastAsia="Calibri"/>
          <w:sz w:val="16"/>
          <w:szCs w:val="16"/>
          <w:lang w:eastAsia="en-US"/>
        </w:rPr>
        <w:t>- 2023 год – 3992,3 тыс. рублей;</w:t>
      </w:r>
    </w:p>
    <w:p w:rsidR="00D8178C" w:rsidRPr="00D8178C" w:rsidRDefault="00D8178C" w:rsidP="00D8178C">
      <w:pPr>
        <w:ind w:firstLine="709"/>
        <w:jc w:val="both"/>
        <w:rPr>
          <w:rFonts w:eastAsia="Calibri"/>
          <w:sz w:val="16"/>
          <w:szCs w:val="16"/>
          <w:lang w:eastAsia="en-US"/>
        </w:rPr>
      </w:pPr>
      <w:r w:rsidRPr="00D8178C">
        <w:rPr>
          <w:rFonts w:eastAsia="Calibri"/>
          <w:sz w:val="16"/>
          <w:szCs w:val="16"/>
          <w:lang w:eastAsia="en-US"/>
        </w:rPr>
        <w:t>- 2024 год –4503,3 тыс. рублей;</w:t>
      </w:r>
    </w:p>
    <w:p w:rsidR="00D8178C" w:rsidRPr="00D8178C" w:rsidRDefault="00D8178C" w:rsidP="00D8178C">
      <w:pPr>
        <w:ind w:firstLine="709"/>
        <w:jc w:val="both"/>
        <w:rPr>
          <w:rFonts w:eastAsia="Calibri"/>
          <w:sz w:val="16"/>
          <w:szCs w:val="16"/>
          <w:lang w:eastAsia="en-US"/>
        </w:rPr>
      </w:pPr>
      <w:r w:rsidRPr="00D8178C">
        <w:rPr>
          <w:rFonts w:eastAsia="Calibri"/>
          <w:sz w:val="16"/>
          <w:szCs w:val="16"/>
          <w:lang w:eastAsia="en-US"/>
        </w:rPr>
        <w:t>- 2025 год – 2770,8 тыс. рублей;</w:t>
      </w:r>
    </w:p>
    <w:p w:rsidR="00D8178C" w:rsidRPr="00D8178C" w:rsidRDefault="00D8178C" w:rsidP="00D8178C">
      <w:pPr>
        <w:ind w:firstLine="709"/>
        <w:jc w:val="both"/>
        <w:rPr>
          <w:rFonts w:eastAsia="Calibri"/>
          <w:sz w:val="16"/>
          <w:szCs w:val="16"/>
          <w:lang w:eastAsia="en-US"/>
        </w:rPr>
      </w:pPr>
      <w:r w:rsidRPr="00D8178C">
        <w:rPr>
          <w:rFonts w:eastAsia="Calibri"/>
          <w:sz w:val="16"/>
          <w:szCs w:val="16"/>
          <w:lang w:eastAsia="en-US"/>
        </w:rPr>
        <w:t>- 2026 год –2770,8 тыс. рублей.</w:t>
      </w:r>
    </w:p>
    <w:p w:rsidR="00D8178C" w:rsidRPr="00D8178C" w:rsidRDefault="00D8178C" w:rsidP="00D8178C">
      <w:pPr>
        <w:ind w:firstLine="709"/>
        <w:jc w:val="both"/>
        <w:rPr>
          <w:rFonts w:eastAsia="Calibri"/>
          <w:sz w:val="16"/>
          <w:szCs w:val="16"/>
          <w:lang w:eastAsia="en-US"/>
        </w:rPr>
      </w:pPr>
    </w:p>
    <w:p w:rsidR="00D8178C" w:rsidRPr="00D8178C" w:rsidRDefault="00D8178C" w:rsidP="00D8178C">
      <w:pPr>
        <w:widowControl w:val="0"/>
        <w:autoSpaceDE w:val="0"/>
        <w:autoSpaceDN w:val="0"/>
        <w:adjustRightInd w:val="0"/>
        <w:ind w:firstLine="709"/>
        <w:jc w:val="both"/>
        <w:rPr>
          <w:rFonts w:eastAsia="Calibri"/>
          <w:sz w:val="16"/>
          <w:szCs w:val="16"/>
          <w:lang w:eastAsia="en-US"/>
        </w:rPr>
      </w:pPr>
      <w:r w:rsidRPr="00D8178C">
        <w:rPr>
          <w:rFonts w:eastAsia="Calibri"/>
          <w:sz w:val="16"/>
          <w:szCs w:val="16"/>
          <w:lang w:eastAsia="en-US"/>
        </w:rPr>
        <w:t xml:space="preserve"> Объемы бюджетных ассигнований на реализацию подпрограммы подлежат уточнению при формировании районного бюджета на очередной финансовый год и плановый период.</w:t>
      </w:r>
    </w:p>
    <w:p w:rsidR="00D8178C" w:rsidRPr="00D8178C" w:rsidRDefault="00D8178C" w:rsidP="00D8178C">
      <w:pPr>
        <w:widowControl w:val="0"/>
        <w:autoSpaceDE w:val="0"/>
        <w:autoSpaceDN w:val="0"/>
        <w:adjustRightInd w:val="0"/>
        <w:ind w:firstLine="709"/>
        <w:jc w:val="both"/>
        <w:rPr>
          <w:rFonts w:eastAsia="Calibri"/>
          <w:sz w:val="16"/>
          <w:szCs w:val="16"/>
          <w:lang w:eastAsia="en-US"/>
        </w:rPr>
      </w:pPr>
      <w:r w:rsidRPr="00D8178C">
        <w:rPr>
          <w:rFonts w:eastAsia="Calibri"/>
          <w:sz w:val="16"/>
          <w:szCs w:val="16"/>
          <w:lang w:eastAsia="en-US"/>
        </w:rPr>
        <w:t>Финансирование подпрограммы за счет средств федерального бюджета, областного бюджетов и внебюджетных источников не предусмотрено.</w:t>
      </w:r>
    </w:p>
    <w:p w:rsidR="00F232CD" w:rsidRPr="00D8178C" w:rsidRDefault="00F232CD" w:rsidP="00D8178C">
      <w:pPr>
        <w:autoSpaceDE w:val="0"/>
        <w:autoSpaceDN w:val="0"/>
        <w:adjustRightInd w:val="0"/>
        <w:ind w:firstLine="709"/>
        <w:jc w:val="both"/>
        <w:rPr>
          <w:sz w:val="16"/>
          <w:szCs w:val="16"/>
        </w:rPr>
      </w:pPr>
    </w:p>
    <w:tbl>
      <w:tblPr>
        <w:tblW w:w="5033" w:type="pct"/>
        <w:tblInd w:w="-34" w:type="dxa"/>
        <w:tblLayout w:type="fixed"/>
        <w:tblLook w:val="04A0"/>
      </w:tblPr>
      <w:tblGrid>
        <w:gridCol w:w="330"/>
        <w:gridCol w:w="2463"/>
        <w:gridCol w:w="388"/>
        <w:gridCol w:w="416"/>
        <w:gridCol w:w="457"/>
        <w:gridCol w:w="586"/>
        <w:gridCol w:w="515"/>
        <w:gridCol w:w="550"/>
        <w:gridCol w:w="586"/>
        <w:gridCol w:w="515"/>
        <w:gridCol w:w="545"/>
        <w:gridCol w:w="586"/>
        <w:gridCol w:w="586"/>
        <w:gridCol w:w="474"/>
        <w:gridCol w:w="528"/>
        <w:gridCol w:w="565"/>
        <w:gridCol w:w="685"/>
      </w:tblGrid>
      <w:tr w:rsidR="00D8178C" w:rsidRPr="00D8178C" w:rsidTr="008B4E9E">
        <w:trPr>
          <w:trHeight w:val="307"/>
        </w:trPr>
        <w:tc>
          <w:tcPr>
            <w:tcW w:w="153" w:type="pct"/>
            <w:tcBorders>
              <w:top w:val="nil"/>
              <w:left w:val="nil"/>
              <w:bottom w:val="nil"/>
              <w:right w:val="nil"/>
            </w:tcBorders>
            <w:shd w:val="clear" w:color="auto" w:fill="auto"/>
            <w:vAlign w:val="center"/>
            <w:hideMark/>
          </w:tcPr>
          <w:p w:rsidR="00D8178C" w:rsidRPr="00D8178C" w:rsidRDefault="00D8178C" w:rsidP="00D8178C">
            <w:pPr>
              <w:ind w:firstLine="709"/>
              <w:jc w:val="both"/>
              <w:rPr>
                <w:sz w:val="16"/>
                <w:szCs w:val="16"/>
              </w:rPr>
            </w:pPr>
          </w:p>
        </w:tc>
        <w:tc>
          <w:tcPr>
            <w:tcW w:w="1143" w:type="pct"/>
            <w:tcBorders>
              <w:top w:val="nil"/>
              <w:left w:val="nil"/>
              <w:bottom w:val="nil"/>
              <w:right w:val="nil"/>
            </w:tcBorders>
            <w:shd w:val="clear" w:color="auto" w:fill="auto"/>
            <w:noWrap/>
            <w:vAlign w:val="bottom"/>
            <w:hideMark/>
          </w:tcPr>
          <w:p w:rsidR="00D8178C" w:rsidRPr="00D8178C" w:rsidRDefault="00D8178C" w:rsidP="00D8178C">
            <w:pPr>
              <w:ind w:firstLine="709"/>
              <w:jc w:val="both"/>
              <w:rPr>
                <w:sz w:val="16"/>
                <w:szCs w:val="16"/>
              </w:rPr>
            </w:pPr>
          </w:p>
        </w:tc>
        <w:tc>
          <w:tcPr>
            <w:tcW w:w="180" w:type="pct"/>
            <w:tcBorders>
              <w:top w:val="nil"/>
              <w:left w:val="nil"/>
              <w:bottom w:val="nil"/>
              <w:right w:val="nil"/>
            </w:tcBorders>
            <w:shd w:val="clear" w:color="auto" w:fill="auto"/>
            <w:noWrap/>
            <w:vAlign w:val="bottom"/>
            <w:hideMark/>
          </w:tcPr>
          <w:p w:rsidR="00D8178C" w:rsidRPr="00D8178C" w:rsidRDefault="00D8178C" w:rsidP="00D8178C">
            <w:pPr>
              <w:ind w:firstLine="709"/>
              <w:jc w:val="both"/>
              <w:rPr>
                <w:sz w:val="16"/>
                <w:szCs w:val="16"/>
              </w:rPr>
            </w:pPr>
          </w:p>
        </w:tc>
        <w:tc>
          <w:tcPr>
            <w:tcW w:w="193" w:type="pct"/>
            <w:tcBorders>
              <w:top w:val="nil"/>
              <w:left w:val="nil"/>
              <w:bottom w:val="nil"/>
              <w:right w:val="nil"/>
            </w:tcBorders>
            <w:shd w:val="clear" w:color="auto" w:fill="auto"/>
            <w:noWrap/>
            <w:vAlign w:val="bottom"/>
            <w:hideMark/>
          </w:tcPr>
          <w:p w:rsidR="00D8178C" w:rsidRPr="00D8178C" w:rsidRDefault="00D8178C" w:rsidP="00D8178C">
            <w:pPr>
              <w:ind w:firstLine="709"/>
              <w:jc w:val="both"/>
              <w:rPr>
                <w:sz w:val="16"/>
                <w:szCs w:val="16"/>
              </w:rPr>
            </w:pPr>
          </w:p>
        </w:tc>
        <w:tc>
          <w:tcPr>
            <w:tcW w:w="212" w:type="pct"/>
            <w:tcBorders>
              <w:top w:val="nil"/>
              <w:left w:val="nil"/>
              <w:bottom w:val="nil"/>
              <w:right w:val="nil"/>
            </w:tcBorders>
            <w:shd w:val="clear" w:color="auto" w:fill="auto"/>
            <w:noWrap/>
            <w:vAlign w:val="bottom"/>
            <w:hideMark/>
          </w:tcPr>
          <w:p w:rsidR="00D8178C" w:rsidRPr="00D8178C" w:rsidRDefault="00D8178C" w:rsidP="00D8178C">
            <w:pPr>
              <w:ind w:firstLine="709"/>
              <w:jc w:val="both"/>
              <w:rPr>
                <w:sz w:val="16"/>
                <w:szCs w:val="16"/>
              </w:rPr>
            </w:pPr>
          </w:p>
        </w:tc>
        <w:tc>
          <w:tcPr>
            <w:tcW w:w="272" w:type="pct"/>
            <w:tcBorders>
              <w:top w:val="nil"/>
              <w:left w:val="nil"/>
              <w:bottom w:val="nil"/>
              <w:right w:val="nil"/>
            </w:tcBorders>
            <w:shd w:val="clear" w:color="auto" w:fill="auto"/>
            <w:noWrap/>
            <w:vAlign w:val="bottom"/>
            <w:hideMark/>
          </w:tcPr>
          <w:p w:rsidR="00D8178C" w:rsidRPr="00D8178C" w:rsidRDefault="00D8178C" w:rsidP="00D8178C">
            <w:pPr>
              <w:ind w:firstLine="709"/>
              <w:jc w:val="both"/>
              <w:rPr>
                <w:sz w:val="16"/>
                <w:szCs w:val="16"/>
              </w:rPr>
            </w:pPr>
          </w:p>
        </w:tc>
        <w:tc>
          <w:tcPr>
            <w:tcW w:w="239" w:type="pct"/>
            <w:tcBorders>
              <w:top w:val="nil"/>
              <w:left w:val="nil"/>
              <w:bottom w:val="nil"/>
              <w:right w:val="nil"/>
            </w:tcBorders>
            <w:shd w:val="clear" w:color="auto" w:fill="auto"/>
            <w:noWrap/>
            <w:vAlign w:val="bottom"/>
            <w:hideMark/>
          </w:tcPr>
          <w:p w:rsidR="00D8178C" w:rsidRPr="00D8178C" w:rsidRDefault="00D8178C" w:rsidP="00D8178C">
            <w:pPr>
              <w:ind w:firstLine="709"/>
              <w:jc w:val="both"/>
              <w:rPr>
                <w:sz w:val="16"/>
                <w:szCs w:val="16"/>
              </w:rPr>
            </w:pPr>
          </w:p>
        </w:tc>
        <w:tc>
          <w:tcPr>
            <w:tcW w:w="2608" w:type="pct"/>
            <w:gridSpan w:val="10"/>
            <w:tcBorders>
              <w:top w:val="nil"/>
              <w:left w:val="nil"/>
              <w:bottom w:val="nil"/>
              <w:right w:val="nil"/>
            </w:tcBorders>
            <w:shd w:val="clear" w:color="auto" w:fill="auto"/>
            <w:vAlign w:val="bottom"/>
            <w:hideMark/>
          </w:tcPr>
          <w:p w:rsidR="00D8178C" w:rsidRPr="00D8178C" w:rsidRDefault="00D8178C" w:rsidP="00D8178C">
            <w:pPr>
              <w:ind w:firstLine="709"/>
              <w:jc w:val="right"/>
              <w:rPr>
                <w:sz w:val="16"/>
                <w:szCs w:val="16"/>
              </w:rPr>
            </w:pPr>
            <w:r w:rsidRPr="00D8178C">
              <w:rPr>
                <w:sz w:val="16"/>
                <w:szCs w:val="16"/>
              </w:rPr>
              <w:t>Приложение 1</w:t>
            </w:r>
          </w:p>
        </w:tc>
      </w:tr>
      <w:tr w:rsidR="00D8178C" w:rsidRPr="00D8178C" w:rsidTr="008B4E9E">
        <w:trPr>
          <w:trHeight w:val="80"/>
        </w:trPr>
        <w:tc>
          <w:tcPr>
            <w:tcW w:w="153" w:type="pct"/>
            <w:tcBorders>
              <w:top w:val="nil"/>
              <w:left w:val="nil"/>
              <w:bottom w:val="nil"/>
              <w:right w:val="nil"/>
            </w:tcBorders>
            <w:shd w:val="clear" w:color="auto" w:fill="auto"/>
            <w:vAlign w:val="center"/>
            <w:hideMark/>
          </w:tcPr>
          <w:p w:rsidR="00D8178C" w:rsidRPr="00D8178C" w:rsidRDefault="00D8178C" w:rsidP="00D8178C">
            <w:pPr>
              <w:ind w:firstLine="709"/>
              <w:jc w:val="both"/>
              <w:rPr>
                <w:sz w:val="16"/>
                <w:szCs w:val="16"/>
              </w:rPr>
            </w:pPr>
          </w:p>
        </w:tc>
        <w:tc>
          <w:tcPr>
            <w:tcW w:w="1143" w:type="pct"/>
            <w:tcBorders>
              <w:top w:val="nil"/>
              <w:left w:val="nil"/>
              <w:bottom w:val="nil"/>
              <w:right w:val="nil"/>
            </w:tcBorders>
            <w:shd w:val="clear" w:color="auto" w:fill="auto"/>
            <w:noWrap/>
            <w:vAlign w:val="bottom"/>
            <w:hideMark/>
          </w:tcPr>
          <w:p w:rsidR="00D8178C" w:rsidRPr="00D8178C" w:rsidRDefault="00D8178C" w:rsidP="00D8178C">
            <w:pPr>
              <w:ind w:firstLine="709"/>
              <w:jc w:val="both"/>
              <w:rPr>
                <w:sz w:val="16"/>
                <w:szCs w:val="16"/>
              </w:rPr>
            </w:pPr>
          </w:p>
        </w:tc>
        <w:tc>
          <w:tcPr>
            <w:tcW w:w="180" w:type="pct"/>
            <w:tcBorders>
              <w:top w:val="nil"/>
              <w:left w:val="nil"/>
              <w:bottom w:val="nil"/>
              <w:right w:val="nil"/>
            </w:tcBorders>
            <w:shd w:val="clear" w:color="auto" w:fill="auto"/>
            <w:noWrap/>
            <w:vAlign w:val="bottom"/>
            <w:hideMark/>
          </w:tcPr>
          <w:p w:rsidR="00D8178C" w:rsidRPr="00D8178C" w:rsidRDefault="00D8178C" w:rsidP="00D8178C">
            <w:pPr>
              <w:ind w:firstLine="709"/>
              <w:jc w:val="both"/>
              <w:rPr>
                <w:sz w:val="16"/>
                <w:szCs w:val="16"/>
              </w:rPr>
            </w:pPr>
          </w:p>
        </w:tc>
        <w:tc>
          <w:tcPr>
            <w:tcW w:w="193" w:type="pct"/>
            <w:tcBorders>
              <w:top w:val="nil"/>
              <w:left w:val="nil"/>
              <w:bottom w:val="nil"/>
              <w:right w:val="nil"/>
            </w:tcBorders>
            <w:shd w:val="clear" w:color="auto" w:fill="auto"/>
            <w:noWrap/>
            <w:vAlign w:val="bottom"/>
            <w:hideMark/>
          </w:tcPr>
          <w:p w:rsidR="00D8178C" w:rsidRPr="00D8178C" w:rsidRDefault="00D8178C" w:rsidP="00D8178C">
            <w:pPr>
              <w:ind w:firstLine="709"/>
              <w:jc w:val="both"/>
              <w:rPr>
                <w:sz w:val="16"/>
                <w:szCs w:val="16"/>
              </w:rPr>
            </w:pPr>
          </w:p>
        </w:tc>
        <w:tc>
          <w:tcPr>
            <w:tcW w:w="212" w:type="pct"/>
            <w:tcBorders>
              <w:top w:val="nil"/>
              <w:left w:val="nil"/>
              <w:bottom w:val="nil"/>
              <w:right w:val="nil"/>
            </w:tcBorders>
            <w:shd w:val="clear" w:color="auto" w:fill="auto"/>
            <w:noWrap/>
            <w:vAlign w:val="bottom"/>
            <w:hideMark/>
          </w:tcPr>
          <w:p w:rsidR="00D8178C" w:rsidRPr="00D8178C" w:rsidRDefault="00D8178C" w:rsidP="00D8178C">
            <w:pPr>
              <w:ind w:firstLine="709"/>
              <w:jc w:val="both"/>
              <w:rPr>
                <w:sz w:val="16"/>
                <w:szCs w:val="16"/>
              </w:rPr>
            </w:pPr>
          </w:p>
        </w:tc>
        <w:tc>
          <w:tcPr>
            <w:tcW w:w="272" w:type="pct"/>
            <w:tcBorders>
              <w:top w:val="nil"/>
              <w:left w:val="nil"/>
              <w:bottom w:val="nil"/>
              <w:right w:val="nil"/>
            </w:tcBorders>
            <w:shd w:val="clear" w:color="auto" w:fill="auto"/>
            <w:noWrap/>
            <w:vAlign w:val="bottom"/>
            <w:hideMark/>
          </w:tcPr>
          <w:p w:rsidR="00D8178C" w:rsidRPr="00D8178C" w:rsidRDefault="00D8178C" w:rsidP="00D8178C">
            <w:pPr>
              <w:ind w:firstLine="709"/>
              <w:jc w:val="both"/>
              <w:rPr>
                <w:sz w:val="16"/>
                <w:szCs w:val="16"/>
              </w:rPr>
            </w:pPr>
          </w:p>
        </w:tc>
        <w:tc>
          <w:tcPr>
            <w:tcW w:w="239" w:type="pct"/>
            <w:tcBorders>
              <w:top w:val="nil"/>
              <w:left w:val="nil"/>
              <w:bottom w:val="nil"/>
              <w:right w:val="nil"/>
            </w:tcBorders>
            <w:shd w:val="clear" w:color="auto" w:fill="auto"/>
            <w:noWrap/>
            <w:vAlign w:val="bottom"/>
            <w:hideMark/>
          </w:tcPr>
          <w:p w:rsidR="00D8178C" w:rsidRPr="00D8178C" w:rsidRDefault="00D8178C" w:rsidP="00D8178C">
            <w:pPr>
              <w:ind w:firstLine="709"/>
              <w:jc w:val="both"/>
              <w:rPr>
                <w:sz w:val="16"/>
                <w:szCs w:val="16"/>
              </w:rPr>
            </w:pPr>
          </w:p>
        </w:tc>
        <w:tc>
          <w:tcPr>
            <w:tcW w:w="2608" w:type="pct"/>
            <w:gridSpan w:val="10"/>
            <w:tcBorders>
              <w:top w:val="nil"/>
              <w:left w:val="nil"/>
              <w:bottom w:val="nil"/>
              <w:right w:val="nil"/>
            </w:tcBorders>
            <w:shd w:val="clear" w:color="auto" w:fill="auto"/>
            <w:vAlign w:val="bottom"/>
            <w:hideMark/>
          </w:tcPr>
          <w:p w:rsidR="00D8178C" w:rsidRPr="00D8178C" w:rsidRDefault="00D8178C" w:rsidP="00D8178C">
            <w:pPr>
              <w:ind w:firstLine="709"/>
              <w:jc w:val="right"/>
              <w:rPr>
                <w:sz w:val="16"/>
                <w:szCs w:val="16"/>
              </w:rPr>
            </w:pPr>
            <w:r w:rsidRPr="00D8178C">
              <w:rPr>
                <w:sz w:val="16"/>
                <w:szCs w:val="16"/>
              </w:rPr>
              <w:t>к постановлению администрации</w:t>
            </w:r>
          </w:p>
        </w:tc>
      </w:tr>
      <w:tr w:rsidR="00D8178C" w:rsidRPr="00D8178C" w:rsidTr="008B4E9E">
        <w:trPr>
          <w:trHeight w:val="88"/>
        </w:trPr>
        <w:tc>
          <w:tcPr>
            <w:tcW w:w="153" w:type="pct"/>
            <w:tcBorders>
              <w:top w:val="nil"/>
              <w:left w:val="nil"/>
              <w:bottom w:val="nil"/>
              <w:right w:val="nil"/>
            </w:tcBorders>
            <w:shd w:val="clear" w:color="auto" w:fill="auto"/>
            <w:vAlign w:val="center"/>
            <w:hideMark/>
          </w:tcPr>
          <w:p w:rsidR="00D8178C" w:rsidRPr="00D8178C" w:rsidRDefault="00D8178C" w:rsidP="00D8178C">
            <w:pPr>
              <w:ind w:firstLine="709"/>
              <w:jc w:val="both"/>
              <w:rPr>
                <w:sz w:val="16"/>
                <w:szCs w:val="16"/>
              </w:rPr>
            </w:pPr>
          </w:p>
        </w:tc>
        <w:tc>
          <w:tcPr>
            <w:tcW w:w="1143" w:type="pct"/>
            <w:tcBorders>
              <w:top w:val="nil"/>
              <w:left w:val="nil"/>
              <w:bottom w:val="nil"/>
              <w:right w:val="nil"/>
            </w:tcBorders>
            <w:shd w:val="clear" w:color="auto" w:fill="auto"/>
            <w:noWrap/>
            <w:vAlign w:val="bottom"/>
            <w:hideMark/>
          </w:tcPr>
          <w:p w:rsidR="00D8178C" w:rsidRPr="00D8178C" w:rsidRDefault="00D8178C" w:rsidP="00D8178C">
            <w:pPr>
              <w:ind w:firstLine="709"/>
              <w:jc w:val="both"/>
              <w:rPr>
                <w:sz w:val="16"/>
                <w:szCs w:val="16"/>
              </w:rPr>
            </w:pPr>
          </w:p>
        </w:tc>
        <w:tc>
          <w:tcPr>
            <w:tcW w:w="180" w:type="pct"/>
            <w:tcBorders>
              <w:top w:val="nil"/>
              <w:left w:val="nil"/>
              <w:bottom w:val="nil"/>
              <w:right w:val="nil"/>
            </w:tcBorders>
            <w:shd w:val="clear" w:color="auto" w:fill="auto"/>
            <w:noWrap/>
            <w:vAlign w:val="bottom"/>
            <w:hideMark/>
          </w:tcPr>
          <w:p w:rsidR="00D8178C" w:rsidRPr="00D8178C" w:rsidRDefault="00D8178C" w:rsidP="00D8178C">
            <w:pPr>
              <w:ind w:firstLine="709"/>
              <w:jc w:val="both"/>
              <w:rPr>
                <w:sz w:val="16"/>
                <w:szCs w:val="16"/>
              </w:rPr>
            </w:pPr>
          </w:p>
        </w:tc>
        <w:tc>
          <w:tcPr>
            <w:tcW w:w="193" w:type="pct"/>
            <w:tcBorders>
              <w:top w:val="nil"/>
              <w:left w:val="nil"/>
              <w:bottom w:val="nil"/>
              <w:right w:val="nil"/>
            </w:tcBorders>
            <w:shd w:val="clear" w:color="auto" w:fill="auto"/>
            <w:noWrap/>
            <w:vAlign w:val="bottom"/>
            <w:hideMark/>
          </w:tcPr>
          <w:p w:rsidR="00D8178C" w:rsidRPr="00D8178C" w:rsidRDefault="00D8178C" w:rsidP="00D8178C">
            <w:pPr>
              <w:ind w:firstLine="709"/>
              <w:jc w:val="both"/>
              <w:rPr>
                <w:sz w:val="16"/>
                <w:szCs w:val="16"/>
              </w:rPr>
            </w:pPr>
          </w:p>
        </w:tc>
        <w:tc>
          <w:tcPr>
            <w:tcW w:w="212" w:type="pct"/>
            <w:tcBorders>
              <w:top w:val="nil"/>
              <w:left w:val="nil"/>
              <w:bottom w:val="nil"/>
              <w:right w:val="nil"/>
            </w:tcBorders>
            <w:shd w:val="clear" w:color="auto" w:fill="auto"/>
            <w:noWrap/>
            <w:vAlign w:val="bottom"/>
            <w:hideMark/>
          </w:tcPr>
          <w:p w:rsidR="00D8178C" w:rsidRPr="00D8178C" w:rsidRDefault="00D8178C" w:rsidP="00D8178C">
            <w:pPr>
              <w:ind w:firstLine="709"/>
              <w:jc w:val="both"/>
              <w:rPr>
                <w:sz w:val="16"/>
                <w:szCs w:val="16"/>
              </w:rPr>
            </w:pPr>
          </w:p>
        </w:tc>
        <w:tc>
          <w:tcPr>
            <w:tcW w:w="272" w:type="pct"/>
            <w:tcBorders>
              <w:top w:val="nil"/>
              <w:left w:val="nil"/>
              <w:bottom w:val="nil"/>
              <w:right w:val="nil"/>
            </w:tcBorders>
            <w:shd w:val="clear" w:color="auto" w:fill="auto"/>
            <w:noWrap/>
            <w:vAlign w:val="bottom"/>
            <w:hideMark/>
          </w:tcPr>
          <w:p w:rsidR="00D8178C" w:rsidRPr="00D8178C" w:rsidRDefault="00D8178C" w:rsidP="00D8178C">
            <w:pPr>
              <w:ind w:firstLine="709"/>
              <w:jc w:val="both"/>
              <w:rPr>
                <w:sz w:val="16"/>
                <w:szCs w:val="16"/>
              </w:rPr>
            </w:pPr>
          </w:p>
        </w:tc>
        <w:tc>
          <w:tcPr>
            <w:tcW w:w="239" w:type="pct"/>
            <w:tcBorders>
              <w:top w:val="nil"/>
              <w:left w:val="nil"/>
              <w:bottom w:val="nil"/>
              <w:right w:val="nil"/>
            </w:tcBorders>
            <w:shd w:val="clear" w:color="auto" w:fill="auto"/>
            <w:noWrap/>
            <w:vAlign w:val="bottom"/>
            <w:hideMark/>
          </w:tcPr>
          <w:p w:rsidR="00D8178C" w:rsidRPr="00D8178C" w:rsidRDefault="00D8178C" w:rsidP="00D8178C">
            <w:pPr>
              <w:ind w:firstLine="709"/>
              <w:jc w:val="both"/>
              <w:rPr>
                <w:sz w:val="16"/>
                <w:szCs w:val="16"/>
              </w:rPr>
            </w:pPr>
          </w:p>
        </w:tc>
        <w:tc>
          <w:tcPr>
            <w:tcW w:w="2608" w:type="pct"/>
            <w:gridSpan w:val="10"/>
            <w:tcBorders>
              <w:top w:val="nil"/>
              <w:left w:val="nil"/>
              <w:bottom w:val="nil"/>
              <w:right w:val="nil"/>
            </w:tcBorders>
            <w:shd w:val="clear" w:color="auto" w:fill="auto"/>
            <w:vAlign w:val="bottom"/>
            <w:hideMark/>
          </w:tcPr>
          <w:p w:rsidR="00D8178C" w:rsidRPr="00D8178C" w:rsidRDefault="00D8178C" w:rsidP="00D8178C">
            <w:pPr>
              <w:ind w:firstLine="709"/>
              <w:jc w:val="right"/>
              <w:rPr>
                <w:sz w:val="16"/>
                <w:szCs w:val="16"/>
              </w:rPr>
            </w:pPr>
            <w:r w:rsidRPr="00D8178C">
              <w:rPr>
                <w:sz w:val="16"/>
                <w:szCs w:val="16"/>
              </w:rPr>
              <w:t>Грибановского муниципального района</w:t>
            </w:r>
          </w:p>
        </w:tc>
      </w:tr>
      <w:tr w:rsidR="00D8178C" w:rsidRPr="00D8178C" w:rsidTr="008B4E9E">
        <w:trPr>
          <w:trHeight w:val="80"/>
        </w:trPr>
        <w:tc>
          <w:tcPr>
            <w:tcW w:w="153" w:type="pct"/>
            <w:tcBorders>
              <w:top w:val="nil"/>
              <w:left w:val="nil"/>
              <w:bottom w:val="nil"/>
              <w:right w:val="nil"/>
            </w:tcBorders>
            <w:shd w:val="clear" w:color="auto" w:fill="auto"/>
            <w:vAlign w:val="center"/>
            <w:hideMark/>
          </w:tcPr>
          <w:p w:rsidR="00D8178C" w:rsidRPr="00D8178C" w:rsidRDefault="00D8178C" w:rsidP="00D8178C">
            <w:pPr>
              <w:ind w:firstLine="709"/>
              <w:jc w:val="both"/>
              <w:rPr>
                <w:sz w:val="16"/>
                <w:szCs w:val="16"/>
              </w:rPr>
            </w:pPr>
          </w:p>
        </w:tc>
        <w:tc>
          <w:tcPr>
            <w:tcW w:w="1143" w:type="pct"/>
            <w:tcBorders>
              <w:top w:val="nil"/>
              <w:left w:val="nil"/>
              <w:bottom w:val="nil"/>
              <w:right w:val="nil"/>
            </w:tcBorders>
            <w:shd w:val="clear" w:color="auto" w:fill="auto"/>
            <w:noWrap/>
            <w:vAlign w:val="bottom"/>
            <w:hideMark/>
          </w:tcPr>
          <w:p w:rsidR="00D8178C" w:rsidRPr="00D8178C" w:rsidRDefault="00D8178C" w:rsidP="00D8178C">
            <w:pPr>
              <w:ind w:firstLine="709"/>
              <w:jc w:val="both"/>
              <w:rPr>
                <w:sz w:val="16"/>
                <w:szCs w:val="16"/>
              </w:rPr>
            </w:pPr>
          </w:p>
        </w:tc>
        <w:tc>
          <w:tcPr>
            <w:tcW w:w="180" w:type="pct"/>
            <w:tcBorders>
              <w:top w:val="nil"/>
              <w:left w:val="nil"/>
              <w:bottom w:val="nil"/>
              <w:right w:val="nil"/>
            </w:tcBorders>
            <w:shd w:val="clear" w:color="auto" w:fill="auto"/>
            <w:noWrap/>
            <w:vAlign w:val="bottom"/>
            <w:hideMark/>
          </w:tcPr>
          <w:p w:rsidR="00D8178C" w:rsidRPr="00D8178C" w:rsidRDefault="00D8178C" w:rsidP="00D8178C">
            <w:pPr>
              <w:ind w:firstLine="709"/>
              <w:jc w:val="both"/>
              <w:rPr>
                <w:sz w:val="16"/>
                <w:szCs w:val="16"/>
              </w:rPr>
            </w:pPr>
          </w:p>
        </w:tc>
        <w:tc>
          <w:tcPr>
            <w:tcW w:w="193" w:type="pct"/>
            <w:tcBorders>
              <w:top w:val="nil"/>
              <w:left w:val="nil"/>
              <w:bottom w:val="nil"/>
              <w:right w:val="nil"/>
            </w:tcBorders>
            <w:shd w:val="clear" w:color="auto" w:fill="auto"/>
            <w:noWrap/>
            <w:vAlign w:val="bottom"/>
            <w:hideMark/>
          </w:tcPr>
          <w:p w:rsidR="00D8178C" w:rsidRPr="00D8178C" w:rsidRDefault="00D8178C" w:rsidP="00D8178C">
            <w:pPr>
              <w:ind w:firstLine="709"/>
              <w:jc w:val="both"/>
              <w:rPr>
                <w:sz w:val="16"/>
                <w:szCs w:val="16"/>
              </w:rPr>
            </w:pPr>
          </w:p>
        </w:tc>
        <w:tc>
          <w:tcPr>
            <w:tcW w:w="212" w:type="pct"/>
            <w:tcBorders>
              <w:top w:val="nil"/>
              <w:left w:val="nil"/>
              <w:bottom w:val="nil"/>
              <w:right w:val="nil"/>
            </w:tcBorders>
            <w:shd w:val="clear" w:color="auto" w:fill="auto"/>
            <w:vAlign w:val="bottom"/>
            <w:hideMark/>
          </w:tcPr>
          <w:p w:rsidR="00D8178C" w:rsidRPr="00D8178C" w:rsidRDefault="00D8178C" w:rsidP="00D8178C">
            <w:pPr>
              <w:ind w:firstLine="709"/>
              <w:jc w:val="both"/>
              <w:rPr>
                <w:sz w:val="16"/>
                <w:szCs w:val="16"/>
              </w:rPr>
            </w:pPr>
          </w:p>
        </w:tc>
        <w:tc>
          <w:tcPr>
            <w:tcW w:w="272" w:type="pct"/>
            <w:tcBorders>
              <w:top w:val="nil"/>
              <w:left w:val="nil"/>
              <w:bottom w:val="nil"/>
              <w:right w:val="nil"/>
            </w:tcBorders>
            <w:shd w:val="clear" w:color="auto" w:fill="auto"/>
            <w:vAlign w:val="bottom"/>
            <w:hideMark/>
          </w:tcPr>
          <w:p w:rsidR="00D8178C" w:rsidRPr="00D8178C" w:rsidRDefault="00D8178C" w:rsidP="00D8178C">
            <w:pPr>
              <w:ind w:firstLine="709"/>
              <w:jc w:val="both"/>
              <w:rPr>
                <w:sz w:val="16"/>
                <w:szCs w:val="16"/>
              </w:rPr>
            </w:pPr>
          </w:p>
        </w:tc>
        <w:tc>
          <w:tcPr>
            <w:tcW w:w="239" w:type="pct"/>
            <w:tcBorders>
              <w:top w:val="nil"/>
              <w:left w:val="nil"/>
              <w:bottom w:val="nil"/>
              <w:right w:val="nil"/>
            </w:tcBorders>
            <w:shd w:val="clear" w:color="auto" w:fill="auto"/>
            <w:vAlign w:val="bottom"/>
            <w:hideMark/>
          </w:tcPr>
          <w:p w:rsidR="00D8178C" w:rsidRPr="00D8178C" w:rsidRDefault="00D8178C" w:rsidP="00D8178C">
            <w:pPr>
              <w:ind w:firstLine="709"/>
              <w:jc w:val="both"/>
              <w:rPr>
                <w:sz w:val="16"/>
                <w:szCs w:val="16"/>
              </w:rPr>
            </w:pPr>
          </w:p>
        </w:tc>
        <w:tc>
          <w:tcPr>
            <w:tcW w:w="2608" w:type="pct"/>
            <w:gridSpan w:val="10"/>
            <w:tcBorders>
              <w:top w:val="nil"/>
              <w:left w:val="nil"/>
              <w:bottom w:val="nil"/>
              <w:right w:val="nil"/>
            </w:tcBorders>
            <w:shd w:val="clear" w:color="auto" w:fill="auto"/>
            <w:vAlign w:val="bottom"/>
            <w:hideMark/>
          </w:tcPr>
          <w:p w:rsidR="00D8178C" w:rsidRPr="00D8178C" w:rsidRDefault="00D8178C" w:rsidP="006D664C">
            <w:pPr>
              <w:ind w:firstLine="709"/>
              <w:jc w:val="right"/>
              <w:rPr>
                <w:sz w:val="16"/>
                <w:szCs w:val="16"/>
              </w:rPr>
            </w:pPr>
            <w:r w:rsidRPr="00D8178C">
              <w:rPr>
                <w:sz w:val="16"/>
                <w:szCs w:val="16"/>
              </w:rPr>
              <w:t xml:space="preserve">от </w:t>
            </w:r>
            <w:r w:rsidRPr="00D8178C">
              <w:rPr>
                <w:rFonts w:eastAsia="Calibri"/>
                <w:sz w:val="16"/>
                <w:szCs w:val="16"/>
                <w:lang w:eastAsia="en-US"/>
              </w:rPr>
              <w:t xml:space="preserve"> 18.01.2024</w:t>
            </w:r>
            <w:r w:rsidR="006D664C">
              <w:rPr>
                <w:rFonts w:eastAsia="Calibri"/>
                <w:sz w:val="16"/>
                <w:szCs w:val="16"/>
                <w:lang w:eastAsia="en-US"/>
              </w:rPr>
              <w:t xml:space="preserve"> </w:t>
            </w:r>
            <w:r w:rsidR="00932AB9">
              <w:rPr>
                <w:rFonts w:eastAsia="Calibri"/>
                <w:sz w:val="16"/>
                <w:szCs w:val="16"/>
                <w:lang w:eastAsia="en-US"/>
              </w:rPr>
              <w:t xml:space="preserve"> </w:t>
            </w:r>
            <w:r w:rsidRPr="00D8178C">
              <w:rPr>
                <w:rFonts w:eastAsia="Calibri"/>
                <w:sz w:val="16"/>
                <w:szCs w:val="16"/>
                <w:lang w:eastAsia="en-US"/>
              </w:rPr>
              <w:t>г. №13</w:t>
            </w:r>
          </w:p>
        </w:tc>
      </w:tr>
      <w:tr w:rsidR="00D8178C" w:rsidRPr="00D8178C" w:rsidTr="008B4E9E">
        <w:trPr>
          <w:trHeight w:val="80"/>
        </w:trPr>
        <w:tc>
          <w:tcPr>
            <w:tcW w:w="153" w:type="pct"/>
            <w:tcBorders>
              <w:top w:val="nil"/>
              <w:left w:val="nil"/>
              <w:bottom w:val="nil"/>
              <w:right w:val="nil"/>
            </w:tcBorders>
            <w:shd w:val="clear" w:color="auto" w:fill="auto"/>
            <w:vAlign w:val="center"/>
            <w:hideMark/>
          </w:tcPr>
          <w:p w:rsidR="00D8178C" w:rsidRPr="00D8178C" w:rsidRDefault="00D8178C" w:rsidP="00D8178C">
            <w:pPr>
              <w:ind w:firstLine="709"/>
              <w:jc w:val="both"/>
              <w:rPr>
                <w:sz w:val="16"/>
                <w:szCs w:val="16"/>
              </w:rPr>
            </w:pPr>
          </w:p>
        </w:tc>
        <w:tc>
          <w:tcPr>
            <w:tcW w:w="1143" w:type="pct"/>
            <w:tcBorders>
              <w:top w:val="nil"/>
              <w:left w:val="nil"/>
              <w:bottom w:val="nil"/>
              <w:right w:val="nil"/>
            </w:tcBorders>
            <w:shd w:val="clear" w:color="auto" w:fill="auto"/>
            <w:noWrap/>
            <w:vAlign w:val="bottom"/>
            <w:hideMark/>
          </w:tcPr>
          <w:p w:rsidR="00D8178C" w:rsidRPr="00D8178C" w:rsidRDefault="00D8178C" w:rsidP="00D8178C">
            <w:pPr>
              <w:ind w:firstLine="709"/>
              <w:jc w:val="both"/>
              <w:rPr>
                <w:sz w:val="16"/>
                <w:szCs w:val="16"/>
              </w:rPr>
            </w:pPr>
          </w:p>
        </w:tc>
        <w:tc>
          <w:tcPr>
            <w:tcW w:w="180" w:type="pct"/>
            <w:tcBorders>
              <w:top w:val="nil"/>
              <w:left w:val="nil"/>
              <w:bottom w:val="nil"/>
              <w:right w:val="nil"/>
            </w:tcBorders>
            <w:shd w:val="clear" w:color="auto" w:fill="auto"/>
            <w:noWrap/>
            <w:vAlign w:val="bottom"/>
            <w:hideMark/>
          </w:tcPr>
          <w:p w:rsidR="00D8178C" w:rsidRPr="00D8178C" w:rsidRDefault="00D8178C" w:rsidP="00D8178C">
            <w:pPr>
              <w:ind w:firstLine="709"/>
              <w:jc w:val="both"/>
              <w:rPr>
                <w:sz w:val="16"/>
                <w:szCs w:val="16"/>
              </w:rPr>
            </w:pPr>
          </w:p>
        </w:tc>
        <w:tc>
          <w:tcPr>
            <w:tcW w:w="193" w:type="pct"/>
            <w:tcBorders>
              <w:top w:val="nil"/>
              <w:left w:val="nil"/>
              <w:bottom w:val="nil"/>
              <w:right w:val="nil"/>
            </w:tcBorders>
            <w:shd w:val="clear" w:color="auto" w:fill="auto"/>
            <w:noWrap/>
            <w:vAlign w:val="bottom"/>
            <w:hideMark/>
          </w:tcPr>
          <w:p w:rsidR="00D8178C" w:rsidRPr="00D8178C" w:rsidRDefault="00D8178C" w:rsidP="00D8178C">
            <w:pPr>
              <w:ind w:firstLine="709"/>
              <w:jc w:val="both"/>
              <w:rPr>
                <w:sz w:val="16"/>
                <w:szCs w:val="16"/>
              </w:rPr>
            </w:pPr>
          </w:p>
        </w:tc>
        <w:tc>
          <w:tcPr>
            <w:tcW w:w="212" w:type="pct"/>
            <w:tcBorders>
              <w:top w:val="nil"/>
              <w:left w:val="nil"/>
              <w:bottom w:val="nil"/>
              <w:right w:val="nil"/>
            </w:tcBorders>
            <w:shd w:val="clear" w:color="auto" w:fill="auto"/>
            <w:noWrap/>
            <w:vAlign w:val="bottom"/>
            <w:hideMark/>
          </w:tcPr>
          <w:p w:rsidR="00D8178C" w:rsidRPr="00D8178C" w:rsidRDefault="00D8178C" w:rsidP="00D8178C">
            <w:pPr>
              <w:ind w:firstLine="709"/>
              <w:jc w:val="both"/>
              <w:rPr>
                <w:sz w:val="16"/>
                <w:szCs w:val="16"/>
              </w:rPr>
            </w:pPr>
          </w:p>
        </w:tc>
        <w:tc>
          <w:tcPr>
            <w:tcW w:w="272" w:type="pct"/>
            <w:tcBorders>
              <w:top w:val="nil"/>
              <w:left w:val="nil"/>
              <w:bottom w:val="nil"/>
              <w:right w:val="nil"/>
            </w:tcBorders>
            <w:shd w:val="clear" w:color="auto" w:fill="auto"/>
            <w:noWrap/>
            <w:vAlign w:val="bottom"/>
            <w:hideMark/>
          </w:tcPr>
          <w:p w:rsidR="00D8178C" w:rsidRPr="00D8178C" w:rsidRDefault="00D8178C" w:rsidP="00D8178C">
            <w:pPr>
              <w:ind w:firstLine="709"/>
              <w:jc w:val="both"/>
              <w:rPr>
                <w:sz w:val="16"/>
                <w:szCs w:val="16"/>
              </w:rPr>
            </w:pPr>
          </w:p>
        </w:tc>
        <w:tc>
          <w:tcPr>
            <w:tcW w:w="239" w:type="pct"/>
            <w:tcBorders>
              <w:top w:val="nil"/>
              <w:left w:val="nil"/>
              <w:bottom w:val="nil"/>
              <w:right w:val="nil"/>
            </w:tcBorders>
            <w:shd w:val="clear" w:color="auto" w:fill="auto"/>
            <w:noWrap/>
            <w:vAlign w:val="bottom"/>
            <w:hideMark/>
          </w:tcPr>
          <w:p w:rsidR="00D8178C" w:rsidRPr="00D8178C" w:rsidRDefault="00D8178C" w:rsidP="00D8178C">
            <w:pPr>
              <w:ind w:firstLine="709"/>
              <w:jc w:val="both"/>
              <w:rPr>
                <w:sz w:val="16"/>
                <w:szCs w:val="16"/>
              </w:rPr>
            </w:pPr>
          </w:p>
        </w:tc>
        <w:tc>
          <w:tcPr>
            <w:tcW w:w="2608" w:type="pct"/>
            <w:gridSpan w:val="10"/>
            <w:tcBorders>
              <w:top w:val="nil"/>
              <w:left w:val="nil"/>
              <w:bottom w:val="nil"/>
              <w:right w:val="nil"/>
            </w:tcBorders>
            <w:shd w:val="clear" w:color="auto" w:fill="auto"/>
            <w:vAlign w:val="bottom"/>
            <w:hideMark/>
          </w:tcPr>
          <w:p w:rsidR="00D8178C" w:rsidRPr="00D8178C" w:rsidRDefault="00D8178C" w:rsidP="00D8178C">
            <w:pPr>
              <w:ind w:firstLine="709"/>
              <w:jc w:val="right"/>
              <w:rPr>
                <w:sz w:val="16"/>
                <w:szCs w:val="16"/>
              </w:rPr>
            </w:pPr>
            <w:r w:rsidRPr="00D8178C">
              <w:rPr>
                <w:sz w:val="16"/>
                <w:szCs w:val="16"/>
              </w:rPr>
              <w:t xml:space="preserve"> Таблица 1</w:t>
            </w:r>
          </w:p>
        </w:tc>
      </w:tr>
      <w:tr w:rsidR="00D8178C" w:rsidRPr="00D8178C" w:rsidTr="00D8178C">
        <w:trPr>
          <w:trHeight w:val="131"/>
        </w:trPr>
        <w:tc>
          <w:tcPr>
            <w:tcW w:w="5000" w:type="pct"/>
            <w:gridSpan w:val="17"/>
            <w:tcBorders>
              <w:top w:val="nil"/>
              <w:left w:val="nil"/>
              <w:bottom w:val="single" w:sz="4" w:space="0" w:color="auto"/>
              <w:right w:val="nil"/>
            </w:tcBorders>
            <w:shd w:val="clear" w:color="auto" w:fill="auto"/>
            <w:vAlign w:val="center"/>
            <w:hideMark/>
          </w:tcPr>
          <w:p w:rsidR="00D8178C" w:rsidRPr="00D8178C" w:rsidRDefault="00D8178C" w:rsidP="00D8178C">
            <w:pPr>
              <w:ind w:firstLine="709"/>
              <w:jc w:val="both"/>
              <w:rPr>
                <w:bCs/>
                <w:sz w:val="16"/>
                <w:szCs w:val="16"/>
              </w:rPr>
            </w:pPr>
            <w:r w:rsidRPr="00D8178C">
              <w:rPr>
                <w:bCs/>
                <w:sz w:val="16"/>
                <w:szCs w:val="16"/>
              </w:rPr>
              <w:t>Сведения о показателях (индикаторах) муниципальной программы Грибановского муниципального района Воронежской области "Управление муниципальным имуществом" и их значениях</w:t>
            </w:r>
          </w:p>
        </w:tc>
      </w:tr>
      <w:tr w:rsidR="00D8178C" w:rsidRPr="00D8178C" w:rsidTr="00EE534A">
        <w:trPr>
          <w:trHeight w:val="389"/>
        </w:trPr>
        <w:tc>
          <w:tcPr>
            <w:tcW w:w="153" w:type="pct"/>
            <w:vMerge w:val="restart"/>
            <w:tcBorders>
              <w:top w:val="nil"/>
              <w:left w:val="single" w:sz="4" w:space="0" w:color="auto"/>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 xml:space="preserve">№ </w:t>
            </w:r>
            <w:proofErr w:type="spellStart"/>
            <w:proofErr w:type="gramStart"/>
            <w:r w:rsidRPr="00D8178C">
              <w:rPr>
                <w:sz w:val="16"/>
                <w:szCs w:val="16"/>
              </w:rPr>
              <w:t>п</w:t>
            </w:r>
            <w:proofErr w:type="spellEnd"/>
            <w:proofErr w:type="gramEnd"/>
            <w:r w:rsidRPr="00D8178C">
              <w:rPr>
                <w:sz w:val="16"/>
                <w:szCs w:val="16"/>
              </w:rPr>
              <w:t>/</w:t>
            </w:r>
            <w:proofErr w:type="spellStart"/>
            <w:r w:rsidRPr="00D8178C">
              <w:rPr>
                <w:sz w:val="16"/>
                <w:szCs w:val="16"/>
              </w:rPr>
              <w:t>п</w:t>
            </w:r>
            <w:proofErr w:type="spellEnd"/>
          </w:p>
        </w:tc>
        <w:tc>
          <w:tcPr>
            <w:tcW w:w="1143" w:type="pct"/>
            <w:vMerge w:val="restart"/>
            <w:tcBorders>
              <w:top w:val="nil"/>
              <w:left w:val="single" w:sz="4" w:space="0" w:color="auto"/>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Наименование показателя (индикатора)</w:t>
            </w:r>
          </w:p>
        </w:tc>
        <w:tc>
          <w:tcPr>
            <w:tcW w:w="180" w:type="pct"/>
            <w:vMerge w:val="restart"/>
            <w:tcBorders>
              <w:top w:val="nil"/>
              <w:left w:val="single" w:sz="4" w:space="0" w:color="auto"/>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Ед. измерения</w:t>
            </w:r>
          </w:p>
        </w:tc>
        <w:tc>
          <w:tcPr>
            <w:tcW w:w="193" w:type="pct"/>
            <w:vMerge w:val="restart"/>
            <w:tcBorders>
              <w:top w:val="nil"/>
              <w:left w:val="single" w:sz="4" w:space="0" w:color="auto"/>
              <w:bottom w:val="single" w:sz="4" w:space="0" w:color="000000"/>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2023 (отчетный год)</w:t>
            </w:r>
          </w:p>
        </w:tc>
        <w:tc>
          <w:tcPr>
            <w:tcW w:w="3331" w:type="pct"/>
            <w:gridSpan w:val="13"/>
            <w:tcBorders>
              <w:top w:val="single" w:sz="4" w:space="0" w:color="auto"/>
              <w:left w:val="nil"/>
              <w:bottom w:val="single" w:sz="4" w:space="0" w:color="auto"/>
              <w:right w:val="single" w:sz="4" w:space="0" w:color="000000"/>
            </w:tcBorders>
            <w:shd w:val="clear" w:color="000000" w:fill="FFFFFF"/>
            <w:hideMark/>
          </w:tcPr>
          <w:p w:rsidR="00D8178C" w:rsidRPr="00D8178C" w:rsidRDefault="00D8178C" w:rsidP="00D8178C">
            <w:pPr>
              <w:jc w:val="both"/>
              <w:rPr>
                <w:sz w:val="16"/>
                <w:szCs w:val="16"/>
              </w:rPr>
            </w:pPr>
            <w:r w:rsidRPr="00D8178C">
              <w:rPr>
                <w:sz w:val="16"/>
                <w:szCs w:val="16"/>
              </w:rPr>
              <w:t>Значения показателя (индикатора) по годам реализации муниципальной программы Грибановского муниципального района Воронежской области "Управление муниципальным имуществом"</w:t>
            </w:r>
          </w:p>
        </w:tc>
      </w:tr>
      <w:tr w:rsidR="00D8178C" w:rsidRPr="00D8178C" w:rsidTr="00EE534A">
        <w:trPr>
          <w:trHeight w:val="1982"/>
        </w:trPr>
        <w:tc>
          <w:tcPr>
            <w:tcW w:w="153" w:type="pct"/>
            <w:vMerge/>
            <w:tcBorders>
              <w:top w:val="nil"/>
              <w:left w:val="single" w:sz="4" w:space="0" w:color="auto"/>
              <w:bottom w:val="single" w:sz="4" w:space="0" w:color="auto"/>
              <w:right w:val="single" w:sz="4" w:space="0" w:color="auto"/>
            </w:tcBorders>
            <w:vAlign w:val="center"/>
            <w:hideMark/>
          </w:tcPr>
          <w:p w:rsidR="00D8178C" w:rsidRPr="00D8178C" w:rsidRDefault="00D8178C" w:rsidP="00D8178C">
            <w:pPr>
              <w:jc w:val="both"/>
              <w:rPr>
                <w:sz w:val="16"/>
                <w:szCs w:val="16"/>
              </w:rPr>
            </w:pPr>
          </w:p>
        </w:tc>
        <w:tc>
          <w:tcPr>
            <w:tcW w:w="1143" w:type="pct"/>
            <w:vMerge/>
            <w:tcBorders>
              <w:top w:val="nil"/>
              <w:left w:val="single" w:sz="4" w:space="0" w:color="auto"/>
              <w:bottom w:val="single" w:sz="4" w:space="0" w:color="auto"/>
              <w:right w:val="single" w:sz="4" w:space="0" w:color="auto"/>
            </w:tcBorders>
            <w:vAlign w:val="center"/>
            <w:hideMark/>
          </w:tcPr>
          <w:p w:rsidR="00D8178C" w:rsidRPr="00D8178C" w:rsidRDefault="00D8178C" w:rsidP="00D8178C">
            <w:pPr>
              <w:jc w:val="both"/>
              <w:rPr>
                <w:sz w:val="16"/>
                <w:szCs w:val="16"/>
              </w:rPr>
            </w:pPr>
          </w:p>
        </w:tc>
        <w:tc>
          <w:tcPr>
            <w:tcW w:w="180" w:type="pct"/>
            <w:vMerge/>
            <w:tcBorders>
              <w:top w:val="nil"/>
              <w:left w:val="single" w:sz="4" w:space="0" w:color="auto"/>
              <w:bottom w:val="single" w:sz="4" w:space="0" w:color="auto"/>
              <w:right w:val="single" w:sz="4" w:space="0" w:color="auto"/>
            </w:tcBorders>
            <w:vAlign w:val="center"/>
            <w:hideMark/>
          </w:tcPr>
          <w:p w:rsidR="00D8178C" w:rsidRPr="00D8178C" w:rsidRDefault="00D8178C" w:rsidP="00D8178C">
            <w:pPr>
              <w:jc w:val="both"/>
              <w:rPr>
                <w:sz w:val="16"/>
                <w:szCs w:val="16"/>
              </w:rPr>
            </w:pPr>
          </w:p>
        </w:tc>
        <w:tc>
          <w:tcPr>
            <w:tcW w:w="193" w:type="pct"/>
            <w:vMerge/>
            <w:tcBorders>
              <w:top w:val="nil"/>
              <w:left w:val="single" w:sz="4" w:space="0" w:color="auto"/>
              <w:bottom w:val="single" w:sz="4" w:space="0" w:color="000000"/>
              <w:right w:val="single" w:sz="4" w:space="0" w:color="auto"/>
            </w:tcBorders>
            <w:vAlign w:val="center"/>
            <w:hideMark/>
          </w:tcPr>
          <w:p w:rsidR="00D8178C" w:rsidRPr="00D8178C" w:rsidRDefault="00D8178C" w:rsidP="00D8178C">
            <w:pPr>
              <w:jc w:val="both"/>
              <w:rPr>
                <w:sz w:val="16"/>
                <w:szCs w:val="16"/>
              </w:rPr>
            </w:pPr>
          </w:p>
        </w:tc>
        <w:tc>
          <w:tcPr>
            <w:tcW w:w="21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2014 год (первый год реализации)</w:t>
            </w:r>
          </w:p>
        </w:tc>
        <w:tc>
          <w:tcPr>
            <w:tcW w:w="27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2015 год (второй год реализации)</w:t>
            </w:r>
          </w:p>
        </w:tc>
        <w:tc>
          <w:tcPr>
            <w:tcW w:w="239"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2016 год (третий год реализации)</w:t>
            </w:r>
          </w:p>
        </w:tc>
        <w:tc>
          <w:tcPr>
            <w:tcW w:w="25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2017 год (четвертый год реализации)</w:t>
            </w:r>
          </w:p>
        </w:tc>
        <w:tc>
          <w:tcPr>
            <w:tcW w:w="27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2018 год (пятый год реализации)</w:t>
            </w:r>
          </w:p>
        </w:tc>
        <w:tc>
          <w:tcPr>
            <w:tcW w:w="239"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2019 год (шестой год реализации)</w:t>
            </w:r>
          </w:p>
        </w:tc>
        <w:tc>
          <w:tcPr>
            <w:tcW w:w="253"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2020 год (седьмой год реализации)</w:t>
            </w:r>
          </w:p>
        </w:tc>
        <w:tc>
          <w:tcPr>
            <w:tcW w:w="27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2021 год (восьмой год реализации)</w:t>
            </w:r>
          </w:p>
        </w:tc>
        <w:tc>
          <w:tcPr>
            <w:tcW w:w="27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2022год (девятый год реализации)</w:t>
            </w:r>
          </w:p>
        </w:tc>
        <w:tc>
          <w:tcPr>
            <w:tcW w:w="220"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2023 год (десятый год реализации)</w:t>
            </w:r>
          </w:p>
        </w:tc>
        <w:tc>
          <w:tcPr>
            <w:tcW w:w="24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2024 год (одиннадцатый год реализации)</w:t>
            </w:r>
          </w:p>
        </w:tc>
        <w:tc>
          <w:tcPr>
            <w:tcW w:w="26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2025 год (двенадцатый год реализации)</w:t>
            </w:r>
          </w:p>
        </w:tc>
        <w:tc>
          <w:tcPr>
            <w:tcW w:w="318"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2026 год (тринадцатый год реализации)</w:t>
            </w:r>
          </w:p>
        </w:tc>
      </w:tr>
      <w:tr w:rsidR="00D8178C" w:rsidRPr="00D8178C" w:rsidTr="008B4E9E">
        <w:trPr>
          <w:trHeight w:val="70"/>
        </w:trPr>
        <w:tc>
          <w:tcPr>
            <w:tcW w:w="5000" w:type="pct"/>
            <w:gridSpan w:val="17"/>
            <w:tcBorders>
              <w:top w:val="single" w:sz="4" w:space="0" w:color="auto"/>
              <w:left w:val="single" w:sz="4" w:space="0" w:color="auto"/>
              <w:bottom w:val="single" w:sz="4" w:space="0" w:color="auto"/>
              <w:right w:val="single" w:sz="4" w:space="0" w:color="000000"/>
            </w:tcBorders>
            <w:shd w:val="clear" w:color="000000" w:fill="FFFFFF"/>
            <w:hideMark/>
          </w:tcPr>
          <w:p w:rsidR="00D8178C" w:rsidRPr="00D8178C" w:rsidRDefault="00D8178C" w:rsidP="00D8178C">
            <w:pPr>
              <w:jc w:val="both"/>
              <w:rPr>
                <w:bCs/>
                <w:sz w:val="16"/>
                <w:szCs w:val="16"/>
              </w:rPr>
            </w:pPr>
            <w:r w:rsidRPr="00D8178C">
              <w:rPr>
                <w:bCs/>
                <w:sz w:val="16"/>
                <w:szCs w:val="16"/>
              </w:rPr>
              <w:t>Муниципальная программа Грибановского муниципального района Воронежской области "Управление муниципальным имуществом"</w:t>
            </w:r>
          </w:p>
        </w:tc>
      </w:tr>
      <w:tr w:rsidR="00D8178C" w:rsidRPr="00D8178C" w:rsidTr="008B4E9E">
        <w:trPr>
          <w:trHeight w:val="938"/>
        </w:trPr>
        <w:tc>
          <w:tcPr>
            <w:tcW w:w="153" w:type="pct"/>
            <w:tcBorders>
              <w:top w:val="nil"/>
              <w:left w:val="single" w:sz="4" w:space="0" w:color="auto"/>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1</w:t>
            </w:r>
          </w:p>
        </w:tc>
        <w:tc>
          <w:tcPr>
            <w:tcW w:w="1143"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Поступление неналоговых имущественных доходов в консолидированный бюджет Грибановского муниципального района</w:t>
            </w:r>
          </w:p>
        </w:tc>
        <w:tc>
          <w:tcPr>
            <w:tcW w:w="180"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млн. руб.</w:t>
            </w:r>
          </w:p>
        </w:tc>
        <w:tc>
          <w:tcPr>
            <w:tcW w:w="193"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50,3</w:t>
            </w:r>
          </w:p>
        </w:tc>
        <w:tc>
          <w:tcPr>
            <w:tcW w:w="212"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39,9</w:t>
            </w:r>
          </w:p>
        </w:tc>
        <w:tc>
          <w:tcPr>
            <w:tcW w:w="27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32,8</w:t>
            </w:r>
          </w:p>
        </w:tc>
        <w:tc>
          <w:tcPr>
            <w:tcW w:w="239"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73,6</w:t>
            </w:r>
          </w:p>
        </w:tc>
        <w:tc>
          <w:tcPr>
            <w:tcW w:w="255"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56,0</w:t>
            </w:r>
          </w:p>
        </w:tc>
        <w:tc>
          <w:tcPr>
            <w:tcW w:w="272"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48,4</w:t>
            </w:r>
          </w:p>
        </w:tc>
        <w:tc>
          <w:tcPr>
            <w:tcW w:w="239"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64,2</w:t>
            </w:r>
          </w:p>
        </w:tc>
        <w:tc>
          <w:tcPr>
            <w:tcW w:w="253" w:type="pct"/>
            <w:tcBorders>
              <w:top w:val="nil"/>
              <w:left w:val="nil"/>
              <w:bottom w:val="single" w:sz="4" w:space="0" w:color="auto"/>
              <w:right w:val="single" w:sz="4" w:space="0" w:color="auto"/>
            </w:tcBorders>
            <w:shd w:val="clear" w:color="auto" w:fill="auto"/>
            <w:noWrap/>
            <w:hideMark/>
          </w:tcPr>
          <w:p w:rsidR="00D8178C" w:rsidRPr="00D8178C" w:rsidRDefault="00D8178C" w:rsidP="00D8178C">
            <w:pPr>
              <w:jc w:val="both"/>
              <w:rPr>
                <w:sz w:val="16"/>
                <w:szCs w:val="16"/>
              </w:rPr>
            </w:pPr>
            <w:r w:rsidRPr="00D8178C">
              <w:rPr>
                <w:sz w:val="16"/>
                <w:szCs w:val="16"/>
              </w:rPr>
              <w:t>62,4</w:t>
            </w:r>
          </w:p>
        </w:tc>
        <w:tc>
          <w:tcPr>
            <w:tcW w:w="272" w:type="pct"/>
            <w:tcBorders>
              <w:top w:val="nil"/>
              <w:left w:val="nil"/>
              <w:bottom w:val="single" w:sz="4" w:space="0" w:color="auto"/>
              <w:right w:val="single" w:sz="4" w:space="0" w:color="auto"/>
            </w:tcBorders>
            <w:shd w:val="clear" w:color="auto" w:fill="auto"/>
            <w:noWrap/>
            <w:hideMark/>
          </w:tcPr>
          <w:p w:rsidR="00D8178C" w:rsidRPr="00D8178C" w:rsidRDefault="00D8178C" w:rsidP="00D8178C">
            <w:pPr>
              <w:jc w:val="both"/>
              <w:rPr>
                <w:sz w:val="16"/>
                <w:szCs w:val="16"/>
              </w:rPr>
            </w:pPr>
            <w:r w:rsidRPr="00D8178C">
              <w:rPr>
                <w:sz w:val="16"/>
                <w:szCs w:val="16"/>
              </w:rPr>
              <w:t>79,3</w:t>
            </w:r>
          </w:p>
        </w:tc>
        <w:tc>
          <w:tcPr>
            <w:tcW w:w="272" w:type="pct"/>
            <w:tcBorders>
              <w:top w:val="nil"/>
              <w:left w:val="nil"/>
              <w:bottom w:val="single" w:sz="4" w:space="0" w:color="auto"/>
              <w:right w:val="single" w:sz="4" w:space="0" w:color="auto"/>
            </w:tcBorders>
            <w:shd w:val="clear" w:color="auto" w:fill="auto"/>
            <w:noWrap/>
            <w:hideMark/>
          </w:tcPr>
          <w:p w:rsidR="00D8178C" w:rsidRPr="00D8178C" w:rsidRDefault="00D8178C" w:rsidP="00D8178C">
            <w:pPr>
              <w:jc w:val="both"/>
              <w:rPr>
                <w:sz w:val="16"/>
                <w:szCs w:val="16"/>
              </w:rPr>
            </w:pPr>
            <w:r w:rsidRPr="00D8178C">
              <w:rPr>
                <w:sz w:val="16"/>
                <w:szCs w:val="16"/>
              </w:rPr>
              <w:t>192,7</w:t>
            </w:r>
          </w:p>
        </w:tc>
        <w:tc>
          <w:tcPr>
            <w:tcW w:w="220" w:type="pct"/>
            <w:tcBorders>
              <w:top w:val="nil"/>
              <w:left w:val="nil"/>
              <w:bottom w:val="single" w:sz="4" w:space="0" w:color="auto"/>
              <w:right w:val="single" w:sz="4" w:space="0" w:color="auto"/>
            </w:tcBorders>
            <w:shd w:val="clear" w:color="auto" w:fill="auto"/>
            <w:noWrap/>
            <w:hideMark/>
          </w:tcPr>
          <w:p w:rsidR="00D8178C" w:rsidRPr="00D8178C" w:rsidRDefault="00D8178C" w:rsidP="00D8178C">
            <w:pPr>
              <w:jc w:val="both"/>
              <w:rPr>
                <w:sz w:val="16"/>
                <w:szCs w:val="16"/>
              </w:rPr>
            </w:pPr>
            <w:r w:rsidRPr="00D8178C">
              <w:rPr>
                <w:sz w:val="16"/>
                <w:szCs w:val="16"/>
              </w:rPr>
              <w:t>50,3</w:t>
            </w:r>
          </w:p>
        </w:tc>
        <w:tc>
          <w:tcPr>
            <w:tcW w:w="245" w:type="pct"/>
            <w:tcBorders>
              <w:top w:val="nil"/>
              <w:left w:val="nil"/>
              <w:bottom w:val="single" w:sz="4" w:space="0" w:color="auto"/>
              <w:right w:val="single" w:sz="4" w:space="0" w:color="auto"/>
            </w:tcBorders>
            <w:shd w:val="clear" w:color="auto" w:fill="auto"/>
            <w:noWrap/>
            <w:hideMark/>
          </w:tcPr>
          <w:p w:rsidR="00D8178C" w:rsidRPr="00D8178C" w:rsidRDefault="00D8178C" w:rsidP="00D8178C">
            <w:pPr>
              <w:jc w:val="both"/>
              <w:rPr>
                <w:sz w:val="16"/>
                <w:szCs w:val="16"/>
              </w:rPr>
            </w:pPr>
            <w:r w:rsidRPr="00D8178C">
              <w:rPr>
                <w:sz w:val="16"/>
                <w:szCs w:val="16"/>
              </w:rPr>
              <w:t>74,9</w:t>
            </w:r>
          </w:p>
        </w:tc>
        <w:tc>
          <w:tcPr>
            <w:tcW w:w="262" w:type="pct"/>
            <w:tcBorders>
              <w:top w:val="nil"/>
              <w:left w:val="nil"/>
              <w:bottom w:val="single" w:sz="4" w:space="0" w:color="auto"/>
              <w:right w:val="single" w:sz="4" w:space="0" w:color="auto"/>
            </w:tcBorders>
            <w:shd w:val="clear" w:color="auto" w:fill="auto"/>
            <w:noWrap/>
            <w:hideMark/>
          </w:tcPr>
          <w:p w:rsidR="00D8178C" w:rsidRPr="00D8178C" w:rsidRDefault="00D8178C" w:rsidP="00D8178C">
            <w:pPr>
              <w:jc w:val="both"/>
              <w:rPr>
                <w:sz w:val="16"/>
                <w:szCs w:val="16"/>
              </w:rPr>
            </w:pPr>
            <w:r w:rsidRPr="00D8178C">
              <w:rPr>
                <w:sz w:val="16"/>
                <w:szCs w:val="16"/>
              </w:rPr>
              <w:t>74,9</w:t>
            </w:r>
          </w:p>
        </w:tc>
        <w:tc>
          <w:tcPr>
            <w:tcW w:w="318" w:type="pct"/>
            <w:tcBorders>
              <w:top w:val="nil"/>
              <w:left w:val="nil"/>
              <w:bottom w:val="single" w:sz="4" w:space="0" w:color="auto"/>
              <w:right w:val="single" w:sz="4" w:space="0" w:color="auto"/>
            </w:tcBorders>
            <w:shd w:val="clear" w:color="auto" w:fill="auto"/>
            <w:noWrap/>
            <w:hideMark/>
          </w:tcPr>
          <w:p w:rsidR="00D8178C" w:rsidRPr="00D8178C" w:rsidRDefault="00D8178C" w:rsidP="00D8178C">
            <w:pPr>
              <w:jc w:val="both"/>
              <w:rPr>
                <w:sz w:val="16"/>
                <w:szCs w:val="16"/>
              </w:rPr>
            </w:pPr>
            <w:r w:rsidRPr="00D8178C">
              <w:rPr>
                <w:sz w:val="16"/>
                <w:szCs w:val="16"/>
              </w:rPr>
              <w:t>74,9</w:t>
            </w:r>
          </w:p>
        </w:tc>
      </w:tr>
      <w:tr w:rsidR="00D8178C" w:rsidRPr="00D8178C" w:rsidTr="008B4E9E">
        <w:trPr>
          <w:trHeight w:val="1136"/>
        </w:trPr>
        <w:tc>
          <w:tcPr>
            <w:tcW w:w="153" w:type="pct"/>
            <w:tcBorders>
              <w:top w:val="nil"/>
              <w:left w:val="single" w:sz="4" w:space="0" w:color="auto"/>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2</w:t>
            </w:r>
          </w:p>
        </w:tc>
        <w:tc>
          <w:tcPr>
            <w:tcW w:w="1143" w:type="pct"/>
            <w:tcBorders>
              <w:top w:val="nil"/>
              <w:left w:val="nil"/>
              <w:bottom w:val="single" w:sz="4" w:space="0" w:color="auto"/>
              <w:right w:val="single" w:sz="4" w:space="0" w:color="auto"/>
            </w:tcBorders>
            <w:shd w:val="clear" w:color="auto" w:fill="auto"/>
            <w:noWrap/>
            <w:hideMark/>
          </w:tcPr>
          <w:p w:rsidR="00D8178C" w:rsidRPr="00D8178C" w:rsidRDefault="00D8178C" w:rsidP="00D8178C">
            <w:pPr>
              <w:jc w:val="both"/>
              <w:rPr>
                <w:sz w:val="16"/>
                <w:szCs w:val="16"/>
              </w:rPr>
            </w:pPr>
            <w:r w:rsidRPr="00D8178C">
              <w:rPr>
                <w:sz w:val="16"/>
                <w:szCs w:val="16"/>
              </w:rPr>
              <w:t xml:space="preserve">Количество объектов недвижимого имущества, на которые зарегистрировано право собственности Грибановского муниципального района </w:t>
            </w:r>
          </w:p>
        </w:tc>
        <w:tc>
          <w:tcPr>
            <w:tcW w:w="180"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шт.</w:t>
            </w:r>
          </w:p>
        </w:tc>
        <w:tc>
          <w:tcPr>
            <w:tcW w:w="193"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37</w:t>
            </w:r>
          </w:p>
        </w:tc>
        <w:tc>
          <w:tcPr>
            <w:tcW w:w="21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22</w:t>
            </w:r>
          </w:p>
        </w:tc>
        <w:tc>
          <w:tcPr>
            <w:tcW w:w="272"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4</w:t>
            </w:r>
          </w:p>
        </w:tc>
        <w:tc>
          <w:tcPr>
            <w:tcW w:w="239"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25</w:t>
            </w:r>
          </w:p>
        </w:tc>
        <w:tc>
          <w:tcPr>
            <w:tcW w:w="255"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32</w:t>
            </w:r>
          </w:p>
        </w:tc>
        <w:tc>
          <w:tcPr>
            <w:tcW w:w="272"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5</w:t>
            </w:r>
          </w:p>
        </w:tc>
        <w:tc>
          <w:tcPr>
            <w:tcW w:w="239"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3</w:t>
            </w:r>
          </w:p>
        </w:tc>
        <w:tc>
          <w:tcPr>
            <w:tcW w:w="253"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24</w:t>
            </w:r>
          </w:p>
        </w:tc>
        <w:tc>
          <w:tcPr>
            <w:tcW w:w="272"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8</w:t>
            </w:r>
          </w:p>
        </w:tc>
        <w:tc>
          <w:tcPr>
            <w:tcW w:w="272"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1</w:t>
            </w:r>
          </w:p>
        </w:tc>
        <w:tc>
          <w:tcPr>
            <w:tcW w:w="220"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37</w:t>
            </w:r>
          </w:p>
        </w:tc>
        <w:tc>
          <w:tcPr>
            <w:tcW w:w="245"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2</w:t>
            </w:r>
          </w:p>
        </w:tc>
        <w:tc>
          <w:tcPr>
            <w:tcW w:w="262" w:type="pct"/>
            <w:tcBorders>
              <w:top w:val="nil"/>
              <w:left w:val="nil"/>
              <w:bottom w:val="single" w:sz="4" w:space="0" w:color="auto"/>
              <w:right w:val="single" w:sz="4" w:space="0" w:color="auto"/>
            </w:tcBorders>
            <w:shd w:val="clear" w:color="auto" w:fill="auto"/>
            <w:noWrap/>
            <w:hideMark/>
          </w:tcPr>
          <w:p w:rsidR="00D8178C" w:rsidRPr="00D8178C" w:rsidRDefault="00D8178C" w:rsidP="00D8178C">
            <w:pPr>
              <w:jc w:val="both"/>
              <w:rPr>
                <w:sz w:val="16"/>
                <w:szCs w:val="16"/>
              </w:rPr>
            </w:pPr>
            <w:r w:rsidRPr="00D8178C">
              <w:rPr>
                <w:sz w:val="16"/>
                <w:szCs w:val="16"/>
              </w:rPr>
              <w:t>2</w:t>
            </w:r>
          </w:p>
        </w:tc>
        <w:tc>
          <w:tcPr>
            <w:tcW w:w="318" w:type="pct"/>
            <w:tcBorders>
              <w:top w:val="nil"/>
              <w:left w:val="nil"/>
              <w:bottom w:val="single" w:sz="4" w:space="0" w:color="auto"/>
              <w:right w:val="single" w:sz="4" w:space="0" w:color="auto"/>
            </w:tcBorders>
            <w:shd w:val="clear" w:color="auto" w:fill="auto"/>
            <w:noWrap/>
            <w:hideMark/>
          </w:tcPr>
          <w:p w:rsidR="00D8178C" w:rsidRPr="00D8178C" w:rsidRDefault="00D8178C" w:rsidP="00D8178C">
            <w:pPr>
              <w:jc w:val="both"/>
              <w:rPr>
                <w:sz w:val="16"/>
                <w:szCs w:val="16"/>
              </w:rPr>
            </w:pPr>
            <w:r w:rsidRPr="00D8178C">
              <w:rPr>
                <w:sz w:val="16"/>
                <w:szCs w:val="16"/>
              </w:rPr>
              <w:t>2</w:t>
            </w:r>
          </w:p>
        </w:tc>
      </w:tr>
      <w:tr w:rsidR="00D8178C" w:rsidRPr="00D8178C" w:rsidTr="008B4E9E">
        <w:trPr>
          <w:trHeight w:val="1124"/>
        </w:trPr>
        <w:tc>
          <w:tcPr>
            <w:tcW w:w="153" w:type="pct"/>
            <w:tcBorders>
              <w:top w:val="nil"/>
              <w:left w:val="single" w:sz="4" w:space="0" w:color="auto"/>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3</w:t>
            </w:r>
          </w:p>
        </w:tc>
        <w:tc>
          <w:tcPr>
            <w:tcW w:w="1143" w:type="pct"/>
            <w:tcBorders>
              <w:top w:val="nil"/>
              <w:left w:val="nil"/>
              <w:bottom w:val="nil"/>
              <w:right w:val="nil"/>
            </w:tcBorders>
            <w:shd w:val="clear" w:color="auto" w:fill="auto"/>
            <w:noWrap/>
            <w:hideMark/>
          </w:tcPr>
          <w:p w:rsidR="00D8178C" w:rsidRPr="00D8178C" w:rsidRDefault="00D8178C" w:rsidP="00D8178C">
            <w:pPr>
              <w:jc w:val="both"/>
              <w:rPr>
                <w:sz w:val="16"/>
                <w:szCs w:val="16"/>
              </w:rPr>
            </w:pPr>
            <w:r w:rsidRPr="00D8178C">
              <w:rPr>
                <w:sz w:val="16"/>
                <w:szCs w:val="16"/>
              </w:rPr>
              <w:t>Количество земельных участков, на которые зарегистрировано право собственности Грибановского муниципального района Воронежской области.</w:t>
            </w:r>
          </w:p>
        </w:tc>
        <w:tc>
          <w:tcPr>
            <w:tcW w:w="180" w:type="pct"/>
            <w:tcBorders>
              <w:top w:val="nil"/>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шт.</w:t>
            </w:r>
          </w:p>
        </w:tc>
        <w:tc>
          <w:tcPr>
            <w:tcW w:w="193"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21</w:t>
            </w:r>
          </w:p>
        </w:tc>
        <w:tc>
          <w:tcPr>
            <w:tcW w:w="21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2</w:t>
            </w:r>
          </w:p>
        </w:tc>
        <w:tc>
          <w:tcPr>
            <w:tcW w:w="272"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20</w:t>
            </w:r>
          </w:p>
        </w:tc>
        <w:tc>
          <w:tcPr>
            <w:tcW w:w="239"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25</w:t>
            </w:r>
          </w:p>
        </w:tc>
        <w:tc>
          <w:tcPr>
            <w:tcW w:w="255"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8</w:t>
            </w:r>
          </w:p>
        </w:tc>
        <w:tc>
          <w:tcPr>
            <w:tcW w:w="272"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15</w:t>
            </w:r>
          </w:p>
        </w:tc>
        <w:tc>
          <w:tcPr>
            <w:tcW w:w="239"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6</w:t>
            </w:r>
          </w:p>
        </w:tc>
        <w:tc>
          <w:tcPr>
            <w:tcW w:w="253"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1</w:t>
            </w:r>
          </w:p>
        </w:tc>
        <w:tc>
          <w:tcPr>
            <w:tcW w:w="272"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3</w:t>
            </w:r>
          </w:p>
        </w:tc>
        <w:tc>
          <w:tcPr>
            <w:tcW w:w="272"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1</w:t>
            </w:r>
          </w:p>
        </w:tc>
        <w:tc>
          <w:tcPr>
            <w:tcW w:w="220"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21</w:t>
            </w:r>
          </w:p>
        </w:tc>
        <w:tc>
          <w:tcPr>
            <w:tcW w:w="245"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2</w:t>
            </w:r>
          </w:p>
        </w:tc>
        <w:tc>
          <w:tcPr>
            <w:tcW w:w="262" w:type="pct"/>
            <w:tcBorders>
              <w:top w:val="nil"/>
              <w:left w:val="nil"/>
              <w:bottom w:val="single" w:sz="4" w:space="0" w:color="auto"/>
              <w:right w:val="single" w:sz="4" w:space="0" w:color="auto"/>
            </w:tcBorders>
            <w:shd w:val="clear" w:color="auto" w:fill="auto"/>
            <w:noWrap/>
            <w:hideMark/>
          </w:tcPr>
          <w:p w:rsidR="00D8178C" w:rsidRPr="00D8178C" w:rsidRDefault="00D8178C" w:rsidP="00D8178C">
            <w:pPr>
              <w:jc w:val="both"/>
              <w:rPr>
                <w:sz w:val="16"/>
                <w:szCs w:val="16"/>
              </w:rPr>
            </w:pPr>
            <w:r w:rsidRPr="00D8178C">
              <w:rPr>
                <w:sz w:val="16"/>
                <w:szCs w:val="16"/>
              </w:rPr>
              <w:t>2</w:t>
            </w:r>
          </w:p>
        </w:tc>
        <w:tc>
          <w:tcPr>
            <w:tcW w:w="318" w:type="pct"/>
            <w:tcBorders>
              <w:top w:val="nil"/>
              <w:left w:val="nil"/>
              <w:bottom w:val="single" w:sz="4" w:space="0" w:color="auto"/>
              <w:right w:val="single" w:sz="4" w:space="0" w:color="auto"/>
            </w:tcBorders>
            <w:shd w:val="clear" w:color="auto" w:fill="auto"/>
            <w:noWrap/>
            <w:hideMark/>
          </w:tcPr>
          <w:p w:rsidR="00D8178C" w:rsidRPr="00D8178C" w:rsidRDefault="00D8178C" w:rsidP="00D8178C">
            <w:pPr>
              <w:jc w:val="both"/>
              <w:rPr>
                <w:sz w:val="16"/>
                <w:szCs w:val="16"/>
              </w:rPr>
            </w:pPr>
            <w:r w:rsidRPr="00D8178C">
              <w:rPr>
                <w:sz w:val="16"/>
                <w:szCs w:val="16"/>
              </w:rPr>
              <w:t>2</w:t>
            </w:r>
          </w:p>
        </w:tc>
      </w:tr>
      <w:tr w:rsidR="00D8178C" w:rsidRPr="00D8178C" w:rsidTr="008B4E9E">
        <w:trPr>
          <w:trHeight w:val="700"/>
        </w:trPr>
        <w:tc>
          <w:tcPr>
            <w:tcW w:w="153" w:type="pct"/>
            <w:tcBorders>
              <w:top w:val="nil"/>
              <w:left w:val="single" w:sz="4" w:space="0" w:color="auto"/>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4</w:t>
            </w:r>
          </w:p>
        </w:tc>
        <w:tc>
          <w:tcPr>
            <w:tcW w:w="1143" w:type="pct"/>
            <w:tcBorders>
              <w:top w:val="single" w:sz="4" w:space="0" w:color="auto"/>
              <w:left w:val="nil"/>
              <w:bottom w:val="single" w:sz="4" w:space="0" w:color="auto"/>
              <w:right w:val="single" w:sz="4" w:space="0" w:color="auto"/>
            </w:tcBorders>
            <w:shd w:val="clear" w:color="auto" w:fill="auto"/>
            <w:noWrap/>
            <w:hideMark/>
          </w:tcPr>
          <w:p w:rsidR="00D8178C" w:rsidRPr="00D8178C" w:rsidRDefault="00D8178C" w:rsidP="00D8178C">
            <w:pPr>
              <w:jc w:val="both"/>
              <w:rPr>
                <w:sz w:val="16"/>
                <w:szCs w:val="16"/>
              </w:rPr>
            </w:pPr>
            <w:r w:rsidRPr="00D8178C">
              <w:rPr>
                <w:sz w:val="16"/>
                <w:szCs w:val="16"/>
              </w:rPr>
              <w:t>Количество муниципальных унитарных предприятий Грибановского муниципального района Воронежской области.</w:t>
            </w:r>
          </w:p>
        </w:tc>
        <w:tc>
          <w:tcPr>
            <w:tcW w:w="180"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шт.</w:t>
            </w:r>
          </w:p>
        </w:tc>
        <w:tc>
          <w:tcPr>
            <w:tcW w:w="193"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1</w:t>
            </w:r>
          </w:p>
        </w:tc>
        <w:tc>
          <w:tcPr>
            <w:tcW w:w="21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1</w:t>
            </w:r>
          </w:p>
        </w:tc>
        <w:tc>
          <w:tcPr>
            <w:tcW w:w="272"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1</w:t>
            </w:r>
          </w:p>
        </w:tc>
        <w:tc>
          <w:tcPr>
            <w:tcW w:w="239"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1</w:t>
            </w:r>
          </w:p>
        </w:tc>
        <w:tc>
          <w:tcPr>
            <w:tcW w:w="255"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1</w:t>
            </w:r>
          </w:p>
        </w:tc>
        <w:tc>
          <w:tcPr>
            <w:tcW w:w="272"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1</w:t>
            </w:r>
          </w:p>
        </w:tc>
        <w:tc>
          <w:tcPr>
            <w:tcW w:w="239"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1</w:t>
            </w:r>
          </w:p>
        </w:tc>
        <w:tc>
          <w:tcPr>
            <w:tcW w:w="253"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1</w:t>
            </w:r>
          </w:p>
        </w:tc>
        <w:tc>
          <w:tcPr>
            <w:tcW w:w="272"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1</w:t>
            </w:r>
          </w:p>
        </w:tc>
        <w:tc>
          <w:tcPr>
            <w:tcW w:w="272"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1</w:t>
            </w:r>
          </w:p>
        </w:tc>
        <w:tc>
          <w:tcPr>
            <w:tcW w:w="220"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1</w:t>
            </w:r>
          </w:p>
        </w:tc>
        <w:tc>
          <w:tcPr>
            <w:tcW w:w="245"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0</w:t>
            </w:r>
          </w:p>
        </w:tc>
        <w:tc>
          <w:tcPr>
            <w:tcW w:w="262"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0</w:t>
            </w:r>
          </w:p>
        </w:tc>
        <w:tc>
          <w:tcPr>
            <w:tcW w:w="318"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0</w:t>
            </w:r>
          </w:p>
        </w:tc>
      </w:tr>
      <w:tr w:rsidR="00D8178C" w:rsidRPr="00D8178C" w:rsidTr="00D8178C">
        <w:trPr>
          <w:trHeight w:val="243"/>
        </w:trPr>
        <w:tc>
          <w:tcPr>
            <w:tcW w:w="5000" w:type="pct"/>
            <w:gridSpan w:val="17"/>
            <w:tcBorders>
              <w:top w:val="single" w:sz="4" w:space="0" w:color="auto"/>
              <w:left w:val="single" w:sz="4" w:space="0" w:color="auto"/>
              <w:bottom w:val="single" w:sz="4" w:space="0" w:color="auto"/>
              <w:right w:val="single" w:sz="4" w:space="0" w:color="000000"/>
            </w:tcBorders>
            <w:shd w:val="clear" w:color="000000" w:fill="FFFFFF"/>
            <w:hideMark/>
          </w:tcPr>
          <w:p w:rsidR="00D8178C" w:rsidRPr="00D8178C" w:rsidRDefault="00D8178C" w:rsidP="00D8178C">
            <w:pPr>
              <w:jc w:val="both"/>
              <w:rPr>
                <w:bCs/>
                <w:sz w:val="16"/>
                <w:szCs w:val="16"/>
              </w:rPr>
            </w:pPr>
            <w:r w:rsidRPr="00D8178C">
              <w:rPr>
                <w:bCs/>
                <w:sz w:val="16"/>
                <w:szCs w:val="16"/>
              </w:rPr>
              <w:t xml:space="preserve">Подпрограмма 1 "Совершенствование системы управления в сфере </w:t>
            </w:r>
            <w:proofErr w:type="spellStart"/>
            <w:r w:rsidRPr="00D8178C">
              <w:rPr>
                <w:bCs/>
                <w:sz w:val="16"/>
                <w:szCs w:val="16"/>
              </w:rPr>
              <w:t>имущественно-земельных</w:t>
            </w:r>
            <w:proofErr w:type="spellEnd"/>
            <w:r w:rsidRPr="00D8178C">
              <w:rPr>
                <w:bCs/>
                <w:sz w:val="16"/>
                <w:szCs w:val="16"/>
              </w:rPr>
              <w:t xml:space="preserve"> отношений Грибановского муниципального района"</w:t>
            </w:r>
          </w:p>
        </w:tc>
      </w:tr>
      <w:tr w:rsidR="00D8178C" w:rsidRPr="00D8178C" w:rsidTr="00D8178C">
        <w:trPr>
          <w:trHeight w:val="276"/>
        </w:trPr>
        <w:tc>
          <w:tcPr>
            <w:tcW w:w="5000" w:type="pct"/>
            <w:gridSpan w:val="17"/>
            <w:tcBorders>
              <w:top w:val="single" w:sz="4" w:space="0" w:color="auto"/>
              <w:left w:val="single" w:sz="4" w:space="0" w:color="auto"/>
              <w:bottom w:val="single" w:sz="4" w:space="0" w:color="auto"/>
              <w:right w:val="single" w:sz="4" w:space="0" w:color="000000"/>
            </w:tcBorders>
            <w:shd w:val="clear" w:color="000000" w:fill="FFFFFF"/>
            <w:hideMark/>
          </w:tcPr>
          <w:p w:rsidR="00D8178C" w:rsidRPr="00D8178C" w:rsidRDefault="00D8178C" w:rsidP="00D8178C">
            <w:pPr>
              <w:jc w:val="both"/>
              <w:rPr>
                <w:bCs/>
                <w:sz w:val="16"/>
                <w:szCs w:val="16"/>
              </w:rPr>
            </w:pPr>
            <w:r w:rsidRPr="00D8178C">
              <w:rPr>
                <w:bCs/>
                <w:sz w:val="16"/>
                <w:szCs w:val="16"/>
              </w:rPr>
              <w:t>Основное мероприятие 1.1. Обеспечение реализации полномочий в сфере имущественных и земельных отношений</w:t>
            </w:r>
          </w:p>
        </w:tc>
      </w:tr>
      <w:tr w:rsidR="00D8178C" w:rsidRPr="00D8178C" w:rsidTr="008B4E9E">
        <w:trPr>
          <w:trHeight w:val="974"/>
        </w:trPr>
        <w:tc>
          <w:tcPr>
            <w:tcW w:w="153" w:type="pct"/>
            <w:tcBorders>
              <w:top w:val="nil"/>
              <w:left w:val="single" w:sz="4" w:space="0" w:color="auto"/>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1.1.1.</w:t>
            </w:r>
          </w:p>
        </w:tc>
        <w:tc>
          <w:tcPr>
            <w:tcW w:w="1143" w:type="pct"/>
            <w:tcBorders>
              <w:top w:val="nil"/>
              <w:left w:val="nil"/>
              <w:bottom w:val="nil"/>
              <w:right w:val="nil"/>
            </w:tcBorders>
            <w:shd w:val="clear" w:color="auto" w:fill="auto"/>
            <w:noWrap/>
            <w:vAlign w:val="center"/>
            <w:hideMark/>
          </w:tcPr>
          <w:p w:rsidR="00D8178C" w:rsidRPr="00D8178C" w:rsidRDefault="00D8178C" w:rsidP="00D8178C">
            <w:pPr>
              <w:jc w:val="both"/>
              <w:rPr>
                <w:sz w:val="16"/>
                <w:szCs w:val="16"/>
              </w:rPr>
            </w:pPr>
            <w:r w:rsidRPr="00D8178C">
              <w:rPr>
                <w:sz w:val="16"/>
                <w:szCs w:val="16"/>
              </w:rPr>
              <w:t>Поступление доходов в бюджет Грибановского муниципального района от аренды земельных участков и объектов недвижимого имущества.</w:t>
            </w:r>
          </w:p>
        </w:tc>
        <w:tc>
          <w:tcPr>
            <w:tcW w:w="180" w:type="pct"/>
            <w:tcBorders>
              <w:top w:val="nil"/>
              <w:left w:val="single" w:sz="4" w:space="0" w:color="auto"/>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млн. руб.</w:t>
            </w:r>
          </w:p>
        </w:tc>
        <w:tc>
          <w:tcPr>
            <w:tcW w:w="193"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37,6</w:t>
            </w:r>
          </w:p>
        </w:tc>
        <w:tc>
          <w:tcPr>
            <w:tcW w:w="212"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29,3</w:t>
            </w:r>
          </w:p>
        </w:tc>
        <w:tc>
          <w:tcPr>
            <w:tcW w:w="272"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30,6</w:t>
            </w:r>
          </w:p>
        </w:tc>
        <w:tc>
          <w:tcPr>
            <w:tcW w:w="239"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47,9</w:t>
            </w:r>
          </w:p>
        </w:tc>
        <w:tc>
          <w:tcPr>
            <w:tcW w:w="255"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54,5</w:t>
            </w:r>
          </w:p>
        </w:tc>
        <w:tc>
          <w:tcPr>
            <w:tcW w:w="272"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44,0</w:t>
            </w:r>
          </w:p>
        </w:tc>
        <w:tc>
          <w:tcPr>
            <w:tcW w:w="239"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30,5</w:t>
            </w:r>
          </w:p>
        </w:tc>
        <w:tc>
          <w:tcPr>
            <w:tcW w:w="253"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41,9</w:t>
            </w:r>
          </w:p>
        </w:tc>
        <w:tc>
          <w:tcPr>
            <w:tcW w:w="272" w:type="pct"/>
            <w:tcBorders>
              <w:top w:val="nil"/>
              <w:left w:val="nil"/>
              <w:bottom w:val="single" w:sz="4" w:space="0" w:color="auto"/>
              <w:right w:val="single" w:sz="4" w:space="0" w:color="auto"/>
            </w:tcBorders>
            <w:shd w:val="clear" w:color="auto" w:fill="auto"/>
            <w:noWrap/>
            <w:hideMark/>
          </w:tcPr>
          <w:p w:rsidR="00D8178C" w:rsidRPr="00D8178C" w:rsidRDefault="00D8178C" w:rsidP="00D8178C">
            <w:pPr>
              <w:jc w:val="both"/>
              <w:rPr>
                <w:sz w:val="16"/>
                <w:szCs w:val="16"/>
              </w:rPr>
            </w:pPr>
            <w:r w:rsidRPr="00D8178C">
              <w:rPr>
                <w:sz w:val="16"/>
                <w:szCs w:val="16"/>
              </w:rPr>
              <w:t>33,5</w:t>
            </w:r>
          </w:p>
        </w:tc>
        <w:tc>
          <w:tcPr>
            <w:tcW w:w="272" w:type="pct"/>
            <w:tcBorders>
              <w:top w:val="nil"/>
              <w:left w:val="nil"/>
              <w:bottom w:val="single" w:sz="4" w:space="0" w:color="auto"/>
              <w:right w:val="single" w:sz="4" w:space="0" w:color="auto"/>
            </w:tcBorders>
            <w:shd w:val="clear" w:color="auto" w:fill="auto"/>
            <w:noWrap/>
            <w:hideMark/>
          </w:tcPr>
          <w:p w:rsidR="00D8178C" w:rsidRPr="00D8178C" w:rsidRDefault="00D8178C" w:rsidP="00D8178C">
            <w:pPr>
              <w:jc w:val="both"/>
              <w:rPr>
                <w:sz w:val="16"/>
                <w:szCs w:val="16"/>
              </w:rPr>
            </w:pPr>
            <w:r w:rsidRPr="00D8178C">
              <w:rPr>
                <w:sz w:val="16"/>
                <w:szCs w:val="16"/>
              </w:rPr>
              <w:t>28,8</w:t>
            </w:r>
          </w:p>
        </w:tc>
        <w:tc>
          <w:tcPr>
            <w:tcW w:w="220" w:type="pct"/>
            <w:tcBorders>
              <w:top w:val="nil"/>
              <w:left w:val="nil"/>
              <w:bottom w:val="single" w:sz="4" w:space="0" w:color="auto"/>
              <w:right w:val="single" w:sz="4" w:space="0" w:color="auto"/>
            </w:tcBorders>
            <w:shd w:val="clear" w:color="auto" w:fill="auto"/>
            <w:noWrap/>
            <w:hideMark/>
          </w:tcPr>
          <w:p w:rsidR="00D8178C" w:rsidRPr="00D8178C" w:rsidRDefault="00D8178C" w:rsidP="00D8178C">
            <w:pPr>
              <w:jc w:val="both"/>
              <w:rPr>
                <w:sz w:val="16"/>
                <w:szCs w:val="16"/>
              </w:rPr>
            </w:pPr>
            <w:r w:rsidRPr="00D8178C">
              <w:rPr>
                <w:sz w:val="16"/>
                <w:szCs w:val="16"/>
              </w:rPr>
              <w:t>37,6</w:t>
            </w:r>
          </w:p>
        </w:tc>
        <w:tc>
          <w:tcPr>
            <w:tcW w:w="245" w:type="pct"/>
            <w:tcBorders>
              <w:top w:val="nil"/>
              <w:left w:val="nil"/>
              <w:bottom w:val="single" w:sz="4" w:space="0" w:color="auto"/>
              <w:right w:val="single" w:sz="4" w:space="0" w:color="auto"/>
            </w:tcBorders>
            <w:shd w:val="clear" w:color="auto" w:fill="auto"/>
            <w:noWrap/>
            <w:hideMark/>
          </w:tcPr>
          <w:p w:rsidR="00D8178C" w:rsidRPr="00D8178C" w:rsidRDefault="00D8178C" w:rsidP="00D8178C">
            <w:pPr>
              <w:jc w:val="both"/>
              <w:rPr>
                <w:sz w:val="16"/>
                <w:szCs w:val="16"/>
              </w:rPr>
            </w:pPr>
            <w:r w:rsidRPr="00D8178C">
              <w:rPr>
                <w:sz w:val="16"/>
                <w:szCs w:val="16"/>
              </w:rPr>
              <w:t>58,6</w:t>
            </w:r>
          </w:p>
        </w:tc>
        <w:tc>
          <w:tcPr>
            <w:tcW w:w="262" w:type="pct"/>
            <w:tcBorders>
              <w:top w:val="nil"/>
              <w:left w:val="nil"/>
              <w:bottom w:val="single" w:sz="4" w:space="0" w:color="auto"/>
              <w:right w:val="single" w:sz="4" w:space="0" w:color="auto"/>
            </w:tcBorders>
            <w:shd w:val="clear" w:color="auto" w:fill="auto"/>
            <w:noWrap/>
            <w:hideMark/>
          </w:tcPr>
          <w:p w:rsidR="00D8178C" w:rsidRPr="00D8178C" w:rsidRDefault="00D8178C" w:rsidP="00D8178C">
            <w:pPr>
              <w:jc w:val="both"/>
              <w:rPr>
                <w:sz w:val="16"/>
                <w:szCs w:val="16"/>
              </w:rPr>
            </w:pPr>
            <w:r w:rsidRPr="00D8178C">
              <w:rPr>
                <w:sz w:val="16"/>
                <w:szCs w:val="16"/>
              </w:rPr>
              <w:t>58,6</w:t>
            </w:r>
          </w:p>
        </w:tc>
        <w:tc>
          <w:tcPr>
            <w:tcW w:w="318" w:type="pct"/>
            <w:tcBorders>
              <w:top w:val="nil"/>
              <w:left w:val="nil"/>
              <w:bottom w:val="single" w:sz="4" w:space="0" w:color="auto"/>
              <w:right w:val="single" w:sz="4" w:space="0" w:color="auto"/>
            </w:tcBorders>
            <w:shd w:val="clear" w:color="auto" w:fill="auto"/>
            <w:noWrap/>
            <w:hideMark/>
          </w:tcPr>
          <w:p w:rsidR="00D8178C" w:rsidRPr="00D8178C" w:rsidRDefault="00D8178C" w:rsidP="00D8178C">
            <w:pPr>
              <w:jc w:val="both"/>
              <w:rPr>
                <w:sz w:val="16"/>
                <w:szCs w:val="16"/>
              </w:rPr>
            </w:pPr>
            <w:r w:rsidRPr="00D8178C">
              <w:rPr>
                <w:sz w:val="16"/>
                <w:szCs w:val="16"/>
              </w:rPr>
              <w:t>58,6</w:t>
            </w:r>
          </w:p>
        </w:tc>
      </w:tr>
      <w:tr w:rsidR="00D8178C" w:rsidRPr="00D8178C" w:rsidTr="008B4E9E">
        <w:trPr>
          <w:trHeight w:val="2041"/>
        </w:trPr>
        <w:tc>
          <w:tcPr>
            <w:tcW w:w="153" w:type="pct"/>
            <w:tcBorders>
              <w:top w:val="nil"/>
              <w:left w:val="single" w:sz="4" w:space="0" w:color="auto"/>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1.1.2.</w:t>
            </w:r>
          </w:p>
        </w:tc>
        <w:tc>
          <w:tcPr>
            <w:tcW w:w="1143" w:type="pct"/>
            <w:tcBorders>
              <w:top w:val="single" w:sz="4" w:space="0" w:color="auto"/>
              <w:left w:val="nil"/>
              <w:bottom w:val="single" w:sz="4" w:space="0" w:color="auto"/>
              <w:right w:val="single" w:sz="4" w:space="0" w:color="auto"/>
            </w:tcBorders>
            <w:shd w:val="clear" w:color="auto" w:fill="auto"/>
            <w:noWrap/>
            <w:hideMark/>
          </w:tcPr>
          <w:p w:rsidR="00D8178C" w:rsidRPr="00D8178C" w:rsidRDefault="00D8178C" w:rsidP="00D8178C">
            <w:pPr>
              <w:jc w:val="both"/>
              <w:rPr>
                <w:sz w:val="16"/>
                <w:szCs w:val="16"/>
              </w:rPr>
            </w:pPr>
            <w:r w:rsidRPr="00D8178C">
              <w:rPr>
                <w:sz w:val="16"/>
                <w:szCs w:val="16"/>
              </w:rPr>
              <w:t>Обеспечение выполнения решений Совета народных депутатов Грибановского муниципального района, администрации Грибановского муниципального района по приобретению имущества в собственность Грибановского муниципального района для решения вопросов социального и экономического характера.</w:t>
            </w:r>
          </w:p>
        </w:tc>
        <w:tc>
          <w:tcPr>
            <w:tcW w:w="180"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w:t>
            </w:r>
          </w:p>
        </w:tc>
        <w:tc>
          <w:tcPr>
            <w:tcW w:w="193"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100,0</w:t>
            </w:r>
          </w:p>
        </w:tc>
        <w:tc>
          <w:tcPr>
            <w:tcW w:w="21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100,0</w:t>
            </w:r>
          </w:p>
        </w:tc>
        <w:tc>
          <w:tcPr>
            <w:tcW w:w="27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100,0</w:t>
            </w:r>
          </w:p>
        </w:tc>
        <w:tc>
          <w:tcPr>
            <w:tcW w:w="239"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100,0</w:t>
            </w:r>
          </w:p>
        </w:tc>
        <w:tc>
          <w:tcPr>
            <w:tcW w:w="25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100,0</w:t>
            </w:r>
          </w:p>
        </w:tc>
        <w:tc>
          <w:tcPr>
            <w:tcW w:w="27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100,0</w:t>
            </w:r>
          </w:p>
        </w:tc>
        <w:tc>
          <w:tcPr>
            <w:tcW w:w="239"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100,0</w:t>
            </w:r>
          </w:p>
        </w:tc>
        <w:tc>
          <w:tcPr>
            <w:tcW w:w="253"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100,0</w:t>
            </w:r>
          </w:p>
        </w:tc>
        <w:tc>
          <w:tcPr>
            <w:tcW w:w="27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100,0</w:t>
            </w:r>
          </w:p>
        </w:tc>
        <w:tc>
          <w:tcPr>
            <w:tcW w:w="27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100,0</w:t>
            </w:r>
          </w:p>
        </w:tc>
        <w:tc>
          <w:tcPr>
            <w:tcW w:w="220"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100,0</w:t>
            </w:r>
          </w:p>
        </w:tc>
        <w:tc>
          <w:tcPr>
            <w:tcW w:w="24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100,0</w:t>
            </w:r>
          </w:p>
        </w:tc>
        <w:tc>
          <w:tcPr>
            <w:tcW w:w="26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100,0</w:t>
            </w:r>
          </w:p>
        </w:tc>
        <w:tc>
          <w:tcPr>
            <w:tcW w:w="318"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100,0</w:t>
            </w:r>
          </w:p>
        </w:tc>
      </w:tr>
      <w:tr w:rsidR="00D8178C" w:rsidRPr="00D8178C" w:rsidTr="008B4E9E">
        <w:trPr>
          <w:trHeight w:val="1900"/>
        </w:trPr>
        <w:tc>
          <w:tcPr>
            <w:tcW w:w="153" w:type="pct"/>
            <w:tcBorders>
              <w:top w:val="nil"/>
              <w:left w:val="single" w:sz="4" w:space="0" w:color="auto"/>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1.1.3.</w:t>
            </w:r>
          </w:p>
        </w:tc>
        <w:tc>
          <w:tcPr>
            <w:tcW w:w="1143" w:type="pct"/>
            <w:tcBorders>
              <w:top w:val="nil"/>
              <w:left w:val="nil"/>
              <w:bottom w:val="nil"/>
              <w:right w:val="nil"/>
            </w:tcBorders>
            <w:shd w:val="clear" w:color="auto" w:fill="auto"/>
            <w:noWrap/>
            <w:hideMark/>
          </w:tcPr>
          <w:p w:rsidR="00D8178C" w:rsidRPr="00D8178C" w:rsidRDefault="00D8178C" w:rsidP="00D8178C">
            <w:pPr>
              <w:jc w:val="both"/>
              <w:rPr>
                <w:sz w:val="16"/>
                <w:szCs w:val="16"/>
              </w:rPr>
            </w:pPr>
            <w:r w:rsidRPr="00D8178C">
              <w:rPr>
                <w:sz w:val="16"/>
                <w:szCs w:val="16"/>
              </w:rPr>
              <w:t>Доля внесенных изменений в реестр муниципального имущества Грибановского муниципального района в общем количестве изменений, необходимых для внесения в реестр в соответствии с ежегодно представляемыми обновленными картами учета имущества и перечнями основных средств.</w:t>
            </w:r>
          </w:p>
        </w:tc>
        <w:tc>
          <w:tcPr>
            <w:tcW w:w="180" w:type="pct"/>
            <w:tcBorders>
              <w:top w:val="nil"/>
              <w:left w:val="single" w:sz="4" w:space="0" w:color="auto"/>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w:t>
            </w:r>
          </w:p>
        </w:tc>
        <w:tc>
          <w:tcPr>
            <w:tcW w:w="193"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100,0</w:t>
            </w:r>
          </w:p>
        </w:tc>
        <w:tc>
          <w:tcPr>
            <w:tcW w:w="21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100,0</w:t>
            </w:r>
          </w:p>
        </w:tc>
        <w:tc>
          <w:tcPr>
            <w:tcW w:w="27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100,0</w:t>
            </w:r>
          </w:p>
        </w:tc>
        <w:tc>
          <w:tcPr>
            <w:tcW w:w="239"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100,0</w:t>
            </w:r>
          </w:p>
        </w:tc>
        <w:tc>
          <w:tcPr>
            <w:tcW w:w="25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100,0</w:t>
            </w:r>
          </w:p>
        </w:tc>
        <w:tc>
          <w:tcPr>
            <w:tcW w:w="27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100,0</w:t>
            </w:r>
          </w:p>
        </w:tc>
        <w:tc>
          <w:tcPr>
            <w:tcW w:w="239"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100,0</w:t>
            </w:r>
          </w:p>
        </w:tc>
        <w:tc>
          <w:tcPr>
            <w:tcW w:w="253"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100,0</w:t>
            </w:r>
          </w:p>
        </w:tc>
        <w:tc>
          <w:tcPr>
            <w:tcW w:w="27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100,0</w:t>
            </w:r>
          </w:p>
        </w:tc>
        <w:tc>
          <w:tcPr>
            <w:tcW w:w="27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100,0</w:t>
            </w:r>
          </w:p>
        </w:tc>
        <w:tc>
          <w:tcPr>
            <w:tcW w:w="220"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100,0</w:t>
            </w:r>
          </w:p>
        </w:tc>
        <w:tc>
          <w:tcPr>
            <w:tcW w:w="24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100,0</w:t>
            </w:r>
          </w:p>
        </w:tc>
        <w:tc>
          <w:tcPr>
            <w:tcW w:w="26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100,0</w:t>
            </w:r>
          </w:p>
        </w:tc>
        <w:tc>
          <w:tcPr>
            <w:tcW w:w="318"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100,0</w:t>
            </w:r>
          </w:p>
        </w:tc>
      </w:tr>
      <w:tr w:rsidR="00D8178C" w:rsidRPr="00D8178C" w:rsidTr="008B4E9E">
        <w:trPr>
          <w:trHeight w:val="1575"/>
        </w:trPr>
        <w:tc>
          <w:tcPr>
            <w:tcW w:w="153" w:type="pct"/>
            <w:tcBorders>
              <w:top w:val="nil"/>
              <w:left w:val="single" w:sz="4" w:space="0" w:color="auto"/>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1.1.4.</w:t>
            </w:r>
          </w:p>
        </w:tc>
        <w:tc>
          <w:tcPr>
            <w:tcW w:w="1143" w:type="pct"/>
            <w:tcBorders>
              <w:top w:val="single" w:sz="4" w:space="0" w:color="auto"/>
              <w:left w:val="nil"/>
              <w:bottom w:val="single" w:sz="4" w:space="0" w:color="auto"/>
              <w:right w:val="single" w:sz="4" w:space="0" w:color="auto"/>
            </w:tcBorders>
            <w:shd w:val="clear" w:color="000000" w:fill="FFFFFF"/>
            <w:noWrap/>
            <w:hideMark/>
          </w:tcPr>
          <w:p w:rsidR="00D8178C" w:rsidRPr="00D8178C" w:rsidRDefault="00D8178C" w:rsidP="00D8178C">
            <w:pPr>
              <w:jc w:val="both"/>
              <w:rPr>
                <w:sz w:val="16"/>
                <w:szCs w:val="16"/>
              </w:rPr>
            </w:pPr>
            <w:r w:rsidRPr="00D8178C">
              <w:rPr>
                <w:sz w:val="16"/>
                <w:szCs w:val="16"/>
              </w:rPr>
              <w:t xml:space="preserve">Количество земельных участков, предоставленных гражданам, имеющим трех и более детей, зарегистрированным по месту жительства на территории Грибановского муниципального района, в собственность </w:t>
            </w:r>
            <w:r w:rsidRPr="00D8178C">
              <w:rPr>
                <w:sz w:val="16"/>
                <w:szCs w:val="16"/>
              </w:rPr>
              <w:lastRenderedPageBreak/>
              <w:t>бесплатно.</w:t>
            </w:r>
          </w:p>
        </w:tc>
        <w:tc>
          <w:tcPr>
            <w:tcW w:w="180"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lastRenderedPageBreak/>
              <w:t>шт.</w:t>
            </w:r>
          </w:p>
        </w:tc>
        <w:tc>
          <w:tcPr>
            <w:tcW w:w="193"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2</w:t>
            </w:r>
          </w:p>
        </w:tc>
        <w:tc>
          <w:tcPr>
            <w:tcW w:w="212"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2</w:t>
            </w:r>
          </w:p>
        </w:tc>
        <w:tc>
          <w:tcPr>
            <w:tcW w:w="272"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2</w:t>
            </w:r>
          </w:p>
        </w:tc>
        <w:tc>
          <w:tcPr>
            <w:tcW w:w="239"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3</w:t>
            </w:r>
          </w:p>
        </w:tc>
        <w:tc>
          <w:tcPr>
            <w:tcW w:w="255"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9</w:t>
            </w:r>
          </w:p>
        </w:tc>
        <w:tc>
          <w:tcPr>
            <w:tcW w:w="272"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7</w:t>
            </w:r>
          </w:p>
        </w:tc>
        <w:tc>
          <w:tcPr>
            <w:tcW w:w="239"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34</w:t>
            </w:r>
          </w:p>
        </w:tc>
        <w:tc>
          <w:tcPr>
            <w:tcW w:w="253"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2</w:t>
            </w:r>
          </w:p>
        </w:tc>
        <w:tc>
          <w:tcPr>
            <w:tcW w:w="272" w:type="pct"/>
            <w:tcBorders>
              <w:top w:val="nil"/>
              <w:left w:val="nil"/>
              <w:bottom w:val="single" w:sz="4" w:space="0" w:color="auto"/>
              <w:right w:val="single" w:sz="4" w:space="0" w:color="auto"/>
            </w:tcBorders>
            <w:shd w:val="clear" w:color="auto" w:fill="auto"/>
            <w:noWrap/>
            <w:hideMark/>
          </w:tcPr>
          <w:p w:rsidR="00D8178C" w:rsidRPr="00D8178C" w:rsidRDefault="00D8178C" w:rsidP="00D8178C">
            <w:pPr>
              <w:jc w:val="both"/>
              <w:rPr>
                <w:sz w:val="16"/>
                <w:szCs w:val="16"/>
              </w:rPr>
            </w:pPr>
            <w:r w:rsidRPr="00D8178C">
              <w:rPr>
                <w:sz w:val="16"/>
                <w:szCs w:val="16"/>
              </w:rPr>
              <w:t>2</w:t>
            </w:r>
          </w:p>
        </w:tc>
        <w:tc>
          <w:tcPr>
            <w:tcW w:w="272" w:type="pct"/>
            <w:tcBorders>
              <w:top w:val="nil"/>
              <w:left w:val="nil"/>
              <w:bottom w:val="single" w:sz="4" w:space="0" w:color="auto"/>
              <w:right w:val="single" w:sz="4" w:space="0" w:color="auto"/>
            </w:tcBorders>
            <w:shd w:val="clear" w:color="auto" w:fill="auto"/>
            <w:noWrap/>
            <w:hideMark/>
          </w:tcPr>
          <w:p w:rsidR="00D8178C" w:rsidRPr="00D8178C" w:rsidRDefault="00D8178C" w:rsidP="00D8178C">
            <w:pPr>
              <w:jc w:val="both"/>
              <w:rPr>
                <w:sz w:val="16"/>
                <w:szCs w:val="16"/>
              </w:rPr>
            </w:pPr>
            <w:r w:rsidRPr="00D8178C">
              <w:rPr>
                <w:sz w:val="16"/>
                <w:szCs w:val="16"/>
              </w:rPr>
              <w:t>2</w:t>
            </w:r>
          </w:p>
        </w:tc>
        <w:tc>
          <w:tcPr>
            <w:tcW w:w="220" w:type="pct"/>
            <w:tcBorders>
              <w:top w:val="nil"/>
              <w:left w:val="nil"/>
              <w:bottom w:val="single" w:sz="4" w:space="0" w:color="auto"/>
              <w:right w:val="single" w:sz="4" w:space="0" w:color="auto"/>
            </w:tcBorders>
            <w:shd w:val="clear" w:color="auto" w:fill="auto"/>
            <w:noWrap/>
            <w:hideMark/>
          </w:tcPr>
          <w:p w:rsidR="00D8178C" w:rsidRPr="00D8178C" w:rsidRDefault="00D8178C" w:rsidP="00D8178C">
            <w:pPr>
              <w:jc w:val="both"/>
              <w:rPr>
                <w:sz w:val="16"/>
                <w:szCs w:val="16"/>
              </w:rPr>
            </w:pPr>
            <w:r w:rsidRPr="00D8178C">
              <w:rPr>
                <w:sz w:val="16"/>
                <w:szCs w:val="16"/>
              </w:rPr>
              <w:t>0</w:t>
            </w:r>
          </w:p>
        </w:tc>
        <w:tc>
          <w:tcPr>
            <w:tcW w:w="245" w:type="pct"/>
            <w:tcBorders>
              <w:top w:val="nil"/>
              <w:left w:val="nil"/>
              <w:bottom w:val="single" w:sz="4" w:space="0" w:color="auto"/>
              <w:right w:val="single" w:sz="4" w:space="0" w:color="auto"/>
            </w:tcBorders>
            <w:shd w:val="clear" w:color="auto" w:fill="auto"/>
            <w:noWrap/>
            <w:hideMark/>
          </w:tcPr>
          <w:p w:rsidR="00D8178C" w:rsidRPr="00D8178C" w:rsidRDefault="00D8178C" w:rsidP="00D8178C">
            <w:pPr>
              <w:jc w:val="both"/>
              <w:rPr>
                <w:sz w:val="16"/>
                <w:szCs w:val="16"/>
              </w:rPr>
            </w:pPr>
            <w:r w:rsidRPr="00D8178C">
              <w:rPr>
                <w:sz w:val="16"/>
                <w:szCs w:val="16"/>
              </w:rPr>
              <w:t>0</w:t>
            </w:r>
          </w:p>
        </w:tc>
        <w:tc>
          <w:tcPr>
            <w:tcW w:w="262" w:type="pct"/>
            <w:tcBorders>
              <w:top w:val="nil"/>
              <w:left w:val="nil"/>
              <w:bottom w:val="single" w:sz="4" w:space="0" w:color="auto"/>
              <w:right w:val="single" w:sz="4" w:space="0" w:color="auto"/>
            </w:tcBorders>
            <w:shd w:val="clear" w:color="auto" w:fill="auto"/>
            <w:noWrap/>
            <w:hideMark/>
          </w:tcPr>
          <w:p w:rsidR="00D8178C" w:rsidRPr="00D8178C" w:rsidRDefault="00D8178C" w:rsidP="00D8178C">
            <w:pPr>
              <w:jc w:val="both"/>
              <w:rPr>
                <w:sz w:val="16"/>
                <w:szCs w:val="16"/>
              </w:rPr>
            </w:pPr>
            <w:r w:rsidRPr="00D8178C">
              <w:rPr>
                <w:sz w:val="16"/>
                <w:szCs w:val="16"/>
              </w:rPr>
              <w:t>0</w:t>
            </w:r>
          </w:p>
        </w:tc>
        <w:tc>
          <w:tcPr>
            <w:tcW w:w="318" w:type="pct"/>
            <w:tcBorders>
              <w:top w:val="nil"/>
              <w:left w:val="nil"/>
              <w:bottom w:val="single" w:sz="4" w:space="0" w:color="auto"/>
              <w:right w:val="single" w:sz="4" w:space="0" w:color="auto"/>
            </w:tcBorders>
            <w:shd w:val="clear" w:color="auto" w:fill="auto"/>
            <w:noWrap/>
            <w:hideMark/>
          </w:tcPr>
          <w:p w:rsidR="00D8178C" w:rsidRPr="00D8178C" w:rsidRDefault="00D8178C" w:rsidP="00D8178C">
            <w:pPr>
              <w:jc w:val="both"/>
              <w:rPr>
                <w:sz w:val="16"/>
                <w:szCs w:val="16"/>
              </w:rPr>
            </w:pPr>
            <w:r w:rsidRPr="00D8178C">
              <w:rPr>
                <w:sz w:val="16"/>
                <w:szCs w:val="16"/>
              </w:rPr>
              <w:t>0</w:t>
            </w:r>
          </w:p>
        </w:tc>
      </w:tr>
      <w:tr w:rsidR="00D8178C" w:rsidRPr="00D8178C" w:rsidTr="008B4E9E">
        <w:trPr>
          <w:trHeight w:val="1613"/>
        </w:trPr>
        <w:tc>
          <w:tcPr>
            <w:tcW w:w="153" w:type="pct"/>
            <w:tcBorders>
              <w:top w:val="nil"/>
              <w:left w:val="single" w:sz="4" w:space="0" w:color="auto"/>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lastRenderedPageBreak/>
              <w:t>1.1.5</w:t>
            </w:r>
          </w:p>
        </w:tc>
        <w:tc>
          <w:tcPr>
            <w:tcW w:w="1143" w:type="pct"/>
            <w:tcBorders>
              <w:top w:val="nil"/>
              <w:left w:val="nil"/>
              <w:bottom w:val="single" w:sz="4" w:space="0" w:color="auto"/>
              <w:right w:val="single" w:sz="4" w:space="0" w:color="auto"/>
            </w:tcBorders>
            <w:shd w:val="clear" w:color="auto" w:fill="auto"/>
            <w:noWrap/>
            <w:vAlign w:val="bottom"/>
            <w:hideMark/>
          </w:tcPr>
          <w:p w:rsidR="00D8178C" w:rsidRPr="00D8178C" w:rsidRDefault="00D8178C" w:rsidP="00D8178C">
            <w:pPr>
              <w:jc w:val="both"/>
              <w:rPr>
                <w:sz w:val="16"/>
                <w:szCs w:val="16"/>
              </w:rPr>
            </w:pPr>
            <w:r w:rsidRPr="00D8178C">
              <w:rPr>
                <w:sz w:val="16"/>
                <w:szCs w:val="16"/>
              </w:rPr>
              <w:t xml:space="preserve"> Количество объектов,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roofErr w:type="spellStart"/>
            <w:r w:rsidRPr="00D8178C">
              <w:rPr>
                <w:sz w:val="16"/>
                <w:szCs w:val="16"/>
              </w:rPr>
              <w:t>самозанятым</w:t>
            </w:r>
            <w:proofErr w:type="spellEnd"/>
            <w:r w:rsidRPr="00D8178C">
              <w:rPr>
                <w:sz w:val="16"/>
                <w:szCs w:val="16"/>
              </w:rPr>
              <w:t xml:space="preserve"> гражданам.</w:t>
            </w:r>
          </w:p>
        </w:tc>
        <w:tc>
          <w:tcPr>
            <w:tcW w:w="180"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шт.</w:t>
            </w:r>
          </w:p>
        </w:tc>
        <w:tc>
          <w:tcPr>
            <w:tcW w:w="193"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15</w:t>
            </w:r>
          </w:p>
        </w:tc>
        <w:tc>
          <w:tcPr>
            <w:tcW w:w="21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w:t>
            </w:r>
          </w:p>
        </w:tc>
        <w:tc>
          <w:tcPr>
            <w:tcW w:w="27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w:t>
            </w:r>
          </w:p>
        </w:tc>
        <w:tc>
          <w:tcPr>
            <w:tcW w:w="239"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6</w:t>
            </w:r>
          </w:p>
        </w:tc>
        <w:tc>
          <w:tcPr>
            <w:tcW w:w="25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16</w:t>
            </w:r>
          </w:p>
        </w:tc>
        <w:tc>
          <w:tcPr>
            <w:tcW w:w="27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4</w:t>
            </w:r>
          </w:p>
        </w:tc>
        <w:tc>
          <w:tcPr>
            <w:tcW w:w="239"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3</w:t>
            </w:r>
          </w:p>
        </w:tc>
        <w:tc>
          <w:tcPr>
            <w:tcW w:w="253"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3</w:t>
            </w:r>
          </w:p>
        </w:tc>
        <w:tc>
          <w:tcPr>
            <w:tcW w:w="27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4</w:t>
            </w:r>
          </w:p>
        </w:tc>
        <w:tc>
          <w:tcPr>
            <w:tcW w:w="27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4</w:t>
            </w:r>
          </w:p>
        </w:tc>
        <w:tc>
          <w:tcPr>
            <w:tcW w:w="220"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15</w:t>
            </w:r>
          </w:p>
        </w:tc>
        <w:tc>
          <w:tcPr>
            <w:tcW w:w="24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5</w:t>
            </w:r>
          </w:p>
        </w:tc>
        <w:tc>
          <w:tcPr>
            <w:tcW w:w="262" w:type="pct"/>
            <w:tcBorders>
              <w:top w:val="nil"/>
              <w:left w:val="nil"/>
              <w:bottom w:val="single" w:sz="4" w:space="0" w:color="auto"/>
              <w:right w:val="single" w:sz="4" w:space="0" w:color="auto"/>
            </w:tcBorders>
            <w:shd w:val="clear" w:color="auto" w:fill="auto"/>
            <w:noWrap/>
            <w:hideMark/>
          </w:tcPr>
          <w:p w:rsidR="00D8178C" w:rsidRPr="00D8178C" w:rsidRDefault="00D8178C" w:rsidP="00D8178C">
            <w:pPr>
              <w:jc w:val="both"/>
              <w:rPr>
                <w:sz w:val="16"/>
                <w:szCs w:val="16"/>
              </w:rPr>
            </w:pPr>
            <w:r w:rsidRPr="00D8178C">
              <w:rPr>
                <w:sz w:val="16"/>
                <w:szCs w:val="16"/>
              </w:rPr>
              <w:t>6</w:t>
            </w:r>
          </w:p>
        </w:tc>
        <w:tc>
          <w:tcPr>
            <w:tcW w:w="318" w:type="pct"/>
            <w:tcBorders>
              <w:top w:val="nil"/>
              <w:left w:val="nil"/>
              <w:bottom w:val="single" w:sz="4" w:space="0" w:color="auto"/>
              <w:right w:val="single" w:sz="4" w:space="0" w:color="auto"/>
            </w:tcBorders>
            <w:shd w:val="clear" w:color="auto" w:fill="auto"/>
            <w:noWrap/>
            <w:hideMark/>
          </w:tcPr>
          <w:p w:rsidR="00D8178C" w:rsidRPr="00D8178C" w:rsidRDefault="00D8178C" w:rsidP="00D8178C">
            <w:pPr>
              <w:jc w:val="both"/>
              <w:rPr>
                <w:sz w:val="16"/>
                <w:szCs w:val="16"/>
              </w:rPr>
            </w:pPr>
            <w:r w:rsidRPr="00D8178C">
              <w:rPr>
                <w:sz w:val="16"/>
                <w:szCs w:val="16"/>
              </w:rPr>
              <w:t>7</w:t>
            </w:r>
          </w:p>
        </w:tc>
      </w:tr>
      <w:tr w:rsidR="00D8178C" w:rsidRPr="00D8178C" w:rsidTr="008B4E9E">
        <w:trPr>
          <w:trHeight w:val="2611"/>
        </w:trPr>
        <w:tc>
          <w:tcPr>
            <w:tcW w:w="153" w:type="pct"/>
            <w:tcBorders>
              <w:top w:val="nil"/>
              <w:left w:val="single" w:sz="4" w:space="0" w:color="auto"/>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1.1.6</w:t>
            </w:r>
          </w:p>
        </w:tc>
        <w:tc>
          <w:tcPr>
            <w:tcW w:w="1143"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roofErr w:type="gramStart"/>
            <w:r w:rsidRPr="00D8178C">
              <w:rPr>
                <w:sz w:val="16"/>
                <w:szCs w:val="16"/>
              </w:rPr>
              <w:t xml:space="preserve">Доля объектов, предоставленных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roofErr w:type="spellStart"/>
            <w:r w:rsidRPr="00D8178C">
              <w:rPr>
                <w:sz w:val="16"/>
                <w:szCs w:val="16"/>
              </w:rPr>
              <w:t>самозанятым</w:t>
            </w:r>
            <w:proofErr w:type="spellEnd"/>
            <w:r w:rsidRPr="00D8178C">
              <w:rPr>
                <w:sz w:val="16"/>
                <w:szCs w:val="16"/>
              </w:rPr>
              <w:t xml:space="preserve"> гражданам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roofErr w:type="spellStart"/>
            <w:r w:rsidRPr="00D8178C">
              <w:rPr>
                <w:sz w:val="16"/>
                <w:szCs w:val="16"/>
              </w:rPr>
              <w:t>самозанятым</w:t>
            </w:r>
            <w:proofErr w:type="spellEnd"/>
            <w:r w:rsidRPr="00D8178C">
              <w:rPr>
                <w:sz w:val="16"/>
                <w:szCs w:val="16"/>
              </w:rPr>
              <w:t xml:space="preserve"> гражданам.</w:t>
            </w:r>
            <w:proofErr w:type="gramEnd"/>
          </w:p>
        </w:tc>
        <w:tc>
          <w:tcPr>
            <w:tcW w:w="180" w:type="pct"/>
            <w:tcBorders>
              <w:top w:val="nil"/>
              <w:left w:val="single" w:sz="4" w:space="0" w:color="auto"/>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w:t>
            </w:r>
          </w:p>
        </w:tc>
        <w:tc>
          <w:tcPr>
            <w:tcW w:w="193"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100</w:t>
            </w:r>
          </w:p>
        </w:tc>
        <w:tc>
          <w:tcPr>
            <w:tcW w:w="212"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0</w:t>
            </w:r>
          </w:p>
        </w:tc>
        <w:tc>
          <w:tcPr>
            <w:tcW w:w="272"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0</w:t>
            </w:r>
          </w:p>
        </w:tc>
        <w:tc>
          <w:tcPr>
            <w:tcW w:w="239"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83,3</w:t>
            </w:r>
          </w:p>
        </w:tc>
        <w:tc>
          <w:tcPr>
            <w:tcW w:w="255"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77,3</w:t>
            </w:r>
          </w:p>
        </w:tc>
        <w:tc>
          <w:tcPr>
            <w:tcW w:w="272"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80,8</w:t>
            </w:r>
          </w:p>
        </w:tc>
        <w:tc>
          <w:tcPr>
            <w:tcW w:w="239"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75,9</w:t>
            </w:r>
          </w:p>
        </w:tc>
        <w:tc>
          <w:tcPr>
            <w:tcW w:w="253"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78,1</w:t>
            </w:r>
          </w:p>
        </w:tc>
        <w:tc>
          <w:tcPr>
            <w:tcW w:w="272" w:type="pct"/>
            <w:tcBorders>
              <w:top w:val="nil"/>
              <w:left w:val="nil"/>
              <w:bottom w:val="single" w:sz="4" w:space="0" w:color="auto"/>
              <w:right w:val="single" w:sz="4" w:space="0" w:color="auto"/>
            </w:tcBorders>
            <w:shd w:val="clear" w:color="auto" w:fill="auto"/>
            <w:noWrap/>
            <w:hideMark/>
          </w:tcPr>
          <w:p w:rsidR="00D8178C" w:rsidRPr="00D8178C" w:rsidRDefault="00D8178C" w:rsidP="00D8178C">
            <w:pPr>
              <w:jc w:val="both"/>
              <w:rPr>
                <w:sz w:val="16"/>
                <w:szCs w:val="16"/>
              </w:rPr>
            </w:pPr>
            <w:r w:rsidRPr="00D8178C">
              <w:rPr>
                <w:sz w:val="16"/>
                <w:szCs w:val="16"/>
              </w:rPr>
              <w:t>80,6</w:t>
            </w:r>
          </w:p>
        </w:tc>
        <w:tc>
          <w:tcPr>
            <w:tcW w:w="272" w:type="pct"/>
            <w:tcBorders>
              <w:top w:val="nil"/>
              <w:left w:val="nil"/>
              <w:bottom w:val="single" w:sz="4" w:space="0" w:color="auto"/>
              <w:right w:val="single" w:sz="4" w:space="0" w:color="auto"/>
            </w:tcBorders>
            <w:shd w:val="clear" w:color="auto" w:fill="auto"/>
            <w:noWrap/>
            <w:hideMark/>
          </w:tcPr>
          <w:p w:rsidR="00D8178C" w:rsidRPr="00D8178C" w:rsidRDefault="00D8178C" w:rsidP="00D8178C">
            <w:pPr>
              <w:jc w:val="both"/>
              <w:rPr>
                <w:sz w:val="16"/>
                <w:szCs w:val="16"/>
              </w:rPr>
            </w:pPr>
            <w:r w:rsidRPr="00D8178C">
              <w:rPr>
                <w:sz w:val="16"/>
                <w:szCs w:val="16"/>
              </w:rPr>
              <w:t>92,5</w:t>
            </w:r>
          </w:p>
        </w:tc>
        <w:tc>
          <w:tcPr>
            <w:tcW w:w="220" w:type="pct"/>
            <w:tcBorders>
              <w:top w:val="nil"/>
              <w:left w:val="nil"/>
              <w:bottom w:val="single" w:sz="4" w:space="0" w:color="auto"/>
              <w:right w:val="single" w:sz="4" w:space="0" w:color="auto"/>
            </w:tcBorders>
            <w:shd w:val="clear" w:color="auto" w:fill="auto"/>
            <w:noWrap/>
            <w:hideMark/>
          </w:tcPr>
          <w:p w:rsidR="00D8178C" w:rsidRPr="00D8178C" w:rsidRDefault="00D8178C" w:rsidP="00D8178C">
            <w:pPr>
              <w:jc w:val="both"/>
              <w:rPr>
                <w:sz w:val="16"/>
                <w:szCs w:val="16"/>
              </w:rPr>
            </w:pPr>
            <w:r w:rsidRPr="00D8178C">
              <w:rPr>
                <w:sz w:val="16"/>
                <w:szCs w:val="16"/>
              </w:rPr>
              <w:t>100</w:t>
            </w:r>
          </w:p>
        </w:tc>
        <w:tc>
          <w:tcPr>
            <w:tcW w:w="245" w:type="pct"/>
            <w:tcBorders>
              <w:top w:val="nil"/>
              <w:left w:val="nil"/>
              <w:bottom w:val="single" w:sz="4" w:space="0" w:color="auto"/>
              <w:right w:val="single" w:sz="4" w:space="0" w:color="auto"/>
            </w:tcBorders>
            <w:shd w:val="clear" w:color="auto" w:fill="auto"/>
            <w:noWrap/>
            <w:hideMark/>
          </w:tcPr>
          <w:p w:rsidR="00D8178C" w:rsidRPr="00D8178C" w:rsidRDefault="00D8178C" w:rsidP="00D8178C">
            <w:pPr>
              <w:jc w:val="both"/>
              <w:rPr>
                <w:sz w:val="16"/>
                <w:szCs w:val="16"/>
              </w:rPr>
            </w:pPr>
            <w:r w:rsidRPr="00D8178C">
              <w:rPr>
                <w:sz w:val="16"/>
                <w:szCs w:val="16"/>
              </w:rPr>
              <w:t>100</w:t>
            </w:r>
          </w:p>
        </w:tc>
        <w:tc>
          <w:tcPr>
            <w:tcW w:w="26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100,0</w:t>
            </w:r>
          </w:p>
        </w:tc>
        <w:tc>
          <w:tcPr>
            <w:tcW w:w="318"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100,0</w:t>
            </w:r>
          </w:p>
        </w:tc>
      </w:tr>
      <w:tr w:rsidR="00D8178C" w:rsidRPr="00D8178C" w:rsidTr="00D8178C">
        <w:trPr>
          <w:trHeight w:val="299"/>
        </w:trPr>
        <w:tc>
          <w:tcPr>
            <w:tcW w:w="5000" w:type="pct"/>
            <w:gridSpan w:val="17"/>
            <w:tcBorders>
              <w:top w:val="single" w:sz="4" w:space="0" w:color="auto"/>
              <w:left w:val="single" w:sz="4" w:space="0" w:color="auto"/>
              <w:bottom w:val="single" w:sz="4" w:space="0" w:color="auto"/>
              <w:right w:val="single" w:sz="4" w:space="0" w:color="000000"/>
            </w:tcBorders>
            <w:shd w:val="clear" w:color="000000" w:fill="FFFFFF"/>
            <w:hideMark/>
          </w:tcPr>
          <w:p w:rsidR="00D8178C" w:rsidRPr="00D8178C" w:rsidRDefault="00D8178C" w:rsidP="00D8178C">
            <w:pPr>
              <w:jc w:val="both"/>
              <w:rPr>
                <w:bCs/>
                <w:sz w:val="16"/>
                <w:szCs w:val="16"/>
              </w:rPr>
            </w:pPr>
            <w:r w:rsidRPr="00D8178C">
              <w:rPr>
                <w:bCs/>
                <w:sz w:val="16"/>
                <w:szCs w:val="16"/>
              </w:rPr>
              <w:t xml:space="preserve">Основное мероприятие 1.2. Обеспечение </w:t>
            </w:r>
            <w:proofErr w:type="gramStart"/>
            <w:r w:rsidRPr="00D8178C">
              <w:rPr>
                <w:bCs/>
                <w:sz w:val="16"/>
                <w:szCs w:val="16"/>
              </w:rPr>
              <w:t>приватизации объектов муниципальной собственности Грибановского муниципального района Воронежской области</w:t>
            </w:r>
            <w:proofErr w:type="gramEnd"/>
          </w:p>
        </w:tc>
      </w:tr>
      <w:tr w:rsidR="00D8178C" w:rsidRPr="00D8178C" w:rsidTr="008B4E9E">
        <w:trPr>
          <w:trHeight w:val="759"/>
        </w:trPr>
        <w:tc>
          <w:tcPr>
            <w:tcW w:w="153" w:type="pct"/>
            <w:tcBorders>
              <w:top w:val="nil"/>
              <w:left w:val="single" w:sz="4" w:space="0" w:color="auto"/>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1.2.1</w:t>
            </w:r>
          </w:p>
        </w:tc>
        <w:tc>
          <w:tcPr>
            <w:tcW w:w="1143"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Доходы от продажи муниципального имущества Грибановского муниципального района Воронежской области</w:t>
            </w:r>
          </w:p>
        </w:tc>
        <w:tc>
          <w:tcPr>
            <w:tcW w:w="180"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млн. руб.</w:t>
            </w:r>
          </w:p>
        </w:tc>
        <w:tc>
          <w:tcPr>
            <w:tcW w:w="193"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0</w:t>
            </w:r>
          </w:p>
        </w:tc>
        <w:tc>
          <w:tcPr>
            <w:tcW w:w="212"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0</w:t>
            </w:r>
          </w:p>
        </w:tc>
        <w:tc>
          <w:tcPr>
            <w:tcW w:w="272"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0</w:t>
            </w:r>
          </w:p>
        </w:tc>
        <w:tc>
          <w:tcPr>
            <w:tcW w:w="239"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0,9</w:t>
            </w:r>
          </w:p>
        </w:tc>
        <w:tc>
          <w:tcPr>
            <w:tcW w:w="255"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0</w:t>
            </w:r>
          </w:p>
        </w:tc>
        <w:tc>
          <w:tcPr>
            <w:tcW w:w="272"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0</w:t>
            </w:r>
          </w:p>
        </w:tc>
        <w:tc>
          <w:tcPr>
            <w:tcW w:w="239"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0</w:t>
            </w:r>
          </w:p>
        </w:tc>
        <w:tc>
          <w:tcPr>
            <w:tcW w:w="253"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1,5</w:t>
            </w:r>
          </w:p>
        </w:tc>
        <w:tc>
          <w:tcPr>
            <w:tcW w:w="272"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0</w:t>
            </w:r>
          </w:p>
        </w:tc>
        <w:tc>
          <w:tcPr>
            <w:tcW w:w="272"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0</w:t>
            </w:r>
          </w:p>
        </w:tc>
        <w:tc>
          <w:tcPr>
            <w:tcW w:w="220"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0</w:t>
            </w:r>
          </w:p>
        </w:tc>
        <w:tc>
          <w:tcPr>
            <w:tcW w:w="245"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0</w:t>
            </w:r>
          </w:p>
        </w:tc>
        <w:tc>
          <w:tcPr>
            <w:tcW w:w="262"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0</w:t>
            </w:r>
          </w:p>
        </w:tc>
        <w:tc>
          <w:tcPr>
            <w:tcW w:w="318"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0</w:t>
            </w:r>
          </w:p>
        </w:tc>
      </w:tr>
      <w:tr w:rsidR="00D8178C" w:rsidRPr="00D8178C" w:rsidTr="008B4E9E">
        <w:trPr>
          <w:trHeight w:val="970"/>
        </w:trPr>
        <w:tc>
          <w:tcPr>
            <w:tcW w:w="153" w:type="pct"/>
            <w:tcBorders>
              <w:top w:val="nil"/>
              <w:left w:val="single" w:sz="4" w:space="0" w:color="auto"/>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1.2.2.</w:t>
            </w:r>
          </w:p>
        </w:tc>
        <w:tc>
          <w:tcPr>
            <w:tcW w:w="1143" w:type="pct"/>
            <w:tcBorders>
              <w:top w:val="nil"/>
              <w:left w:val="nil"/>
              <w:bottom w:val="nil"/>
              <w:right w:val="nil"/>
            </w:tcBorders>
            <w:shd w:val="clear" w:color="auto" w:fill="auto"/>
            <w:hideMark/>
          </w:tcPr>
          <w:p w:rsidR="00D8178C" w:rsidRPr="00D8178C" w:rsidRDefault="00D8178C" w:rsidP="00D8178C">
            <w:pPr>
              <w:jc w:val="both"/>
              <w:rPr>
                <w:sz w:val="16"/>
                <w:szCs w:val="16"/>
              </w:rPr>
            </w:pPr>
            <w:r w:rsidRPr="00D8178C">
              <w:rPr>
                <w:sz w:val="16"/>
                <w:szCs w:val="16"/>
              </w:rPr>
              <w:t>Реализация прогнозного плана (программы) приватизации муниципального имущества Грибановского муниципального района</w:t>
            </w:r>
          </w:p>
        </w:tc>
        <w:tc>
          <w:tcPr>
            <w:tcW w:w="180" w:type="pct"/>
            <w:tcBorders>
              <w:top w:val="nil"/>
              <w:left w:val="single" w:sz="4" w:space="0" w:color="auto"/>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w:t>
            </w:r>
          </w:p>
        </w:tc>
        <w:tc>
          <w:tcPr>
            <w:tcW w:w="193"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100</w:t>
            </w:r>
          </w:p>
        </w:tc>
        <w:tc>
          <w:tcPr>
            <w:tcW w:w="21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100,0</w:t>
            </w:r>
          </w:p>
        </w:tc>
        <w:tc>
          <w:tcPr>
            <w:tcW w:w="27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100,0</w:t>
            </w:r>
          </w:p>
        </w:tc>
        <w:tc>
          <w:tcPr>
            <w:tcW w:w="239"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100,0</w:t>
            </w:r>
          </w:p>
        </w:tc>
        <w:tc>
          <w:tcPr>
            <w:tcW w:w="25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100,0</w:t>
            </w:r>
          </w:p>
        </w:tc>
        <w:tc>
          <w:tcPr>
            <w:tcW w:w="27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100,0</w:t>
            </w:r>
          </w:p>
        </w:tc>
        <w:tc>
          <w:tcPr>
            <w:tcW w:w="239"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100,0</w:t>
            </w:r>
          </w:p>
        </w:tc>
        <w:tc>
          <w:tcPr>
            <w:tcW w:w="253"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100,0</w:t>
            </w:r>
          </w:p>
        </w:tc>
        <w:tc>
          <w:tcPr>
            <w:tcW w:w="27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100,0</w:t>
            </w:r>
          </w:p>
        </w:tc>
        <w:tc>
          <w:tcPr>
            <w:tcW w:w="27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100,0</w:t>
            </w:r>
          </w:p>
        </w:tc>
        <w:tc>
          <w:tcPr>
            <w:tcW w:w="220"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100,0</w:t>
            </w:r>
          </w:p>
        </w:tc>
        <w:tc>
          <w:tcPr>
            <w:tcW w:w="24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100,0</w:t>
            </w:r>
          </w:p>
        </w:tc>
        <w:tc>
          <w:tcPr>
            <w:tcW w:w="26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100,0</w:t>
            </w:r>
          </w:p>
        </w:tc>
        <w:tc>
          <w:tcPr>
            <w:tcW w:w="318"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100,0</w:t>
            </w:r>
          </w:p>
        </w:tc>
      </w:tr>
      <w:tr w:rsidR="00D8178C" w:rsidRPr="00D8178C" w:rsidTr="00D8178C">
        <w:trPr>
          <w:trHeight w:val="315"/>
        </w:trPr>
        <w:tc>
          <w:tcPr>
            <w:tcW w:w="5000" w:type="pct"/>
            <w:gridSpan w:val="17"/>
            <w:tcBorders>
              <w:top w:val="single" w:sz="4" w:space="0" w:color="auto"/>
              <w:left w:val="single" w:sz="4" w:space="0" w:color="auto"/>
              <w:bottom w:val="single" w:sz="4" w:space="0" w:color="auto"/>
              <w:right w:val="single" w:sz="4" w:space="0" w:color="000000"/>
            </w:tcBorders>
            <w:shd w:val="clear" w:color="000000" w:fill="FFFFFF"/>
            <w:hideMark/>
          </w:tcPr>
          <w:p w:rsidR="00D8178C" w:rsidRPr="00D8178C" w:rsidRDefault="00D8178C" w:rsidP="00D8178C">
            <w:pPr>
              <w:jc w:val="both"/>
              <w:rPr>
                <w:bCs/>
                <w:sz w:val="16"/>
                <w:szCs w:val="16"/>
              </w:rPr>
            </w:pPr>
            <w:r w:rsidRPr="00D8178C">
              <w:rPr>
                <w:bCs/>
                <w:sz w:val="16"/>
                <w:szCs w:val="16"/>
              </w:rPr>
              <w:t>Подпрограмма 2 "Обеспечение реализации муниципальной программы Грибановского муниципального района Воронежской области "Управление муниципальным имуществом"</w:t>
            </w:r>
          </w:p>
        </w:tc>
      </w:tr>
      <w:tr w:rsidR="00D8178C" w:rsidRPr="00D8178C" w:rsidTr="008B4E9E">
        <w:trPr>
          <w:trHeight w:val="481"/>
        </w:trPr>
        <w:tc>
          <w:tcPr>
            <w:tcW w:w="153" w:type="pct"/>
            <w:tcBorders>
              <w:top w:val="nil"/>
              <w:left w:val="single" w:sz="4" w:space="0" w:color="auto"/>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2.1.</w:t>
            </w:r>
          </w:p>
        </w:tc>
        <w:tc>
          <w:tcPr>
            <w:tcW w:w="1143" w:type="pct"/>
            <w:tcBorders>
              <w:top w:val="nil"/>
              <w:left w:val="nil"/>
              <w:bottom w:val="nil"/>
              <w:right w:val="nil"/>
            </w:tcBorders>
            <w:shd w:val="clear" w:color="auto" w:fill="auto"/>
            <w:hideMark/>
          </w:tcPr>
          <w:p w:rsidR="00D8178C" w:rsidRPr="00D8178C" w:rsidRDefault="00D8178C" w:rsidP="00D8178C">
            <w:pPr>
              <w:jc w:val="both"/>
              <w:rPr>
                <w:sz w:val="16"/>
                <w:szCs w:val="16"/>
              </w:rPr>
            </w:pPr>
            <w:r w:rsidRPr="00D8178C">
              <w:rPr>
                <w:sz w:val="16"/>
                <w:szCs w:val="16"/>
              </w:rPr>
              <w:t>Доля просроченной кредиторской задолженности</w:t>
            </w:r>
          </w:p>
        </w:tc>
        <w:tc>
          <w:tcPr>
            <w:tcW w:w="180" w:type="pct"/>
            <w:tcBorders>
              <w:top w:val="nil"/>
              <w:left w:val="single" w:sz="4" w:space="0" w:color="auto"/>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w:t>
            </w:r>
          </w:p>
        </w:tc>
        <w:tc>
          <w:tcPr>
            <w:tcW w:w="193"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w:t>
            </w:r>
          </w:p>
        </w:tc>
        <w:tc>
          <w:tcPr>
            <w:tcW w:w="21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w:t>
            </w:r>
          </w:p>
        </w:tc>
        <w:tc>
          <w:tcPr>
            <w:tcW w:w="27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w:t>
            </w:r>
          </w:p>
        </w:tc>
        <w:tc>
          <w:tcPr>
            <w:tcW w:w="239"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w:t>
            </w:r>
          </w:p>
        </w:tc>
        <w:tc>
          <w:tcPr>
            <w:tcW w:w="25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w:t>
            </w:r>
          </w:p>
        </w:tc>
        <w:tc>
          <w:tcPr>
            <w:tcW w:w="27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w:t>
            </w:r>
          </w:p>
        </w:tc>
        <w:tc>
          <w:tcPr>
            <w:tcW w:w="239"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w:t>
            </w:r>
          </w:p>
        </w:tc>
        <w:tc>
          <w:tcPr>
            <w:tcW w:w="253"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w:t>
            </w:r>
          </w:p>
        </w:tc>
        <w:tc>
          <w:tcPr>
            <w:tcW w:w="27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w:t>
            </w:r>
          </w:p>
        </w:tc>
        <w:tc>
          <w:tcPr>
            <w:tcW w:w="27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w:t>
            </w:r>
          </w:p>
        </w:tc>
        <w:tc>
          <w:tcPr>
            <w:tcW w:w="220"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w:t>
            </w:r>
          </w:p>
        </w:tc>
        <w:tc>
          <w:tcPr>
            <w:tcW w:w="24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w:t>
            </w:r>
          </w:p>
        </w:tc>
        <w:tc>
          <w:tcPr>
            <w:tcW w:w="26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w:t>
            </w:r>
          </w:p>
        </w:tc>
        <w:tc>
          <w:tcPr>
            <w:tcW w:w="318"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w:t>
            </w:r>
          </w:p>
        </w:tc>
      </w:tr>
      <w:tr w:rsidR="00D8178C" w:rsidRPr="00D8178C" w:rsidTr="00D8178C">
        <w:trPr>
          <w:trHeight w:val="315"/>
        </w:trPr>
        <w:tc>
          <w:tcPr>
            <w:tcW w:w="5000" w:type="pct"/>
            <w:gridSpan w:val="17"/>
            <w:tcBorders>
              <w:top w:val="single" w:sz="4" w:space="0" w:color="auto"/>
              <w:left w:val="single" w:sz="4" w:space="0" w:color="auto"/>
              <w:bottom w:val="single" w:sz="4" w:space="0" w:color="auto"/>
              <w:right w:val="single" w:sz="4" w:space="0" w:color="000000"/>
            </w:tcBorders>
            <w:shd w:val="clear" w:color="000000" w:fill="FFFFFF"/>
            <w:hideMark/>
          </w:tcPr>
          <w:p w:rsidR="00D8178C" w:rsidRPr="00D8178C" w:rsidRDefault="00D8178C" w:rsidP="00D8178C">
            <w:pPr>
              <w:jc w:val="both"/>
              <w:rPr>
                <w:bCs/>
                <w:sz w:val="16"/>
                <w:szCs w:val="16"/>
              </w:rPr>
            </w:pPr>
            <w:r w:rsidRPr="00D8178C">
              <w:rPr>
                <w:bCs/>
                <w:sz w:val="16"/>
                <w:szCs w:val="16"/>
              </w:rPr>
              <w:t>Основное мероприятие 2.1. Финансовое обеспечение деятельности Отдела</w:t>
            </w:r>
          </w:p>
        </w:tc>
      </w:tr>
      <w:tr w:rsidR="00D8178C" w:rsidRPr="00D8178C" w:rsidTr="008B4E9E">
        <w:trPr>
          <w:trHeight w:val="70"/>
        </w:trPr>
        <w:tc>
          <w:tcPr>
            <w:tcW w:w="153" w:type="pct"/>
            <w:tcBorders>
              <w:top w:val="nil"/>
              <w:left w:val="single" w:sz="4" w:space="0" w:color="auto"/>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2.1.1.</w:t>
            </w:r>
          </w:p>
        </w:tc>
        <w:tc>
          <w:tcPr>
            <w:tcW w:w="1143"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Уровень ежегодного финансирования муниципальной программы</w:t>
            </w:r>
          </w:p>
        </w:tc>
        <w:tc>
          <w:tcPr>
            <w:tcW w:w="180"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w:t>
            </w:r>
          </w:p>
        </w:tc>
        <w:tc>
          <w:tcPr>
            <w:tcW w:w="193"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100,0</w:t>
            </w:r>
          </w:p>
        </w:tc>
        <w:tc>
          <w:tcPr>
            <w:tcW w:w="21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100,0</w:t>
            </w:r>
          </w:p>
        </w:tc>
        <w:tc>
          <w:tcPr>
            <w:tcW w:w="27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100,0</w:t>
            </w:r>
          </w:p>
        </w:tc>
        <w:tc>
          <w:tcPr>
            <w:tcW w:w="239"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100,0</w:t>
            </w:r>
          </w:p>
        </w:tc>
        <w:tc>
          <w:tcPr>
            <w:tcW w:w="25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100,0</w:t>
            </w:r>
          </w:p>
        </w:tc>
        <w:tc>
          <w:tcPr>
            <w:tcW w:w="27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100,0</w:t>
            </w:r>
          </w:p>
        </w:tc>
        <w:tc>
          <w:tcPr>
            <w:tcW w:w="239"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100,0</w:t>
            </w:r>
          </w:p>
        </w:tc>
        <w:tc>
          <w:tcPr>
            <w:tcW w:w="253"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100,0</w:t>
            </w:r>
          </w:p>
        </w:tc>
        <w:tc>
          <w:tcPr>
            <w:tcW w:w="27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100,0</w:t>
            </w:r>
          </w:p>
        </w:tc>
        <w:tc>
          <w:tcPr>
            <w:tcW w:w="27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100,0</w:t>
            </w:r>
          </w:p>
        </w:tc>
        <w:tc>
          <w:tcPr>
            <w:tcW w:w="220"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100,0</w:t>
            </w:r>
          </w:p>
        </w:tc>
        <w:tc>
          <w:tcPr>
            <w:tcW w:w="24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100,0</w:t>
            </w:r>
          </w:p>
        </w:tc>
        <w:tc>
          <w:tcPr>
            <w:tcW w:w="26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100,0</w:t>
            </w:r>
          </w:p>
        </w:tc>
        <w:tc>
          <w:tcPr>
            <w:tcW w:w="318"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100,0</w:t>
            </w:r>
          </w:p>
        </w:tc>
      </w:tr>
      <w:tr w:rsidR="00D8178C" w:rsidRPr="00D8178C" w:rsidTr="00D8178C">
        <w:trPr>
          <w:trHeight w:val="315"/>
        </w:trPr>
        <w:tc>
          <w:tcPr>
            <w:tcW w:w="5000" w:type="pct"/>
            <w:gridSpan w:val="17"/>
            <w:tcBorders>
              <w:top w:val="single" w:sz="4" w:space="0" w:color="auto"/>
              <w:left w:val="single" w:sz="4" w:space="0" w:color="auto"/>
              <w:bottom w:val="single" w:sz="4" w:space="0" w:color="auto"/>
              <w:right w:val="single" w:sz="4" w:space="0" w:color="000000"/>
            </w:tcBorders>
            <w:shd w:val="clear" w:color="000000" w:fill="FFFFFF"/>
            <w:hideMark/>
          </w:tcPr>
          <w:p w:rsidR="00D8178C" w:rsidRPr="00D8178C" w:rsidRDefault="00D8178C" w:rsidP="00D8178C">
            <w:pPr>
              <w:jc w:val="both"/>
              <w:rPr>
                <w:bCs/>
                <w:sz w:val="16"/>
                <w:szCs w:val="16"/>
              </w:rPr>
            </w:pPr>
            <w:r w:rsidRPr="00D8178C">
              <w:rPr>
                <w:bCs/>
                <w:sz w:val="16"/>
                <w:szCs w:val="16"/>
              </w:rPr>
              <w:t>Основное мероприятие 2.2. Финансовое обеспечение выполнения других расходных обязательств Отдела</w:t>
            </w:r>
          </w:p>
        </w:tc>
      </w:tr>
      <w:tr w:rsidR="00D8178C" w:rsidRPr="00D8178C" w:rsidTr="008B4E9E">
        <w:trPr>
          <w:trHeight w:val="932"/>
        </w:trPr>
        <w:tc>
          <w:tcPr>
            <w:tcW w:w="153" w:type="pct"/>
            <w:tcBorders>
              <w:top w:val="nil"/>
              <w:left w:val="single" w:sz="4" w:space="0" w:color="auto"/>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2.2.1</w:t>
            </w:r>
          </w:p>
        </w:tc>
        <w:tc>
          <w:tcPr>
            <w:tcW w:w="1143"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Обеспечение уплаты обязательных налоговых платежей, предусмотренных действующим законодательством</w:t>
            </w:r>
          </w:p>
        </w:tc>
        <w:tc>
          <w:tcPr>
            <w:tcW w:w="180"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w:t>
            </w:r>
          </w:p>
        </w:tc>
        <w:tc>
          <w:tcPr>
            <w:tcW w:w="193"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100,0</w:t>
            </w:r>
          </w:p>
        </w:tc>
        <w:tc>
          <w:tcPr>
            <w:tcW w:w="21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100,0</w:t>
            </w:r>
          </w:p>
        </w:tc>
        <w:tc>
          <w:tcPr>
            <w:tcW w:w="27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100,0</w:t>
            </w:r>
          </w:p>
        </w:tc>
        <w:tc>
          <w:tcPr>
            <w:tcW w:w="239"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100,0</w:t>
            </w:r>
          </w:p>
        </w:tc>
        <w:tc>
          <w:tcPr>
            <w:tcW w:w="25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100,0</w:t>
            </w:r>
          </w:p>
        </w:tc>
        <w:tc>
          <w:tcPr>
            <w:tcW w:w="27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100,0</w:t>
            </w:r>
          </w:p>
        </w:tc>
        <w:tc>
          <w:tcPr>
            <w:tcW w:w="239"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100,0</w:t>
            </w:r>
          </w:p>
        </w:tc>
        <w:tc>
          <w:tcPr>
            <w:tcW w:w="253"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100,0</w:t>
            </w:r>
          </w:p>
        </w:tc>
        <w:tc>
          <w:tcPr>
            <w:tcW w:w="27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100,0</w:t>
            </w:r>
          </w:p>
        </w:tc>
        <w:tc>
          <w:tcPr>
            <w:tcW w:w="27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100,0</w:t>
            </w:r>
          </w:p>
        </w:tc>
        <w:tc>
          <w:tcPr>
            <w:tcW w:w="220"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100,0</w:t>
            </w:r>
          </w:p>
        </w:tc>
        <w:tc>
          <w:tcPr>
            <w:tcW w:w="24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100,0</w:t>
            </w:r>
          </w:p>
        </w:tc>
        <w:tc>
          <w:tcPr>
            <w:tcW w:w="26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100,0</w:t>
            </w:r>
          </w:p>
        </w:tc>
        <w:tc>
          <w:tcPr>
            <w:tcW w:w="318"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100,0</w:t>
            </w:r>
          </w:p>
        </w:tc>
      </w:tr>
    </w:tbl>
    <w:p w:rsidR="00D8178C" w:rsidRPr="00D8178C" w:rsidRDefault="00D8178C" w:rsidP="00D8178C">
      <w:pPr>
        <w:shd w:val="clear" w:color="auto" w:fill="FFFFFF"/>
        <w:jc w:val="both"/>
        <w:textAlignment w:val="baseline"/>
        <w:rPr>
          <w:spacing w:val="2"/>
          <w:sz w:val="16"/>
          <w:szCs w:val="16"/>
        </w:rPr>
      </w:pPr>
    </w:p>
    <w:tbl>
      <w:tblPr>
        <w:tblW w:w="5000" w:type="pct"/>
        <w:tblLook w:val="04A0"/>
      </w:tblPr>
      <w:tblGrid>
        <w:gridCol w:w="736"/>
        <w:gridCol w:w="872"/>
        <w:gridCol w:w="736"/>
        <w:gridCol w:w="452"/>
        <w:gridCol w:w="593"/>
        <w:gridCol w:w="593"/>
        <w:gridCol w:w="593"/>
        <w:gridCol w:w="593"/>
        <w:gridCol w:w="593"/>
        <w:gridCol w:w="593"/>
        <w:gridCol w:w="593"/>
        <w:gridCol w:w="593"/>
        <w:gridCol w:w="593"/>
        <w:gridCol w:w="593"/>
        <w:gridCol w:w="690"/>
        <w:gridCol w:w="642"/>
        <w:gridCol w:w="646"/>
      </w:tblGrid>
      <w:tr w:rsidR="00D8178C" w:rsidRPr="00D8178C" w:rsidTr="00D8178C">
        <w:trPr>
          <w:trHeight w:val="375"/>
        </w:trPr>
        <w:tc>
          <w:tcPr>
            <w:tcW w:w="344"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407"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344"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211"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277"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277"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1108" w:type="pct"/>
            <w:gridSpan w:val="4"/>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2032" w:type="pct"/>
            <w:gridSpan w:val="7"/>
            <w:tcBorders>
              <w:top w:val="nil"/>
              <w:left w:val="nil"/>
              <w:bottom w:val="nil"/>
              <w:right w:val="nil"/>
            </w:tcBorders>
            <w:shd w:val="clear" w:color="auto" w:fill="auto"/>
            <w:vAlign w:val="bottom"/>
            <w:hideMark/>
          </w:tcPr>
          <w:p w:rsidR="00D8178C" w:rsidRPr="00D8178C" w:rsidRDefault="00D8178C" w:rsidP="00D8178C">
            <w:pPr>
              <w:jc w:val="right"/>
              <w:rPr>
                <w:sz w:val="16"/>
                <w:szCs w:val="16"/>
              </w:rPr>
            </w:pPr>
            <w:r w:rsidRPr="00D8178C">
              <w:rPr>
                <w:sz w:val="16"/>
                <w:szCs w:val="16"/>
              </w:rPr>
              <w:t>Приложение 2</w:t>
            </w:r>
          </w:p>
        </w:tc>
      </w:tr>
      <w:tr w:rsidR="00D8178C" w:rsidRPr="00D8178C" w:rsidTr="00D8178C">
        <w:trPr>
          <w:trHeight w:val="127"/>
        </w:trPr>
        <w:tc>
          <w:tcPr>
            <w:tcW w:w="344"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407"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344"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211"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277"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277"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1108" w:type="pct"/>
            <w:gridSpan w:val="4"/>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2032" w:type="pct"/>
            <w:gridSpan w:val="7"/>
            <w:tcBorders>
              <w:top w:val="nil"/>
              <w:left w:val="nil"/>
              <w:bottom w:val="nil"/>
              <w:right w:val="nil"/>
            </w:tcBorders>
            <w:shd w:val="clear" w:color="auto" w:fill="auto"/>
            <w:vAlign w:val="bottom"/>
            <w:hideMark/>
          </w:tcPr>
          <w:p w:rsidR="00D8178C" w:rsidRPr="00D8178C" w:rsidRDefault="00D8178C" w:rsidP="00D8178C">
            <w:pPr>
              <w:jc w:val="right"/>
              <w:rPr>
                <w:sz w:val="16"/>
                <w:szCs w:val="16"/>
              </w:rPr>
            </w:pPr>
            <w:r w:rsidRPr="00D8178C">
              <w:rPr>
                <w:sz w:val="16"/>
                <w:szCs w:val="16"/>
              </w:rPr>
              <w:t>к постановлению администрации</w:t>
            </w:r>
          </w:p>
        </w:tc>
      </w:tr>
      <w:tr w:rsidR="00D8178C" w:rsidRPr="00D8178C" w:rsidTr="00D8178C">
        <w:trPr>
          <w:trHeight w:val="88"/>
        </w:trPr>
        <w:tc>
          <w:tcPr>
            <w:tcW w:w="344"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407"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344"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211"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277"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277"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1108" w:type="pct"/>
            <w:gridSpan w:val="4"/>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2032" w:type="pct"/>
            <w:gridSpan w:val="7"/>
            <w:tcBorders>
              <w:top w:val="nil"/>
              <w:left w:val="nil"/>
              <w:bottom w:val="nil"/>
              <w:right w:val="nil"/>
            </w:tcBorders>
            <w:shd w:val="clear" w:color="auto" w:fill="auto"/>
            <w:vAlign w:val="bottom"/>
            <w:hideMark/>
          </w:tcPr>
          <w:p w:rsidR="00D8178C" w:rsidRPr="00D8178C" w:rsidRDefault="00D8178C" w:rsidP="00D8178C">
            <w:pPr>
              <w:jc w:val="right"/>
              <w:rPr>
                <w:sz w:val="16"/>
                <w:szCs w:val="16"/>
              </w:rPr>
            </w:pPr>
            <w:r w:rsidRPr="00D8178C">
              <w:rPr>
                <w:sz w:val="16"/>
                <w:szCs w:val="16"/>
              </w:rPr>
              <w:t>Грибановского муниципального района</w:t>
            </w:r>
          </w:p>
        </w:tc>
      </w:tr>
      <w:tr w:rsidR="00D8178C" w:rsidRPr="00D8178C" w:rsidTr="00D8178C">
        <w:trPr>
          <w:trHeight w:val="80"/>
        </w:trPr>
        <w:tc>
          <w:tcPr>
            <w:tcW w:w="344"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407"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344"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211"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277"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277"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1108" w:type="pct"/>
            <w:gridSpan w:val="4"/>
            <w:tcBorders>
              <w:top w:val="nil"/>
              <w:left w:val="nil"/>
              <w:bottom w:val="nil"/>
              <w:right w:val="nil"/>
            </w:tcBorders>
            <w:shd w:val="clear" w:color="auto" w:fill="auto"/>
            <w:vAlign w:val="bottom"/>
            <w:hideMark/>
          </w:tcPr>
          <w:p w:rsidR="00D8178C" w:rsidRPr="00D8178C" w:rsidRDefault="00D8178C" w:rsidP="00D8178C">
            <w:pPr>
              <w:jc w:val="both"/>
              <w:rPr>
                <w:sz w:val="16"/>
                <w:szCs w:val="16"/>
              </w:rPr>
            </w:pPr>
          </w:p>
        </w:tc>
        <w:tc>
          <w:tcPr>
            <w:tcW w:w="2032" w:type="pct"/>
            <w:gridSpan w:val="7"/>
            <w:tcBorders>
              <w:top w:val="nil"/>
              <w:left w:val="nil"/>
              <w:bottom w:val="nil"/>
              <w:right w:val="nil"/>
            </w:tcBorders>
            <w:shd w:val="clear" w:color="auto" w:fill="auto"/>
            <w:vAlign w:val="bottom"/>
            <w:hideMark/>
          </w:tcPr>
          <w:p w:rsidR="00D8178C" w:rsidRPr="00D8178C" w:rsidRDefault="00D8178C" w:rsidP="00D8178C">
            <w:pPr>
              <w:jc w:val="right"/>
              <w:rPr>
                <w:sz w:val="16"/>
                <w:szCs w:val="16"/>
              </w:rPr>
            </w:pPr>
            <w:r w:rsidRPr="00D8178C">
              <w:rPr>
                <w:sz w:val="16"/>
                <w:szCs w:val="16"/>
              </w:rPr>
              <w:t xml:space="preserve">от </w:t>
            </w:r>
            <w:r w:rsidRPr="00D8178C">
              <w:rPr>
                <w:rFonts w:eastAsia="Calibri"/>
                <w:sz w:val="16"/>
                <w:szCs w:val="16"/>
                <w:lang w:eastAsia="en-US"/>
              </w:rPr>
              <w:t>18.01. 2024</w:t>
            </w:r>
            <w:r w:rsidR="00932AB9">
              <w:rPr>
                <w:rFonts w:eastAsia="Calibri"/>
                <w:sz w:val="16"/>
                <w:szCs w:val="16"/>
                <w:lang w:eastAsia="en-US"/>
              </w:rPr>
              <w:t xml:space="preserve"> </w:t>
            </w:r>
            <w:r w:rsidRPr="00D8178C">
              <w:rPr>
                <w:rFonts w:eastAsia="Calibri"/>
                <w:sz w:val="16"/>
                <w:szCs w:val="16"/>
                <w:lang w:eastAsia="en-US"/>
              </w:rPr>
              <w:t>г. №13</w:t>
            </w:r>
          </w:p>
        </w:tc>
      </w:tr>
      <w:tr w:rsidR="00D8178C" w:rsidRPr="00D8178C" w:rsidTr="00D8178C">
        <w:trPr>
          <w:trHeight w:val="80"/>
        </w:trPr>
        <w:tc>
          <w:tcPr>
            <w:tcW w:w="344"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407"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344"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211"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277" w:type="pct"/>
            <w:tcBorders>
              <w:top w:val="nil"/>
              <w:left w:val="nil"/>
              <w:bottom w:val="nil"/>
              <w:right w:val="nil"/>
            </w:tcBorders>
            <w:shd w:val="clear" w:color="auto" w:fill="auto"/>
            <w:noWrap/>
            <w:hideMark/>
          </w:tcPr>
          <w:p w:rsidR="00D8178C" w:rsidRPr="00D8178C" w:rsidRDefault="00D8178C" w:rsidP="00D8178C">
            <w:pPr>
              <w:jc w:val="both"/>
              <w:rPr>
                <w:sz w:val="16"/>
                <w:szCs w:val="16"/>
              </w:rPr>
            </w:pPr>
          </w:p>
        </w:tc>
        <w:tc>
          <w:tcPr>
            <w:tcW w:w="277" w:type="pct"/>
            <w:tcBorders>
              <w:top w:val="nil"/>
              <w:left w:val="nil"/>
              <w:bottom w:val="nil"/>
              <w:right w:val="nil"/>
            </w:tcBorders>
            <w:shd w:val="clear" w:color="auto" w:fill="auto"/>
            <w:noWrap/>
            <w:hideMark/>
          </w:tcPr>
          <w:p w:rsidR="00D8178C" w:rsidRPr="00D8178C" w:rsidRDefault="00D8178C" w:rsidP="00D8178C">
            <w:pPr>
              <w:jc w:val="both"/>
              <w:rPr>
                <w:sz w:val="16"/>
                <w:szCs w:val="16"/>
              </w:rPr>
            </w:pPr>
          </w:p>
        </w:tc>
        <w:tc>
          <w:tcPr>
            <w:tcW w:w="1108" w:type="pct"/>
            <w:gridSpan w:val="4"/>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2032" w:type="pct"/>
            <w:gridSpan w:val="7"/>
            <w:tcBorders>
              <w:top w:val="nil"/>
              <w:left w:val="nil"/>
              <w:bottom w:val="single" w:sz="4" w:space="0" w:color="auto"/>
              <w:right w:val="nil"/>
            </w:tcBorders>
            <w:shd w:val="clear" w:color="auto" w:fill="auto"/>
            <w:vAlign w:val="bottom"/>
            <w:hideMark/>
          </w:tcPr>
          <w:p w:rsidR="00D8178C" w:rsidRPr="00D8178C" w:rsidRDefault="00D8178C" w:rsidP="00D8178C">
            <w:pPr>
              <w:jc w:val="right"/>
              <w:rPr>
                <w:sz w:val="16"/>
                <w:szCs w:val="16"/>
              </w:rPr>
            </w:pPr>
            <w:r w:rsidRPr="00D8178C">
              <w:rPr>
                <w:sz w:val="16"/>
                <w:szCs w:val="16"/>
              </w:rPr>
              <w:t xml:space="preserve"> Таблица 2</w:t>
            </w:r>
          </w:p>
        </w:tc>
      </w:tr>
      <w:tr w:rsidR="00D8178C" w:rsidRPr="00D8178C" w:rsidTr="00D8178C">
        <w:trPr>
          <w:trHeight w:val="803"/>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rsidR="00D8178C" w:rsidRPr="00D8178C" w:rsidRDefault="00D8178C" w:rsidP="00D8178C">
            <w:pPr>
              <w:jc w:val="both"/>
              <w:rPr>
                <w:bCs/>
                <w:sz w:val="16"/>
                <w:szCs w:val="16"/>
              </w:rPr>
            </w:pPr>
            <w:r w:rsidRPr="00D8178C">
              <w:rPr>
                <w:bCs/>
                <w:sz w:val="16"/>
                <w:szCs w:val="16"/>
              </w:rPr>
              <w:t>Расходы бюджета Грибановского муниципального района на реализацию муниципальной программы Грибановского муниципального района Воронежской области "Управление муниципальным имуществом"</w:t>
            </w:r>
          </w:p>
        </w:tc>
      </w:tr>
      <w:tr w:rsidR="00D8178C" w:rsidRPr="00D8178C" w:rsidTr="00D8178C">
        <w:trPr>
          <w:trHeight w:val="165"/>
        </w:trPr>
        <w:tc>
          <w:tcPr>
            <w:tcW w:w="344"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407"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344"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211"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277" w:type="pct"/>
            <w:tcBorders>
              <w:top w:val="nil"/>
              <w:left w:val="nil"/>
              <w:bottom w:val="nil"/>
              <w:right w:val="nil"/>
            </w:tcBorders>
            <w:shd w:val="clear" w:color="auto" w:fill="auto"/>
            <w:vAlign w:val="bottom"/>
            <w:hideMark/>
          </w:tcPr>
          <w:p w:rsidR="00D8178C" w:rsidRPr="00D8178C" w:rsidRDefault="00D8178C" w:rsidP="00D8178C">
            <w:pPr>
              <w:jc w:val="both"/>
              <w:rPr>
                <w:sz w:val="16"/>
                <w:szCs w:val="16"/>
              </w:rPr>
            </w:pPr>
          </w:p>
        </w:tc>
        <w:tc>
          <w:tcPr>
            <w:tcW w:w="277"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277"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277"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277"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277"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277"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277"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277"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277"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322"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300"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302"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r>
      <w:tr w:rsidR="00D8178C" w:rsidRPr="00D8178C" w:rsidTr="00D8178C">
        <w:trPr>
          <w:trHeight w:val="612"/>
        </w:trPr>
        <w:tc>
          <w:tcPr>
            <w:tcW w:w="34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Статус</w:t>
            </w:r>
          </w:p>
        </w:tc>
        <w:tc>
          <w:tcPr>
            <w:tcW w:w="40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Наименование муниципальной программы, подпрограммы, основного мероприятия</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Наименование ответственного исполнителя, исполнителя-главного распорядителя средств бюджета Грибановского муниципального района (</w:t>
            </w:r>
            <w:proofErr w:type="spellStart"/>
            <w:r w:rsidRPr="00D8178C">
              <w:rPr>
                <w:sz w:val="16"/>
                <w:szCs w:val="16"/>
              </w:rPr>
              <w:t>далее-ГРБС</w:t>
            </w:r>
            <w:proofErr w:type="spellEnd"/>
            <w:r w:rsidRPr="00D8178C">
              <w:rPr>
                <w:sz w:val="16"/>
                <w:szCs w:val="16"/>
              </w:rPr>
              <w:t>)</w:t>
            </w:r>
          </w:p>
        </w:tc>
        <w:tc>
          <w:tcPr>
            <w:tcW w:w="3905" w:type="pct"/>
            <w:gridSpan w:val="14"/>
            <w:tcBorders>
              <w:top w:val="single" w:sz="4" w:space="0" w:color="auto"/>
              <w:left w:val="nil"/>
              <w:bottom w:val="single" w:sz="4" w:space="0" w:color="auto"/>
              <w:right w:val="single" w:sz="4" w:space="0" w:color="000000"/>
            </w:tcBorders>
            <w:shd w:val="clear" w:color="auto" w:fill="auto"/>
            <w:hideMark/>
          </w:tcPr>
          <w:p w:rsidR="00D8178C" w:rsidRPr="00D8178C" w:rsidRDefault="00D8178C" w:rsidP="00D8178C">
            <w:pPr>
              <w:jc w:val="both"/>
              <w:rPr>
                <w:sz w:val="16"/>
                <w:szCs w:val="16"/>
              </w:rPr>
            </w:pPr>
            <w:r w:rsidRPr="00D8178C">
              <w:rPr>
                <w:sz w:val="16"/>
                <w:szCs w:val="16"/>
              </w:rPr>
              <w:t>Расходы районного бюджета Грибановского муниципального района по годам реализации муниципальной программы, тыс. рублей</w:t>
            </w:r>
          </w:p>
        </w:tc>
      </w:tr>
      <w:tr w:rsidR="00D8178C" w:rsidRPr="00D8178C" w:rsidTr="00D8178C">
        <w:trPr>
          <w:trHeight w:val="2145"/>
        </w:trPr>
        <w:tc>
          <w:tcPr>
            <w:tcW w:w="344" w:type="pct"/>
            <w:vMerge/>
            <w:tcBorders>
              <w:top w:val="single" w:sz="4" w:space="0" w:color="auto"/>
              <w:left w:val="single" w:sz="4" w:space="0" w:color="auto"/>
              <w:bottom w:val="single" w:sz="4" w:space="0" w:color="auto"/>
              <w:right w:val="single" w:sz="4" w:space="0" w:color="auto"/>
            </w:tcBorders>
            <w:vAlign w:val="center"/>
            <w:hideMark/>
          </w:tcPr>
          <w:p w:rsidR="00D8178C" w:rsidRPr="00D8178C" w:rsidRDefault="00D8178C" w:rsidP="00D8178C">
            <w:pPr>
              <w:jc w:val="both"/>
              <w:rPr>
                <w:sz w:val="16"/>
                <w:szCs w:val="16"/>
              </w:rPr>
            </w:pPr>
          </w:p>
        </w:tc>
        <w:tc>
          <w:tcPr>
            <w:tcW w:w="407" w:type="pct"/>
            <w:vMerge/>
            <w:tcBorders>
              <w:top w:val="single" w:sz="4" w:space="0" w:color="auto"/>
              <w:left w:val="single" w:sz="4" w:space="0" w:color="auto"/>
              <w:bottom w:val="single" w:sz="4" w:space="0" w:color="auto"/>
              <w:right w:val="single" w:sz="4" w:space="0" w:color="auto"/>
            </w:tcBorders>
            <w:vAlign w:val="center"/>
            <w:hideMark/>
          </w:tcPr>
          <w:p w:rsidR="00D8178C" w:rsidRPr="00D8178C" w:rsidRDefault="00D8178C" w:rsidP="00D8178C">
            <w:pPr>
              <w:jc w:val="both"/>
              <w:rPr>
                <w:sz w:val="16"/>
                <w:szCs w:val="16"/>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rsidR="00D8178C" w:rsidRPr="00D8178C" w:rsidRDefault="00D8178C" w:rsidP="00D8178C">
            <w:pPr>
              <w:jc w:val="both"/>
              <w:rPr>
                <w:sz w:val="16"/>
                <w:szCs w:val="16"/>
              </w:rPr>
            </w:pPr>
          </w:p>
        </w:tc>
        <w:tc>
          <w:tcPr>
            <w:tcW w:w="211" w:type="pct"/>
            <w:tcBorders>
              <w:top w:val="nil"/>
              <w:left w:val="nil"/>
              <w:bottom w:val="single" w:sz="4" w:space="0" w:color="auto"/>
              <w:right w:val="nil"/>
            </w:tcBorders>
            <w:shd w:val="clear" w:color="auto" w:fill="auto"/>
            <w:hideMark/>
          </w:tcPr>
          <w:p w:rsidR="00D8178C" w:rsidRPr="00D8178C" w:rsidRDefault="00D8178C" w:rsidP="00D8178C">
            <w:pPr>
              <w:jc w:val="both"/>
              <w:rPr>
                <w:sz w:val="16"/>
                <w:szCs w:val="16"/>
              </w:rPr>
            </w:pPr>
            <w:r w:rsidRPr="00D8178C">
              <w:rPr>
                <w:sz w:val="16"/>
                <w:szCs w:val="16"/>
              </w:rPr>
              <w:t>Всего</w:t>
            </w:r>
          </w:p>
        </w:tc>
        <w:tc>
          <w:tcPr>
            <w:tcW w:w="277" w:type="pct"/>
            <w:tcBorders>
              <w:top w:val="nil"/>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2014 год (первый год реализации)</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2015 год (второй год реализации)</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2016 год (третий год реализации)</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2017 год (четвертый год реализации)</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2018 год (пятый год реализации)</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2019 год (шестой год реализации)</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2020 год (седьмой год реализации)</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2021 год (восьмой год реализации)</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2022год (девятый год реализации)</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2023 год (десятый год реализации)</w:t>
            </w:r>
          </w:p>
        </w:tc>
        <w:tc>
          <w:tcPr>
            <w:tcW w:w="32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2024 год (одиннадцатый год реализации)</w:t>
            </w:r>
          </w:p>
        </w:tc>
        <w:tc>
          <w:tcPr>
            <w:tcW w:w="300"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2025 год (двенадцатый год реализации)</w:t>
            </w:r>
          </w:p>
        </w:tc>
        <w:tc>
          <w:tcPr>
            <w:tcW w:w="30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2026 год (тринадцатый год реализации)</w:t>
            </w:r>
          </w:p>
        </w:tc>
      </w:tr>
      <w:tr w:rsidR="00D8178C" w:rsidRPr="00D8178C" w:rsidTr="00D8178C">
        <w:trPr>
          <w:trHeight w:val="432"/>
        </w:trPr>
        <w:tc>
          <w:tcPr>
            <w:tcW w:w="344" w:type="pct"/>
            <w:vMerge w:val="restart"/>
            <w:tcBorders>
              <w:top w:val="nil"/>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Муниципальная программа Грибановского муниципального района Воронежской области</w:t>
            </w:r>
          </w:p>
        </w:tc>
        <w:tc>
          <w:tcPr>
            <w:tcW w:w="407" w:type="pct"/>
            <w:vMerge w:val="restart"/>
            <w:tcBorders>
              <w:top w:val="nil"/>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"Управление муниципальным имуществом"</w:t>
            </w:r>
          </w:p>
        </w:tc>
        <w:tc>
          <w:tcPr>
            <w:tcW w:w="344"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всего</w:t>
            </w:r>
          </w:p>
        </w:tc>
        <w:tc>
          <w:tcPr>
            <w:tcW w:w="211"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41000,0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2625,8</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1952,0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2068,7</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2892,5</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2580,5</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2594,5</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2836,2</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3587,0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4177,3</w:t>
            </w:r>
          </w:p>
        </w:tc>
        <w:tc>
          <w:tcPr>
            <w:tcW w:w="277" w:type="pct"/>
            <w:tcBorders>
              <w:top w:val="nil"/>
              <w:left w:val="nil"/>
              <w:bottom w:val="single" w:sz="4" w:space="0" w:color="auto"/>
              <w:right w:val="single" w:sz="4" w:space="0" w:color="auto"/>
            </w:tcBorders>
            <w:shd w:val="clear" w:color="auto" w:fill="auto"/>
            <w:noWrap/>
            <w:hideMark/>
          </w:tcPr>
          <w:p w:rsidR="00D8178C" w:rsidRPr="00D8178C" w:rsidRDefault="00D8178C" w:rsidP="00D8178C">
            <w:pPr>
              <w:jc w:val="both"/>
              <w:rPr>
                <w:bCs/>
                <w:sz w:val="16"/>
                <w:szCs w:val="16"/>
              </w:rPr>
            </w:pPr>
            <w:r w:rsidRPr="00D8178C">
              <w:rPr>
                <w:bCs/>
                <w:sz w:val="16"/>
                <w:szCs w:val="16"/>
              </w:rPr>
              <w:t>4380,6</w:t>
            </w:r>
          </w:p>
        </w:tc>
        <w:tc>
          <w:tcPr>
            <w:tcW w:w="322" w:type="pct"/>
            <w:tcBorders>
              <w:top w:val="nil"/>
              <w:left w:val="nil"/>
              <w:bottom w:val="single" w:sz="4" w:space="0" w:color="auto"/>
              <w:right w:val="single" w:sz="4" w:space="0" w:color="auto"/>
            </w:tcBorders>
            <w:shd w:val="clear" w:color="auto" w:fill="auto"/>
            <w:noWrap/>
            <w:hideMark/>
          </w:tcPr>
          <w:p w:rsidR="00D8178C" w:rsidRPr="00D8178C" w:rsidRDefault="00D8178C" w:rsidP="00D8178C">
            <w:pPr>
              <w:jc w:val="both"/>
              <w:rPr>
                <w:bCs/>
                <w:sz w:val="16"/>
                <w:szCs w:val="16"/>
              </w:rPr>
            </w:pPr>
            <w:r w:rsidRPr="00D8178C">
              <w:rPr>
                <w:bCs/>
                <w:sz w:val="16"/>
                <w:szCs w:val="16"/>
              </w:rPr>
              <w:t>5763,3</w:t>
            </w:r>
          </w:p>
        </w:tc>
        <w:tc>
          <w:tcPr>
            <w:tcW w:w="300" w:type="pct"/>
            <w:tcBorders>
              <w:top w:val="nil"/>
              <w:left w:val="nil"/>
              <w:bottom w:val="single" w:sz="4" w:space="0" w:color="auto"/>
              <w:right w:val="single" w:sz="4" w:space="0" w:color="auto"/>
            </w:tcBorders>
            <w:shd w:val="clear" w:color="auto" w:fill="auto"/>
            <w:noWrap/>
            <w:hideMark/>
          </w:tcPr>
          <w:p w:rsidR="00D8178C" w:rsidRPr="00D8178C" w:rsidRDefault="00D8178C" w:rsidP="00D8178C">
            <w:pPr>
              <w:jc w:val="both"/>
              <w:rPr>
                <w:bCs/>
                <w:sz w:val="16"/>
                <w:szCs w:val="16"/>
              </w:rPr>
            </w:pPr>
            <w:r w:rsidRPr="00D8178C">
              <w:rPr>
                <w:bCs/>
                <w:sz w:val="16"/>
                <w:szCs w:val="16"/>
              </w:rPr>
              <w:t>2770,8</w:t>
            </w:r>
          </w:p>
        </w:tc>
        <w:tc>
          <w:tcPr>
            <w:tcW w:w="302" w:type="pct"/>
            <w:tcBorders>
              <w:top w:val="nil"/>
              <w:left w:val="nil"/>
              <w:bottom w:val="single" w:sz="4" w:space="0" w:color="auto"/>
              <w:right w:val="single" w:sz="4" w:space="0" w:color="auto"/>
            </w:tcBorders>
            <w:shd w:val="clear" w:color="auto" w:fill="auto"/>
            <w:noWrap/>
            <w:hideMark/>
          </w:tcPr>
          <w:p w:rsidR="00D8178C" w:rsidRPr="00D8178C" w:rsidRDefault="00D8178C" w:rsidP="00D8178C">
            <w:pPr>
              <w:jc w:val="both"/>
              <w:rPr>
                <w:bCs/>
                <w:sz w:val="16"/>
                <w:szCs w:val="16"/>
              </w:rPr>
            </w:pPr>
            <w:r w:rsidRPr="00D8178C">
              <w:rPr>
                <w:bCs/>
                <w:sz w:val="16"/>
                <w:szCs w:val="16"/>
              </w:rPr>
              <w:t>2770,8</w:t>
            </w:r>
          </w:p>
        </w:tc>
      </w:tr>
      <w:tr w:rsidR="00D8178C" w:rsidRPr="00D8178C" w:rsidTr="00D8178C">
        <w:trPr>
          <w:trHeight w:val="480"/>
        </w:trPr>
        <w:tc>
          <w:tcPr>
            <w:tcW w:w="344" w:type="pct"/>
            <w:vMerge/>
            <w:tcBorders>
              <w:top w:val="nil"/>
              <w:left w:val="single" w:sz="4" w:space="0" w:color="auto"/>
              <w:bottom w:val="single" w:sz="4" w:space="0" w:color="auto"/>
              <w:right w:val="single" w:sz="4" w:space="0" w:color="auto"/>
            </w:tcBorders>
            <w:vAlign w:val="center"/>
            <w:hideMark/>
          </w:tcPr>
          <w:p w:rsidR="00D8178C" w:rsidRPr="00D8178C" w:rsidRDefault="00D8178C" w:rsidP="00D8178C">
            <w:pPr>
              <w:jc w:val="both"/>
              <w:rPr>
                <w:bCs/>
                <w:sz w:val="16"/>
                <w:szCs w:val="16"/>
              </w:rPr>
            </w:pPr>
          </w:p>
        </w:tc>
        <w:tc>
          <w:tcPr>
            <w:tcW w:w="407" w:type="pct"/>
            <w:vMerge/>
            <w:tcBorders>
              <w:top w:val="nil"/>
              <w:left w:val="single" w:sz="4" w:space="0" w:color="auto"/>
              <w:bottom w:val="single" w:sz="4" w:space="0" w:color="auto"/>
              <w:right w:val="single" w:sz="4" w:space="0" w:color="auto"/>
            </w:tcBorders>
            <w:vAlign w:val="center"/>
            <w:hideMark/>
          </w:tcPr>
          <w:p w:rsidR="00D8178C" w:rsidRPr="00D8178C" w:rsidRDefault="00D8178C" w:rsidP="00D8178C">
            <w:pPr>
              <w:jc w:val="both"/>
              <w:rPr>
                <w:bCs/>
                <w:sz w:val="16"/>
                <w:szCs w:val="16"/>
              </w:rPr>
            </w:pPr>
          </w:p>
        </w:tc>
        <w:tc>
          <w:tcPr>
            <w:tcW w:w="344"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iCs/>
                <w:sz w:val="16"/>
                <w:szCs w:val="16"/>
              </w:rPr>
            </w:pPr>
            <w:r w:rsidRPr="00D8178C">
              <w:rPr>
                <w:iCs/>
                <w:sz w:val="16"/>
                <w:szCs w:val="16"/>
              </w:rPr>
              <w:t>в том числе по ГРБС:</w:t>
            </w:r>
          </w:p>
        </w:tc>
        <w:tc>
          <w:tcPr>
            <w:tcW w:w="211"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32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300"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30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r>
      <w:tr w:rsidR="00D8178C" w:rsidRPr="00D8178C" w:rsidTr="00D8178C">
        <w:trPr>
          <w:trHeight w:val="2145"/>
        </w:trPr>
        <w:tc>
          <w:tcPr>
            <w:tcW w:w="344" w:type="pct"/>
            <w:vMerge/>
            <w:tcBorders>
              <w:top w:val="nil"/>
              <w:left w:val="single" w:sz="4" w:space="0" w:color="auto"/>
              <w:bottom w:val="single" w:sz="4" w:space="0" w:color="auto"/>
              <w:right w:val="single" w:sz="4" w:space="0" w:color="auto"/>
            </w:tcBorders>
            <w:vAlign w:val="center"/>
            <w:hideMark/>
          </w:tcPr>
          <w:p w:rsidR="00D8178C" w:rsidRPr="00D8178C" w:rsidRDefault="00D8178C" w:rsidP="00D8178C">
            <w:pPr>
              <w:jc w:val="both"/>
              <w:rPr>
                <w:bCs/>
                <w:sz w:val="16"/>
                <w:szCs w:val="16"/>
              </w:rPr>
            </w:pPr>
          </w:p>
        </w:tc>
        <w:tc>
          <w:tcPr>
            <w:tcW w:w="407" w:type="pct"/>
            <w:vMerge/>
            <w:tcBorders>
              <w:top w:val="nil"/>
              <w:left w:val="single" w:sz="4" w:space="0" w:color="auto"/>
              <w:bottom w:val="single" w:sz="4" w:space="0" w:color="auto"/>
              <w:right w:val="single" w:sz="4" w:space="0" w:color="auto"/>
            </w:tcBorders>
            <w:vAlign w:val="center"/>
            <w:hideMark/>
          </w:tcPr>
          <w:p w:rsidR="00D8178C" w:rsidRPr="00D8178C" w:rsidRDefault="00D8178C" w:rsidP="00D8178C">
            <w:pPr>
              <w:jc w:val="both"/>
              <w:rPr>
                <w:bCs/>
                <w:sz w:val="16"/>
                <w:szCs w:val="16"/>
              </w:rPr>
            </w:pPr>
          </w:p>
        </w:tc>
        <w:tc>
          <w:tcPr>
            <w:tcW w:w="344"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Отдел по управлению муниципальным имуществом администрации Грибановского муниципального района Воронежской области</w:t>
            </w:r>
          </w:p>
        </w:tc>
        <w:tc>
          <w:tcPr>
            <w:tcW w:w="211"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41000,0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2625,8</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1952,0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2068,7</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2892,5</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2580,5</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2594,5</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2836,2</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3587,0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4177,3</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4380,6</w:t>
            </w:r>
          </w:p>
        </w:tc>
        <w:tc>
          <w:tcPr>
            <w:tcW w:w="32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5763,3</w:t>
            </w:r>
          </w:p>
        </w:tc>
        <w:tc>
          <w:tcPr>
            <w:tcW w:w="300"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2770,8</w:t>
            </w:r>
          </w:p>
        </w:tc>
        <w:tc>
          <w:tcPr>
            <w:tcW w:w="30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2770,8</w:t>
            </w:r>
          </w:p>
        </w:tc>
      </w:tr>
      <w:tr w:rsidR="00D8178C" w:rsidRPr="00D8178C" w:rsidTr="00D8178C">
        <w:trPr>
          <w:trHeight w:val="623"/>
        </w:trPr>
        <w:tc>
          <w:tcPr>
            <w:tcW w:w="344" w:type="pct"/>
            <w:vMerge w:val="restart"/>
            <w:tcBorders>
              <w:top w:val="nil"/>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 xml:space="preserve">Подпрограмма 1. </w:t>
            </w:r>
          </w:p>
        </w:tc>
        <w:tc>
          <w:tcPr>
            <w:tcW w:w="407" w:type="pct"/>
            <w:vMerge w:val="restart"/>
            <w:tcBorders>
              <w:top w:val="nil"/>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 xml:space="preserve">"Совершенствование системы управления в сфере </w:t>
            </w:r>
            <w:proofErr w:type="spellStart"/>
            <w:r w:rsidRPr="00D8178C">
              <w:rPr>
                <w:bCs/>
                <w:sz w:val="16"/>
                <w:szCs w:val="16"/>
              </w:rPr>
              <w:lastRenderedPageBreak/>
              <w:t>имущественно-земельных</w:t>
            </w:r>
            <w:proofErr w:type="spellEnd"/>
            <w:r w:rsidRPr="00D8178C">
              <w:rPr>
                <w:bCs/>
                <w:sz w:val="16"/>
                <w:szCs w:val="16"/>
              </w:rPr>
              <w:t xml:space="preserve"> отношений Грибановского муниципального района Воронежской области"</w:t>
            </w:r>
          </w:p>
        </w:tc>
        <w:tc>
          <w:tcPr>
            <w:tcW w:w="344"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lastRenderedPageBreak/>
              <w:t>всего</w:t>
            </w:r>
          </w:p>
        </w:tc>
        <w:tc>
          <w:tcPr>
            <w:tcW w:w="211"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5613,2</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336,5</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191,2</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321,2</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394,2</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389,5</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522,0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434,6</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1068,0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307,7</w:t>
            </w:r>
          </w:p>
        </w:tc>
        <w:tc>
          <w:tcPr>
            <w:tcW w:w="277" w:type="pct"/>
            <w:tcBorders>
              <w:top w:val="nil"/>
              <w:left w:val="nil"/>
              <w:bottom w:val="single" w:sz="4" w:space="0" w:color="auto"/>
              <w:right w:val="single" w:sz="4" w:space="0" w:color="auto"/>
            </w:tcBorders>
            <w:shd w:val="clear" w:color="auto" w:fill="auto"/>
            <w:noWrap/>
            <w:hideMark/>
          </w:tcPr>
          <w:p w:rsidR="00D8178C" w:rsidRPr="00D8178C" w:rsidRDefault="00D8178C" w:rsidP="00D8178C">
            <w:pPr>
              <w:jc w:val="both"/>
              <w:rPr>
                <w:bCs/>
                <w:sz w:val="16"/>
                <w:szCs w:val="16"/>
              </w:rPr>
            </w:pPr>
            <w:r w:rsidRPr="00D8178C">
              <w:rPr>
                <w:bCs/>
                <w:sz w:val="16"/>
                <w:szCs w:val="16"/>
              </w:rPr>
              <w:t>388,3</w:t>
            </w:r>
          </w:p>
        </w:tc>
        <w:tc>
          <w:tcPr>
            <w:tcW w:w="322" w:type="pct"/>
            <w:tcBorders>
              <w:top w:val="nil"/>
              <w:left w:val="nil"/>
              <w:bottom w:val="single" w:sz="4" w:space="0" w:color="auto"/>
              <w:right w:val="single" w:sz="4" w:space="0" w:color="auto"/>
            </w:tcBorders>
            <w:shd w:val="clear" w:color="auto" w:fill="auto"/>
            <w:noWrap/>
            <w:hideMark/>
          </w:tcPr>
          <w:p w:rsidR="00D8178C" w:rsidRPr="00D8178C" w:rsidRDefault="00D8178C" w:rsidP="00D8178C">
            <w:pPr>
              <w:jc w:val="both"/>
              <w:rPr>
                <w:bCs/>
                <w:sz w:val="16"/>
                <w:szCs w:val="16"/>
              </w:rPr>
            </w:pPr>
            <w:r w:rsidRPr="00D8178C">
              <w:rPr>
                <w:bCs/>
                <w:sz w:val="16"/>
                <w:szCs w:val="16"/>
              </w:rPr>
              <w:t>1260,0</w:t>
            </w:r>
          </w:p>
        </w:tc>
        <w:tc>
          <w:tcPr>
            <w:tcW w:w="300" w:type="pct"/>
            <w:tcBorders>
              <w:top w:val="nil"/>
              <w:left w:val="nil"/>
              <w:bottom w:val="single" w:sz="4" w:space="0" w:color="auto"/>
              <w:right w:val="single" w:sz="4" w:space="0" w:color="auto"/>
            </w:tcBorders>
            <w:shd w:val="clear" w:color="auto" w:fill="auto"/>
            <w:noWrap/>
            <w:hideMark/>
          </w:tcPr>
          <w:p w:rsidR="00D8178C" w:rsidRPr="00D8178C" w:rsidRDefault="00D8178C" w:rsidP="00D8178C">
            <w:pPr>
              <w:jc w:val="both"/>
              <w:rPr>
                <w:bCs/>
                <w:sz w:val="16"/>
                <w:szCs w:val="16"/>
              </w:rPr>
            </w:pPr>
            <w:r w:rsidRPr="00D8178C">
              <w:rPr>
                <w:bCs/>
                <w:sz w:val="16"/>
                <w:szCs w:val="16"/>
              </w:rPr>
              <w:t>0,0</w:t>
            </w:r>
          </w:p>
        </w:tc>
        <w:tc>
          <w:tcPr>
            <w:tcW w:w="302" w:type="pct"/>
            <w:tcBorders>
              <w:top w:val="nil"/>
              <w:left w:val="nil"/>
              <w:bottom w:val="single" w:sz="4" w:space="0" w:color="auto"/>
              <w:right w:val="single" w:sz="4" w:space="0" w:color="auto"/>
            </w:tcBorders>
            <w:shd w:val="clear" w:color="auto" w:fill="auto"/>
            <w:noWrap/>
            <w:hideMark/>
          </w:tcPr>
          <w:p w:rsidR="00D8178C" w:rsidRPr="00D8178C" w:rsidRDefault="00D8178C" w:rsidP="00D8178C">
            <w:pPr>
              <w:jc w:val="both"/>
              <w:rPr>
                <w:bCs/>
                <w:sz w:val="16"/>
                <w:szCs w:val="16"/>
              </w:rPr>
            </w:pPr>
            <w:r w:rsidRPr="00D8178C">
              <w:rPr>
                <w:bCs/>
                <w:sz w:val="16"/>
                <w:szCs w:val="16"/>
              </w:rPr>
              <w:t>0,0</w:t>
            </w:r>
          </w:p>
        </w:tc>
      </w:tr>
      <w:tr w:rsidR="00D8178C" w:rsidRPr="00D8178C" w:rsidTr="00D8178C">
        <w:trPr>
          <w:trHeight w:val="578"/>
        </w:trPr>
        <w:tc>
          <w:tcPr>
            <w:tcW w:w="344" w:type="pct"/>
            <w:vMerge/>
            <w:tcBorders>
              <w:top w:val="nil"/>
              <w:left w:val="single" w:sz="4" w:space="0" w:color="auto"/>
              <w:bottom w:val="single" w:sz="4" w:space="0" w:color="auto"/>
              <w:right w:val="single" w:sz="4" w:space="0" w:color="auto"/>
            </w:tcBorders>
            <w:vAlign w:val="center"/>
            <w:hideMark/>
          </w:tcPr>
          <w:p w:rsidR="00D8178C" w:rsidRPr="00D8178C" w:rsidRDefault="00D8178C" w:rsidP="00D8178C">
            <w:pPr>
              <w:jc w:val="both"/>
              <w:rPr>
                <w:bCs/>
                <w:sz w:val="16"/>
                <w:szCs w:val="16"/>
              </w:rPr>
            </w:pPr>
          </w:p>
        </w:tc>
        <w:tc>
          <w:tcPr>
            <w:tcW w:w="407" w:type="pct"/>
            <w:vMerge/>
            <w:tcBorders>
              <w:top w:val="nil"/>
              <w:left w:val="single" w:sz="4" w:space="0" w:color="auto"/>
              <w:bottom w:val="single" w:sz="4" w:space="0" w:color="auto"/>
              <w:right w:val="single" w:sz="4" w:space="0" w:color="auto"/>
            </w:tcBorders>
            <w:vAlign w:val="center"/>
            <w:hideMark/>
          </w:tcPr>
          <w:p w:rsidR="00D8178C" w:rsidRPr="00D8178C" w:rsidRDefault="00D8178C" w:rsidP="00D8178C">
            <w:pPr>
              <w:jc w:val="both"/>
              <w:rPr>
                <w:bCs/>
                <w:sz w:val="16"/>
                <w:szCs w:val="16"/>
              </w:rPr>
            </w:pPr>
          </w:p>
        </w:tc>
        <w:tc>
          <w:tcPr>
            <w:tcW w:w="344"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iCs/>
                <w:sz w:val="16"/>
                <w:szCs w:val="16"/>
              </w:rPr>
            </w:pPr>
            <w:r w:rsidRPr="00D8178C">
              <w:rPr>
                <w:iCs/>
                <w:sz w:val="16"/>
                <w:szCs w:val="16"/>
              </w:rPr>
              <w:t>в том числе по ГРБС:</w:t>
            </w:r>
          </w:p>
        </w:tc>
        <w:tc>
          <w:tcPr>
            <w:tcW w:w="211"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32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300"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30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r>
      <w:tr w:rsidR="00D8178C" w:rsidRPr="00D8178C" w:rsidTr="00EE534A">
        <w:trPr>
          <w:trHeight w:val="1616"/>
        </w:trPr>
        <w:tc>
          <w:tcPr>
            <w:tcW w:w="344" w:type="pct"/>
            <w:vMerge/>
            <w:tcBorders>
              <w:top w:val="nil"/>
              <w:left w:val="single" w:sz="4" w:space="0" w:color="auto"/>
              <w:bottom w:val="single" w:sz="4" w:space="0" w:color="auto"/>
              <w:right w:val="single" w:sz="4" w:space="0" w:color="auto"/>
            </w:tcBorders>
            <w:vAlign w:val="center"/>
            <w:hideMark/>
          </w:tcPr>
          <w:p w:rsidR="00D8178C" w:rsidRPr="00D8178C" w:rsidRDefault="00D8178C" w:rsidP="00D8178C">
            <w:pPr>
              <w:jc w:val="both"/>
              <w:rPr>
                <w:bCs/>
                <w:sz w:val="16"/>
                <w:szCs w:val="16"/>
              </w:rPr>
            </w:pPr>
          </w:p>
        </w:tc>
        <w:tc>
          <w:tcPr>
            <w:tcW w:w="407" w:type="pct"/>
            <w:vMerge/>
            <w:tcBorders>
              <w:top w:val="nil"/>
              <w:left w:val="single" w:sz="4" w:space="0" w:color="auto"/>
              <w:bottom w:val="single" w:sz="4" w:space="0" w:color="auto"/>
              <w:right w:val="single" w:sz="4" w:space="0" w:color="auto"/>
            </w:tcBorders>
            <w:vAlign w:val="center"/>
            <w:hideMark/>
          </w:tcPr>
          <w:p w:rsidR="00D8178C" w:rsidRPr="00D8178C" w:rsidRDefault="00D8178C" w:rsidP="00D8178C">
            <w:pPr>
              <w:jc w:val="both"/>
              <w:rPr>
                <w:bCs/>
                <w:sz w:val="16"/>
                <w:szCs w:val="16"/>
              </w:rPr>
            </w:pPr>
          </w:p>
        </w:tc>
        <w:tc>
          <w:tcPr>
            <w:tcW w:w="344"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Отдел по управлению муниципальным имуществом администрации Грибановского муниципального района Воронежской области</w:t>
            </w:r>
          </w:p>
        </w:tc>
        <w:tc>
          <w:tcPr>
            <w:tcW w:w="211"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5613,2</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336,5</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191,2</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321,2</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394,2</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389,5</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522,0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434,6</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1068,0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307,7</w:t>
            </w:r>
          </w:p>
        </w:tc>
        <w:tc>
          <w:tcPr>
            <w:tcW w:w="277" w:type="pct"/>
            <w:tcBorders>
              <w:top w:val="nil"/>
              <w:left w:val="nil"/>
              <w:bottom w:val="single" w:sz="4" w:space="0" w:color="auto"/>
              <w:right w:val="single" w:sz="4" w:space="0" w:color="auto"/>
            </w:tcBorders>
            <w:shd w:val="clear" w:color="auto" w:fill="auto"/>
            <w:noWrap/>
            <w:hideMark/>
          </w:tcPr>
          <w:p w:rsidR="00D8178C" w:rsidRPr="00D8178C" w:rsidRDefault="00D8178C" w:rsidP="00D8178C">
            <w:pPr>
              <w:jc w:val="both"/>
              <w:rPr>
                <w:bCs/>
                <w:sz w:val="16"/>
                <w:szCs w:val="16"/>
              </w:rPr>
            </w:pPr>
            <w:r w:rsidRPr="00D8178C">
              <w:rPr>
                <w:bCs/>
                <w:sz w:val="16"/>
                <w:szCs w:val="16"/>
              </w:rPr>
              <w:t>388,3</w:t>
            </w:r>
          </w:p>
        </w:tc>
        <w:tc>
          <w:tcPr>
            <w:tcW w:w="322" w:type="pct"/>
            <w:tcBorders>
              <w:top w:val="nil"/>
              <w:left w:val="nil"/>
              <w:bottom w:val="single" w:sz="4" w:space="0" w:color="auto"/>
              <w:right w:val="single" w:sz="4" w:space="0" w:color="auto"/>
            </w:tcBorders>
            <w:shd w:val="clear" w:color="auto" w:fill="auto"/>
            <w:noWrap/>
            <w:hideMark/>
          </w:tcPr>
          <w:p w:rsidR="00D8178C" w:rsidRPr="00D8178C" w:rsidRDefault="00D8178C" w:rsidP="00D8178C">
            <w:pPr>
              <w:jc w:val="both"/>
              <w:rPr>
                <w:bCs/>
                <w:sz w:val="16"/>
                <w:szCs w:val="16"/>
              </w:rPr>
            </w:pPr>
            <w:r w:rsidRPr="00D8178C">
              <w:rPr>
                <w:bCs/>
                <w:sz w:val="16"/>
                <w:szCs w:val="16"/>
              </w:rPr>
              <w:t>1260,0</w:t>
            </w:r>
          </w:p>
        </w:tc>
        <w:tc>
          <w:tcPr>
            <w:tcW w:w="300"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30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r>
      <w:tr w:rsidR="00D8178C" w:rsidRPr="00D8178C" w:rsidTr="00D8178C">
        <w:trPr>
          <w:trHeight w:val="529"/>
        </w:trPr>
        <w:tc>
          <w:tcPr>
            <w:tcW w:w="344" w:type="pct"/>
            <w:vMerge w:val="restart"/>
            <w:tcBorders>
              <w:top w:val="nil"/>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lastRenderedPageBreak/>
              <w:t xml:space="preserve">Основное мероприятие 1.1 </w:t>
            </w:r>
          </w:p>
        </w:tc>
        <w:tc>
          <w:tcPr>
            <w:tcW w:w="407" w:type="pct"/>
            <w:vMerge w:val="restart"/>
            <w:tcBorders>
              <w:top w:val="nil"/>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Регулирование и совершенствование деятельности в сфере имущественных и земельных отношений</w:t>
            </w:r>
          </w:p>
        </w:tc>
        <w:tc>
          <w:tcPr>
            <w:tcW w:w="344"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всего</w:t>
            </w:r>
          </w:p>
        </w:tc>
        <w:tc>
          <w:tcPr>
            <w:tcW w:w="211"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5560,2</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336,5</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167,2</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292,2</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394,2</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389,5</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522,0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434,6</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1068,0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307,7</w:t>
            </w:r>
          </w:p>
        </w:tc>
        <w:tc>
          <w:tcPr>
            <w:tcW w:w="277" w:type="pct"/>
            <w:tcBorders>
              <w:top w:val="nil"/>
              <w:left w:val="nil"/>
              <w:bottom w:val="single" w:sz="4" w:space="0" w:color="auto"/>
              <w:right w:val="single" w:sz="4" w:space="0" w:color="auto"/>
            </w:tcBorders>
            <w:shd w:val="clear" w:color="auto" w:fill="auto"/>
            <w:noWrap/>
            <w:hideMark/>
          </w:tcPr>
          <w:p w:rsidR="00D8178C" w:rsidRPr="00D8178C" w:rsidRDefault="00D8178C" w:rsidP="00D8178C">
            <w:pPr>
              <w:jc w:val="both"/>
              <w:rPr>
                <w:bCs/>
                <w:sz w:val="16"/>
                <w:szCs w:val="16"/>
              </w:rPr>
            </w:pPr>
            <w:r w:rsidRPr="00D8178C">
              <w:rPr>
                <w:bCs/>
                <w:sz w:val="16"/>
                <w:szCs w:val="16"/>
              </w:rPr>
              <w:t>388,3</w:t>
            </w:r>
          </w:p>
        </w:tc>
        <w:tc>
          <w:tcPr>
            <w:tcW w:w="322" w:type="pct"/>
            <w:tcBorders>
              <w:top w:val="nil"/>
              <w:left w:val="nil"/>
              <w:bottom w:val="single" w:sz="4" w:space="0" w:color="auto"/>
              <w:right w:val="single" w:sz="4" w:space="0" w:color="auto"/>
            </w:tcBorders>
            <w:shd w:val="clear" w:color="auto" w:fill="auto"/>
            <w:noWrap/>
            <w:hideMark/>
          </w:tcPr>
          <w:p w:rsidR="00D8178C" w:rsidRPr="00D8178C" w:rsidRDefault="00D8178C" w:rsidP="00D8178C">
            <w:pPr>
              <w:jc w:val="both"/>
              <w:rPr>
                <w:bCs/>
                <w:sz w:val="16"/>
                <w:szCs w:val="16"/>
              </w:rPr>
            </w:pPr>
            <w:r w:rsidRPr="00D8178C">
              <w:rPr>
                <w:bCs/>
                <w:sz w:val="16"/>
                <w:szCs w:val="16"/>
              </w:rPr>
              <w:t>1260,0</w:t>
            </w:r>
          </w:p>
        </w:tc>
        <w:tc>
          <w:tcPr>
            <w:tcW w:w="300"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30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r>
      <w:tr w:rsidR="00D8178C" w:rsidRPr="00D8178C" w:rsidTr="00D8178C">
        <w:trPr>
          <w:trHeight w:val="492"/>
        </w:trPr>
        <w:tc>
          <w:tcPr>
            <w:tcW w:w="344" w:type="pct"/>
            <w:vMerge/>
            <w:tcBorders>
              <w:top w:val="nil"/>
              <w:left w:val="single" w:sz="4" w:space="0" w:color="auto"/>
              <w:bottom w:val="single" w:sz="4" w:space="0" w:color="auto"/>
              <w:right w:val="single" w:sz="4" w:space="0" w:color="auto"/>
            </w:tcBorders>
            <w:vAlign w:val="center"/>
            <w:hideMark/>
          </w:tcPr>
          <w:p w:rsidR="00D8178C" w:rsidRPr="00D8178C" w:rsidRDefault="00D8178C" w:rsidP="00D8178C">
            <w:pPr>
              <w:jc w:val="both"/>
              <w:rPr>
                <w:sz w:val="16"/>
                <w:szCs w:val="16"/>
              </w:rPr>
            </w:pPr>
          </w:p>
        </w:tc>
        <w:tc>
          <w:tcPr>
            <w:tcW w:w="407" w:type="pct"/>
            <w:vMerge/>
            <w:tcBorders>
              <w:top w:val="nil"/>
              <w:left w:val="single" w:sz="4" w:space="0" w:color="auto"/>
              <w:bottom w:val="single" w:sz="4" w:space="0" w:color="auto"/>
              <w:right w:val="single" w:sz="4" w:space="0" w:color="auto"/>
            </w:tcBorders>
            <w:vAlign w:val="center"/>
            <w:hideMark/>
          </w:tcPr>
          <w:p w:rsidR="00D8178C" w:rsidRPr="00D8178C" w:rsidRDefault="00D8178C" w:rsidP="00D8178C">
            <w:pPr>
              <w:jc w:val="both"/>
              <w:rPr>
                <w:sz w:val="16"/>
                <w:szCs w:val="16"/>
              </w:rPr>
            </w:pPr>
          </w:p>
        </w:tc>
        <w:tc>
          <w:tcPr>
            <w:tcW w:w="344"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iCs/>
                <w:sz w:val="16"/>
                <w:szCs w:val="16"/>
              </w:rPr>
            </w:pPr>
            <w:r w:rsidRPr="00D8178C">
              <w:rPr>
                <w:iCs/>
                <w:sz w:val="16"/>
                <w:szCs w:val="16"/>
              </w:rPr>
              <w:t>в том числе по ГРБС:</w:t>
            </w:r>
          </w:p>
        </w:tc>
        <w:tc>
          <w:tcPr>
            <w:tcW w:w="211"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32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300"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30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r>
      <w:tr w:rsidR="00D8178C" w:rsidRPr="00D8178C" w:rsidTr="00D8178C">
        <w:trPr>
          <w:trHeight w:val="2520"/>
        </w:trPr>
        <w:tc>
          <w:tcPr>
            <w:tcW w:w="344" w:type="pct"/>
            <w:vMerge/>
            <w:tcBorders>
              <w:top w:val="nil"/>
              <w:left w:val="single" w:sz="4" w:space="0" w:color="auto"/>
              <w:bottom w:val="single" w:sz="4" w:space="0" w:color="auto"/>
              <w:right w:val="single" w:sz="4" w:space="0" w:color="auto"/>
            </w:tcBorders>
            <w:vAlign w:val="center"/>
            <w:hideMark/>
          </w:tcPr>
          <w:p w:rsidR="00D8178C" w:rsidRPr="00D8178C" w:rsidRDefault="00D8178C" w:rsidP="00D8178C">
            <w:pPr>
              <w:jc w:val="both"/>
              <w:rPr>
                <w:sz w:val="16"/>
                <w:szCs w:val="16"/>
              </w:rPr>
            </w:pPr>
          </w:p>
        </w:tc>
        <w:tc>
          <w:tcPr>
            <w:tcW w:w="407" w:type="pct"/>
            <w:vMerge/>
            <w:tcBorders>
              <w:top w:val="nil"/>
              <w:left w:val="single" w:sz="4" w:space="0" w:color="auto"/>
              <w:bottom w:val="single" w:sz="4" w:space="0" w:color="auto"/>
              <w:right w:val="single" w:sz="4" w:space="0" w:color="auto"/>
            </w:tcBorders>
            <w:vAlign w:val="center"/>
            <w:hideMark/>
          </w:tcPr>
          <w:p w:rsidR="00D8178C" w:rsidRPr="00D8178C" w:rsidRDefault="00D8178C" w:rsidP="00D8178C">
            <w:pPr>
              <w:jc w:val="both"/>
              <w:rPr>
                <w:sz w:val="16"/>
                <w:szCs w:val="16"/>
              </w:rPr>
            </w:pPr>
          </w:p>
        </w:tc>
        <w:tc>
          <w:tcPr>
            <w:tcW w:w="344"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Отдел по управлению муниципальным имуществом администрации Грибановского муниципального района Воронежской области</w:t>
            </w:r>
          </w:p>
        </w:tc>
        <w:tc>
          <w:tcPr>
            <w:tcW w:w="211"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5560,2</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336,5</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167,2</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292,2</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394,2</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389,5</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522,0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434,6</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1068,0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307,7</w:t>
            </w:r>
          </w:p>
        </w:tc>
        <w:tc>
          <w:tcPr>
            <w:tcW w:w="277" w:type="pct"/>
            <w:tcBorders>
              <w:top w:val="nil"/>
              <w:left w:val="nil"/>
              <w:bottom w:val="single" w:sz="4" w:space="0" w:color="auto"/>
              <w:right w:val="single" w:sz="4" w:space="0" w:color="auto"/>
            </w:tcBorders>
            <w:shd w:val="clear" w:color="auto" w:fill="auto"/>
            <w:noWrap/>
            <w:hideMark/>
          </w:tcPr>
          <w:p w:rsidR="00D8178C" w:rsidRPr="00D8178C" w:rsidRDefault="00D8178C" w:rsidP="00D8178C">
            <w:pPr>
              <w:jc w:val="both"/>
              <w:rPr>
                <w:bCs/>
                <w:sz w:val="16"/>
                <w:szCs w:val="16"/>
              </w:rPr>
            </w:pPr>
            <w:r w:rsidRPr="00D8178C">
              <w:rPr>
                <w:bCs/>
                <w:sz w:val="16"/>
                <w:szCs w:val="16"/>
              </w:rPr>
              <w:t>388,3</w:t>
            </w:r>
          </w:p>
        </w:tc>
        <w:tc>
          <w:tcPr>
            <w:tcW w:w="322" w:type="pct"/>
            <w:tcBorders>
              <w:top w:val="nil"/>
              <w:left w:val="nil"/>
              <w:bottom w:val="single" w:sz="4" w:space="0" w:color="auto"/>
              <w:right w:val="single" w:sz="4" w:space="0" w:color="auto"/>
            </w:tcBorders>
            <w:shd w:val="clear" w:color="auto" w:fill="auto"/>
            <w:noWrap/>
            <w:hideMark/>
          </w:tcPr>
          <w:p w:rsidR="00D8178C" w:rsidRPr="00D8178C" w:rsidRDefault="00D8178C" w:rsidP="00D8178C">
            <w:pPr>
              <w:jc w:val="both"/>
              <w:rPr>
                <w:bCs/>
                <w:sz w:val="16"/>
                <w:szCs w:val="16"/>
              </w:rPr>
            </w:pPr>
            <w:r w:rsidRPr="00D8178C">
              <w:rPr>
                <w:bCs/>
                <w:sz w:val="16"/>
                <w:szCs w:val="16"/>
              </w:rPr>
              <w:t>1260,0</w:t>
            </w:r>
          </w:p>
        </w:tc>
        <w:tc>
          <w:tcPr>
            <w:tcW w:w="300"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30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r>
      <w:tr w:rsidR="00D8178C" w:rsidRPr="00D8178C" w:rsidTr="00D8178C">
        <w:trPr>
          <w:trHeight w:val="563"/>
        </w:trPr>
        <w:tc>
          <w:tcPr>
            <w:tcW w:w="344" w:type="pct"/>
            <w:vMerge w:val="restart"/>
            <w:tcBorders>
              <w:top w:val="nil"/>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 xml:space="preserve">Основное мероприятие 1.2 </w:t>
            </w:r>
          </w:p>
        </w:tc>
        <w:tc>
          <w:tcPr>
            <w:tcW w:w="407" w:type="pct"/>
            <w:vMerge w:val="restart"/>
            <w:tcBorders>
              <w:top w:val="nil"/>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Обеспечение приватизации и проведение предпродажной подготовки объектов приватизации</w:t>
            </w:r>
          </w:p>
        </w:tc>
        <w:tc>
          <w:tcPr>
            <w:tcW w:w="344"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всего</w:t>
            </w:r>
          </w:p>
        </w:tc>
        <w:tc>
          <w:tcPr>
            <w:tcW w:w="211"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53,0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24,0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29,0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32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300"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30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r>
      <w:tr w:rsidR="00D8178C" w:rsidRPr="00D8178C" w:rsidTr="00D8178C">
        <w:trPr>
          <w:trHeight w:val="578"/>
        </w:trPr>
        <w:tc>
          <w:tcPr>
            <w:tcW w:w="344" w:type="pct"/>
            <w:vMerge/>
            <w:tcBorders>
              <w:top w:val="nil"/>
              <w:left w:val="single" w:sz="4" w:space="0" w:color="auto"/>
              <w:bottom w:val="single" w:sz="4" w:space="0" w:color="auto"/>
              <w:right w:val="single" w:sz="4" w:space="0" w:color="auto"/>
            </w:tcBorders>
            <w:vAlign w:val="center"/>
            <w:hideMark/>
          </w:tcPr>
          <w:p w:rsidR="00D8178C" w:rsidRPr="00D8178C" w:rsidRDefault="00D8178C" w:rsidP="00D8178C">
            <w:pPr>
              <w:jc w:val="both"/>
              <w:rPr>
                <w:sz w:val="16"/>
                <w:szCs w:val="16"/>
              </w:rPr>
            </w:pPr>
          </w:p>
        </w:tc>
        <w:tc>
          <w:tcPr>
            <w:tcW w:w="407" w:type="pct"/>
            <w:vMerge/>
            <w:tcBorders>
              <w:top w:val="nil"/>
              <w:left w:val="single" w:sz="4" w:space="0" w:color="auto"/>
              <w:bottom w:val="single" w:sz="4" w:space="0" w:color="auto"/>
              <w:right w:val="single" w:sz="4" w:space="0" w:color="auto"/>
            </w:tcBorders>
            <w:vAlign w:val="center"/>
            <w:hideMark/>
          </w:tcPr>
          <w:p w:rsidR="00D8178C" w:rsidRPr="00D8178C" w:rsidRDefault="00D8178C" w:rsidP="00D8178C">
            <w:pPr>
              <w:jc w:val="both"/>
              <w:rPr>
                <w:sz w:val="16"/>
                <w:szCs w:val="16"/>
              </w:rPr>
            </w:pPr>
          </w:p>
        </w:tc>
        <w:tc>
          <w:tcPr>
            <w:tcW w:w="344"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в том числе по ГРБС:</w:t>
            </w:r>
          </w:p>
        </w:tc>
        <w:tc>
          <w:tcPr>
            <w:tcW w:w="211"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32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300"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30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r>
      <w:tr w:rsidR="00D8178C" w:rsidRPr="00D8178C" w:rsidTr="00D8178C">
        <w:trPr>
          <w:trHeight w:val="2655"/>
        </w:trPr>
        <w:tc>
          <w:tcPr>
            <w:tcW w:w="344" w:type="pct"/>
            <w:vMerge/>
            <w:tcBorders>
              <w:top w:val="nil"/>
              <w:left w:val="single" w:sz="4" w:space="0" w:color="auto"/>
              <w:bottom w:val="single" w:sz="4" w:space="0" w:color="auto"/>
              <w:right w:val="single" w:sz="4" w:space="0" w:color="auto"/>
            </w:tcBorders>
            <w:vAlign w:val="center"/>
            <w:hideMark/>
          </w:tcPr>
          <w:p w:rsidR="00D8178C" w:rsidRPr="00D8178C" w:rsidRDefault="00D8178C" w:rsidP="00D8178C">
            <w:pPr>
              <w:jc w:val="both"/>
              <w:rPr>
                <w:sz w:val="16"/>
                <w:szCs w:val="16"/>
              </w:rPr>
            </w:pPr>
          </w:p>
        </w:tc>
        <w:tc>
          <w:tcPr>
            <w:tcW w:w="407" w:type="pct"/>
            <w:vMerge/>
            <w:tcBorders>
              <w:top w:val="nil"/>
              <w:left w:val="single" w:sz="4" w:space="0" w:color="auto"/>
              <w:bottom w:val="single" w:sz="4" w:space="0" w:color="auto"/>
              <w:right w:val="single" w:sz="4" w:space="0" w:color="auto"/>
            </w:tcBorders>
            <w:vAlign w:val="center"/>
            <w:hideMark/>
          </w:tcPr>
          <w:p w:rsidR="00D8178C" w:rsidRPr="00D8178C" w:rsidRDefault="00D8178C" w:rsidP="00D8178C">
            <w:pPr>
              <w:jc w:val="both"/>
              <w:rPr>
                <w:sz w:val="16"/>
                <w:szCs w:val="16"/>
              </w:rPr>
            </w:pPr>
          </w:p>
        </w:tc>
        <w:tc>
          <w:tcPr>
            <w:tcW w:w="344"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 xml:space="preserve">Отдел по управлению муниципальным имуществом администрации Грибановского муниципального района </w:t>
            </w:r>
            <w:r w:rsidRPr="00D8178C">
              <w:rPr>
                <w:sz w:val="16"/>
                <w:szCs w:val="16"/>
              </w:rPr>
              <w:lastRenderedPageBreak/>
              <w:t>Воронежской области</w:t>
            </w:r>
          </w:p>
        </w:tc>
        <w:tc>
          <w:tcPr>
            <w:tcW w:w="211"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lastRenderedPageBreak/>
              <w:t>53,0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24,0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29,0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32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300"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30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r>
      <w:tr w:rsidR="00D8178C" w:rsidRPr="00D8178C" w:rsidTr="00D8178C">
        <w:trPr>
          <w:trHeight w:val="660"/>
        </w:trPr>
        <w:tc>
          <w:tcPr>
            <w:tcW w:w="344" w:type="pct"/>
            <w:vMerge w:val="restart"/>
            <w:tcBorders>
              <w:top w:val="nil"/>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lastRenderedPageBreak/>
              <w:t>Подпрограмма 2</w:t>
            </w:r>
          </w:p>
        </w:tc>
        <w:tc>
          <w:tcPr>
            <w:tcW w:w="407" w:type="pct"/>
            <w:vMerge w:val="restart"/>
            <w:tcBorders>
              <w:top w:val="nil"/>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"Обеспечение реализации муниципальной программы Грибановского муниципального района Воронежской области "Управление муниципальным имуществом"</w:t>
            </w:r>
          </w:p>
        </w:tc>
        <w:tc>
          <w:tcPr>
            <w:tcW w:w="344"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всего</w:t>
            </w:r>
          </w:p>
        </w:tc>
        <w:tc>
          <w:tcPr>
            <w:tcW w:w="211"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35386,8</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2289,3</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1760,8</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1747,5</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2498,3</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2191,0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2072,5</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2401,6</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2519,0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3869,6</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3992,3</w:t>
            </w:r>
          </w:p>
        </w:tc>
        <w:tc>
          <w:tcPr>
            <w:tcW w:w="32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4503,3</w:t>
            </w:r>
          </w:p>
        </w:tc>
        <w:tc>
          <w:tcPr>
            <w:tcW w:w="300"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2770,8</w:t>
            </w:r>
          </w:p>
        </w:tc>
        <w:tc>
          <w:tcPr>
            <w:tcW w:w="30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2770,8</w:t>
            </w:r>
          </w:p>
        </w:tc>
      </w:tr>
      <w:tr w:rsidR="00D8178C" w:rsidRPr="00D8178C" w:rsidTr="00D8178C">
        <w:trPr>
          <w:trHeight w:val="540"/>
        </w:trPr>
        <w:tc>
          <w:tcPr>
            <w:tcW w:w="344" w:type="pct"/>
            <w:vMerge/>
            <w:tcBorders>
              <w:top w:val="nil"/>
              <w:left w:val="single" w:sz="4" w:space="0" w:color="auto"/>
              <w:bottom w:val="single" w:sz="4" w:space="0" w:color="auto"/>
              <w:right w:val="single" w:sz="4" w:space="0" w:color="auto"/>
            </w:tcBorders>
            <w:vAlign w:val="center"/>
            <w:hideMark/>
          </w:tcPr>
          <w:p w:rsidR="00D8178C" w:rsidRPr="00D8178C" w:rsidRDefault="00D8178C" w:rsidP="00D8178C">
            <w:pPr>
              <w:jc w:val="both"/>
              <w:rPr>
                <w:bCs/>
                <w:sz w:val="16"/>
                <w:szCs w:val="16"/>
              </w:rPr>
            </w:pPr>
          </w:p>
        </w:tc>
        <w:tc>
          <w:tcPr>
            <w:tcW w:w="407" w:type="pct"/>
            <w:vMerge/>
            <w:tcBorders>
              <w:top w:val="nil"/>
              <w:left w:val="single" w:sz="4" w:space="0" w:color="auto"/>
              <w:bottom w:val="single" w:sz="4" w:space="0" w:color="auto"/>
              <w:right w:val="single" w:sz="4" w:space="0" w:color="auto"/>
            </w:tcBorders>
            <w:vAlign w:val="center"/>
            <w:hideMark/>
          </w:tcPr>
          <w:p w:rsidR="00D8178C" w:rsidRPr="00D8178C" w:rsidRDefault="00D8178C" w:rsidP="00D8178C">
            <w:pPr>
              <w:jc w:val="both"/>
              <w:rPr>
                <w:bCs/>
                <w:sz w:val="16"/>
                <w:szCs w:val="16"/>
              </w:rPr>
            </w:pPr>
          </w:p>
        </w:tc>
        <w:tc>
          <w:tcPr>
            <w:tcW w:w="344"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iCs/>
                <w:sz w:val="16"/>
                <w:szCs w:val="16"/>
              </w:rPr>
            </w:pPr>
            <w:r w:rsidRPr="00D8178C">
              <w:rPr>
                <w:iCs/>
                <w:sz w:val="16"/>
                <w:szCs w:val="16"/>
              </w:rPr>
              <w:t>в том числе по ГРБС:</w:t>
            </w:r>
          </w:p>
        </w:tc>
        <w:tc>
          <w:tcPr>
            <w:tcW w:w="211"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32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300"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30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r>
      <w:tr w:rsidR="00D8178C" w:rsidRPr="00D8178C" w:rsidTr="00D8178C">
        <w:trPr>
          <w:trHeight w:val="2895"/>
        </w:trPr>
        <w:tc>
          <w:tcPr>
            <w:tcW w:w="344" w:type="pct"/>
            <w:vMerge/>
            <w:tcBorders>
              <w:top w:val="nil"/>
              <w:left w:val="single" w:sz="4" w:space="0" w:color="auto"/>
              <w:bottom w:val="single" w:sz="4" w:space="0" w:color="auto"/>
              <w:right w:val="single" w:sz="4" w:space="0" w:color="auto"/>
            </w:tcBorders>
            <w:vAlign w:val="center"/>
            <w:hideMark/>
          </w:tcPr>
          <w:p w:rsidR="00D8178C" w:rsidRPr="00D8178C" w:rsidRDefault="00D8178C" w:rsidP="00D8178C">
            <w:pPr>
              <w:jc w:val="both"/>
              <w:rPr>
                <w:bCs/>
                <w:sz w:val="16"/>
                <w:szCs w:val="16"/>
              </w:rPr>
            </w:pPr>
          </w:p>
        </w:tc>
        <w:tc>
          <w:tcPr>
            <w:tcW w:w="407" w:type="pct"/>
            <w:vMerge/>
            <w:tcBorders>
              <w:top w:val="nil"/>
              <w:left w:val="single" w:sz="4" w:space="0" w:color="auto"/>
              <w:bottom w:val="single" w:sz="4" w:space="0" w:color="auto"/>
              <w:right w:val="single" w:sz="4" w:space="0" w:color="auto"/>
            </w:tcBorders>
            <w:vAlign w:val="center"/>
            <w:hideMark/>
          </w:tcPr>
          <w:p w:rsidR="00D8178C" w:rsidRPr="00D8178C" w:rsidRDefault="00D8178C" w:rsidP="00D8178C">
            <w:pPr>
              <w:jc w:val="both"/>
              <w:rPr>
                <w:bCs/>
                <w:sz w:val="16"/>
                <w:szCs w:val="16"/>
              </w:rPr>
            </w:pPr>
          </w:p>
        </w:tc>
        <w:tc>
          <w:tcPr>
            <w:tcW w:w="344"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Отдел по управлению муниципальным имуществом администрации Грибановского муниципального района Воронежской области</w:t>
            </w:r>
          </w:p>
        </w:tc>
        <w:tc>
          <w:tcPr>
            <w:tcW w:w="211"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35386,8</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2289,3</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1760,8</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1747,5</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2498,3</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2191,0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2072,5</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2401,6</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2519,0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3869,6</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3992,3</w:t>
            </w:r>
          </w:p>
        </w:tc>
        <w:tc>
          <w:tcPr>
            <w:tcW w:w="32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4503,3</w:t>
            </w:r>
          </w:p>
        </w:tc>
        <w:tc>
          <w:tcPr>
            <w:tcW w:w="300" w:type="pct"/>
            <w:tcBorders>
              <w:top w:val="nil"/>
              <w:left w:val="nil"/>
              <w:bottom w:val="single" w:sz="4" w:space="0" w:color="auto"/>
              <w:right w:val="single" w:sz="4" w:space="0" w:color="auto"/>
            </w:tcBorders>
            <w:shd w:val="clear" w:color="auto" w:fill="auto"/>
            <w:noWrap/>
            <w:hideMark/>
          </w:tcPr>
          <w:p w:rsidR="00D8178C" w:rsidRPr="00D8178C" w:rsidRDefault="00D8178C" w:rsidP="00D8178C">
            <w:pPr>
              <w:jc w:val="both"/>
              <w:rPr>
                <w:bCs/>
                <w:sz w:val="16"/>
                <w:szCs w:val="16"/>
              </w:rPr>
            </w:pPr>
            <w:r w:rsidRPr="00D8178C">
              <w:rPr>
                <w:bCs/>
                <w:sz w:val="16"/>
                <w:szCs w:val="16"/>
              </w:rPr>
              <w:t>2770,8</w:t>
            </w:r>
          </w:p>
        </w:tc>
        <w:tc>
          <w:tcPr>
            <w:tcW w:w="302" w:type="pct"/>
            <w:tcBorders>
              <w:top w:val="nil"/>
              <w:left w:val="nil"/>
              <w:bottom w:val="single" w:sz="4" w:space="0" w:color="auto"/>
              <w:right w:val="single" w:sz="4" w:space="0" w:color="auto"/>
            </w:tcBorders>
            <w:shd w:val="clear" w:color="auto" w:fill="auto"/>
            <w:noWrap/>
            <w:hideMark/>
          </w:tcPr>
          <w:p w:rsidR="00D8178C" w:rsidRPr="00D8178C" w:rsidRDefault="00D8178C" w:rsidP="00D8178C">
            <w:pPr>
              <w:jc w:val="both"/>
              <w:rPr>
                <w:bCs/>
                <w:sz w:val="16"/>
                <w:szCs w:val="16"/>
              </w:rPr>
            </w:pPr>
            <w:r w:rsidRPr="00D8178C">
              <w:rPr>
                <w:bCs/>
                <w:sz w:val="16"/>
                <w:szCs w:val="16"/>
              </w:rPr>
              <w:t>2770,8</w:t>
            </w:r>
          </w:p>
        </w:tc>
      </w:tr>
      <w:tr w:rsidR="00D8178C" w:rsidRPr="00D8178C" w:rsidTr="00D8178C">
        <w:trPr>
          <w:trHeight w:val="803"/>
        </w:trPr>
        <w:tc>
          <w:tcPr>
            <w:tcW w:w="344" w:type="pct"/>
            <w:vMerge w:val="restart"/>
            <w:tcBorders>
              <w:top w:val="nil"/>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 xml:space="preserve">Основное мероприятие 2.1 </w:t>
            </w:r>
          </w:p>
        </w:tc>
        <w:tc>
          <w:tcPr>
            <w:tcW w:w="407" w:type="pct"/>
            <w:vMerge w:val="restart"/>
            <w:tcBorders>
              <w:top w:val="nil"/>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Финансовое обеспечение деятельности Отдела</w:t>
            </w:r>
          </w:p>
        </w:tc>
        <w:tc>
          <w:tcPr>
            <w:tcW w:w="344"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всего</w:t>
            </w:r>
          </w:p>
        </w:tc>
        <w:tc>
          <w:tcPr>
            <w:tcW w:w="211"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26020,0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1543,9</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1459,5</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1375,1</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1492,1</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1484,9</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1829,7</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1927,4</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1788,0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2034,2</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2201,1</w:t>
            </w:r>
          </w:p>
        </w:tc>
        <w:tc>
          <w:tcPr>
            <w:tcW w:w="32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3518,5</w:t>
            </w:r>
          </w:p>
        </w:tc>
        <w:tc>
          <w:tcPr>
            <w:tcW w:w="300" w:type="pct"/>
            <w:tcBorders>
              <w:top w:val="nil"/>
              <w:left w:val="nil"/>
              <w:bottom w:val="single" w:sz="4" w:space="0" w:color="auto"/>
              <w:right w:val="single" w:sz="4" w:space="0" w:color="auto"/>
            </w:tcBorders>
            <w:shd w:val="clear" w:color="auto" w:fill="auto"/>
            <w:noWrap/>
            <w:hideMark/>
          </w:tcPr>
          <w:p w:rsidR="00D8178C" w:rsidRPr="00D8178C" w:rsidRDefault="00D8178C" w:rsidP="00D8178C">
            <w:pPr>
              <w:jc w:val="both"/>
              <w:rPr>
                <w:bCs/>
                <w:sz w:val="16"/>
                <w:szCs w:val="16"/>
              </w:rPr>
            </w:pPr>
            <w:r w:rsidRPr="00D8178C">
              <w:rPr>
                <w:bCs/>
                <w:sz w:val="16"/>
                <w:szCs w:val="16"/>
              </w:rPr>
              <w:t>2682,8</w:t>
            </w:r>
          </w:p>
        </w:tc>
        <w:tc>
          <w:tcPr>
            <w:tcW w:w="302" w:type="pct"/>
            <w:tcBorders>
              <w:top w:val="nil"/>
              <w:left w:val="nil"/>
              <w:bottom w:val="single" w:sz="4" w:space="0" w:color="auto"/>
              <w:right w:val="single" w:sz="4" w:space="0" w:color="auto"/>
            </w:tcBorders>
            <w:shd w:val="clear" w:color="auto" w:fill="auto"/>
            <w:noWrap/>
            <w:hideMark/>
          </w:tcPr>
          <w:p w:rsidR="00D8178C" w:rsidRPr="00D8178C" w:rsidRDefault="00D8178C" w:rsidP="00D8178C">
            <w:pPr>
              <w:jc w:val="both"/>
              <w:rPr>
                <w:bCs/>
                <w:sz w:val="16"/>
                <w:szCs w:val="16"/>
              </w:rPr>
            </w:pPr>
            <w:r w:rsidRPr="00D8178C">
              <w:rPr>
                <w:bCs/>
                <w:sz w:val="16"/>
                <w:szCs w:val="16"/>
              </w:rPr>
              <w:t>2682,8</w:t>
            </w:r>
          </w:p>
        </w:tc>
      </w:tr>
      <w:tr w:rsidR="00D8178C" w:rsidRPr="00D8178C" w:rsidTr="00D8178C">
        <w:trPr>
          <w:trHeight w:val="600"/>
        </w:trPr>
        <w:tc>
          <w:tcPr>
            <w:tcW w:w="344" w:type="pct"/>
            <w:vMerge/>
            <w:tcBorders>
              <w:top w:val="nil"/>
              <w:left w:val="single" w:sz="4" w:space="0" w:color="auto"/>
              <w:bottom w:val="single" w:sz="4" w:space="0" w:color="auto"/>
              <w:right w:val="single" w:sz="4" w:space="0" w:color="auto"/>
            </w:tcBorders>
            <w:vAlign w:val="center"/>
            <w:hideMark/>
          </w:tcPr>
          <w:p w:rsidR="00D8178C" w:rsidRPr="00D8178C" w:rsidRDefault="00D8178C" w:rsidP="00D8178C">
            <w:pPr>
              <w:jc w:val="both"/>
              <w:rPr>
                <w:sz w:val="16"/>
                <w:szCs w:val="16"/>
              </w:rPr>
            </w:pPr>
          </w:p>
        </w:tc>
        <w:tc>
          <w:tcPr>
            <w:tcW w:w="407" w:type="pct"/>
            <w:vMerge/>
            <w:tcBorders>
              <w:top w:val="nil"/>
              <w:left w:val="single" w:sz="4" w:space="0" w:color="auto"/>
              <w:bottom w:val="single" w:sz="4" w:space="0" w:color="auto"/>
              <w:right w:val="single" w:sz="4" w:space="0" w:color="auto"/>
            </w:tcBorders>
            <w:vAlign w:val="center"/>
            <w:hideMark/>
          </w:tcPr>
          <w:p w:rsidR="00D8178C" w:rsidRPr="00D8178C" w:rsidRDefault="00D8178C" w:rsidP="00D8178C">
            <w:pPr>
              <w:jc w:val="both"/>
              <w:rPr>
                <w:sz w:val="16"/>
                <w:szCs w:val="16"/>
              </w:rPr>
            </w:pPr>
          </w:p>
        </w:tc>
        <w:tc>
          <w:tcPr>
            <w:tcW w:w="344"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iCs/>
                <w:sz w:val="16"/>
                <w:szCs w:val="16"/>
              </w:rPr>
            </w:pPr>
            <w:r w:rsidRPr="00D8178C">
              <w:rPr>
                <w:iCs/>
                <w:sz w:val="16"/>
                <w:szCs w:val="16"/>
              </w:rPr>
              <w:t>в том числе по ГРБС:</w:t>
            </w:r>
          </w:p>
        </w:tc>
        <w:tc>
          <w:tcPr>
            <w:tcW w:w="211"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32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300"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30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r>
      <w:tr w:rsidR="00D8178C" w:rsidRPr="00D8178C" w:rsidTr="00D8178C">
        <w:trPr>
          <w:trHeight w:val="1049"/>
        </w:trPr>
        <w:tc>
          <w:tcPr>
            <w:tcW w:w="344" w:type="pct"/>
            <w:vMerge/>
            <w:tcBorders>
              <w:top w:val="nil"/>
              <w:left w:val="single" w:sz="4" w:space="0" w:color="auto"/>
              <w:bottom w:val="single" w:sz="4" w:space="0" w:color="auto"/>
              <w:right w:val="single" w:sz="4" w:space="0" w:color="auto"/>
            </w:tcBorders>
            <w:vAlign w:val="center"/>
            <w:hideMark/>
          </w:tcPr>
          <w:p w:rsidR="00D8178C" w:rsidRPr="00D8178C" w:rsidRDefault="00D8178C" w:rsidP="00D8178C">
            <w:pPr>
              <w:jc w:val="both"/>
              <w:rPr>
                <w:sz w:val="16"/>
                <w:szCs w:val="16"/>
              </w:rPr>
            </w:pPr>
          </w:p>
        </w:tc>
        <w:tc>
          <w:tcPr>
            <w:tcW w:w="407" w:type="pct"/>
            <w:vMerge/>
            <w:tcBorders>
              <w:top w:val="nil"/>
              <w:left w:val="single" w:sz="4" w:space="0" w:color="auto"/>
              <w:bottom w:val="single" w:sz="4" w:space="0" w:color="auto"/>
              <w:right w:val="single" w:sz="4" w:space="0" w:color="auto"/>
            </w:tcBorders>
            <w:vAlign w:val="center"/>
            <w:hideMark/>
          </w:tcPr>
          <w:p w:rsidR="00D8178C" w:rsidRPr="00D8178C" w:rsidRDefault="00D8178C" w:rsidP="00D8178C">
            <w:pPr>
              <w:jc w:val="both"/>
              <w:rPr>
                <w:sz w:val="16"/>
                <w:szCs w:val="16"/>
              </w:rPr>
            </w:pPr>
          </w:p>
        </w:tc>
        <w:tc>
          <w:tcPr>
            <w:tcW w:w="344"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Отдел по управлению муниципальным имуществом администрации Грибановского муниципального района Воронежской области</w:t>
            </w:r>
          </w:p>
        </w:tc>
        <w:tc>
          <w:tcPr>
            <w:tcW w:w="211"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26020,0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1543,9</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1459,5</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1375,1</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1492,1</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1484,9</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1829,7</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1927,4</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1788,0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2034,2</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2201,1</w:t>
            </w:r>
          </w:p>
        </w:tc>
        <w:tc>
          <w:tcPr>
            <w:tcW w:w="32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3518,5</w:t>
            </w:r>
          </w:p>
        </w:tc>
        <w:tc>
          <w:tcPr>
            <w:tcW w:w="300" w:type="pct"/>
            <w:tcBorders>
              <w:top w:val="nil"/>
              <w:left w:val="nil"/>
              <w:bottom w:val="single" w:sz="4" w:space="0" w:color="auto"/>
              <w:right w:val="single" w:sz="4" w:space="0" w:color="auto"/>
            </w:tcBorders>
            <w:shd w:val="clear" w:color="auto" w:fill="auto"/>
            <w:noWrap/>
            <w:hideMark/>
          </w:tcPr>
          <w:p w:rsidR="00D8178C" w:rsidRPr="00D8178C" w:rsidRDefault="00D8178C" w:rsidP="00D8178C">
            <w:pPr>
              <w:jc w:val="both"/>
              <w:rPr>
                <w:bCs/>
                <w:sz w:val="16"/>
                <w:szCs w:val="16"/>
              </w:rPr>
            </w:pPr>
            <w:r w:rsidRPr="00D8178C">
              <w:rPr>
                <w:bCs/>
                <w:sz w:val="16"/>
                <w:szCs w:val="16"/>
              </w:rPr>
              <w:t>2682,8</w:t>
            </w:r>
          </w:p>
        </w:tc>
        <w:tc>
          <w:tcPr>
            <w:tcW w:w="302" w:type="pct"/>
            <w:tcBorders>
              <w:top w:val="nil"/>
              <w:left w:val="nil"/>
              <w:bottom w:val="single" w:sz="4" w:space="0" w:color="auto"/>
              <w:right w:val="single" w:sz="4" w:space="0" w:color="auto"/>
            </w:tcBorders>
            <w:shd w:val="clear" w:color="auto" w:fill="auto"/>
            <w:noWrap/>
            <w:hideMark/>
          </w:tcPr>
          <w:p w:rsidR="00D8178C" w:rsidRPr="00D8178C" w:rsidRDefault="00D8178C" w:rsidP="00D8178C">
            <w:pPr>
              <w:jc w:val="both"/>
              <w:rPr>
                <w:bCs/>
                <w:sz w:val="16"/>
                <w:szCs w:val="16"/>
              </w:rPr>
            </w:pPr>
            <w:r w:rsidRPr="00D8178C">
              <w:rPr>
                <w:bCs/>
                <w:sz w:val="16"/>
                <w:szCs w:val="16"/>
              </w:rPr>
              <w:t>2682,8</w:t>
            </w:r>
          </w:p>
        </w:tc>
      </w:tr>
      <w:tr w:rsidR="00D8178C" w:rsidRPr="00D8178C" w:rsidTr="00EE534A">
        <w:trPr>
          <w:trHeight w:val="512"/>
        </w:trPr>
        <w:tc>
          <w:tcPr>
            <w:tcW w:w="344" w:type="pct"/>
            <w:vMerge w:val="restart"/>
            <w:tcBorders>
              <w:top w:val="nil"/>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 xml:space="preserve">Основное </w:t>
            </w:r>
            <w:r w:rsidRPr="00D8178C">
              <w:rPr>
                <w:sz w:val="16"/>
                <w:szCs w:val="16"/>
              </w:rPr>
              <w:lastRenderedPageBreak/>
              <w:t xml:space="preserve">мероприятие 2.2 </w:t>
            </w:r>
          </w:p>
        </w:tc>
        <w:tc>
          <w:tcPr>
            <w:tcW w:w="407" w:type="pct"/>
            <w:vMerge w:val="restart"/>
            <w:tcBorders>
              <w:top w:val="nil"/>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lastRenderedPageBreak/>
              <w:t xml:space="preserve">Финансовое </w:t>
            </w:r>
            <w:r w:rsidRPr="00D8178C">
              <w:rPr>
                <w:sz w:val="16"/>
                <w:szCs w:val="16"/>
              </w:rPr>
              <w:lastRenderedPageBreak/>
              <w:t>обеспечение выполнения других расходных обязательств Отдела</w:t>
            </w:r>
          </w:p>
        </w:tc>
        <w:tc>
          <w:tcPr>
            <w:tcW w:w="344"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lastRenderedPageBreak/>
              <w:t>всего</w:t>
            </w:r>
          </w:p>
        </w:tc>
        <w:tc>
          <w:tcPr>
            <w:tcW w:w="211"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9366,</w:t>
            </w:r>
            <w:r w:rsidRPr="00D8178C">
              <w:rPr>
                <w:bCs/>
                <w:sz w:val="16"/>
                <w:szCs w:val="16"/>
              </w:rPr>
              <w:lastRenderedPageBreak/>
              <w:t>8</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lastRenderedPageBreak/>
              <w:t>745,4</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301,3</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372,4</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1006,2</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706,1</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242,8</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474,2</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731,0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1835,4</w:t>
            </w:r>
          </w:p>
        </w:tc>
        <w:tc>
          <w:tcPr>
            <w:tcW w:w="277" w:type="pct"/>
            <w:tcBorders>
              <w:top w:val="nil"/>
              <w:left w:val="nil"/>
              <w:bottom w:val="single" w:sz="4" w:space="0" w:color="auto"/>
              <w:right w:val="single" w:sz="4" w:space="0" w:color="auto"/>
            </w:tcBorders>
            <w:shd w:val="clear" w:color="auto" w:fill="auto"/>
            <w:noWrap/>
            <w:hideMark/>
          </w:tcPr>
          <w:p w:rsidR="00D8178C" w:rsidRPr="00D8178C" w:rsidRDefault="00D8178C" w:rsidP="00D8178C">
            <w:pPr>
              <w:jc w:val="both"/>
              <w:rPr>
                <w:bCs/>
                <w:sz w:val="16"/>
                <w:szCs w:val="16"/>
              </w:rPr>
            </w:pPr>
            <w:r w:rsidRPr="00D8178C">
              <w:rPr>
                <w:bCs/>
                <w:sz w:val="16"/>
                <w:szCs w:val="16"/>
              </w:rPr>
              <w:t>1791,2</w:t>
            </w:r>
          </w:p>
        </w:tc>
        <w:tc>
          <w:tcPr>
            <w:tcW w:w="322" w:type="pct"/>
            <w:tcBorders>
              <w:top w:val="nil"/>
              <w:left w:val="nil"/>
              <w:bottom w:val="single" w:sz="4" w:space="0" w:color="auto"/>
              <w:right w:val="single" w:sz="4" w:space="0" w:color="auto"/>
            </w:tcBorders>
            <w:shd w:val="clear" w:color="auto" w:fill="auto"/>
            <w:noWrap/>
            <w:hideMark/>
          </w:tcPr>
          <w:p w:rsidR="00D8178C" w:rsidRPr="00D8178C" w:rsidRDefault="00D8178C" w:rsidP="00D8178C">
            <w:pPr>
              <w:jc w:val="both"/>
              <w:rPr>
                <w:bCs/>
                <w:sz w:val="16"/>
                <w:szCs w:val="16"/>
              </w:rPr>
            </w:pPr>
            <w:r w:rsidRPr="00D8178C">
              <w:rPr>
                <w:bCs/>
                <w:sz w:val="16"/>
                <w:szCs w:val="16"/>
              </w:rPr>
              <w:t>984,8</w:t>
            </w:r>
          </w:p>
        </w:tc>
        <w:tc>
          <w:tcPr>
            <w:tcW w:w="300" w:type="pct"/>
            <w:tcBorders>
              <w:top w:val="nil"/>
              <w:left w:val="nil"/>
              <w:bottom w:val="single" w:sz="4" w:space="0" w:color="auto"/>
              <w:right w:val="single" w:sz="4" w:space="0" w:color="auto"/>
            </w:tcBorders>
            <w:shd w:val="clear" w:color="auto" w:fill="auto"/>
            <w:noWrap/>
            <w:hideMark/>
          </w:tcPr>
          <w:p w:rsidR="00D8178C" w:rsidRPr="00D8178C" w:rsidRDefault="00D8178C" w:rsidP="00D8178C">
            <w:pPr>
              <w:jc w:val="both"/>
              <w:rPr>
                <w:bCs/>
                <w:sz w:val="16"/>
                <w:szCs w:val="16"/>
              </w:rPr>
            </w:pPr>
            <w:r w:rsidRPr="00D8178C">
              <w:rPr>
                <w:bCs/>
                <w:sz w:val="16"/>
                <w:szCs w:val="16"/>
              </w:rPr>
              <w:t>88</w:t>
            </w:r>
          </w:p>
        </w:tc>
        <w:tc>
          <w:tcPr>
            <w:tcW w:w="302" w:type="pct"/>
            <w:tcBorders>
              <w:top w:val="nil"/>
              <w:left w:val="nil"/>
              <w:bottom w:val="single" w:sz="4" w:space="0" w:color="auto"/>
              <w:right w:val="single" w:sz="4" w:space="0" w:color="auto"/>
            </w:tcBorders>
            <w:shd w:val="clear" w:color="auto" w:fill="auto"/>
            <w:noWrap/>
            <w:hideMark/>
          </w:tcPr>
          <w:p w:rsidR="00D8178C" w:rsidRPr="00D8178C" w:rsidRDefault="00D8178C" w:rsidP="00D8178C">
            <w:pPr>
              <w:jc w:val="both"/>
              <w:rPr>
                <w:bCs/>
                <w:sz w:val="16"/>
                <w:szCs w:val="16"/>
              </w:rPr>
            </w:pPr>
            <w:r w:rsidRPr="00D8178C">
              <w:rPr>
                <w:bCs/>
                <w:sz w:val="16"/>
                <w:szCs w:val="16"/>
              </w:rPr>
              <w:t>88</w:t>
            </w:r>
          </w:p>
        </w:tc>
      </w:tr>
      <w:tr w:rsidR="00D8178C" w:rsidRPr="00D8178C" w:rsidTr="00D8178C">
        <w:trPr>
          <w:trHeight w:val="540"/>
        </w:trPr>
        <w:tc>
          <w:tcPr>
            <w:tcW w:w="344" w:type="pct"/>
            <w:vMerge/>
            <w:tcBorders>
              <w:top w:val="nil"/>
              <w:left w:val="single" w:sz="4" w:space="0" w:color="auto"/>
              <w:bottom w:val="single" w:sz="4" w:space="0" w:color="auto"/>
              <w:right w:val="single" w:sz="4" w:space="0" w:color="auto"/>
            </w:tcBorders>
            <w:vAlign w:val="center"/>
            <w:hideMark/>
          </w:tcPr>
          <w:p w:rsidR="00D8178C" w:rsidRPr="00D8178C" w:rsidRDefault="00D8178C" w:rsidP="00D8178C">
            <w:pPr>
              <w:jc w:val="both"/>
              <w:rPr>
                <w:sz w:val="16"/>
                <w:szCs w:val="16"/>
              </w:rPr>
            </w:pPr>
          </w:p>
        </w:tc>
        <w:tc>
          <w:tcPr>
            <w:tcW w:w="407" w:type="pct"/>
            <w:vMerge/>
            <w:tcBorders>
              <w:top w:val="nil"/>
              <w:left w:val="single" w:sz="4" w:space="0" w:color="auto"/>
              <w:bottom w:val="single" w:sz="4" w:space="0" w:color="auto"/>
              <w:right w:val="single" w:sz="4" w:space="0" w:color="auto"/>
            </w:tcBorders>
            <w:vAlign w:val="center"/>
            <w:hideMark/>
          </w:tcPr>
          <w:p w:rsidR="00D8178C" w:rsidRPr="00D8178C" w:rsidRDefault="00D8178C" w:rsidP="00D8178C">
            <w:pPr>
              <w:jc w:val="both"/>
              <w:rPr>
                <w:sz w:val="16"/>
                <w:szCs w:val="16"/>
              </w:rPr>
            </w:pPr>
          </w:p>
        </w:tc>
        <w:tc>
          <w:tcPr>
            <w:tcW w:w="344"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iCs/>
                <w:sz w:val="16"/>
                <w:szCs w:val="16"/>
              </w:rPr>
            </w:pPr>
            <w:r w:rsidRPr="00D8178C">
              <w:rPr>
                <w:iCs/>
                <w:sz w:val="16"/>
                <w:szCs w:val="16"/>
              </w:rPr>
              <w:t>в том числе по ГРБС:</w:t>
            </w:r>
          </w:p>
        </w:tc>
        <w:tc>
          <w:tcPr>
            <w:tcW w:w="211"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32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300"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302"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r>
      <w:tr w:rsidR="00D8178C" w:rsidRPr="00D8178C" w:rsidTr="00EE534A">
        <w:trPr>
          <w:trHeight w:val="907"/>
        </w:trPr>
        <w:tc>
          <w:tcPr>
            <w:tcW w:w="344" w:type="pct"/>
            <w:vMerge/>
            <w:tcBorders>
              <w:top w:val="nil"/>
              <w:left w:val="single" w:sz="4" w:space="0" w:color="auto"/>
              <w:bottom w:val="single" w:sz="4" w:space="0" w:color="auto"/>
              <w:right w:val="single" w:sz="4" w:space="0" w:color="auto"/>
            </w:tcBorders>
            <w:vAlign w:val="center"/>
            <w:hideMark/>
          </w:tcPr>
          <w:p w:rsidR="00D8178C" w:rsidRPr="00D8178C" w:rsidRDefault="00D8178C" w:rsidP="00D8178C">
            <w:pPr>
              <w:jc w:val="both"/>
              <w:rPr>
                <w:sz w:val="16"/>
                <w:szCs w:val="16"/>
              </w:rPr>
            </w:pPr>
          </w:p>
        </w:tc>
        <w:tc>
          <w:tcPr>
            <w:tcW w:w="407" w:type="pct"/>
            <w:vMerge/>
            <w:tcBorders>
              <w:top w:val="nil"/>
              <w:left w:val="single" w:sz="4" w:space="0" w:color="auto"/>
              <w:bottom w:val="single" w:sz="4" w:space="0" w:color="auto"/>
              <w:right w:val="single" w:sz="4" w:space="0" w:color="auto"/>
            </w:tcBorders>
            <w:vAlign w:val="center"/>
            <w:hideMark/>
          </w:tcPr>
          <w:p w:rsidR="00D8178C" w:rsidRPr="00D8178C" w:rsidRDefault="00D8178C" w:rsidP="00D8178C">
            <w:pPr>
              <w:jc w:val="both"/>
              <w:rPr>
                <w:sz w:val="16"/>
                <w:szCs w:val="16"/>
              </w:rPr>
            </w:pPr>
          </w:p>
        </w:tc>
        <w:tc>
          <w:tcPr>
            <w:tcW w:w="344"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Отдел по управлению муниципальным имуществом администрации Грибановского муниципального района Воронежской области</w:t>
            </w:r>
          </w:p>
        </w:tc>
        <w:tc>
          <w:tcPr>
            <w:tcW w:w="211"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9366,8</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745,4</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301,3</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372,4</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1006,2</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706,1</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242,8</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474,2</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731,0</w:t>
            </w:r>
          </w:p>
        </w:tc>
        <w:tc>
          <w:tcPr>
            <w:tcW w:w="27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1835,4</w:t>
            </w:r>
          </w:p>
        </w:tc>
        <w:tc>
          <w:tcPr>
            <w:tcW w:w="277" w:type="pct"/>
            <w:tcBorders>
              <w:top w:val="nil"/>
              <w:left w:val="nil"/>
              <w:bottom w:val="single" w:sz="4" w:space="0" w:color="auto"/>
              <w:right w:val="single" w:sz="4" w:space="0" w:color="auto"/>
            </w:tcBorders>
            <w:shd w:val="clear" w:color="auto" w:fill="auto"/>
            <w:noWrap/>
            <w:hideMark/>
          </w:tcPr>
          <w:p w:rsidR="00D8178C" w:rsidRPr="00D8178C" w:rsidRDefault="00D8178C" w:rsidP="00D8178C">
            <w:pPr>
              <w:jc w:val="both"/>
              <w:rPr>
                <w:bCs/>
                <w:sz w:val="16"/>
                <w:szCs w:val="16"/>
              </w:rPr>
            </w:pPr>
            <w:r w:rsidRPr="00D8178C">
              <w:rPr>
                <w:bCs/>
                <w:sz w:val="16"/>
                <w:szCs w:val="16"/>
              </w:rPr>
              <w:t>1791,2</w:t>
            </w:r>
          </w:p>
        </w:tc>
        <w:tc>
          <w:tcPr>
            <w:tcW w:w="322" w:type="pct"/>
            <w:tcBorders>
              <w:top w:val="nil"/>
              <w:left w:val="nil"/>
              <w:bottom w:val="single" w:sz="4" w:space="0" w:color="auto"/>
              <w:right w:val="single" w:sz="4" w:space="0" w:color="auto"/>
            </w:tcBorders>
            <w:shd w:val="clear" w:color="auto" w:fill="auto"/>
            <w:noWrap/>
            <w:hideMark/>
          </w:tcPr>
          <w:p w:rsidR="00D8178C" w:rsidRPr="00D8178C" w:rsidRDefault="00D8178C" w:rsidP="00D8178C">
            <w:pPr>
              <w:jc w:val="both"/>
              <w:rPr>
                <w:bCs/>
                <w:sz w:val="16"/>
                <w:szCs w:val="16"/>
              </w:rPr>
            </w:pPr>
            <w:r w:rsidRPr="00D8178C">
              <w:rPr>
                <w:bCs/>
                <w:sz w:val="16"/>
                <w:szCs w:val="16"/>
              </w:rPr>
              <w:t>984,8</w:t>
            </w:r>
          </w:p>
        </w:tc>
        <w:tc>
          <w:tcPr>
            <w:tcW w:w="300" w:type="pct"/>
            <w:tcBorders>
              <w:top w:val="nil"/>
              <w:left w:val="nil"/>
              <w:bottom w:val="single" w:sz="4" w:space="0" w:color="auto"/>
              <w:right w:val="single" w:sz="4" w:space="0" w:color="auto"/>
            </w:tcBorders>
            <w:shd w:val="clear" w:color="auto" w:fill="auto"/>
            <w:noWrap/>
            <w:hideMark/>
          </w:tcPr>
          <w:p w:rsidR="00D8178C" w:rsidRPr="00D8178C" w:rsidRDefault="00D8178C" w:rsidP="00D8178C">
            <w:pPr>
              <w:jc w:val="both"/>
              <w:rPr>
                <w:bCs/>
                <w:sz w:val="16"/>
                <w:szCs w:val="16"/>
              </w:rPr>
            </w:pPr>
            <w:r w:rsidRPr="00D8178C">
              <w:rPr>
                <w:bCs/>
                <w:sz w:val="16"/>
                <w:szCs w:val="16"/>
              </w:rPr>
              <w:t>88</w:t>
            </w:r>
          </w:p>
        </w:tc>
        <w:tc>
          <w:tcPr>
            <w:tcW w:w="302" w:type="pct"/>
            <w:tcBorders>
              <w:top w:val="nil"/>
              <w:left w:val="nil"/>
              <w:bottom w:val="single" w:sz="4" w:space="0" w:color="auto"/>
              <w:right w:val="single" w:sz="4" w:space="0" w:color="auto"/>
            </w:tcBorders>
            <w:shd w:val="clear" w:color="auto" w:fill="auto"/>
            <w:noWrap/>
            <w:hideMark/>
          </w:tcPr>
          <w:p w:rsidR="00D8178C" w:rsidRPr="00D8178C" w:rsidRDefault="00D8178C" w:rsidP="00D8178C">
            <w:pPr>
              <w:jc w:val="both"/>
              <w:rPr>
                <w:bCs/>
                <w:sz w:val="16"/>
                <w:szCs w:val="16"/>
              </w:rPr>
            </w:pPr>
            <w:r w:rsidRPr="00D8178C">
              <w:rPr>
                <w:bCs/>
                <w:sz w:val="16"/>
                <w:szCs w:val="16"/>
              </w:rPr>
              <w:t>88</w:t>
            </w:r>
          </w:p>
        </w:tc>
      </w:tr>
    </w:tbl>
    <w:p w:rsidR="00F232CD" w:rsidRPr="00D8178C" w:rsidRDefault="00F232CD" w:rsidP="00D8178C">
      <w:pPr>
        <w:autoSpaceDE w:val="0"/>
        <w:autoSpaceDN w:val="0"/>
        <w:adjustRightInd w:val="0"/>
        <w:ind w:firstLine="709"/>
        <w:jc w:val="both"/>
        <w:rPr>
          <w:sz w:val="16"/>
          <w:szCs w:val="16"/>
        </w:rPr>
      </w:pPr>
    </w:p>
    <w:tbl>
      <w:tblPr>
        <w:tblW w:w="5025" w:type="pct"/>
        <w:tblInd w:w="-34" w:type="dxa"/>
        <w:tblLayout w:type="fixed"/>
        <w:tblLook w:val="04A0"/>
      </w:tblPr>
      <w:tblGrid>
        <w:gridCol w:w="1027"/>
        <w:gridCol w:w="1110"/>
        <w:gridCol w:w="1235"/>
        <w:gridCol w:w="529"/>
        <w:gridCol w:w="463"/>
        <w:gridCol w:w="574"/>
        <w:gridCol w:w="574"/>
        <w:gridCol w:w="574"/>
        <w:gridCol w:w="506"/>
        <w:gridCol w:w="590"/>
        <w:gridCol w:w="463"/>
        <w:gridCol w:w="574"/>
        <w:gridCol w:w="536"/>
        <w:gridCol w:w="574"/>
        <w:gridCol w:w="415"/>
        <w:gridCol w:w="463"/>
        <w:gridCol w:w="551"/>
      </w:tblGrid>
      <w:tr w:rsidR="00D8178C" w:rsidRPr="00D8178C" w:rsidTr="00E23640">
        <w:trPr>
          <w:trHeight w:val="80"/>
        </w:trPr>
        <w:tc>
          <w:tcPr>
            <w:tcW w:w="477"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516"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574"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246"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1525" w:type="pct"/>
            <w:gridSpan w:val="6"/>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1662" w:type="pct"/>
            <w:gridSpan w:val="7"/>
            <w:tcBorders>
              <w:top w:val="nil"/>
              <w:left w:val="nil"/>
              <w:bottom w:val="nil"/>
              <w:right w:val="nil"/>
            </w:tcBorders>
            <w:shd w:val="clear" w:color="auto" w:fill="auto"/>
            <w:vAlign w:val="bottom"/>
            <w:hideMark/>
          </w:tcPr>
          <w:p w:rsidR="00D8178C" w:rsidRPr="00D8178C" w:rsidRDefault="00D8178C" w:rsidP="00D8178C">
            <w:pPr>
              <w:jc w:val="right"/>
              <w:rPr>
                <w:sz w:val="16"/>
                <w:szCs w:val="16"/>
              </w:rPr>
            </w:pPr>
            <w:r w:rsidRPr="00D8178C">
              <w:rPr>
                <w:sz w:val="16"/>
                <w:szCs w:val="16"/>
              </w:rPr>
              <w:t>Приложение 3</w:t>
            </w:r>
          </w:p>
        </w:tc>
      </w:tr>
      <w:tr w:rsidR="00D8178C" w:rsidRPr="00D8178C" w:rsidTr="00E23640">
        <w:trPr>
          <w:trHeight w:val="160"/>
        </w:trPr>
        <w:tc>
          <w:tcPr>
            <w:tcW w:w="477"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516"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574"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246"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3187" w:type="pct"/>
            <w:gridSpan w:val="13"/>
            <w:tcBorders>
              <w:top w:val="nil"/>
              <w:left w:val="nil"/>
              <w:bottom w:val="nil"/>
              <w:right w:val="nil"/>
            </w:tcBorders>
            <w:shd w:val="clear" w:color="auto" w:fill="auto"/>
            <w:vAlign w:val="bottom"/>
            <w:hideMark/>
          </w:tcPr>
          <w:p w:rsidR="00D8178C" w:rsidRPr="00D8178C" w:rsidRDefault="00D8178C" w:rsidP="00D8178C">
            <w:pPr>
              <w:jc w:val="right"/>
              <w:rPr>
                <w:sz w:val="16"/>
                <w:szCs w:val="16"/>
              </w:rPr>
            </w:pPr>
            <w:r w:rsidRPr="00D8178C">
              <w:rPr>
                <w:sz w:val="16"/>
                <w:szCs w:val="16"/>
              </w:rPr>
              <w:t>к постановлению администрации</w:t>
            </w:r>
          </w:p>
        </w:tc>
      </w:tr>
      <w:tr w:rsidR="00D8178C" w:rsidRPr="00D8178C" w:rsidTr="00E23640">
        <w:trPr>
          <w:trHeight w:val="80"/>
        </w:trPr>
        <w:tc>
          <w:tcPr>
            <w:tcW w:w="477"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516"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574"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246"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3187" w:type="pct"/>
            <w:gridSpan w:val="13"/>
            <w:tcBorders>
              <w:top w:val="nil"/>
              <w:left w:val="nil"/>
              <w:bottom w:val="nil"/>
              <w:right w:val="nil"/>
            </w:tcBorders>
            <w:shd w:val="clear" w:color="auto" w:fill="auto"/>
            <w:vAlign w:val="bottom"/>
            <w:hideMark/>
          </w:tcPr>
          <w:p w:rsidR="00D8178C" w:rsidRPr="00D8178C" w:rsidRDefault="00D8178C" w:rsidP="00D8178C">
            <w:pPr>
              <w:jc w:val="right"/>
              <w:rPr>
                <w:sz w:val="16"/>
                <w:szCs w:val="16"/>
              </w:rPr>
            </w:pPr>
            <w:r w:rsidRPr="00D8178C">
              <w:rPr>
                <w:sz w:val="16"/>
                <w:szCs w:val="16"/>
              </w:rPr>
              <w:t>Грибановского муниципального района</w:t>
            </w:r>
          </w:p>
        </w:tc>
      </w:tr>
      <w:tr w:rsidR="00D8178C" w:rsidRPr="00D8178C" w:rsidTr="00E23640">
        <w:trPr>
          <w:trHeight w:val="80"/>
        </w:trPr>
        <w:tc>
          <w:tcPr>
            <w:tcW w:w="477"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516"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574"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246"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3187" w:type="pct"/>
            <w:gridSpan w:val="13"/>
            <w:tcBorders>
              <w:top w:val="nil"/>
              <w:left w:val="nil"/>
              <w:bottom w:val="nil"/>
              <w:right w:val="nil"/>
            </w:tcBorders>
            <w:shd w:val="clear" w:color="auto" w:fill="auto"/>
            <w:vAlign w:val="bottom"/>
            <w:hideMark/>
          </w:tcPr>
          <w:p w:rsidR="00D8178C" w:rsidRPr="00D8178C" w:rsidRDefault="00D8178C" w:rsidP="00E23640">
            <w:pPr>
              <w:jc w:val="right"/>
              <w:rPr>
                <w:sz w:val="16"/>
                <w:szCs w:val="16"/>
              </w:rPr>
            </w:pPr>
            <w:r w:rsidRPr="00D8178C">
              <w:rPr>
                <w:sz w:val="16"/>
                <w:szCs w:val="16"/>
              </w:rPr>
              <w:t xml:space="preserve">от </w:t>
            </w:r>
            <w:r w:rsidRPr="00D8178C">
              <w:rPr>
                <w:rFonts w:eastAsia="Calibri"/>
                <w:sz w:val="16"/>
                <w:szCs w:val="16"/>
                <w:lang w:eastAsia="en-US"/>
              </w:rPr>
              <w:t>18.01. 2024г. №13</w:t>
            </w:r>
          </w:p>
        </w:tc>
      </w:tr>
      <w:tr w:rsidR="00D8178C" w:rsidRPr="00D8178C" w:rsidTr="00E23640">
        <w:trPr>
          <w:trHeight w:val="168"/>
        </w:trPr>
        <w:tc>
          <w:tcPr>
            <w:tcW w:w="477"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516"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574"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246"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215"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267"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1043" w:type="pct"/>
            <w:gridSpan w:val="4"/>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215"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1447" w:type="pct"/>
            <w:gridSpan w:val="6"/>
            <w:tcBorders>
              <w:top w:val="nil"/>
              <w:left w:val="nil"/>
              <w:bottom w:val="nil"/>
              <w:right w:val="nil"/>
            </w:tcBorders>
            <w:shd w:val="clear" w:color="auto" w:fill="auto"/>
            <w:vAlign w:val="bottom"/>
            <w:hideMark/>
          </w:tcPr>
          <w:p w:rsidR="00D8178C" w:rsidRPr="00D8178C" w:rsidRDefault="00D8178C" w:rsidP="00D8178C">
            <w:pPr>
              <w:jc w:val="right"/>
              <w:rPr>
                <w:sz w:val="16"/>
                <w:szCs w:val="16"/>
              </w:rPr>
            </w:pPr>
            <w:r w:rsidRPr="00D8178C">
              <w:rPr>
                <w:sz w:val="16"/>
                <w:szCs w:val="16"/>
              </w:rPr>
              <w:t xml:space="preserve"> Таблица 3</w:t>
            </w:r>
          </w:p>
        </w:tc>
      </w:tr>
      <w:tr w:rsidR="00D8178C" w:rsidRPr="00D8178C" w:rsidTr="00D8178C">
        <w:trPr>
          <w:trHeight w:val="315"/>
        </w:trPr>
        <w:tc>
          <w:tcPr>
            <w:tcW w:w="477" w:type="pct"/>
            <w:tcBorders>
              <w:top w:val="nil"/>
              <w:left w:val="nil"/>
              <w:bottom w:val="nil"/>
              <w:right w:val="nil"/>
            </w:tcBorders>
            <w:shd w:val="clear" w:color="auto" w:fill="auto"/>
            <w:vAlign w:val="center"/>
            <w:hideMark/>
          </w:tcPr>
          <w:p w:rsidR="00D8178C" w:rsidRPr="00D8178C" w:rsidRDefault="00D8178C" w:rsidP="00D8178C">
            <w:pPr>
              <w:jc w:val="both"/>
              <w:rPr>
                <w:sz w:val="16"/>
                <w:szCs w:val="16"/>
              </w:rPr>
            </w:pPr>
          </w:p>
        </w:tc>
        <w:tc>
          <w:tcPr>
            <w:tcW w:w="516"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574"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246"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215"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267"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267"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267"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235"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274"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215"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267"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249"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267"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193"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215"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256"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r>
      <w:tr w:rsidR="00D8178C" w:rsidRPr="00D8178C" w:rsidTr="00E23640">
        <w:trPr>
          <w:trHeight w:val="235"/>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rsidR="00D8178C" w:rsidRPr="00D8178C" w:rsidRDefault="00D8178C" w:rsidP="00D8178C">
            <w:pPr>
              <w:jc w:val="both"/>
              <w:rPr>
                <w:bCs/>
                <w:sz w:val="16"/>
                <w:szCs w:val="16"/>
              </w:rPr>
            </w:pPr>
            <w:r w:rsidRPr="00D8178C">
              <w:rPr>
                <w:bCs/>
                <w:sz w:val="16"/>
                <w:szCs w:val="16"/>
              </w:rPr>
              <w:t>Ресурсное обеспечение и прогнозная (справочная) оценка расходов федерального, областного бюджета и бюджета бюджетов, бюджетов территориальных государственных внебюджетных фондов, юридических и физических лиц на реализацию муниципальной программы Грибановского муниципального района Воронежской области "Управление муниципальным имуществом"</w:t>
            </w:r>
          </w:p>
        </w:tc>
      </w:tr>
      <w:tr w:rsidR="00D8178C" w:rsidRPr="00D8178C" w:rsidTr="00D8178C">
        <w:trPr>
          <w:trHeight w:val="315"/>
        </w:trPr>
        <w:tc>
          <w:tcPr>
            <w:tcW w:w="477" w:type="pct"/>
            <w:vMerge w:val="restart"/>
            <w:tcBorders>
              <w:top w:val="nil"/>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Статус</w:t>
            </w:r>
          </w:p>
        </w:tc>
        <w:tc>
          <w:tcPr>
            <w:tcW w:w="516" w:type="pct"/>
            <w:vMerge w:val="restart"/>
            <w:tcBorders>
              <w:top w:val="nil"/>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 xml:space="preserve">Наименование муниципальной программы, подпрограммы, основного мероприятия </w:t>
            </w:r>
          </w:p>
        </w:tc>
        <w:tc>
          <w:tcPr>
            <w:tcW w:w="574" w:type="pct"/>
            <w:vMerge w:val="restart"/>
            <w:tcBorders>
              <w:top w:val="nil"/>
              <w:left w:val="single" w:sz="4" w:space="0" w:color="auto"/>
              <w:bottom w:val="single" w:sz="4" w:space="0" w:color="000000"/>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Источники ресурсного обеспечения</w:t>
            </w:r>
          </w:p>
        </w:tc>
        <w:tc>
          <w:tcPr>
            <w:tcW w:w="3433" w:type="pct"/>
            <w:gridSpan w:val="14"/>
            <w:tcBorders>
              <w:top w:val="single" w:sz="4" w:space="0" w:color="auto"/>
              <w:left w:val="nil"/>
              <w:bottom w:val="single" w:sz="4" w:space="0" w:color="auto"/>
              <w:right w:val="single" w:sz="4" w:space="0" w:color="000000"/>
            </w:tcBorders>
            <w:shd w:val="clear" w:color="000000" w:fill="FFFFFF"/>
            <w:hideMark/>
          </w:tcPr>
          <w:p w:rsidR="00D8178C" w:rsidRPr="00D8178C" w:rsidRDefault="00D8178C" w:rsidP="00D8178C">
            <w:pPr>
              <w:jc w:val="both"/>
              <w:rPr>
                <w:sz w:val="16"/>
                <w:szCs w:val="16"/>
              </w:rPr>
            </w:pPr>
            <w:r w:rsidRPr="00D8178C">
              <w:rPr>
                <w:sz w:val="16"/>
                <w:szCs w:val="16"/>
              </w:rPr>
              <w:t>Оценка расходов по годам реализации муниципальной программы, тыс. руб.</w:t>
            </w:r>
          </w:p>
        </w:tc>
      </w:tr>
      <w:tr w:rsidR="00D8178C" w:rsidRPr="00D8178C" w:rsidTr="00D8178C">
        <w:trPr>
          <w:trHeight w:val="1380"/>
        </w:trPr>
        <w:tc>
          <w:tcPr>
            <w:tcW w:w="477" w:type="pct"/>
            <w:vMerge/>
            <w:tcBorders>
              <w:top w:val="nil"/>
              <w:left w:val="single" w:sz="4" w:space="0" w:color="auto"/>
              <w:bottom w:val="single" w:sz="4" w:space="0" w:color="auto"/>
              <w:right w:val="single" w:sz="4" w:space="0" w:color="auto"/>
            </w:tcBorders>
            <w:vAlign w:val="center"/>
            <w:hideMark/>
          </w:tcPr>
          <w:p w:rsidR="00D8178C" w:rsidRPr="00D8178C" w:rsidRDefault="00D8178C" w:rsidP="00D8178C">
            <w:pPr>
              <w:jc w:val="both"/>
              <w:rPr>
                <w:sz w:val="16"/>
                <w:szCs w:val="16"/>
              </w:rPr>
            </w:pPr>
          </w:p>
        </w:tc>
        <w:tc>
          <w:tcPr>
            <w:tcW w:w="516" w:type="pct"/>
            <w:vMerge/>
            <w:tcBorders>
              <w:top w:val="nil"/>
              <w:left w:val="single" w:sz="4" w:space="0" w:color="auto"/>
              <w:bottom w:val="single" w:sz="4" w:space="0" w:color="auto"/>
              <w:right w:val="single" w:sz="4" w:space="0" w:color="auto"/>
            </w:tcBorders>
            <w:vAlign w:val="center"/>
            <w:hideMark/>
          </w:tcPr>
          <w:p w:rsidR="00D8178C" w:rsidRPr="00D8178C" w:rsidRDefault="00D8178C" w:rsidP="00D8178C">
            <w:pPr>
              <w:jc w:val="both"/>
              <w:rPr>
                <w:sz w:val="16"/>
                <w:szCs w:val="16"/>
              </w:rPr>
            </w:pPr>
          </w:p>
        </w:tc>
        <w:tc>
          <w:tcPr>
            <w:tcW w:w="574" w:type="pct"/>
            <w:vMerge/>
            <w:tcBorders>
              <w:top w:val="nil"/>
              <w:left w:val="single" w:sz="4" w:space="0" w:color="auto"/>
              <w:bottom w:val="single" w:sz="4" w:space="0" w:color="000000"/>
              <w:right w:val="single" w:sz="4" w:space="0" w:color="auto"/>
            </w:tcBorders>
            <w:vAlign w:val="center"/>
            <w:hideMark/>
          </w:tcPr>
          <w:p w:rsidR="00D8178C" w:rsidRPr="00D8178C" w:rsidRDefault="00D8178C" w:rsidP="00D8178C">
            <w:pPr>
              <w:jc w:val="both"/>
              <w:rPr>
                <w:sz w:val="16"/>
                <w:szCs w:val="16"/>
              </w:rPr>
            </w:pPr>
          </w:p>
        </w:tc>
        <w:tc>
          <w:tcPr>
            <w:tcW w:w="246"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Всего</w:t>
            </w:r>
          </w:p>
        </w:tc>
        <w:tc>
          <w:tcPr>
            <w:tcW w:w="21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2014 год</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2015 год</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2016 год</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2017 год</w:t>
            </w:r>
          </w:p>
        </w:tc>
        <w:tc>
          <w:tcPr>
            <w:tcW w:w="23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2018 год</w:t>
            </w:r>
          </w:p>
        </w:tc>
        <w:tc>
          <w:tcPr>
            <w:tcW w:w="274"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2019 год</w:t>
            </w:r>
          </w:p>
        </w:tc>
        <w:tc>
          <w:tcPr>
            <w:tcW w:w="21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2020 год</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2021 год</w:t>
            </w:r>
          </w:p>
        </w:tc>
        <w:tc>
          <w:tcPr>
            <w:tcW w:w="249"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2022год</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2023 год</w:t>
            </w:r>
          </w:p>
        </w:tc>
        <w:tc>
          <w:tcPr>
            <w:tcW w:w="193"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2024 год</w:t>
            </w:r>
          </w:p>
        </w:tc>
        <w:tc>
          <w:tcPr>
            <w:tcW w:w="21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2025 год</w:t>
            </w:r>
          </w:p>
        </w:tc>
        <w:tc>
          <w:tcPr>
            <w:tcW w:w="256"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2026 год</w:t>
            </w:r>
          </w:p>
        </w:tc>
      </w:tr>
      <w:tr w:rsidR="00D8178C" w:rsidRPr="00D8178C" w:rsidTr="00D8178C">
        <w:trPr>
          <w:trHeight w:val="315"/>
        </w:trPr>
        <w:tc>
          <w:tcPr>
            <w:tcW w:w="477" w:type="pct"/>
            <w:tcBorders>
              <w:top w:val="nil"/>
              <w:left w:val="single" w:sz="4" w:space="0" w:color="auto"/>
              <w:bottom w:val="single" w:sz="4" w:space="0" w:color="auto"/>
              <w:right w:val="single" w:sz="4" w:space="0" w:color="auto"/>
            </w:tcBorders>
            <w:shd w:val="clear" w:color="000000" w:fill="FFFFFF"/>
            <w:vAlign w:val="center"/>
            <w:hideMark/>
          </w:tcPr>
          <w:p w:rsidR="00D8178C" w:rsidRPr="00D8178C" w:rsidRDefault="00D8178C" w:rsidP="00D8178C">
            <w:pPr>
              <w:jc w:val="both"/>
              <w:rPr>
                <w:sz w:val="16"/>
                <w:szCs w:val="16"/>
              </w:rPr>
            </w:pPr>
            <w:r w:rsidRPr="00D8178C">
              <w:rPr>
                <w:sz w:val="16"/>
                <w:szCs w:val="16"/>
              </w:rPr>
              <w:t>1</w:t>
            </w:r>
          </w:p>
        </w:tc>
        <w:tc>
          <w:tcPr>
            <w:tcW w:w="516" w:type="pct"/>
            <w:tcBorders>
              <w:top w:val="nil"/>
              <w:left w:val="nil"/>
              <w:bottom w:val="single" w:sz="4" w:space="0" w:color="auto"/>
              <w:right w:val="single" w:sz="4" w:space="0" w:color="auto"/>
            </w:tcBorders>
            <w:shd w:val="clear" w:color="000000" w:fill="FFFFFF"/>
            <w:vAlign w:val="center"/>
            <w:hideMark/>
          </w:tcPr>
          <w:p w:rsidR="00D8178C" w:rsidRPr="00D8178C" w:rsidRDefault="00D8178C" w:rsidP="00D8178C">
            <w:pPr>
              <w:jc w:val="both"/>
              <w:rPr>
                <w:sz w:val="16"/>
                <w:szCs w:val="16"/>
              </w:rPr>
            </w:pPr>
            <w:r w:rsidRPr="00D8178C">
              <w:rPr>
                <w:sz w:val="16"/>
                <w:szCs w:val="16"/>
              </w:rPr>
              <w:t>2</w:t>
            </w:r>
          </w:p>
        </w:tc>
        <w:tc>
          <w:tcPr>
            <w:tcW w:w="574" w:type="pct"/>
            <w:tcBorders>
              <w:top w:val="nil"/>
              <w:left w:val="nil"/>
              <w:bottom w:val="single" w:sz="4" w:space="0" w:color="auto"/>
              <w:right w:val="single" w:sz="4" w:space="0" w:color="auto"/>
            </w:tcBorders>
            <w:shd w:val="clear" w:color="000000" w:fill="FFFFFF"/>
            <w:vAlign w:val="center"/>
            <w:hideMark/>
          </w:tcPr>
          <w:p w:rsidR="00D8178C" w:rsidRPr="00D8178C" w:rsidRDefault="00D8178C" w:rsidP="00D8178C">
            <w:pPr>
              <w:jc w:val="both"/>
              <w:rPr>
                <w:sz w:val="16"/>
                <w:szCs w:val="16"/>
              </w:rPr>
            </w:pPr>
            <w:r w:rsidRPr="00D8178C">
              <w:rPr>
                <w:sz w:val="16"/>
                <w:szCs w:val="16"/>
              </w:rPr>
              <w:t>3</w:t>
            </w:r>
          </w:p>
        </w:tc>
        <w:tc>
          <w:tcPr>
            <w:tcW w:w="246" w:type="pct"/>
            <w:tcBorders>
              <w:top w:val="nil"/>
              <w:left w:val="nil"/>
              <w:bottom w:val="single" w:sz="4" w:space="0" w:color="auto"/>
              <w:right w:val="single" w:sz="4" w:space="0" w:color="auto"/>
            </w:tcBorders>
            <w:shd w:val="clear" w:color="000000" w:fill="FFFFFF"/>
            <w:vAlign w:val="center"/>
            <w:hideMark/>
          </w:tcPr>
          <w:p w:rsidR="00D8178C" w:rsidRPr="00D8178C" w:rsidRDefault="00D8178C" w:rsidP="00D8178C">
            <w:pPr>
              <w:jc w:val="both"/>
              <w:rPr>
                <w:sz w:val="16"/>
                <w:szCs w:val="16"/>
              </w:rPr>
            </w:pPr>
            <w:r w:rsidRPr="00D8178C">
              <w:rPr>
                <w:sz w:val="16"/>
                <w:szCs w:val="16"/>
              </w:rPr>
              <w:t>4</w:t>
            </w:r>
          </w:p>
        </w:tc>
        <w:tc>
          <w:tcPr>
            <w:tcW w:w="215" w:type="pct"/>
            <w:tcBorders>
              <w:top w:val="nil"/>
              <w:left w:val="nil"/>
              <w:bottom w:val="single" w:sz="4" w:space="0" w:color="auto"/>
              <w:right w:val="single" w:sz="4" w:space="0" w:color="auto"/>
            </w:tcBorders>
            <w:shd w:val="clear" w:color="000000" w:fill="FFFFFF"/>
            <w:vAlign w:val="center"/>
            <w:hideMark/>
          </w:tcPr>
          <w:p w:rsidR="00D8178C" w:rsidRPr="00D8178C" w:rsidRDefault="00D8178C" w:rsidP="00D8178C">
            <w:pPr>
              <w:jc w:val="both"/>
              <w:rPr>
                <w:sz w:val="16"/>
                <w:szCs w:val="16"/>
              </w:rPr>
            </w:pPr>
            <w:r w:rsidRPr="00D8178C">
              <w:rPr>
                <w:sz w:val="16"/>
                <w:szCs w:val="16"/>
              </w:rPr>
              <w:t>5</w:t>
            </w:r>
          </w:p>
        </w:tc>
        <w:tc>
          <w:tcPr>
            <w:tcW w:w="267" w:type="pct"/>
            <w:tcBorders>
              <w:top w:val="nil"/>
              <w:left w:val="nil"/>
              <w:bottom w:val="single" w:sz="4" w:space="0" w:color="auto"/>
              <w:right w:val="single" w:sz="4" w:space="0" w:color="auto"/>
            </w:tcBorders>
            <w:shd w:val="clear" w:color="000000" w:fill="FFFFFF"/>
            <w:vAlign w:val="center"/>
            <w:hideMark/>
          </w:tcPr>
          <w:p w:rsidR="00D8178C" w:rsidRPr="00D8178C" w:rsidRDefault="00D8178C" w:rsidP="00D8178C">
            <w:pPr>
              <w:jc w:val="both"/>
              <w:rPr>
                <w:sz w:val="16"/>
                <w:szCs w:val="16"/>
              </w:rPr>
            </w:pPr>
            <w:r w:rsidRPr="00D8178C">
              <w:rPr>
                <w:sz w:val="16"/>
                <w:szCs w:val="16"/>
              </w:rPr>
              <w:t>6</w:t>
            </w:r>
          </w:p>
        </w:tc>
        <w:tc>
          <w:tcPr>
            <w:tcW w:w="267" w:type="pct"/>
            <w:tcBorders>
              <w:top w:val="nil"/>
              <w:left w:val="nil"/>
              <w:bottom w:val="single" w:sz="4" w:space="0" w:color="auto"/>
              <w:right w:val="single" w:sz="4" w:space="0" w:color="auto"/>
            </w:tcBorders>
            <w:shd w:val="clear" w:color="000000" w:fill="FFFFFF"/>
            <w:vAlign w:val="center"/>
            <w:hideMark/>
          </w:tcPr>
          <w:p w:rsidR="00D8178C" w:rsidRPr="00D8178C" w:rsidRDefault="00D8178C" w:rsidP="00D8178C">
            <w:pPr>
              <w:jc w:val="both"/>
              <w:rPr>
                <w:sz w:val="16"/>
                <w:szCs w:val="16"/>
              </w:rPr>
            </w:pPr>
            <w:r w:rsidRPr="00D8178C">
              <w:rPr>
                <w:sz w:val="16"/>
                <w:szCs w:val="16"/>
              </w:rPr>
              <w:t>7</w:t>
            </w:r>
          </w:p>
        </w:tc>
        <w:tc>
          <w:tcPr>
            <w:tcW w:w="267" w:type="pct"/>
            <w:tcBorders>
              <w:top w:val="nil"/>
              <w:left w:val="nil"/>
              <w:bottom w:val="single" w:sz="4" w:space="0" w:color="auto"/>
              <w:right w:val="single" w:sz="4" w:space="0" w:color="auto"/>
            </w:tcBorders>
            <w:shd w:val="clear" w:color="000000" w:fill="FFFFFF"/>
            <w:vAlign w:val="center"/>
            <w:hideMark/>
          </w:tcPr>
          <w:p w:rsidR="00D8178C" w:rsidRPr="00D8178C" w:rsidRDefault="00D8178C" w:rsidP="00D8178C">
            <w:pPr>
              <w:jc w:val="both"/>
              <w:rPr>
                <w:sz w:val="16"/>
                <w:szCs w:val="16"/>
              </w:rPr>
            </w:pPr>
            <w:r w:rsidRPr="00D8178C">
              <w:rPr>
                <w:sz w:val="16"/>
                <w:szCs w:val="16"/>
              </w:rPr>
              <w:t>8</w:t>
            </w:r>
          </w:p>
        </w:tc>
        <w:tc>
          <w:tcPr>
            <w:tcW w:w="235" w:type="pct"/>
            <w:tcBorders>
              <w:top w:val="nil"/>
              <w:left w:val="nil"/>
              <w:bottom w:val="single" w:sz="4" w:space="0" w:color="auto"/>
              <w:right w:val="single" w:sz="4" w:space="0" w:color="auto"/>
            </w:tcBorders>
            <w:shd w:val="clear" w:color="000000" w:fill="FFFFFF"/>
            <w:vAlign w:val="center"/>
            <w:hideMark/>
          </w:tcPr>
          <w:p w:rsidR="00D8178C" w:rsidRPr="00D8178C" w:rsidRDefault="00D8178C" w:rsidP="00D8178C">
            <w:pPr>
              <w:jc w:val="both"/>
              <w:rPr>
                <w:sz w:val="16"/>
                <w:szCs w:val="16"/>
              </w:rPr>
            </w:pPr>
            <w:r w:rsidRPr="00D8178C">
              <w:rPr>
                <w:sz w:val="16"/>
                <w:szCs w:val="16"/>
              </w:rPr>
              <w:t>9</w:t>
            </w:r>
          </w:p>
        </w:tc>
        <w:tc>
          <w:tcPr>
            <w:tcW w:w="274" w:type="pct"/>
            <w:tcBorders>
              <w:top w:val="nil"/>
              <w:left w:val="nil"/>
              <w:bottom w:val="single" w:sz="4" w:space="0" w:color="auto"/>
              <w:right w:val="single" w:sz="4" w:space="0" w:color="auto"/>
            </w:tcBorders>
            <w:shd w:val="clear" w:color="000000" w:fill="FFFFFF"/>
            <w:vAlign w:val="center"/>
            <w:hideMark/>
          </w:tcPr>
          <w:p w:rsidR="00D8178C" w:rsidRPr="00D8178C" w:rsidRDefault="00D8178C" w:rsidP="00D8178C">
            <w:pPr>
              <w:jc w:val="both"/>
              <w:rPr>
                <w:sz w:val="16"/>
                <w:szCs w:val="16"/>
              </w:rPr>
            </w:pPr>
            <w:r w:rsidRPr="00D8178C">
              <w:rPr>
                <w:sz w:val="16"/>
                <w:szCs w:val="16"/>
              </w:rPr>
              <w:t>10</w:t>
            </w:r>
          </w:p>
        </w:tc>
        <w:tc>
          <w:tcPr>
            <w:tcW w:w="215" w:type="pct"/>
            <w:tcBorders>
              <w:top w:val="nil"/>
              <w:left w:val="nil"/>
              <w:bottom w:val="single" w:sz="4" w:space="0" w:color="auto"/>
              <w:right w:val="single" w:sz="4" w:space="0" w:color="auto"/>
            </w:tcBorders>
            <w:shd w:val="clear" w:color="000000" w:fill="FFFFFF"/>
            <w:vAlign w:val="center"/>
            <w:hideMark/>
          </w:tcPr>
          <w:p w:rsidR="00D8178C" w:rsidRPr="00D8178C" w:rsidRDefault="00D8178C" w:rsidP="00D8178C">
            <w:pPr>
              <w:jc w:val="both"/>
              <w:rPr>
                <w:sz w:val="16"/>
                <w:szCs w:val="16"/>
              </w:rPr>
            </w:pPr>
            <w:r w:rsidRPr="00D8178C">
              <w:rPr>
                <w:sz w:val="16"/>
                <w:szCs w:val="16"/>
              </w:rPr>
              <w:t>11</w:t>
            </w:r>
          </w:p>
        </w:tc>
        <w:tc>
          <w:tcPr>
            <w:tcW w:w="267" w:type="pct"/>
            <w:tcBorders>
              <w:top w:val="nil"/>
              <w:left w:val="nil"/>
              <w:bottom w:val="single" w:sz="4" w:space="0" w:color="auto"/>
              <w:right w:val="single" w:sz="4" w:space="0" w:color="auto"/>
            </w:tcBorders>
            <w:shd w:val="clear" w:color="000000" w:fill="FFFFFF"/>
            <w:vAlign w:val="center"/>
            <w:hideMark/>
          </w:tcPr>
          <w:p w:rsidR="00D8178C" w:rsidRPr="00D8178C" w:rsidRDefault="00D8178C" w:rsidP="00D8178C">
            <w:pPr>
              <w:jc w:val="both"/>
              <w:rPr>
                <w:sz w:val="16"/>
                <w:szCs w:val="16"/>
              </w:rPr>
            </w:pPr>
            <w:r w:rsidRPr="00D8178C">
              <w:rPr>
                <w:sz w:val="16"/>
                <w:szCs w:val="16"/>
              </w:rPr>
              <w:t>12</w:t>
            </w:r>
          </w:p>
        </w:tc>
        <w:tc>
          <w:tcPr>
            <w:tcW w:w="249" w:type="pct"/>
            <w:tcBorders>
              <w:top w:val="nil"/>
              <w:left w:val="nil"/>
              <w:bottom w:val="single" w:sz="4" w:space="0" w:color="auto"/>
              <w:right w:val="single" w:sz="4" w:space="0" w:color="auto"/>
            </w:tcBorders>
            <w:shd w:val="clear" w:color="000000" w:fill="FFFFFF"/>
            <w:vAlign w:val="center"/>
            <w:hideMark/>
          </w:tcPr>
          <w:p w:rsidR="00D8178C" w:rsidRPr="00D8178C" w:rsidRDefault="00D8178C" w:rsidP="00D8178C">
            <w:pPr>
              <w:jc w:val="both"/>
              <w:rPr>
                <w:sz w:val="16"/>
                <w:szCs w:val="16"/>
              </w:rPr>
            </w:pPr>
            <w:r w:rsidRPr="00D8178C">
              <w:rPr>
                <w:sz w:val="16"/>
                <w:szCs w:val="16"/>
              </w:rPr>
              <w:t>13</w:t>
            </w:r>
          </w:p>
        </w:tc>
        <w:tc>
          <w:tcPr>
            <w:tcW w:w="267" w:type="pct"/>
            <w:tcBorders>
              <w:top w:val="nil"/>
              <w:left w:val="nil"/>
              <w:bottom w:val="single" w:sz="4" w:space="0" w:color="auto"/>
              <w:right w:val="single" w:sz="4" w:space="0" w:color="auto"/>
            </w:tcBorders>
            <w:shd w:val="clear" w:color="000000" w:fill="FFFFFF"/>
            <w:vAlign w:val="center"/>
            <w:hideMark/>
          </w:tcPr>
          <w:p w:rsidR="00D8178C" w:rsidRPr="00D8178C" w:rsidRDefault="00D8178C" w:rsidP="00D8178C">
            <w:pPr>
              <w:jc w:val="both"/>
              <w:rPr>
                <w:sz w:val="16"/>
                <w:szCs w:val="16"/>
              </w:rPr>
            </w:pPr>
            <w:r w:rsidRPr="00D8178C">
              <w:rPr>
                <w:sz w:val="16"/>
                <w:szCs w:val="16"/>
              </w:rPr>
              <w:t>14</w:t>
            </w:r>
          </w:p>
        </w:tc>
        <w:tc>
          <w:tcPr>
            <w:tcW w:w="193" w:type="pct"/>
            <w:tcBorders>
              <w:top w:val="nil"/>
              <w:left w:val="nil"/>
              <w:bottom w:val="single" w:sz="4" w:space="0" w:color="auto"/>
              <w:right w:val="single" w:sz="4" w:space="0" w:color="auto"/>
            </w:tcBorders>
            <w:shd w:val="clear" w:color="000000" w:fill="FFFFFF"/>
            <w:vAlign w:val="center"/>
            <w:hideMark/>
          </w:tcPr>
          <w:p w:rsidR="00D8178C" w:rsidRPr="00D8178C" w:rsidRDefault="00D8178C" w:rsidP="00D8178C">
            <w:pPr>
              <w:jc w:val="both"/>
              <w:rPr>
                <w:sz w:val="16"/>
                <w:szCs w:val="16"/>
              </w:rPr>
            </w:pPr>
            <w:r w:rsidRPr="00D8178C">
              <w:rPr>
                <w:sz w:val="16"/>
                <w:szCs w:val="16"/>
              </w:rPr>
              <w:t>15</w:t>
            </w:r>
          </w:p>
        </w:tc>
        <w:tc>
          <w:tcPr>
            <w:tcW w:w="215" w:type="pct"/>
            <w:tcBorders>
              <w:top w:val="nil"/>
              <w:left w:val="nil"/>
              <w:bottom w:val="single" w:sz="4" w:space="0" w:color="auto"/>
              <w:right w:val="single" w:sz="4" w:space="0" w:color="auto"/>
            </w:tcBorders>
            <w:shd w:val="clear" w:color="auto" w:fill="auto"/>
            <w:noWrap/>
            <w:vAlign w:val="bottom"/>
            <w:hideMark/>
          </w:tcPr>
          <w:p w:rsidR="00D8178C" w:rsidRPr="00D8178C" w:rsidRDefault="00D8178C" w:rsidP="00D8178C">
            <w:pPr>
              <w:jc w:val="both"/>
              <w:rPr>
                <w:sz w:val="16"/>
                <w:szCs w:val="16"/>
              </w:rPr>
            </w:pPr>
            <w:r w:rsidRPr="00D8178C">
              <w:rPr>
                <w:sz w:val="16"/>
                <w:szCs w:val="16"/>
              </w:rPr>
              <w:t> </w:t>
            </w:r>
          </w:p>
        </w:tc>
        <w:tc>
          <w:tcPr>
            <w:tcW w:w="256" w:type="pct"/>
            <w:tcBorders>
              <w:top w:val="nil"/>
              <w:left w:val="nil"/>
              <w:bottom w:val="single" w:sz="4" w:space="0" w:color="auto"/>
              <w:right w:val="single" w:sz="4" w:space="0" w:color="auto"/>
            </w:tcBorders>
            <w:shd w:val="clear" w:color="auto" w:fill="auto"/>
            <w:noWrap/>
            <w:vAlign w:val="bottom"/>
            <w:hideMark/>
          </w:tcPr>
          <w:p w:rsidR="00D8178C" w:rsidRPr="00D8178C" w:rsidRDefault="00D8178C" w:rsidP="00D8178C">
            <w:pPr>
              <w:jc w:val="both"/>
              <w:rPr>
                <w:sz w:val="16"/>
                <w:szCs w:val="16"/>
              </w:rPr>
            </w:pPr>
            <w:r w:rsidRPr="00D8178C">
              <w:rPr>
                <w:sz w:val="16"/>
                <w:szCs w:val="16"/>
              </w:rPr>
              <w:t> </w:t>
            </w:r>
          </w:p>
        </w:tc>
      </w:tr>
      <w:tr w:rsidR="00D8178C" w:rsidRPr="00D8178C" w:rsidTr="00D8178C">
        <w:trPr>
          <w:trHeight w:val="630"/>
        </w:trPr>
        <w:tc>
          <w:tcPr>
            <w:tcW w:w="477" w:type="pct"/>
            <w:vMerge w:val="restart"/>
            <w:tcBorders>
              <w:top w:val="nil"/>
              <w:left w:val="single" w:sz="4" w:space="0" w:color="auto"/>
              <w:bottom w:val="nil"/>
              <w:right w:val="single" w:sz="4" w:space="0" w:color="auto"/>
            </w:tcBorders>
            <w:shd w:val="clear" w:color="000000" w:fill="FFFFFF"/>
            <w:hideMark/>
          </w:tcPr>
          <w:p w:rsidR="00D8178C" w:rsidRPr="00D8178C" w:rsidRDefault="00D8178C" w:rsidP="00D8178C">
            <w:pPr>
              <w:jc w:val="both"/>
              <w:rPr>
                <w:bCs/>
                <w:sz w:val="16"/>
                <w:szCs w:val="16"/>
              </w:rPr>
            </w:pPr>
            <w:r w:rsidRPr="00D8178C">
              <w:rPr>
                <w:bCs/>
                <w:sz w:val="16"/>
                <w:szCs w:val="16"/>
              </w:rPr>
              <w:t>Муниципальная программа Грибановского муниципального района Воронежской области</w:t>
            </w:r>
          </w:p>
        </w:tc>
        <w:tc>
          <w:tcPr>
            <w:tcW w:w="516" w:type="pct"/>
            <w:vMerge w:val="restart"/>
            <w:tcBorders>
              <w:top w:val="nil"/>
              <w:left w:val="single" w:sz="4" w:space="0" w:color="auto"/>
              <w:bottom w:val="nil"/>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"Управление муниципальным имуществом"</w:t>
            </w:r>
          </w:p>
        </w:tc>
        <w:tc>
          <w:tcPr>
            <w:tcW w:w="574" w:type="pct"/>
            <w:tcBorders>
              <w:top w:val="nil"/>
              <w:left w:val="nil"/>
              <w:bottom w:val="single" w:sz="4" w:space="0" w:color="auto"/>
              <w:right w:val="single" w:sz="4" w:space="0" w:color="auto"/>
            </w:tcBorders>
            <w:shd w:val="clear" w:color="auto" w:fill="auto"/>
            <w:vAlign w:val="bottom"/>
            <w:hideMark/>
          </w:tcPr>
          <w:p w:rsidR="00D8178C" w:rsidRPr="00D8178C" w:rsidRDefault="00D8178C" w:rsidP="00D8178C">
            <w:pPr>
              <w:jc w:val="both"/>
              <w:rPr>
                <w:sz w:val="16"/>
                <w:szCs w:val="16"/>
              </w:rPr>
            </w:pPr>
            <w:r w:rsidRPr="00D8178C">
              <w:rPr>
                <w:sz w:val="16"/>
                <w:szCs w:val="16"/>
              </w:rPr>
              <w:t>всего, в том числе:</w:t>
            </w:r>
          </w:p>
        </w:tc>
        <w:tc>
          <w:tcPr>
            <w:tcW w:w="246" w:type="pct"/>
            <w:tcBorders>
              <w:top w:val="nil"/>
              <w:left w:val="nil"/>
              <w:bottom w:val="single" w:sz="4" w:space="0" w:color="auto"/>
              <w:right w:val="nil"/>
            </w:tcBorders>
            <w:shd w:val="clear" w:color="auto" w:fill="auto"/>
            <w:hideMark/>
          </w:tcPr>
          <w:p w:rsidR="00D8178C" w:rsidRPr="00D8178C" w:rsidRDefault="00D8178C" w:rsidP="00D8178C">
            <w:pPr>
              <w:jc w:val="both"/>
              <w:rPr>
                <w:bCs/>
                <w:sz w:val="16"/>
                <w:szCs w:val="16"/>
              </w:rPr>
            </w:pPr>
            <w:r w:rsidRPr="00D8178C">
              <w:rPr>
                <w:bCs/>
                <w:sz w:val="16"/>
                <w:szCs w:val="16"/>
              </w:rPr>
              <w:t>41000,0</w:t>
            </w:r>
          </w:p>
        </w:tc>
        <w:tc>
          <w:tcPr>
            <w:tcW w:w="215" w:type="pct"/>
            <w:tcBorders>
              <w:top w:val="nil"/>
              <w:left w:val="single" w:sz="4" w:space="0" w:color="auto"/>
              <w:bottom w:val="single" w:sz="4" w:space="0" w:color="auto"/>
              <w:right w:val="single" w:sz="4" w:space="0" w:color="auto"/>
            </w:tcBorders>
            <w:shd w:val="clear" w:color="000000" w:fill="FFFFFF"/>
            <w:hideMark/>
          </w:tcPr>
          <w:p w:rsidR="00D8178C" w:rsidRPr="00D8178C" w:rsidRDefault="00D8178C" w:rsidP="00D8178C">
            <w:pPr>
              <w:jc w:val="both"/>
              <w:rPr>
                <w:bCs/>
                <w:sz w:val="16"/>
                <w:szCs w:val="16"/>
              </w:rPr>
            </w:pPr>
            <w:r w:rsidRPr="00D8178C">
              <w:rPr>
                <w:bCs/>
                <w:sz w:val="16"/>
                <w:szCs w:val="16"/>
              </w:rPr>
              <w:t>2625,8</w:t>
            </w:r>
          </w:p>
        </w:tc>
        <w:tc>
          <w:tcPr>
            <w:tcW w:w="267"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bCs/>
                <w:sz w:val="16"/>
                <w:szCs w:val="16"/>
              </w:rPr>
            </w:pPr>
            <w:r w:rsidRPr="00D8178C">
              <w:rPr>
                <w:bCs/>
                <w:sz w:val="16"/>
                <w:szCs w:val="16"/>
              </w:rPr>
              <w:t>1952,0</w:t>
            </w:r>
          </w:p>
        </w:tc>
        <w:tc>
          <w:tcPr>
            <w:tcW w:w="267"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bCs/>
                <w:sz w:val="16"/>
                <w:szCs w:val="16"/>
              </w:rPr>
            </w:pPr>
            <w:r w:rsidRPr="00D8178C">
              <w:rPr>
                <w:bCs/>
                <w:sz w:val="16"/>
                <w:szCs w:val="16"/>
              </w:rPr>
              <w:t>2068,7</w:t>
            </w:r>
          </w:p>
        </w:tc>
        <w:tc>
          <w:tcPr>
            <w:tcW w:w="267"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bCs/>
                <w:sz w:val="16"/>
                <w:szCs w:val="16"/>
              </w:rPr>
            </w:pPr>
            <w:r w:rsidRPr="00D8178C">
              <w:rPr>
                <w:bCs/>
                <w:sz w:val="16"/>
                <w:szCs w:val="16"/>
              </w:rPr>
              <w:t>2892,5</w:t>
            </w:r>
          </w:p>
        </w:tc>
        <w:tc>
          <w:tcPr>
            <w:tcW w:w="235"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bCs/>
                <w:sz w:val="16"/>
                <w:szCs w:val="16"/>
              </w:rPr>
            </w:pPr>
            <w:r w:rsidRPr="00D8178C">
              <w:rPr>
                <w:bCs/>
                <w:sz w:val="16"/>
                <w:szCs w:val="16"/>
              </w:rPr>
              <w:t>2580,5</w:t>
            </w:r>
          </w:p>
        </w:tc>
        <w:tc>
          <w:tcPr>
            <w:tcW w:w="274"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bCs/>
                <w:sz w:val="16"/>
                <w:szCs w:val="16"/>
              </w:rPr>
            </w:pPr>
            <w:r w:rsidRPr="00D8178C">
              <w:rPr>
                <w:bCs/>
                <w:sz w:val="16"/>
                <w:szCs w:val="16"/>
              </w:rPr>
              <w:t>2594,5</w:t>
            </w:r>
          </w:p>
        </w:tc>
        <w:tc>
          <w:tcPr>
            <w:tcW w:w="21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2836,2</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3587,0</w:t>
            </w:r>
          </w:p>
        </w:tc>
        <w:tc>
          <w:tcPr>
            <w:tcW w:w="249"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4177,3</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4380,6</w:t>
            </w:r>
          </w:p>
        </w:tc>
        <w:tc>
          <w:tcPr>
            <w:tcW w:w="193"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5763,3</w:t>
            </w:r>
          </w:p>
        </w:tc>
        <w:tc>
          <w:tcPr>
            <w:tcW w:w="21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2770,8</w:t>
            </w:r>
          </w:p>
        </w:tc>
        <w:tc>
          <w:tcPr>
            <w:tcW w:w="256"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2770,8</w:t>
            </w:r>
          </w:p>
        </w:tc>
      </w:tr>
      <w:tr w:rsidR="00D8178C" w:rsidRPr="00D8178C" w:rsidTr="00E23640">
        <w:trPr>
          <w:trHeight w:val="253"/>
        </w:trPr>
        <w:tc>
          <w:tcPr>
            <w:tcW w:w="477" w:type="pct"/>
            <w:vMerge/>
            <w:tcBorders>
              <w:top w:val="nil"/>
              <w:left w:val="single" w:sz="4" w:space="0" w:color="auto"/>
              <w:bottom w:val="nil"/>
              <w:right w:val="single" w:sz="4" w:space="0" w:color="auto"/>
            </w:tcBorders>
            <w:vAlign w:val="center"/>
            <w:hideMark/>
          </w:tcPr>
          <w:p w:rsidR="00D8178C" w:rsidRPr="00D8178C" w:rsidRDefault="00D8178C" w:rsidP="00D8178C">
            <w:pPr>
              <w:jc w:val="both"/>
              <w:rPr>
                <w:bCs/>
                <w:sz w:val="16"/>
                <w:szCs w:val="16"/>
              </w:rPr>
            </w:pPr>
          </w:p>
        </w:tc>
        <w:tc>
          <w:tcPr>
            <w:tcW w:w="516" w:type="pct"/>
            <w:vMerge/>
            <w:tcBorders>
              <w:top w:val="nil"/>
              <w:left w:val="single" w:sz="4" w:space="0" w:color="auto"/>
              <w:bottom w:val="nil"/>
              <w:right w:val="single" w:sz="4" w:space="0" w:color="auto"/>
            </w:tcBorders>
            <w:vAlign w:val="center"/>
            <w:hideMark/>
          </w:tcPr>
          <w:p w:rsidR="00D8178C" w:rsidRPr="00D8178C" w:rsidRDefault="00D8178C" w:rsidP="00D8178C">
            <w:pPr>
              <w:jc w:val="both"/>
              <w:rPr>
                <w:bCs/>
                <w:sz w:val="16"/>
                <w:szCs w:val="16"/>
              </w:rPr>
            </w:pPr>
          </w:p>
        </w:tc>
        <w:tc>
          <w:tcPr>
            <w:tcW w:w="574"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 xml:space="preserve">федеральный бюджет </w:t>
            </w:r>
          </w:p>
        </w:tc>
        <w:tc>
          <w:tcPr>
            <w:tcW w:w="246" w:type="pct"/>
            <w:tcBorders>
              <w:top w:val="nil"/>
              <w:left w:val="nil"/>
              <w:bottom w:val="single" w:sz="4" w:space="0" w:color="auto"/>
              <w:right w:val="nil"/>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15" w:type="pct"/>
            <w:tcBorders>
              <w:top w:val="nil"/>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3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74"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1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49"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193"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1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56"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r>
      <w:tr w:rsidR="00D8178C" w:rsidRPr="00D8178C" w:rsidTr="00E23640">
        <w:trPr>
          <w:trHeight w:val="145"/>
        </w:trPr>
        <w:tc>
          <w:tcPr>
            <w:tcW w:w="477" w:type="pct"/>
            <w:vMerge/>
            <w:tcBorders>
              <w:top w:val="nil"/>
              <w:left w:val="single" w:sz="4" w:space="0" w:color="auto"/>
              <w:bottom w:val="nil"/>
              <w:right w:val="single" w:sz="4" w:space="0" w:color="auto"/>
            </w:tcBorders>
            <w:vAlign w:val="center"/>
            <w:hideMark/>
          </w:tcPr>
          <w:p w:rsidR="00D8178C" w:rsidRPr="00D8178C" w:rsidRDefault="00D8178C" w:rsidP="00D8178C">
            <w:pPr>
              <w:jc w:val="both"/>
              <w:rPr>
                <w:bCs/>
                <w:sz w:val="16"/>
                <w:szCs w:val="16"/>
              </w:rPr>
            </w:pPr>
          </w:p>
        </w:tc>
        <w:tc>
          <w:tcPr>
            <w:tcW w:w="516" w:type="pct"/>
            <w:vMerge/>
            <w:tcBorders>
              <w:top w:val="nil"/>
              <w:left w:val="single" w:sz="4" w:space="0" w:color="auto"/>
              <w:bottom w:val="nil"/>
              <w:right w:val="single" w:sz="4" w:space="0" w:color="auto"/>
            </w:tcBorders>
            <w:vAlign w:val="center"/>
            <w:hideMark/>
          </w:tcPr>
          <w:p w:rsidR="00D8178C" w:rsidRPr="00D8178C" w:rsidRDefault="00D8178C" w:rsidP="00D8178C">
            <w:pPr>
              <w:jc w:val="both"/>
              <w:rPr>
                <w:bCs/>
                <w:sz w:val="16"/>
                <w:szCs w:val="16"/>
              </w:rPr>
            </w:pPr>
          </w:p>
        </w:tc>
        <w:tc>
          <w:tcPr>
            <w:tcW w:w="574" w:type="pct"/>
            <w:tcBorders>
              <w:top w:val="nil"/>
              <w:left w:val="nil"/>
              <w:bottom w:val="single" w:sz="4" w:space="0" w:color="auto"/>
              <w:right w:val="single" w:sz="4" w:space="0" w:color="auto"/>
            </w:tcBorders>
            <w:shd w:val="clear" w:color="auto" w:fill="auto"/>
            <w:vAlign w:val="bottom"/>
            <w:hideMark/>
          </w:tcPr>
          <w:p w:rsidR="00D8178C" w:rsidRPr="00D8178C" w:rsidRDefault="00D8178C" w:rsidP="00D8178C">
            <w:pPr>
              <w:jc w:val="both"/>
              <w:rPr>
                <w:sz w:val="16"/>
                <w:szCs w:val="16"/>
              </w:rPr>
            </w:pPr>
            <w:r w:rsidRPr="00D8178C">
              <w:rPr>
                <w:sz w:val="16"/>
                <w:szCs w:val="16"/>
              </w:rPr>
              <w:t>областной бюджет</w:t>
            </w:r>
          </w:p>
        </w:tc>
        <w:tc>
          <w:tcPr>
            <w:tcW w:w="246" w:type="pct"/>
            <w:tcBorders>
              <w:top w:val="nil"/>
              <w:left w:val="nil"/>
              <w:bottom w:val="single" w:sz="4" w:space="0" w:color="auto"/>
              <w:right w:val="nil"/>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15" w:type="pct"/>
            <w:tcBorders>
              <w:top w:val="nil"/>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3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74"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1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49"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193"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1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56"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r>
      <w:tr w:rsidR="00D8178C" w:rsidRPr="00D8178C" w:rsidTr="00E23640">
        <w:trPr>
          <w:trHeight w:val="193"/>
        </w:trPr>
        <w:tc>
          <w:tcPr>
            <w:tcW w:w="477" w:type="pct"/>
            <w:vMerge/>
            <w:tcBorders>
              <w:top w:val="nil"/>
              <w:left w:val="single" w:sz="4" w:space="0" w:color="auto"/>
              <w:bottom w:val="nil"/>
              <w:right w:val="single" w:sz="4" w:space="0" w:color="auto"/>
            </w:tcBorders>
            <w:vAlign w:val="center"/>
            <w:hideMark/>
          </w:tcPr>
          <w:p w:rsidR="00D8178C" w:rsidRPr="00D8178C" w:rsidRDefault="00D8178C" w:rsidP="00D8178C">
            <w:pPr>
              <w:jc w:val="both"/>
              <w:rPr>
                <w:bCs/>
                <w:sz w:val="16"/>
                <w:szCs w:val="16"/>
              </w:rPr>
            </w:pPr>
          </w:p>
        </w:tc>
        <w:tc>
          <w:tcPr>
            <w:tcW w:w="516" w:type="pct"/>
            <w:vMerge/>
            <w:tcBorders>
              <w:top w:val="nil"/>
              <w:left w:val="single" w:sz="4" w:space="0" w:color="auto"/>
              <w:bottom w:val="nil"/>
              <w:right w:val="single" w:sz="4" w:space="0" w:color="auto"/>
            </w:tcBorders>
            <w:vAlign w:val="center"/>
            <w:hideMark/>
          </w:tcPr>
          <w:p w:rsidR="00D8178C" w:rsidRPr="00D8178C" w:rsidRDefault="00D8178C" w:rsidP="00D8178C">
            <w:pPr>
              <w:jc w:val="both"/>
              <w:rPr>
                <w:bCs/>
                <w:sz w:val="16"/>
                <w:szCs w:val="16"/>
              </w:rPr>
            </w:pPr>
          </w:p>
        </w:tc>
        <w:tc>
          <w:tcPr>
            <w:tcW w:w="574" w:type="pct"/>
            <w:tcBorders>
              <w:top w:val="nil"/>
              <w:left w:val="nil"/>
              <w:bottom w:val="single" w:sz="4" w:space="0" w:color="auto"/>
              <w:right w:val="single" w:sz="4" w:space="0" w:color="auto"/>
            </w:tcBorders>
            <w:shd w:val="clear" w:color="auto" w:fill="auto"/>
            <w:vAlign w:val="bottom"/>
            <w:hideMark/>
          </w:tcPr>
          <w:p w:rsidR="00D8178C" w:rsidRPr="00D8178C" w:rsidRDefault="00D8178C" w:rsidP="00D8178C">
            <w:pPr>
              <w:jc w:val="both"/>
              <w:rPr>
                <w:sz w:val="16"/>
                <w:szCs w:val="16"/>
              </w:rPr>
            </w:pPr>
            <w:r w:rsidRPr="00D8178C">
              <w:rPr>
                <w:sz w:val="16"/>
                <w:szCs w:val="16"/>
              </w:rPr>
              <w:t>муниципальный бюджет</w:t>
            </w:r>
          </w:p>
        </w:tc>
        <w:tc>
          <w:tcPr>
            <w:tcW w:w="246" w:type="pct"/>
            <w:tcBorders>
              <w:top w:val="nil"/>
              <w:left w:val="nil"/>
              <w:bottom w:val="single" w:sz="4" w:space="0" w:color="auto"/>
              <w:right w:val="nil"/>
            </w:tcBorders>
            <w:shd w:val="clear" w:color="auto" w:fill="auto"/>
            <w:hideMark/>
          </w:tcPr>
          <w:p w:rsidR="00D8178C" w:rsidRPr="00D8178C" w:rsidRDefault="00D8178C" w:rsidP="00D8178C">
            <w:pPr>
              <w:jc w:val="both"/>
              <w:rPr>
                <w:bCs/>
                <w:sz w:val="16"/>
                <w:szCs w:val="16"/>
              </w:rPr>
            </w:pPr>
            <w:r w:rsidRPr="00D8178C">
              <w:rPr>
                <w:bCs/>
                <w:sz w:val="16"/>
                <w:szCs w:val="16"/>
              </w:rPr>
              <w:t>41000,0</w:t>
            </w:r>
          </w:p>
        </w:tc>
        <w:tc>
          <w:tcPr>
            <w:tcW w:w="215" w:type="pct"/>
            <w:tcBorders>
              <w:top w:val="nil"/>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2625,8</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1952,0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2068,7</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2892,5</w:t>
            </w:r>
          </w:p>
        </w:tc>
        <w:tc>
          <w:tcPr>
            <w:tcW w:w="23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2580,5</w:t>
            </w:r>
          </w:p>
        </w:tc>
        <w:tc>
          <w:tcPr>
            <w:tcW w:w="274" w:type="pct"/>
            <w:tcBorders>
              <w:top w:val="nil"/>
              <w:left w:val="nil"/>
              <w:bottom w:val="single" w:sz="4" w:space="0" w:color="auto"/>
              <w:right w:val="single" w:sz="4" w:space="0" w:color="auto"/>
            </w:tcBorders>
            <w:shd w:val="clear" w:color="000000" w:fill="FFFFFF"/>
            <w:hideMark/>
          </w:tcPr>
          <w:p w:rsidR="00D8178C" w:rsidRPr="00D8178C" w:rsidRDefault="00D8178C" w:rsidP="00D8178C">
            <w:pPr>
              <w:jc w:val="both"/>
              <w:rPr>
                <w:bCs/>
                <w:sz w:val="16"/>
                <w:szCs w:val="16"/>
              </w:rPr>
            </w:pPr>
            <w:r w:rsidRPr="00D8178C">
              <w:rPr>
                <w:bCs/>
                <w:sz w:val="16"/>
                <w:szCs w:val="16"/>
              </w:rPr>
              <w:t>2594,5</w:t>
            </w:r>
          </w:p>
        </w:tc>
        <w:tc>
          <w:tcPr>
            <w:tcW w:w="21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2836,2</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3587,0</w:t>
            </w:r>
          </w:p>
        </w:tc>
        <w:tc>
          <w:tcPr>
            <w:tcW w:w="249"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4177,3</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4380,6</w:t>
            </w:r>
          </w:p>
        </w:tc>
        <w:tc>
          <w:tcPr>
            <w:tcW w:w="193"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5763,3</w:t>
            </w:r>
          </w:p>
        </w:tc>
        <w:tc>
          <w:tcPr>
            <w:tcW w:w="21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2770,8</w:t>
            </w:r>
          </w:p>
        </w:tc>
        <w:tc>
          <w:tcPr>
            <w:tcW w:w="256"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2770,8</w:t>
            </w:r>
          </w:p>
        </w:tc>
      </w:tr>
      <w:tr w:rsidR="00D8178C" w:rsidRPr="00D8178C" w:rsidTr="00E23640">
        <w:trPr>
          <w:trHeight w:val="201"/>
        </w:trPr>
        <w:tc>
          <w:tcPr>
            <w:tcW w:w="477" w:type="pct"/>
            <w:vMerge/>
            <w:tcBorders>
              <w:top w:val="nil"/>
              <w:left w:val="single" w:sz="4" w:space="0" w:color="auto"/>
              <w:bottom w:val="nil"/>
              <w:right w:val="single" w:sz="4" w:space="0" w:color="auto"/>
            </w:tcBorders>
            <w:vAlign w:val="center"/>
            <w:hideMark/>
          </w:tcPr>
          <w:p w:rsidR="00D8178C" w:rsidRPr="00D8178C" w:rsidRDefault="00D8178C" w:rsidP="00D8178C">
            <w:pPr>
              <w:jc w:val="both"/>
              <w:rPr>
                <w:bCs/>
                <w:sz w:val="16"/>
                <w:szCs w:val="16"/>
              </w:rPr>
            </w:pPr>
          </w:p>
        </w:tc>
        <w:tc>
          <w:tcPr>
            <w:tcW w:w="516" w:type="pct"/>
            <w:vMerge/>
            <w:tcBorders>
              <w:top w:val="nil"/>
              <w:left w:val="single" w:sz="4" w:space="0" w:color="auto"/>
              <w:bottom w:val="nil"/>
              <w:right w:val="single" w:sz="4" w:space="0" w:color="auto"/>
            </w:tcBorders>
            <w:vAlign w:val="center"/>
            <w:hideMark/>
          </w:tcPr>
          <w:p w:rsidR="00D8178C" w:rsidRPr="00D8178C" w:rsidRDefault="00D8178C" w:rsidP="00D8178C">
            <w:pPr>
              <w:jc w:val="both"/>
              <w:rPr>
                <w:bCs/>
                <w:sz w:val="16"/>
                <w:szCs w:val="16"/>
              </w:rPr>
            </w:pPr>
          </w:p>
        </w:tc>
        <w:tc>
          <w:tcPr>
            <w:tcW w:w="574"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 xml:space="preserve">внебюджетные источники </w:t>
            </w:r>
          </w:p>
        </w:tc>
        <w:tc>
          <w:tcPr>
            <w:tcW w:w="246" w:type="pct"/>
            <w:tcBorders>
              <w:top w:val="nil"/>
              <w:left w:val="nil"/>
              <w:bottom w:val="single" w:sz="4" w:space="0" w:color="auto"/>
              <w:right w:val="nil"/>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15" w:type="pct"/>
            <w:tcBorders>
              <w:top w:val="nil"/>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3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74"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1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49"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193"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1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56"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r>
      <w:tr w:rsidR="00D8178C" w:rsidRPr="00D8178C" w:rsidTr="00E23640">
        <w:trPr>
          <w:trHeight w:val="70"/>
        </w:trPr>
        <w:tc>
          <w:tcPr>
            <w:tcW w:w="477" w:type="pct"/>
            <w:vMerge w:val="restart"/>
            <w:tcBorders>
              <w:top w:val="single" w:sz="4" w:space="0" w:color="auto"/>
              <w:left w:val="single" w:sz="4" w:space="0" w:color="auto"/>
              <w:bottom w:val="nil"/>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 xml:space="preserve">Подпрограмма 1. </w:t>
            </w:r>
          </w:p>
        </w:tc>
        <w:tc>
          <w:tcPr>
            <w:tcW w:w="516" w:type="pct"/>
            <w:vMerge w:val="restart"/>
            <w:tcBorders>
              <w:top w:val="single" w:sz="4" w:space="0" w:color="auto"/>
              <w:left w:val="single" w:sz="4" w:space="0" w:color="auto"/>
              <w:bottom w:val="nil"/>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 xml:space="preserve">"Совершенствование системы управления в сфере </w:t>
            </w:r>
            <w:proofErr w:type="spellStart"/>
            <w:r w:rsidRPr="00D8178C">
              <w:rPr>
                <w:bCs/>
                <w:sz w:val="16"/>
                <w:szCs w:val="16"/>
              </w:rPr>
              <w:t>имущественно-земельных</w:t>
            </w:r>
            <w:proofErr w:type="spellEnd"/>
            <w:r w:rsidRPr="00D8178C">
              <w:rPr>
                <w:bCs/>
                <w:sz w:val="16"/>
                <w:szCs w:val="16"/>
              </w:rPr>
              <w:t xml:space="preserve"> отношений Грибановского муниципального района Воронежской области"</w:t>
            </w:r>
          </w:p>
        </w:tc>
        <w:tc>
          <w:tcPr>
            <w:tcW w:w="574" w:type="pct"/>
            <w:tcBorders>
              <w:top w:val="nil"/>
              <w:left w:val="nil"/>
              <w:bottom w:val="single" w:sz="4" w:space="0" w:color="auto"/>
              <w:right w:val="single" w:sz="4" w:space="0" w:color="auto"/>
            </w:tcBorders>
            <w:shd w:val="clear" w:color="auto" w:fill="auto"/>
            <w:vAlign w:val="bottom"/>
            <w:hideMark/>
          </w:tcPr>
          <w:p w:rsidR="00D8178C" w:rsidRPr="00D8178C" w:rsidRDefault="00D8178C" w:rsidP="00D8178C">
            <w:pPr>
              <w:jc w:val="both"/>
              <w:rPr>
                <w:sz w:val="16"/>
                <w:szCs w:val="16"/>
              </w:rPr>
            </w:pPr>
            <w:r w:rsidRPr="00D8178C">
              <w:rPr>
                <w:sz w:val="16"/>
                <w:szCs w:val="16"/>
              </w:rPr>
              <w:t>всего, в том числе:</w:t>
            </w:r>
          </w:p>
        </w:tc>
        <w:tc>
          <w:tcPr>
            <w:tcW w:w="246" w:type="pct"/>
            <w:tcBorders>
              <w:top w:val="nil"/>
              <w:left w:val="nil"/>
              <w:bottom w:val="single" w:sz="4" w:space="0" w:color="auto"/>
              <w:right w:val="nil"/>
            </w:tcBorders>
            <w:shd w:val="clear" w:color="auto" w:fill="auto"/>
            <w:hideMark/>
          </w:tcPr>
          <w:p w:rsidR="00D8178C" w:rsidRPr="00D8178C" w:rsidRDefault="00D8178C" w:rsidP="00D8178C">
            <w:pPr>
              <w:jc w:val="both"/>
              <w:rPr>
                <w:bCs/>
                <w:sz w:val="16"/>
                <w:szCs w:val="16"/>
              </w:rPr>
            </w:pPr>
            <w:r w:rsidRPr="00D8178C">
              <w:rPr>
                <w:bCs/>
                <w:sz w:val="16"/>
                <w:szCs w:val="16"/>
              </w:rPr>
              <w:t>5613,2</w:t>
            </w:r>
          </w:p>
        </w:tc>
        <w:tc>
          <w:tcPr>
            <w:tcW w:w="215" w:type="pct"/>
            <w:tcBorders>
              <w:top w:val="nil"/>
              <w:left w:val="single" w:sz="4" w:space="0" w:color="auto"/>
              <w:bottom w:val="single" w:sz="4" w:space="0" w:color="auto"/>
              <w:right w:val="nil"/>
            </w:tcBorders>
            <w:shd w:val="clear" w:color="auto" w:fill="auto"/>
            <w:hideMark/>
          </w:tcPr>
          <w:p w:rsidR="00D8178C" w:rsidRPr="00D8178C" w:rsidRDefault="00D8178C" w:rsidP="00D8178C">
            <w:pPr>
              <w:jc w:val="both"/>
              <w:rPr>
                <w:bCs/>
                <w:sz w:val="16"/>
                <w:szCs w:val="16"/>
              </w:rPr>
            </w:pPr>
            <w:r w:rsidRPr="00D8178C">
              <w:rPr>
                <w:bCs/>
                <w:sz w:val="16"/>
                <w:szCs w:val="16"/>
              </w:rPr>
              <w:t>336,5</w:t>
            </w:r>
          </w:p>
        </w:tc>
        <w:tc>
          <w:tcPr>
            <w:tcW w:w="267" w:type="pct"/>
            <w:tcBorders>
              <w:top w:val="nil"/>
              <w:left w:val="single" w:sz="4" w:space="0" w:color="auto"/>
              <w:bottom w:val="single" w:sz="4" w:space="0" w:color="auto"/>
              <w:right w:val="nil"/>
            </w:tcBorders>
            <w:shd w:val="clear" w:color="auto" w:fill="auto"/>
            <w:hideMark/>
          </w:tcPr>
          <w:p w:rsidR="00D8178C" w:rsidRPr="00D8178C" w:rsidRDefault="00D8178C" w:rsidP="00D8178C">
            <w:pPr>
              <w:jc w:val="both"/>
              <w:rPr>
                <w:bCs/>
                <w:sz w:val="16"/>
                <w:szCs w:val="16"/>
              </w:rPr>
            </w:pPr>
            <w:r w:rsidRPr="00D8178C">
              <w:rPr>
                <w:bCs/>
                <w:sz w:val="16"/>
                <w:szCs w:val="16"/>
              </w:rPr>
              <w:t>191,2</w:t>
            </w:r>
          </w:p>
        </w:tc>
        <w:tc>
          <w:tcPr>
            <w:tcW w:w="267" w:type="pct"/>
            <w:tcBorders>
              <w:top w:val="nil"/>
              <w:left w:val="single" w:sz="4" w:space="0" w:color="auto"/>
              <w:bottom w:val="single" w:sz="4" w:space="0" w:color="auto"/>
              <w:right w:val="nil"/>
            </w:tcBorders>
            <w:shd w:val="clear" w:color="auto" w:fill="auto"/>
            <w:hideMark/>
          </w:tcPr>
          <w:p w:rsidR="00D8178C" w:rsidRPr="00D8178C" w:rsidRDefault="00D8178C" w:rsidP="00D8178C">
            <w:pPr>
              <w:jc w:val="both"/>
              <w:rPr>
                <w:bCs/>
                <w:sz w:val="16"/>
                <w:szCs w:val="16"/>
              </w:rPr>
            </w:pPr>
            <w:r w:rsidRPr="00D8178C">
              <w:rPr>
                <w:bCs/>
                <w:sz w:val="16"/>
                <w:szCs w:val="16"/>
              </w:rPr>
              <w:t>321,2</w:t>
            </w:r>
          </w:p>
        </w:tc>
        <w:tc>
          <w:tcPr>
            <w:tcW w:w="267" w:type="pct"/>
            <w:tcBorders>
              <w:top w:val="nil"/>
              <w:left w:val="single" w:sz="4" w:space="0" w:color="auto"/>
              <w:bottom w:val="single" w:sz="4" w:space="0" w:color="auto"/>
              <w:right w:val="nil"/>
            </w:tcBorders>
            <w:shd w:val="clear" w:color="auto" w:fill="auto"/>
            <w:hideMark/>
          </w:tcPr>
          <w:p w:rsidR="00D8178C" w:rsidRPr="00D8178C" w:rsidRDefault="00D8178C" w:rsidP="00D8178C">
            <w:pPr>
              <w:jc w:val="both"/>
              <w:rPr>
                <w:bCs/>
                <w:sz w:val="16"/>
                <w:szCs w:val="16"/>
              </w:rPr>
            </w:pPr>
            <w:r w:rsidRPr="00D8178C">
              <w:rPr>
                <w:bCs/>
                <w:sz w:val="16"/>
                <w:szCs w:val="16"/>
              </w:rPr>
              <w:t>394,2</w:t>
            </w:r>
          </w:p>
        </w:tc>
        <w:tc>
          <w:tcPr>
            <w:tcW w:w="235" w:type="pct"/>
            <w:tcBorders>
              <w:top w:val="nil"/>
              <w:left w:val="single" w:sz="4" w:space="0" w:color="auto"/>
              <w:bottom w:val="single" w:sz="4" w:space="0" w:color="auto"/>
              <w:right w:val="nil"/>
            </w:tcBorders>
            <w:shd w:val="clear" w:color="auto" w:fill="auto"/>
            <w:hideMark/>
          </w:tcPr>
          <w:p w:rsidR="00D8178C" w:rsidRPr="00D8178C" w:rsidRDefault="00D8178C" w:rsidP="00D8178C">
            <w:pPr>
              <w:jc w:val="both"/>
              <w:rPr>
                <w:bCs/>
                <w:sz w:val="16"/>
                <w:szCs w:val="16"/>
              </w:rPr>
            </w:pPr>
            <w:r w:rsidRPr="00D8178C">
              <w:rPr>
                <w:bCs/>
                <w:sz w:val="16"/>
                <w:szCs w:val="16"/>
              </w:rPr>
              <w:t>389,5</w:t>
            </w:r>
          </w:p>
        </w:tc>
        <w:tc>
          <w:tcPr>
            <w:tcW w:w="274" w:type="pct"/>
            <w:tcBorders>
              <w:top w:val="nil"/>
              <w:left w:val="single" w:sz="4" w:space="0" w:color="auto"/>
              <w:bottom w:val="single" w:sz="4" w:space="0" w:color="auto"/>
              <w:right w:val="nil"/>
            </w:tcBorders>
            <w:shd w:val="clear" w:color="auto" w:fill="auto"/>
            <w:hideMark/>
          </w:tcPr>
          <w:p w:rsidR="00D8178C" w:rsidRPr="00D8178C" w:rsidRDefault="00D8178C" w:rsidP="00D8178C">
            <w:pPr>
              <w:jc w:val="both"/>
              <w:rPr>
                <w:bCs/>
                <w:sz w:val="16"/>
                <w:szCs w:val="16"/>
              </w:rPr>
            </w:pPr>
            <w:r w:rsidRPr="00D8178C">
              <w:rPr>
                <w:bCs/>
                <w:sz w:val="16"/>
                <w:szCs w:val="16"/>
              </w:rPr>
              <w:t>522,0</w:t>
            </w:r>
          </w:p>
        </w:tc>
        <w:tc>
          <w:tcPr>
            <w:tcW w:w="215" w:type="pct"/>
            <w:tcBorders>
              <w:top w:val="nil"/>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434,6</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1068,0</w:t>
            </w:r>
          </w:p>
        </w:tc>
        <w:tc>
          <w:tcPr>
            <w:tcW w:w="249"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307,7</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388,3</w:t>
            </w:r>
          </w:p>
        </w:tc>
        <w:tc>
          <w:tcPr>
            <w:tcW w:w="193"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1260,0</w:t>
            </w:r>
          </w:p>
        </w:tc>
        <w:tc>
          <w:tcPr>
            <w:tcW w:w="21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56"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r>
      <w:tr w:rsidR="00D8178C" w:rsidRPr="00D8178C" w:rsidTr="00E23640">
        <w:trPr>
          <w:trHeight w:val="257"/>
        </w:trPr>
        <w:tc>
          <w:tcPr>
            <w:tcW w:w="477" w:type="pct"/>
            <w:vMerge/>
            <w:tcBorders>
              <w:top w:val="single" w:sz="4" w:space="0" w:color="auto"/>
              <w:left w:val="single" w:sz="4" w:space="0" w:color="auto"/>
              <w:bottom w:val="nil"/>
              <w:right w:val="single" w:sz="4" w:space="0" w:color="auto"/>
            </w:tcBorders>
            <w:vAlign w:val="center"/>
            <w:hideMark/>
          </w:tcPr>
          <w:p w:rsidR="00D8178C" w:rsidRPr="00D8178C" w:rsidRDefault="00D8178C" w:rsidP="00D8178C">
            <w:pPr>
              <w:jc w:val="both"/>
              <w:rPr>
                <w:bCs/>
                <w:sz w:val="16"/>
                <w:szCs w:val="16"/>
              </w:rPr>
            </w:pPr>
          </w:p>
        </w:tc>
        <w:tc>
          <w:tcPr>
            <w:tcW w:w="516" w:type="pct"/>
            <w:vMerge/>
            <w:tcBorders>
              <w:top w:val="single" w:sz="4" w:space="0" w:color="auto"/>
              <w:left w:val="single" w:sz="4" w:space="0" w:color="auto"/>
              <w:bottom w:val="nil"/>
              <w:right w:val="single" w:sz="4" w:space="0" w:color="auto"/>
            </w:tcBorders>
            <w:vAlign w:val="center"/>
            <w:hideMark/>
          </w:tcPr>
          <w:p w:rsidR="00D8178C" w:rsidRPr="00D8178C" w:rsidRDefault="00D8178C" w:rsidP="00D8178C">
            <w:pPr>
              <w:jc w:val="both"/>
              <w:rPr>
                <w:bCs/>
                <w:sz w:val="16"/>
                <w:szCs w:val="16"/>
              </w:rPr>
            </w:pPr>
          </w:p>
        </w:tc>
        <w:tc>
          <w:tcPr>
            <w:tcW w:w="574"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 xml:space="preserve">федеральный бюджет </w:t>
            </w:r>
          </w:p>
        </w:tc>
        <w:tc>
          <w:tcPr>
            <w:tcW w:w="246" w:type="pct"/>
            <w:tcBorders>
              <w:top w:val="nil"/>
              <w:left w:val="nil"/>
              <w:bottom w:val="single" w:sz="4" w:space="0" w:color="auto"/>
              <w:right w:val="nil"/>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15" w:type="pct"/>
            <w:tcBorders>
              <w:top w:val="nil"/>
              <w:left w:val="single" w:sz="4" w:space="0" w:color="auto"/>
              <w:bottom w:val="single" w:sz="4" w:space="0" w:color="auto"/>
              <w:right w:val="nil"/>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3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74" w:type="pct"/>
            <w:tcBorders>
              <w:top w:val="nil"/>
              <w:left w:val="nil"/>
              <w:bottom w:val="single" w:sz="4" w:space="0" w:color="auto"/>
              <w:right w:val="nil"/>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15" w:type="pct"/>
            <w:tcBorders>
              <w:top w:val="nil"/>
              <w:left w:val="single" w:sz="4" w:space="0" w:color="auto"/>
              <w:bottom w:val="single" w:sz="4" w:space="0" w:color="auto"/>
              <w:right w:val="nil"/>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single" w:sz="4" w:space="0" w:color="auto"/>
              <w:bottom w:val="single" w:sz="4" w:space="0" w:color="auto"/>
              <w:right w:val="nil"/>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49" w:type="pct"/>
            <w:tcBorders>
              <w:top w:val="nil"/>
              <w:left w:val="single" w:sz="4" w:space="0" w:color="auto"/>
              <w:bottom w:val="single" w:sz="4" w:space="0" w:color="auto"/>
              <w:right w:val="nil"/>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single" w:sz="4" w:space="0" w:color="auto"/>
              <w:bottom w:val="single" w:sz="4" w:space="0" w:color="auto"/>
              <w:right w:val="nil"/>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193" w:type="pct"/>
            <w:tcBorders>
              <w:top w:val="nil"/>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1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56"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r>
      <w:tr w:rsidR="00D8178C" w:rsidRPr="00D8178C" w:rsidTr="00D8178C">
        <w:trPr>
          <w:trHeight w:val="630"/>
        </w:trPr>
        <w:tc>
          <w:tcPr>
            <w:tcW w:w="477" w:type="pct"/>
            <w:vMerge/>
            <w:tcBorders>
              <w:top w:val="single" w:sz="4" w:space="0" w:color="auto"/>
              <w:left w:val="single" w:sz="4" w:space="0" w:color="auto"/>
              <w:bottom w:val="nil"/>
              <w:right w:val="single" w:sz="4" w:space="0" w:color="auto"/>
            </w:tcBorders>
            <w:vAlign w:val="center"/>
            <w:hideMark/>
          </w:tcPr>
          <w:p w:rsidR="00D8178C" w:rsidRPr="00D8178C" w:rsidRDefault="00D8178C" w:rsidP="00D8178C">
            <w:pPr>
              <w:jc w:val="both"/>
              <w:rPr>
                <w:bCs/>
                <w:sz w:val="16"/>
                <w:szCs w:val="16"/>
              </w:rPr>
            </w:pPr>
          </w:p>
        </w:tc>
        <w:tc>
          <w:tcPr>
            <w:tcW w:w="516" w:type="pct"/>
            <w:vMerge/>
            <w:tcBorders>
              <w:top w:val="single" w:sz="4" w:space="0" w:color="auto"/>
              <w:left w:val="single" w:sz="4" w:space="0" w:color="auto"/>
              <w:bottom w:val="nil"/>
              <w:right w:val="single" w:sz="4" w:space="0" w:color="auto"/>
            </w:tcBorders>
            <w:vAlign w:val="center"/>
            <w:hideMark/>
          </w:tcPr>
          <w:p w:rsidR="00D8178C" w:rsidRPr="00D8178C" w:rsidRDefault="00D8178C" w:rsidP="00D8178C">
            <w:pPr>
              <w:jc w:val="both"/>
              <w:rPr>
                <w:bCs/>
                <w:sz w:val="16"/>
                <w:szCs w:val="16"/>
              </w:rPr>
            </w:pPr>
          </w:p>
        </w:tc>
        <w:tc>
          <w:tcPr>
            <w:tcW w:w="574" w:type="pct"/>
            <w:tcBorders>
              <w:top w:val="nil"/>
              <w:left w:val="nil"/>
              <w:bottom w:val="single" w:sz="4" w:space="0" w:color="auto"/>
              <w:right w:val="single" w:sz="4" w:space="0" w:color="auto"/>
            </w:tcBorders>
            <w:shd w:val="clear" w:color="auto" w:fill="auto"/>
            <w:vAlign w:val="bottom"/>
            <w:hideMark/>
          </w:tcPr>
          <w:p w:rsidR="00D8178C" w:rsidRPr="00D8178C" w:rsidRDefault="00D8178C" w:rsidP="00D8178C">
            <w:pPr>
              <w:jc w:val="both"/>
              <w:rPr>
                <w:sz w:val="16"/>
                <w:szCs w:val="16"/>
              </w:rPr>
            </w:pPr>
            <w:r w:rsidRPr="00D8178C">
              <w:rPr>
                <w:sz w:val="16"/>
                <w:szCs w:val="16"/>
              </w:rPr>
              <w:t>областной бюджет</w:t>
            </w:r>
          </w:p>
        </w:tc>
        <w:tc>
          <w:tcPr>
            <w:tcW w:w="246" w:type="pct"/>
            <w:tcBorders>
              <w:top w:val="nil"/>
              <w:left w:val="nil"/>
              <w:bottom w:val="single" w:sz="4" w:space="0" w:color="auto"/>
              <w:right w:val="nil"/>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15" w:type="pct"/>
            <w:tcBorders>
              <w:top w:val="nil"/>
              <w:left w:val="single" w:sz="4" w:space="0" w:color="auto"/>
              <w:bottom w:val="single" w:sz="4" w:space="0" w:color="auto"/>
              <w:right w:val="nil"/>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single" w:sz="4" w:space="0" w:color="auto"/>
              <w:bottom w:val="single" w:sz="4" w:space="0" w:color="auto"/>
              <w:right w:val="nil"/>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single" w:sz="4" w:space="0" w:color="auto"/>
              <w:bottom w:val="single" w:sz="4" w:space="0" w:color="auto"/>
              <w:right w:val="nil"/>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single" w:sz="4" w:space="0" w:color="auto"/>
              <w:bottom w:val="single" w:sz="4" w:space="0" w:color="auto"/>
              <w:right w:val="nil"/>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35" w:type="pct"/>
            <w:tcBorders>
              <w:top w:val="nil"/>
              <w:left w:val="single" w:sz="4" w:space="0" w:color="auto"/>
              <w:bottom w:val="single" w:sz="4" w:space="0" w:color="auto"/>
              <w:right w:val="nil"/>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74" w:type="pct"/>
            <w:tcBorders>
              <w:top w:val="nil"/>
              <w:left w:val="single" w:sz="4" w:space="0" w:color="auto"/>
              <w:bottom w:val="single" w:sz="4" w:space="0" w:color="auto"/>
              <w:right w:val="nil"/>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15" w:type="pct"/>
            <w:tcBorders>
              <w:top w:val="nil"/>
              <w:left w:val="single" w:sz="4" w:space="0" w:color="auto"/>
              <w:bottom w:val="single" w:sz="4" w:space="0" w:color="auto"/>
              <w:right w:val="nil"/>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single" w:sz="4" w:space="0" w:color="auto"/>
              <w:bottom w:val="single" w:sz="4" w:space="0" w:color="auto"/>
              <w:right w:val="nil"/>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49" w:type="pct"/>
            <w:tcBorders>
              <w:top w:val="nil"/>
              <w:left w:val="single" w:sz="4" w:space="0" w:color="auto"/>
              <w:bottom w:val="single" w:sz="4" w:space="0" w:color="auto"/>
              <w:right w:val="nil"/>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single" w:sz="4" w:space="0" w:color="auto"/>
              <w:bottom w:val="single" w:sz="4" w:space="0" w:color="auto"/>
              <w:right w:val="nil"/>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193" w:type="pct"/>
            <w:tcBorders>
              <w:top w:val="nil"/>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1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56"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r>
      <w:tr w:rsidR="00D8178C" w:rsidRPr="00D8178C" w:rsidTr="00E23640">
        <w:trPr>
          <w:trHeight w:val="124"/>
        </w:trPr>
        <w:tc>
          <w:tcPr>
            <w:tcW w:w="477" w:type="pct"/>
            <w:vMerge/>
            <w:tcBorders>
              <w:top w:val="single" w:sz="4" w:space="0" w:color="auto"/>
              <w:left w:val="single" w:sz="4" w:space="0" w:color="auto"/>
              <w:bottom w:val="nil"/>
              <w:right w:val="single" w:sz="4" w:space="0" w:color="auto"/>
            </w:tcBorders>
            <w:vAlign w:val="center"/>
            <w:hideMark/>
          </w:tcPr>
          <w:p w:rsidR="00D8178C" w:rsidRPr="00D8178C" w:rsidRDefault="00D8178C" w:rsidP="00D8178C">
            <w:pPr>
              <w:jc w:val="both"/>
              <w:rPr>
                <w:bCs/>
                <w:sz w:val="16"/>
                <w:szCs w:val="16"/>
              </w:rPr>
            </w:pPr>
          </w:p>
        </w:tc>
        <w:tc>
          <w:tcPr>
            <w:tcW w:w="516" w:type="pct"/>
            <w:vMerge/>
            <w:tcBorders>
              <w:top w:val="single" w:sz="4" w:space="0" w:color="auto"/>
              <w:left w:val="single" w:sz="4" w:space="0" w:color="auto"/>
              <w:bottom w:val="nil"/>
              <w:right w:val="single" w:sz="4" w:space="0" w:color="auto"/>
            </w:tcBorders>
            <w:vAlign w:val="center"/>
            <w:hideMark/>
          </w:tcPr>
          <w:p w:rsidR="00D8178C" w:rsidRPr="00D8178C" w:rsidRDefault="00D8178C" w:rsidP="00D8178C">
            <w:pPr>
              <w:jc w:val="both"/>
              <w:rPr>
                <w:bCs/>
                <w:sz w:val="16"/>
                <w:szCs w:val="16"/>
              </w:rPr>
            </w:pPr>
          </w:p>
        </w:tc>
        <w:tc>
          <w:tcPr>
            <w:tcW w:w="574" w:type="pct"/>
            <w:tcBorders>
              <w:top w:val="nil"/>
              <w:left w:val="nil"/>
              <w:bottom w:val="single" w:sz="4" w:space="0" w:color="auto"/>
              <w:right w:val="single" w:sz="4" w:space="0" w:color="auto"/>
            </w:tcBorders>
            <w:shd w:val="clear" w:color="auto" w:fill="auto"/>
            <w:vAlign w:val="bottom"/>
            <w:hideMark/>
          </w:tcPr>
          <w:p w:rsidR="00D8178C" w:rsidRPr="00D8178C" w:rsidRDefault="00D8178C" w:rsidP="00D8178C">
            <w:pPr>
              <w:jc w:val="both"/>
              <w:rPr>
                <w:sz w:val="16"/>
                <w:szCs w:val="16"/>
              </w:rPr>
            </w:pPr>
            <w:r w:rsidRPr="00D8178C">
              <w:rPr>
                <w:sz w:val="16"/>
                <w:szCs w:val="16"/>
              </w:rPr>
              <w:t>муниципальный бюджет</w:t>
            </w:r>
          </w:p>
        </w:tc>
        <w:tc>
          <w:tcPr>
            <w:tcW w:w="246" w:type="pct"/>
            <w:tcBorders>
              <w:top w:val="nil"/>
              <w:left w:val="nil"/>
              <w:bottom w:val="single" w:sz="4" w:space="0" w:color="auto"/>
              <w:right w:val="nil"/>
            </w:tcBorders>
            <w:shd w:val="clear" w:color="auto" w:fill="auto"/>
            <w:hideMark/>
          </w:tcPr>
          <w:p w:rsidR="00D8178C" w:rsidRPr="00D8178C" w:rsidRDefault="00D8178C" w:rsidP="00D8178C">
            <w:pPr>
              <w:jc w:val="both"/>
              <w:rPr>
                <w:bCs/>
                <w:sz w:val="16"/>
                <w:szCs w:val="16"/>
              </w:rPr>
            </w:pPr>
            <w:r w:rsidRPr="00D8178C">
              <w:rPr>
                <w:bCs/>
                <w:sz w:val="16"/>
                <w:szCs w:val="16"/>
              </w:rPr>
              <w:t>5613,2</w:t>
            </w:r>
          </w:p>
        </w:tc>
        <w:tc>
          <w:tcPr>
            <w:tcW w:w="215" w:type="pct"/>
            <w:tcBorders>
              <w:top w:val="nil"/>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336,5</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191,2</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321,2</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394,2</w:t>
            </w:r>
          </w:p>
        </w:tc>
        <w:tc>
          <w:tcPr>
            <w:tcW w:w="23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389,5</w:t>
            </w:r>
          </w:p>
        </w:tc>
        <w:tc>
          <w:tcPr>
            <w:tcW w:w="274" w:type="pct"/>
            <w:tcBorders>
              <w:top w:val="nil"/>
              <w:left w:val="nil"/>
              <w:bottom w:val="single" w:sz="4" w:space="0" w:color="auto"/>
              <w:right w:val="nil"/>
            </w:tcBorders>
            <w:shd w:val="clear" w:color="auto" w:fill="auto"/>
            <w:hideMark/>
          </w:tcPr>
          <w:p w:rsidR="00D8178C" w:rsidRPr="00D8178C" w:rsidRDefault="00D8178C" w:rsidP="00D8178C">
            <w:pPr>
              <w:jc w:val="both"/>
              <w:rPr>
                <w:bCs/>
                <w:sz w:val="16"/>
                <w:szCs w:val="16"/>
              </w:rPr>
            </w:pPr>
            <w:r w:rsidRPr="00D8178C">
              <w:rPr>
                <w:bCs/>
                <w:sz w:val="16"/>
                <w:szCs w:val="16"/>
              </w:rPr>
              <w:t>522,0</w:t>
            </w:r>
          </w:p>
        </w:tc>
        <w:tc>
          <w:tcPr>
            <w:tcW w:w="215" w:type="pct"/>
            <w:tcBorders>
              <w:top w:val="nil"/>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434,6</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1068,0</w:t>
            </w:r>
          </w:p>
        </w:tc>
        <w:tc>
          <w:tcPr>
            <w:tcW w:w="249"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307,7</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388,3</w:t>
            </w:r>
          </w:p>
        </w:tc>
        <w:tc>
          <w:tcPr>
            <w:tcW w:w="193"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1260,0</w:t>
            </w:r>
          </w:p>
        </w:tc>
        <w:tc>
          <w:tcPr>
            <w:tcW w:w="21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56"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r>
      <w:tr w:rsidR="00D8178C" w:rsidRPr="00D8178C" w:rsidTr="00E23640">
        <w:trPr>
          <w:trHeight w:val="274"/>
        </w:trPr>
        <w:tc>
          <w:tcPr>
            <w:tcW w:w="477" w:type="pct"/>
            <w:vMerge/>
            <w:tcBorders>
              <w:top w:val="single" w:sz="4" w:space="0" w:color="auto"/>
              <w:left w:val="single" w:sz="4" w:space="0" w:color="auto"/>
              <w:bottom w:val="nil"/>
              <w:right w:val="single" w:sz="4" w:space="0" w:color="auto"/>
            </w:tcBorders>
            <w:vAlign w:val="center"/>
            <w:hideMark/>
          </w:tcPr>
          <w:p w:rsidR="00D8178C" w:rsidRPr="00D8178C" w:rsidRDefault="00D8178C" w:rsidP="00D8178C">
            <w:pPr>
              <w:jc w:val="both"/>
              <w:rPr>
                <w:bCs/>
                <w:sz w:val="16"/>
                <w:szCs w:val="16"/>
              </w:rPr>
            </w:pPr>
          </w:p>
        </w:tc>
        <w:tc>
          <w:tcPr>
            <w:tcW w:w="516" w:type="pct"/>
            <w:vMerge/>
            <w:tcBorders>
              <w:top w:val="single" w:sz="4" w:space="0" w:color="auto"/>
              <w:left w:val="single" w:sz="4" w:space="0" w:color="auto"/>
              <w:bottom w:val="nil"/>
              <w:right w:val="single" w:sz="4" w:space="0" w:color="auto"/>
            </w:tcBorders>
            <w:vAlign w:val="center"/>
            <w:hideMark/>
          </w:tcPr>
          <w:p w:rsidR="00D8178C" w:rsidRPr="00D8178C" w:rsidRDefault="00D8178C" w:rsidP="00D8178C">
            <w:pPr>
              <w:jc w:val="both"/>
              <w:rPr>
                <w:bCs/>
                <w:sz w:val="16"/>
                <w:szCs w:val="16"/>
              </w:rPr>
            </w:pPr>
          </w:p>
        </w:tc>
        <w:tc>
          <w:tcPr>
            <w:tcW w:w="574"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 xml:space="preserve">внебюджетные источники </w:t>
            </w:r>
          </w:p>
        </w:tc>
        <w:tc>
          <w:tcPr>
            <w:tcW w:w="246" w:type="pct"/>
            <w:tcBorders>
              <w:top w:val="nil"/>
              <w:left w:val="nil"/>
              <w:bottom w:val="single" w:sz="4" w:space="0" w:color="auto"/>
              <w:right w:val="nil"/>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15" w:type="pct"/>
            <w:tcBorders>
              <w:top w:val="nil"/>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3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74" w:type="pct"/>
            <w:tcBorders>
              <w:top w:val="nil"/>
              <w:left w:val="nil"/>
              <w:bottom w:val="single" w:sz="4" w:space="0" w:color="auto"/>
              <w:right w:val="nil"/>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15" w:type="pct"/>
            <w:tcBorders>
              <w:top w:val="nil"/>
              <w:left w:val="single" w:sz="4" w:space="0" w:color="auto"/>
              <w:bottom w:val="single" w:sz="4" w:space="0" w:color="auto"/>
              <w:right w:val="nil"/>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single" w:sz="4" w:space="0" w:color="auto"/>
              <w:bottom w:val="single" w:sz="4" w:space="0" w:color="auto"/>
              <w:right w:val="nil"/>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49" w:type="pct"/>
            <w:tcBorders>
              <w:top w:val="nil"/>
              <w:left w:val="single" w:sz="4" w:space="0" w:color="auto"/>
              <w:bottom w:val="single" w:sz="4" w:space="0" w:color="auto"/>
              <w:right w:val="nil"/>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single" w:sz="4" w:space="0" w:color="auto"/>
              <w:bottom w:val="single" w:sz="4" w:space="0" w:color="auto"/>
              <w:right w:val="nil"/>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193" w:type="pct"/>
            <w:tcBorders>
              <w:top w:val="nil"/>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1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56"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r>
      <w:tr w:rsidR="00D8178C" w:rsidRPr="00D8178C" w:rsidTr="00E23640">
        <w:trPr>
          <w:trHeight w:val="184"/>
        </w:trPr>
        <w:tc>
          <w:tcPr>
            <w:tcW w:w="47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lastRenderedPageBreak/>
              <w:t xml:space="preserve">Основное </w:t>
            </w:r>
            <w:r w:rsidRPr="00D8178C">
              <w:rPr>
                <w:sz w:val="16"/>
                <w:szCs w:val="16"/>
              </w:rPr>
              <w:br/>
              <w:t>мероприятие 1.1</w:t>
            </w:r>
          </w:p>
        </w:tc>
        <w:tc>
          <w:tcPr>
            <w:tcW w:w="51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Регулирование и совершенствование деятельности в сфере имущественных и земельных отношений</w:t>
            </w:r>
          </w:p>
        </w:tc>
        <w:tc>
          <w:tcPr>
            <w:tcW w:w="574" w:type="pct"/>
            <w:tcBorders>
              <w:top w:val="nil"/>
              <w:left w:val="nil"/>
              <w:bottom w:val="single" w:sz="4" w:space="0" w:color="auto"/>
              <w:right w:val="single" w:sz="4" w:space="0" w:color="auto"/>
            </w:tcBorders>
            <w:shd w:val="clear" w:color="auto" w:fill="auto"/>
            <w:vAlign w:val="bottom"/>
            <w:hideMark/>
          </w:tcPr>
          <w:p w:rsidR="00D8178C" w:rsidRPr="00D8178C" w:rsidRDefault="00D8178C" w:rsidP="00D8178C">
            <w:pPr>
              <w:jc w:val="both"/>
              <w:rPr>
                <w:sz w:val="16"/>
                <w:szCs w:val="16"/>
              </w:rPr>
            </w:pPr>
            <w:r w:rsidRPr="00D8178C">
              <w:rPr>
                <w:sz w:val="16"/>
                <w:szCs w:val="16"/>
              </w:rPr>
              <w:t>всего, в том числе:</w:t>
            </w:r>
          </w:p>
        </w:tc>
        <w:tc>
          <w:tcPr>
            <w:tcW w:w="246" w:type="pct"/>
            <w:tcBorders>
              <w:top w:val="nil"/>
              <w:left w:val="nil"/>
              <w:bottom w:val="single" w:sz="4" w:space="0" w:color="auto"/>
              <w:right w:val="nil"/>
            </w:tcBorders>
            <w:shd w:val="clear" w:color="auto" w:fill="auto"/>
            <w:hideMark/>
          </w:tcPr>
          <w:p w:rsidR="00D8178C" w:rsidRPr="00D8178C" w:rsidRDefault="00D8178C" w:rsidP="00D8178C">
            <w:pPr>
              <w:jc w:val="both"/>
              <w:rPr>
                <w:bCs/>
                <w:sz w:val="16"/>
                <w:szCs w:val="16"/>
              </w:rPr>
            </w:pPr>
            <w:r w:rsidRPr="00D8178C">
              <w:rPr>
                <w:bCs/>
                <w:sz w:val="16"/>
                <w:szCs w:val="16"/>
              </w:rPr>
              <w:t>5560,2</w:t>
            </w:r>
          </w:p>
        </w:tc>
        <w:tc>
          <w:tcPr>
            <w:tcW w:w="215" w:type="pct"/>
            <w:tcBorders>
              <w:top w:val="nil"/>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336,5</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167,2</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292,2</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394,2</w:t>
            </w:r>
          </w:p>
        </w:tc>
        <w:tc>
          <w:tcPr>
            <w:tcW w:w="23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389,5</w:t>
            </w:r>
          </w:p>
        </w:tc>
        <w:tc>
          <w:tcPr>
            <w:tcW w:w="274" w:type="pct"/>
            <w:tcBorders>
              <w:top w:val="nil"/>
              <w:left w:val="nil"/>
              <w:bottom w:val="single" w:sz="4" w:space="0" w:color="auto"/>
              <w:right w:val="nil"/>
            </w:tcBorders>
            <w:shd w:val="clear" w:color="auto" w:fill="auto"/>
            <w:hideMark/>
          </w:tcPr>
          <w:p w:rsidR="00D8178C" w:rsidRPr="00D8178C" w:rsidRDefault="00D8178C" w:rsidP="00D8178C">
            <w:pPr>
              <w:jc w:val="both"/>
              <w:rPr>
                <w:bCs/>
                <w:sz w:val="16"/>
                <w:szCs w:val="16"/>
              </w:rPr>
            </w:pPr>
            <w:r w:rsidRPr="00D8178C">
              <w:rPr>
                <w:bCs/>
                <w:sz w:val="16"/>
                <w:szCs w:val="16"/>
              </w:rPr>
              <w:t>522,0</w:t>
            </w:r>
          </w:p>
        </w:tc>
        <w:tc>
          <w:tcPr>
            <w:tcW w:w="215" w:type="pct"/>
            <w:tcBorders>
              <w:top w:val="nil"/>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434,6</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1068,0</w:t>
            </w:r>
          </w:p>
        </w:tc>
        <w:tc>
          <w:tcPr>
            <w:tcW w:w="249"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307,7</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388,3</w:t>
            </w:r>
          </w:p>
        </w:tc>
        <w:tc>
          <w:tcPr>
            <w:tcW w:w="193"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1260,0</w:t>
            </w:r>
          </w:p>
        </w:tc>
        <w:tc>
          <w:tcPr>
            <w:tcW w:w="21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56"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r>
      <w:tr w:rsidR="00D8178C" w:rsidRPr="00D8178C" w:rsidTr="00E23640">
        <w:trPr>
          <w:trHeight w:val="192"/>
        </w:trPr>
        <w:tc>
          <w:tcPr>
            <w:tcW w:w="477" w:type="pct"/>
            <w:vMerge/>
            <w:tcBorders>
              <w:top w:val="single" w:sz="4" w:space="0" w:color="auto"/>
              <w:left w:val="single" w:sz="4" w:space="0" w:color="auto"/>
              <w:bottom w:val="single" w:sz="4" w:space="0" w:color="auto"/>
              <w:right w:val="single" w:sz="4" w:space="0" w:color="auto"/>
            </w:tcBorders>
            <w:vAlign w:val="center"/>
            <w:hideMark/>
          </w:tcPr>
          <w:p w:rsidR="00D8178C" w:rsidRPr="00D8178C" w:rsidRDefault="00D8178C" w:rsidP="00D8178C">
            <w:pPr>
              <w:jc w:val="both"/>
              <w:rPr>
                <w:sz w:val="16"/>
                <w:szCs w:val="16"/>
              </w:rPr>
            </w:pPr>
          </w:p>
        </w:tc>
        <w:tc>
          <w:tcPr>
            <w:tcW w:w="516" w:type="pct"/>
            <w:vMerge/>
            <w:tcBorders>
              <w:top w:val="single" w:sz="4" w:space="0" w:color="auto"/>
              <w:left w:val="single" w:sz="4" w:space="0" w:color="auto"/>
              <w:bottom w:val="single" w:sz="4" w:space="0" w:color="auto"/>
              <w:right w:val="single" w:sz="4" w:space="0" w:color="auto"/>
            </w:tcBorders>
            <w:vAlign w:val="center"/>
            <w:hideMark/>
          </w:tcPr>
          <w:p w:rsidR="00D8178C" w:rsidRPr="00D8178C" w:rsidRDefault="00D8178C" w:rsidP="00D8178C">
            <w:pPr>
              <w:jc w:val="both"/>
              <w:rPr>
                <w:sz w:val="16"/>
                <w:szCs w:val="16"/>
              </w:rPr>
            </w:pPr>
          </w:p>
        </w:tc>
        <w:tc>
          <w:tcPr>
            <w:tcW w:w="574"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 xml:space="preserve">федеральный бюджет </w:t>
            </w:r>
          </w:p>
        </w:tc>
        <w:tc>
          <w:tcPr>
            <w:tcW w:w="246" w:type="pct"/>
            <w:tcBorders>
              <w:top w:val="nil"/>
              <w:left w:val="nil"/>
              <w:bottom w:val="single" w:sz="4" w:space="0" w:color="auto"/>
              <w:right w:val="nil"/>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15" w:type="pct"/>
            <w:tcBorders>
              <w:top w:val="nil"/>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3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74" w:type="pct"/>
            <w:tcBorders>
              <w:top w:val="nil"/>
              <w:left w:val="nil"/>
              <w:bottom w:val="single" w:sz="4" w:space="0" w:color="auto"/>
              <w:right w:val="nil"/>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15" w:type="pct"/>
            <w:tcBorders>
              <w:top w:val="nil"/>
              <w:left w:val="single" w:sz="4" w:space="0" w:color="auto"/>
              <w:bottom w:val="single" w:sz="4" w:space="0" w:color="auto"/>
              <w:right w:val="nil"/>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single" w:sz="4" w:space="0" w:color="auto"/>
              <w:bottom w:val="single" w:sz="4" w:space="0" w:color="auto"/>
              <w:right w:val="nil"/>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49" w:type="pct"/>
            <w:tcBorders>
              <w:top w:val="nil"/>
              <w:left w:val="single" w:sz="4" w:space="0" w:color="auto"/>
              <w:bottom w:val="single" w:sz="4" w:space="0" w:color="auto"/>
              <w:right w:val="nil"/>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single" w:sz="4" w:space="0" w:color="auto"/>
              <w:bottom w:val="single" w:sz="4" w:space="0" w:color="auto"/>
              <w:right w:val="nil"/>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193" w:type="pct"/>
            <w:tcBorders>
              <w:top w:val="nil"/>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1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56"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r>
      <w:tr w:rsidR="00D8178C" w:rsidRPr="00D8178C" w:rsidTr="00E23640">
        <w:trPr>
          <w:trHeight w:val="97"/>
        </w:trPr>
        <w:tc>
          <w:tcPr>
            <w:tcW w:w="477" w:type="pct"/>
            <w:vMerge/>
            <w:tcBorders>
              <w:top w:val="single" w:sz="4" w:space="0" w:color="auto"/>
              <w:left w:val="single" w:sz="4" w:space="0" w:color="auto"/>
              <w:bottom w:val="single" w:sz="4" w:space="0" w:color="auto"/>
              <w:right w:val="single" w:sz="4" w:space="0" w:color="auto"/>
            </w:tcBorders>
            <w:vAlign w:val="center"/>
            <w:hideMark/>
          </w:tcPr>
          <w:p w:rsidR="00D8178C" w:rsidRPr="00D8178C" w:rsidRDefault="00D8178C" w:rsidP="00D8178C">
            <w:pPr>
              <w:jc w:val="both"/>
              <w:rPr>
                <w:sz w:val="16"/>
                <w:szCs w:val="16"/>
              </w:rPr>
            </w:pPr>
          </w:p>
        </w:tc>
        <w:tc>
          <w:tcPr>
            <w:tcW w:w="516" w:type="pct"/>
            <w:vMerge/>
            <w:tcBorders>
              <w:top w:val="single" w:sz="4" w:space="0" w:color="auto"/>
              <w:left w:val="single" w:sz="4" w:space="0" w:color="auto"/>
              <w:bottom w:val="single" w:sz="4" w:space="0" w:color="auto"/>
              <w:right w:val="single" w:sz="4" w:space="0" w:color="auto"/>
            </w:tcBorders>
            <w:vAlign w:val="center"/>
            <w:hideMark/>
          </w:tcPr>
          <w:p w:rsidR="00D8178C" w:rsidRPr="00D8178C" w:rsidRDefault="00D8178C" w:rsidP="00D8178C">
            <w:pPr>
              <w:jc w:val="both"/>
              <w:rPr>
                <w:sz w:val="16"/>
                <w:szCs w:val="16"/>
              </w:rPr>
            </w:pPr>
          </w:p>
        </w:tc>
        <w:tc>
          <w:tcPr>
            <w:tcW w:w="574" w:type="pct"/>
            <w:tcBorders>
              <w:top w:val="nil"/>
              <w:left w:val="nil"/>
              <w:bottom w:val="single" w:sz="4" w:space="0" w:color="auto"/>
              <w:right w:val="single" w:sz="4" w:space="0" w:color="auto"/>
            </w:tcBorders>
            <w:shd w:val="clear" w:color="auto" w:fill="auto"/>
            <w:vAlign w:val="bottom"/>
            <w:hideMark/>
          </w:tcPr>
          <w:p w:rsidR="00D8178C" w:rsidRPr="00D8178C" w:rsidRDefault="00D8178C" w:rsidP="00D8178C">
            <w:pPr>
              <w:jc w:val="both"/>
              <w:rPr>
                <w:sz w:val="16"/>
                <w:szCs w:val="16"/>
              </w:rPr>
            </w:pPr>
            <w:r w:rsidRPr="00D8178C">
              <w:rPr>
                <w:sz w:val="16"/>
                <w:szCs w:val="16"/>
              </w:rPr>
              <w:t>областной бюджет</w:t>
            </w:r>
          </w:p>
        </w:tc>
        <w:tc>
          <w:tcPr>
            <w:tcW w:w="246" w:type="pct"/>
            <w:tcBorders>
              <w:top w:val="nil"/>
              <w:left w:val="nil"/>
              <w:bottom w:val="single" w:sz="4" w:space="0" w:color="auto"/>
              <w:right w:val="nil"/>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15" w:type="pct"/>
            <w:tcBorders>
              <w:top w:val="nil"/>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3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74" w:type="pct"/>
            <w:tcBorders>
              <w:top w:val="nil"/>
              <w:left w:val="nil"/>
              <w:bottom w:val="single" w:sz="4" w:space="0" w:color="auto"/>
              <w:right w:val="nil"/>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15" w:type="pct"/>
            <w:tcBorders>
              <w:top w:val="nil"/>
              <w:left w:val="single" w:sz="4" w:space="0" w:color="auto"/>
              <w:bottom w:val="single" w:sz="4" w:space="0" w:color="auto"/>
              <w:right w:val="nil"/>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single" w:sz="4" w:space="0" w:color="auto"/>
              <w:bottom w:val="single" w:sz="4" w:space="0" w:color="auto"/>
              <w:right w:val="nil"/>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49" w:type="pct"/>
            <w:tcBorders>
              <w:top w:val="nil"/>
              <w:left w:val="single" w:sz="4" w:space="0" w:color="auto"/>
              <w:bottom w:val="single" w:sz="4" w:space="0" w:color="auto"/>
              <w:right w:val="nil"/>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single" w:sz="4" w:space="0" w:color="auto"/>
              <w:bottom w:val="single" w:sz="4" w:space="0" w:color="auto"/>
              <w:right w:val="nil"/>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193" w:type="pct"/>
            <w:tcBorders>
              <w:top w:val="nil"/>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1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56"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r>
      <w:tr w:rsidR="00D8178C" w:rsidRPr="00D8178C" w:rsidTr="00E23640">
        <w:trPr>
          <w:trHeight w:val="287"/>
        </w:trPr>
        <w:tc>
          <w:tcPr>
            <w:tcW w:w="477" w:type="pct"/>
            <w:vMerge/>
            <w:tcBorders>
              <w:top w:val="single" w:sz="4" w:space="0" w:color="auto"/>
              <w:left w:val="single" w:sz="4" w:space="0" w:color="auto"/>
              <w:bottom w:val="single" w:sz="4" w:space="0" w:color="auto"/>
              <w:right w:val="single" w:sz="4" w:space="0" w:color="auto"/>
            </w:tcBorders>
            <w:vAlign w:val="center"/>
            <w:hideMark/>
          </w:tcPr>
          <w:p w:rsidR="00D8178C" w:rsidRPr="00D8178C" w:rsidRDefault="00D8178C" w:rsidP="00D8178C">
            <w:pPr>
              <w:jc w:val="both"/>
              <w:rPr>
                <w:sz w:val="16"/>
                <w:szCs w:val="16"/>
              </w:rPr>
            </w:pPr>
          </w:p>
        </w:tc>
        <w:tc>
          <w:tcPr>
            <w:tcW w:w="516" w:type="pct"/>
            <w:vMerge/>
            <w:tcBorders>
              <w:top w:val="single" w:sz="4" w:space="0" w:color="auto"/>
              <w:left w:val="single" w:sz="4" w:space="0" w:color="auto"/>
              <w:bottom w:val="single" w:sz="4" w:space="0" w:color="auto"/>
              <w:right w:val="single" w:sz="4" w:space="0" w:color="auto"/>
            </w:tcBorders>
            <w:vAlign w:val="center"/>
            <w:hideMark/>
          </w:tcPr>
          <w:p w:rsidR="00D8178C" w:rsidRPr="00D8178C" w:rsidRDefault="00D8178C" w:rsidP="00D8178C">
            <w:pPr>
              <w:jc w:val="both"/>
              <w:rPr>
                <w:sz w:val="16"/>
                <w:szCs w:val="16"/>
              </w:rPr>
            </w:pPr>
          </w:p>
        </w:tc>
        <w:tc>
          <w:tcPr>
            <w:tcW w:w="574" w:type="pct"/>
            <w:tcBorders>
              <w:top w:val="nil"/>
              <w:left w:val="nil"/>
              <w:bottom w:val="single" w:sz="4" w:space="0" w:color="auto"/>
              <w:right w:val="single" w:sz="4" w:space="0" w:color="auto"/>
            </w:tcBorders>
            <w:shd w:val="clear" w:color="auto" w:fill="auto"/>
            <w:vAlign w:val="bottom"/>
            <w:hideMark/>
          </w:tcPr>
          <w:p w:rsidR="00D8178C" w:rsidRPr="00D8178C" w:rsidRDefault="00D8178C" w:rsidP="00D8178C">
            <w:pPr>
              <w:jc w:val="both"/>
              <w:rPr>
                <w:sz w:val="16"/>
                <w:szCs w:val="16"/>
              </w:rPr>
            </w:pPr>
            <w:r w:rsidRPr="00D8178C">
              <w:rPr>
                <w:sz w:val="16"/>
                <w:szCs w:val="16"/>
              </w:rPr>
              <w:t>муниципальный бюджет</w:t>
            </w:r>
          </w:p>
        </w:tc>
        <w:tc>
          <w:tcPr>
            <w:tcW w:w="246" w:type="pct"/>
            <w:tcBorders>
              <w:top w:val="nil"/>
              <w:left w:val="nil"/>
              <w:bottom w:val="single" w:sz="4" w:space="0" w:color="auto"/>
              <w:right w:val="nil"/>
            </w:tcBorders>
            <w:shd w:val="clear" w:color="auto" w:fill="auto"/>
            <w:hideMark/>
          </w:tcPr>
          <w:p w:rsidR="00D8178C" w:rsidRPr="00D8178C" w:rsidRDefault="00D8178C" w:rsidP="00D8178C">
            <w:pPr>
              <w:jc w:val="both"/>
              <w:rPr>
                <w:bCs/>
                <w:sz w:val="16"/>
                <w:szCs w:val="16"/>
              </w:rPr>
            </w:pPr>
            <w:r w:rsidRPr="00D8178C">
              <w:rPr>
                <w:bCs/>
                <w:sz w:val="16"/>
                <w:szCs w:val="16"/>
              </w:rPr>
              <w:t>5560,2</w:t>
            </w:r>
          </w:p>
        </w:tc>
        <w:tc>
          <w:tcPr>
            <w:tcW w:w="215" w:type="pct"/>
            <w:tcBorders>
              <w:top w:val="nil"/>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336,5</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167,2</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292,2</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394,2</w:t>
            </w:r>
          </w:p>
        </w:tc>
        <w:tc>
          <w:tcPr>
            <w:tcW w:w="23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389,5</w:t>
            </w:r>
          </w:p>
        </w:tc>
        <w:tc>
          <w:tcPr>
            <w:tcW w:w="274" w:type="pct"/>
            <w:tcBorders>
              <w:top w:val="nil"/>
              <w:left w:val="nil"/>
              <w:bottom w:val="single" w:sz="4" w:space="0" w:color="auto"/>
              <w:right w:val="nil"/>
            </w:tcBorders>
            <w:shd w:val="clear" w:color="auto" w:fill="auto"/>
            <w:hideMark/>
          </w:tcPr>
          <w:p w:rsidR="00D8178C" w:rsidRPr="00D8178C" w:rsidRDefault="00D8178C" w:rsidP="00D8178C">
            <w:pPr>
              <w:jc w:val="both"/>
              <w:rPr>
                <w:bCs/>
                <w:sz w:val="16"/>
                <w:szCs w:val="16"/>
              </w:rPr>
            </w:pPr>
            <w:r w:rsidRPr="00D8178C">
              <w:rPr>
                <w:bCs/>
                <w:sz w:val="16"/>
                <w:szCs w:val="16"/>
              </w:rPr>
              <w:t>522,0</w:t>
            </w:r>
          </w:p>
        </w:tc>
        <w:tc>
          <w:tcPr>
            <w:tcW w:w="215" w:type="pct"/>
            <w:tcBorders>
              <w:top w:val="nil"/>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434,6</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1068,0</w:t>
            </w:r>
          </w:p>
        </w:tc>
        <w:tc>
          <w:tcPr>
            <w:tcW w:w="249"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307,7</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388,3</w:t>
            </w:r>
          </w:p>
        </w:tc>
        <w:tc>
          <w:tcPr>
            <w:tcW w:w="193"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1260,0</w:t>
            </w:r>
          </w:p>
        </w:tc>
        <w:tc>
          <w:tcPr>
            <w:tcW w:w="21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56"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r>
      <w:tr w:rsidR="00D8178C" w:rsidRPr="00D8178C" w:rsidTr="00E23640">
        <w:trPr>
          <w:trHeight w:val="70"/>
        </w:trPr>
        <w:tc>
          <w:tcPr>
            <w:tcW w:w="477" w:type="pct"/>
            <w:vMerge/>
            <w:tcBorders>
              <w:top w:val="single" w:sz="4" w:space="0" w:color="auto"/>
              <w:left w:val="single" w:sz="4" w:space="0" w:color="auto"/>
              <w:bottom w:val="single" w:sz="4" w:space="0" w:color="auto"/>
              <w:right w:val="single" w:sz="4" w:space="0" w:color="auto"/>
            </w:tcBorders>
            <w:vAlign w:val="center"/>
            <w:hideMark/>
          </w:tcPr>
          <w:p w:rsidR="00D8178C" w:rsidRPr="00D8178C" w:rsidRDefault="00D8178C" w:rsidP="00D8178C">
            <w:pPr>
              <w:jc w:val="both"/>
              <w:rPr>
                <w:sz w:val="16"/>
                <w:szCs w:val="16"/>
              </w:rPr>
            </w:pPr>
          </w:p>
        </w:tc>
        <w:tc>
          <w:tcPr>
            <w:tcW w:w="516" w:type="pct"/>
            <w:vMerge/>
            <w:tcBorders>
              <w:top w:val="single" w:sz="4" w:space="0" w:color="auto"/>
              <w:left w:val="single" w:sz="4" w:space="0" w:color="auto"/>
              <w:bottom w:val="single" w:sz="4" w:space="0" w:color="auto"/>
              <w:right w:val="single" w:sz="4" w:space="0" w:color="auto"/>
            </w:tcBorders>
            <w:vAlign w:val="center"/>
            <w:hideMark/>
          </w:tcPr>
          <w:p w:rsidR="00D8178C" w:rsidRPr="00D8178C" w:rsidRDefault="00D8178C" w:rsidP="00D8178C">
            <w:pPr>
              <w:jc w:val="both"/>
              <w:rPr>
                <w:sz w:val="16"/>
                <w:szCs w:val="16"/>
              </w:rPr>
            </w:pPr>
          </w:p>
        </w:tc>
        <w:tc>
          <w:tcPr>
            <w:tcW w:w="574"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 xml:space="preserve">внебюджетные источники </w:t>
            </w:r>
          </w:p>
        </w:tc>
        <w:tc>
          <w:tcPr>
            <w:tcW w:w="246" w:type="pct"/>
            <w:tcBorders>
              <w:top w:val="nil"/>
              <w:left w:val="nil"/>
              <w:bottom w:val="single" w:sz="4" w:space="0" w:color="auto"/>
              <w:right w:val="nil"/>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15" w:type="pct"/>
            <w:tcBorders>
              <w:top w:val="nil"/>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3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74" w:type="pct"/>
            <w:tcBorders>
              <w:top w:val="nil"/>
              <w:left w:val="nil"/>
              <w:bottom w:val="single" w:sz="4" w:space="0" w:color="auto"/>
              <w:right w:val="nil"/>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15" w:type="pct"/>
            <w:tcBorders>
              <w:top w:val="nil"/>
              <w:left w:val="single" w:sz="4" w:space="0" w:color="auto"/>
              <w:bottom w:val="single" w:sz="4" w:space="0" w:color="auto"/>
              <w:right w:val="nil"/>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single" w:sz="4" w:space="0" w:color="auto"/>
              <w:bottom w:val="single" w:sz="4" w:space="0" w:color="auto"/>
              <w:right w:val="nil"/>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49" w:type="pct"/>
            <w:tcBorders>
              <w:top w:val="nil"/>
              <w:left w:val="single" w:sz="4" w:space="0" w:color="auto"/>
              <w:bottom w:val="single" w:sz="4" w:space="0" w:color="auto"/>
              <w:right w:val="nil"/>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single" w:sz="4" w:space="0" w:color="auto"/>
              <w:bottom w:val="single" w:sz="4" w:space="0" w:color="auto"/>
              <w:right w:val="nil"/>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193" w:type="pct"/>
            <w:tcBorders>
              <w:top w:val="nil"/>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1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56"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r>
      <w:tr w:rsidR="00D8178C" w:rsidRPr="00D8178C" w:rsidTr="00E23640">
        <w:trPr>
          <w:trHeight w:val="202"/>
        </w:trPr>
        <w:tc>
          <w:tcPr>
            <w:tcW w:w="477" w:type="pct"/>
            <w:vMerge w:val="restart"/>
            <w:tcBorders>
              <w:top w:val="nil"/>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 xml:space="preserve">Основное </w:t>
            </w:r>
            <w:r w:rsidRPr="00D8178C">
              <w:rPr>
                <w:sz w:val="16"/>
                <w:szCs w:val="16"/>
              </w:rPr>
              <w:br/>
              <w:t>мероприятие 1.2</w:t>
            </w:r>
          </w:p>
        </w:tc>
        <w:tc>
          <w:tcPr>
            <w:tcW w:w="516" w:type="pct"/>
            <w:vMerge w:val="restart"/>
            <w:tcBorders>
              <w:top w:val="nil"/>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Обеспечение приватизации и проведение предпродажной подготовки объектов приватизации</w:t>
            </w:r>
          </w:p>
        </w:tc>
        <w:tc>
          <w:tcPr>
            <w:tcW w:w="574" w:type="pct"/>
            <w:tcBorders>
              <w:top w:val="nil"/>
              <w:left w:val="nil"/>
              <w:bottom w:val="single" w:sz="4" w:space="0" w:color="auto"/>
              <w:right w:val="single" w:sz="4" w:space="0" w:color="auto"/>
            </w:tcBorders>
            <w:shd w:val="clear" w:color="auto" w:fill="auto"/>
            <w:vAlign w:val="bottom"/>
            <w:hideMark/>
          </w:tcPr>
          <w:p w:rsidR="00D8178C" w:rsidRPr="00D8178C" w:rsidRDefault="00D8178C" w:rsidP="00D8178C">
            <w:pPr>
              <w:jc w:val="both"/>
              <w:rPr>
                <w:sz w:val="16"/>
                <w:szCs w:val="16"/>
              </w:rPr>
            </w:pPr>
            <w:r w:rsidRPr="00D8178C">
              <w:rPr>
                <w:sz w:val="16"/>
                <w:szCs w:val="16"/>
              </w:rPr>
              <w:t>всего, в том числе:</w:t>
            </w:r>
          </w:p>
        </w:tc>
        <w:tc>
          <w:tcPr>
            <w:tcW w:w="246" w:type="pct"/>
            <w:tcBorders>
              <w:top w:val="nil"/>
              <w:left w:val="nil"/>
              <w:bottom w:val="single" w:sz="4" w:space="0" w:color="auto"/>
              <w:right w:val="nil"/>
            </w:tcBorders>
            <w:shd w:val="clear" w:color="auto" w:fill="auto"/>
            <w:hideMark/>
          </w:tcPr>
          <w:p w:rsidR="00D8178C" w:rsidRPr="00D8178C" w:rsidRDefault="00D8178C" w:rsidP="00D8178C">
            <w:pPr>
              <w:jc w:val="both"/>
              <w:rPr>
                <w:bCs/>
                <w:sz w:val="16"/>
                <w:szCs w:val="16"/>
              </w:rPr>
            </w:pPr>
            <w:r w:rsidRPr="00D8178C">
              <w:rPr>
                <w:bCs/>
                <w:sz w:val="16"/>
                <w:szCs w:val="16"/>
              </w:rPr>
              <w:t>53,0</w:t>
            </w:r>
          </w:p>
        </w:tc>
        <w:tc>
          <w:tcPr>
            <w:tcW w:w="215" w:type="pct"/>
            <w:tcBorders>
              <w:top w:val="nil"/>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24,0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29,0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3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74" w:type="pct"/>
            <w:tcBorders>
              <w:top w:val="nil"/>
              <w:left w:val="nil"/>
              <w:bottom w:val="single" w:sz="4" w:space="0" w:color="auto"/>
              <w:right w:val="nil"/>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15" w:type="pct"/>
            <w:tcBorders>
              <w:top w:val="nil"/>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49"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193"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1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56"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r>
      <w:tr w:rsidR="00D8178C" w:rsidRPr="00D8178C" w:rsidTr="00E23640">
        <w:trPr>
          <w:trHeight w:val="93"/>
        </w:trPr>
        <w:tc>
          <w:tcPr>
            <w:tcW w:w="477" w:type="pct"/>
            <w:vMerge/>
            <w:tcBorders>
              <w:top w:val="nil"/>
              <w:left w:val="single" w:sz="4" w:space="0" w:color="auto"/>
              <w:bottom w:val="single" w:sz="4" w:space="0" w:color="auto"/>
              <w:right w:val="single" w:sz="4" w:space="0" w:color="auto"/>
            </w:tcBorders>
            <w:vAlign w:val="center"/>
            <w:hideMark/>
          </w:tcPr>
          <w:p w:rsidR="00D8178C" w:rsidRPr="00D8178C" w:rsidRDefault="00D8178C" w:rsidP="00D8178C">
            <w:pPr>
              <w:jc w:val="both"/>
              <w:rPr>
                <w:sz w:val="16"/>
                <w:szCs w:val="16"/>
              </w:rPr>
            </w:pPr>
          </w:p>
        </w:tc>
        <w:tc>
          <w:tcPr>
            <w:tcW w:w="516" w:type="pct"/>
            <w:vMerge/>
            <w:tcBorders>
              <w:top w:val="nil"/>
              <w:left w:val="single" w:sz="4" w:space="0" w:color="auto"/>
              <w:bottom w:val="single" w:sz="4" w:space="0" w:color="auto"/>
              <w:right w:val="single" w:sz="4" w:space="0" w:color="auto"/>
            </w:tcBorders>
            <w:vAlign w:val="center"/>
            <w:hideMark/>
          </w:tcPr>
          <w:p w:rsidR="00D8178C" w:rsidRPr="00D8178C" w:rsidRDefault="00D8178C" w:rsidP="00D8178C">
            <w:pPr>
              <w:jc w:val="both"/>
              <w:rPr>
                <w:sz w:val="16"/>
                <w:szCs w:val="16"/>
              </w:rPr>
            </w:pPr>
          </w:p>
        </w:tc>
        <w:tc>
          <w:tcPr>
            <w:tcW w:w="574"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 xml:space="preserve">федеральный бюджет </w:t>
            </w:r>
          </w:p>
        </w:tc>
        <w:tc>
          <w:tcPr>
            <w:tcW w:w="246" w:type="pct"/>
            <w:tcBorders>
              <w:top w:val="nil"/>
              <w:left w:val="nil"/>
              <w:bottom w:val="single" w:sz="4" w:space="0" w:color="auto"/>
              <w:right w:val="nil"/>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15" w:type="pct"/>
            <w:tcBorders>
              <w:top w:val="nil"/>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3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74" w:type="pct"/>
            <w:tcBorders>
              <w:top w:val="nil"/>
              <w:left w:val="nil"/>
              <w:bottom w:val="single" w:sz="4" w:space="0" w:color="auto"/>
              <w:right w:val="nil"/>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15" w:type="pct"/>
            <w:tcBorders>
              <w:top w:val="nil"/>
              <w:left w:val="single" w:sz="4" w:space="0" w:color="auto"/>
              <w:bottom w:val="single" w:sz="4" w:space="0" w:color="auto"/>
              <w:right w:val="nil"/>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single" w:sz="4" w:space="0" w:color="auto"/>
              <w:bottom w:val="single" w:sz="4" w:space="0" w:color="auto"/>
              <w:right w:val="nil"/>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49" w:type="pct"/>
            <w:tcBorders>
              <w:top w:val="nil"/>
              <w:left w:val="single" w:sz="4" w:space="0" w:color="auto"/>
              <w:bottom w:val="single" w:sz="4" w:space="0" w:color="auto"/>
              <w:right w:val="nil"/>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single" w:sz="4" w:space="0" w:color="auto"/>
              <w:bottom w:val="single" w:sz="4" w:space="0" w:color="auto"/>
              <w:right w:val="nil"/>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193" w:type="pct"/>
            <w:tcBorders>
              <w:top w:val="nil"/>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1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56"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r>
      <w:tr w:rsidR="00D8178C" w:rsidRPr="00D8178C" w:rsidTr="00E23640">
        <w:trPr>
          <w:trHeight w:val="70"/>
        </w:trPr>
        <w:tc>
          <w:tcPr>
            <w:tcW w:w="477" w:type="pct"/>
            <w:vMerge/>
            <w:tcBorders>
              <w:top w:val="nil"/>
              <w:left w:val="single" w:sz="4" w:space="0" w:color="auto"/>
              <w:bottom w:val="single" w:sz="4" w:space="0" w:color="auto"/>
              <w:right w:val="single" w:sz="4" w:space="0" w:color="auto"/>
            </w:tcBorders>
            <w:vAlign w:val="center"/>
            <w:hideMark/>
          </w:tcPr>
          <w:p w:rsidR="00D8178C" w:rsidRPr="00D8178C" w:rsidRDefault="00D8178C" w:rsidP="00D8178C">
            <w:pPr>
              <w:jc w:val="both"/>
              <w:rPr>
                <w:sz w:val="16"/>
                <w:szCs w:val="16"/>
              </w:rPr>
            </w:pPr>
          </w:p>
        </w:tc>
        <w:tc>
          <w:tcPr>
            <w:tcW w:w="516" w:type="pct"/>
            <w:vMerge/>
            <w:tcBorders>
              <w:top w:val="nil"/>
              <w:left w:val="single" w:sz="4" w:space="0" w:color="auto"/>
              <w:bottom w:val="single" w:sz="4" w:space="0" w:color="auto"/>
              <w:right w:val="single" w:sz="4" w:space="0" w:color="auto"/>
            </w:tcBorders>
            <w:vAlign w:val="center"/>
            <w:hideMark/>
          </w:tcPr>
          <w:p w:rsidR="00D8178C" w:rsidRPr="00D8178C" w:rsidRDefault="00D8178C" w:rsidP="00D8178C">
            <w:pPr>
              <w:jc w:val="both"/>
              <w:rPr>
                <w:sz w:val="16"/>
                <w:szCs w:val="16"/>
              </w:rPr>
            </w:pPr>
          </w:p>
        </w:tc>
        <w:tc>
          <w:tcPr>
            <w:tcW w:w="574" w:type="pct"/>
            <w:tcBorders>
              <w:top w:val="nil"/>
              <w:left w:val="nil"/>
              <w:bottom w:val="single" w:sz="4" w:space="0" w:color="auto"/>
              <w:right w:val="single" w:sz="4" w:space="0" w:color="auto"/>
            </w:tcBorders>
            <w:shd w:val="clear" w:color="auto" w:fill="auto"/>
            <w:vAlign w:val="bottom"/>
            <w:hideMark/>
          </w:tcPr>
          <w:p w:rsidR="00D8178C" w:rsidRPr="00D8178C" w:rsidRDefault="00D8178C" w:rsidP="00D8178C">
            <w:pPr>
              <w:jc w:val="both"/>
              <w:rPr>
                <w:sz w:val="16"/>
                <w:szCs w:val="16"/>
              </w:rPr>
            </w:pPr>
            <w:r w:rsidRPr="00D8178C">
              <w:rPr>
                <w:sz w:val="16"/>
                <w:szCs w:val="16"/>
              </w:rPr>
              <w:t>областной бюджет</w:t>
            </w:r>
          </w:p>
        </w:tc>
        <w:tc>
          <w:tcPr>
            <w:tcW w:w="246" w:type="pct"/>
            <w:tcBorders>
              <w:top w:val="nil"/>
              <w:left w:val="nil"/>
              <w:bottom w:val="single" w:sz="4" w:space="0" w:color="auto"/>
              <w:right w:val="nil"/>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15" w:type="pct"/>
            <w:tcBorders>
              <w:top w:val="nil"/>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3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74" w:type="pct"/>
            <w:tcBorders>
              <w:top w:val="nil"/>
              <w:left w:val="nil"/>
              <w:bottom w:val="single" w:sz="4" w:space="0" w:color="auto"/>
              <w:right w:val="nil"/>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15" w:type="pct"/>
            <w:tcBorders>
              <w:top w:val="nil"/>
              <w:left w:val="single" w:sz="4" w:space="0" w:color="auto"/>
              <w:bottom w:val="single" w:sz="4" w:space="0" w:color="auto"/>
              <w:right w:val="nil"/>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single" w:sz="4" w:space="0" w:color="auto"/>
              <w:bottom w:val="single" w:sz="4" w:space="0" w:color="auto"/>
              <w:right w:val="nil"/>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49" w:type="pct"/>
            <w:tcBorders>
              <w:top w:val="nil"/>
              <w:left w:val="single" w:sz="4" w:space="0" w:color="auto"/>
              <w:bottom w:val="single" w:sz="4" w:space="0" w:color="auto"/>
              <w:right w:val="nil"/>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single" w:sz="4" w:space="0" w:color="auto"/>
              <w:bottom w:val="single" w:sz="4" w:space="0" w:color="auto"/>
              <w:right w:val="nil"/>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193" w:type="pct"/>
            <w:tcBorders>
              <w:top w:val="nil"/>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1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56"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r>
      <w:tr w:rsidR="00D8178C" w:rsidRPr="00D8178C" w:rsidTr="00E23640">
        <w:trPr>
          <w:trHeight w:val="70"/>
        </w:trPr>
        <w:tc>
          <w:tcPr>
            <w:tcW w:w="477" w:type="pct"/>
            <w:vMerge/>
            <w:tcBorders>
              <w:top w:val="nil"/>
              <w:left w:val="single" w:sz="4" w:space="0" w:color="auto"/>
              <w:bottom w:val="single" w:sz="4" w:space="0" w:color="auto"/>
              <w:right w:val="single" w:sz="4" w:space="0" w:color="auto"/>
            </w:tcBorders>
            <w:vAlign w:val="center"/>
            <w:hideMark/>
          </w:tcPr>
          <w:p w:rsidR="00D8178C" w:rsidRPr="00D8178C" w:rsidRDefault="00D8178C" w:rsidP="00D8178C">
            <w:pPr>
              <w:jc w:val="both"/>
              <w:rPr>
                <w:sz w:val="16"/>
                <w:szCs w:val="16"/>
              </w:rPr>
            </w:pPr>
          </w:p>
        </w:tc>
        <w:tc>
          <w:tcPr>
            <w:tcW w:w="516" w:type="pct"/>
            <w:vMerge/>
            <w:tcBorders>
              <w:top w:val="nil"/>
              <w:left w:val="single" w:sz="4" w:space="0" w:color="auto"/>
              <w:bottom w:val="single" w:sz="4" w:space="0" w:color="auto"/>
              <w:right w:val="single" w:sz="4" w:space="0" w:color="auto"/>
            </w:tcBorders>
            <w:vAlign w:val="center"/>
            <w:hideMark/>
          </w:tcPr>
          <w:p w:rsidR="00D8178C" w:rsidRPr="00D8178C" w:rsidRDefault="00D8178C" w:rsidP="00D8178C">
            <w:pPr>
              <w:jc w:val="both"/>
              <w:rPr>
                <w:sz w:val="16"/>
                <w:szCs w:val="16"/>
              </w:rPr>
            </w:pPr>
          </w:p>
        </w:tc>
        <w:tc>
          <w:tcPr>
            <w:tcW w:w="574" w:type="pct"/>
            <w:tcBorders>
              <w:top w:val="nil"/>
              <w:left w:val="nil"/>
              <w:bottom w:val="single" w:sz="4" w:space="0" w:color="auto"/>
              <w:right w:val="single" w:sz="4" w:space="0" w:color="auto"/>
            </w:tcBorders>
            <w:shd w:val="clear" w:color="auto" w:fill="auto"/>
            <w:vAlign w:val="bottom"/>
            <w:hideMark/>
          </w:tcPr>
          <w:p w:rsidR="00D8178C" w:rsidRPr="00D8178C" w:rsidRDefault="00D8178C" w:rsidP="00D8178C">
            <w:pPr>
              <w:jc w:val="both"/>
              <w:rPr>
                <w:sz w:val="16"/>
                <w:szCs w:val="16"/>
              </w:rPr>
            </w:pPr>
            <w:r w:rsidRPr="00D8178C">
              <w:rPr>
                <w:sz w:val="16"/>
                <w:szCs w:val="16"/>
              </w:rPr>
              <w:t>муниципальный бюджет</w:t>
            </w:r>
          </w:p>
        </w:tc>
        <w:tc>
          <w:tcPr>
            <w:tcW w:w="246" w:type="pct"/>
            <w:tcBorders>
              <w:top w:val="nil"/>
              <w:left w:val="nil"/>
              <w:bottom w:val="single" w:sz="4" w:space="0" w:color="auto"/>
              <w:right w:val="nil"/>
            </w:tcBorders>
            <w:shd w:val="clear" w:color="auto" w:fill="auto"/>
            <w:hideMark/>
          </w:tcPr>
          <w:p w:rsidR="00D8178C" w:rsidRPr="00D8178C" w:rsidRDefault="00D8178C" w:rsidP="00D8178C">
            <w:pPr>
              <w:jc w:val="both"/>
              <w:rPr>
                <w:bCs/>
                <w:sz w:val="16"/>
                <w:szCs w:val="16"/>
              </w:rPr>
            </w:pPr>
            <w:r w:rsidRPr="00D8178C">
              <w:rPr>
                <w:bCs/>
                <w:sz w:val="16"/>
                <w:szCs w:val="16"/>
              </w:rPr>
              <w:t>53,0</w:t>
            </w:r>
          </w:p>
        </w:tc>
        <w:tc>
          <w:tcPr>
            <w:tcW w:w="215" w:type="pct"/>
            <w:tcBorders>
              <w:top w:val="nil"/>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24,0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29,0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3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74" w:type="pct"/>
            <w:tcBorders>
              <w:top w:val="nil"/>
              <w:left w:val="nil"/>
              <w:bottom w:val="single" w:sz="4" w:space="0" w:color="auto"/>
              <w:right w:val="nil"/>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15" w:type="pct"/>
            <w:tcBorders>
              <w:top w:val="nil"/>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49"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193"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1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56"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0,0</w:t>
            </w:r>
          </w:p>
        </w:tc>
      </w:tr>
      <w:tr w:rsidR="00D8178C" w:rsidRPr="00D8178C" w:rsidTr="00E23640">
        <w:trPr>
          <w:trHeight w:val="251"/>
        </w:trPr>
        <w:tc>
          <w:tcPr>
            <w:tcW w:w="477" w:type="pct"/>
            <w:vMerge/>
            <w:tcBorders>
              <w:top w:val="nil"/>
              <w:left w:val="single" w:sz="4" w:space="0" w:color="auto"/>
              <w:bottom w:val="single" w:sz="4" w:space="0" w:color="auto"/>
              <w:right w:val="single" w:sz="4" w:space="0" w:color="auto"/>
            </w:tcBorders>
            <w:vAlign w:val="center"/>
            <w:hideMark/>
          </w:tcPr>
          <w:p w:rsidR="00D8178C" w:rsidRPr="00D8178C" w:rsidRDefault="00D8178C" w:rsidP="00D8178C">
            <w:pPr>
              <w:jc w:val="both"/>
              <w:rPr>
                <w:sz w:val="16"/>
                <w:szCs w:val="16"/>
              </w:rPr>
            </w:pPr>
          </w:p>
        </w:tc>
        <w:tc>
          <w:tcPr>
            <w:tcW w:w="516" w:type="pct"/>
            <w:vMerge/>
            <w:tcBorders>
              <w:top w:val="nil"/>
              <w:left w:val="single" w:sz="4" w:space="0" w:color="auto"/>
              <w:bottom w:val="single" w:sz="4" w:space="0" w:color="auto"/>
              <w:right w:val="single" w:sz="4" w:space="0" w:color="auto"/>
            </w:tcBorders>
            <w:vAlign w:val="center"/>
            <w:hideMark/>
          </w:tcPr>
          <w:p w:rsidR="00D8178C" w:rsidRPr="00D8178C" w:rsidRDefault="00D8178C" w:rsidP="00D8178C">
            <w:pPr>
              <w:jc w:val="both"/>
              <w:rPr>
                <w:sz w:val="16"/>
                <w:szCs w:val="16"/>
              </w:rPr>
            </w:pPr>
          </w:p>
        </w:tc>
        <w:tc>
          <w:tcPr>
            <w:tcW w:w="574"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 xml:space="preserve">внебюджетные источники </w:t>
            </w:r>
          </w:p>
        </w:tc>
        <w:tc>
          <w:tcPr>
            <w:tcW w:w="246" w:type="pct"/>
            <w:tcBorders>
              <w:top w:val="nil"/>
              <w:left w:val="nil"/>
              <w:bottom w:val="single" w:sz="4" w:space="0" w:color="auto"/>
              <w:right w:val="nil"/>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15" w:type="pct"/>
            <w:tcBorders>
              <w:top w:val="nil"/>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3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74" w:type="pct"/>
            <w:tcBorders>
              <w:top w:val="nil"/>
              <w:left w:val="nil"/>
              <w:bottom w:val="single" w:sz="4" w:space="0" w:color="auto"/>
              <w:right w:val="nil"/>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15" w:type="pct"/>
            <w:tcBorders>
              <w:top w:val="nil"/>
              <w:left w:val="single" w:sz="4" w:space="0" w:color="auto"/>
              <w:bottom w:val="single" w:sz="4" w:space="0" w:color="auto"/>
              <w:right w:val="nil"/>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single" w:sz="4" w:space="0" w:color="auto"/>
              <w:bottom w:val="single" w:sz="4" w:space="0" w:color="auto"/>
              <w:right w:val="nil"/>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49" w:type="pct"/>
            <w:tcBorders>
              <w:top w:val="nil"/>
              <w:left w:val="single" w:sz="4" w:space="0" w:color="auto"/>
              <w:bottom w:val="single" w:sz="4" w:space="0" w:color="auto"/>
              <w:right w:val="nil"/>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single" w:sz="4" w:space="0" w:color="auto"/>
              <w:bottom w:val="single" w:sz="4" w:space="0" w:color="auto"/>
              <w:right w:val="nil"/>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193" w:type="pct"/>
            <w:tcBorders>
              <w:top w:val="nil"/>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1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56"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r>
      <w:tr w:rsidR="00D8178C" w:rsidRPr="00D8178C" w:rsidTr="00E23640">
        <w:trPr>
          <w:trHeight w:val="157"/>
        </w:trPr>
        <w:tc>
          <w:tcPr>
            <w:tcW w:w="477" w:type="pct"/>
            <w:vMerge w:val="restart"/>
            <w:tcBorders>
              <w:top w:val="nil"/>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Подпрограмма 2.</w:t>
            </w:r>
          </w:p>
        </w:tc>
        <w:tc>
          <w:tcPr>
            <w:tcW w:w="516" w:type="pct"/>
            <w:vMerge w:val="restart"/>
            <w:tcBorders>
              <w:top w:val="nil"/>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"Обеспечение реализации муниципальной программы Грибановского муниципального района Воронежской области "Управление муниципальным имуществом"</w:t>
            </w:r>
          </w:p>
        </w:tc>
        <w:tc>
          <w:tcPr>
            <w:tcW w:w="574" w:type="pct"/>
            <w:tcBorders>
              <w:top w:val="nil"/>
              <w:left w:val="nil"/>
              <w:bottom w:val="single" w:sz="4" w:space="0" w:color="auto"/>
              <w:right w:val="single" w:sz="4" w:space="0" w:color="auto"/>
            </w:tcBorders>
            <w:shd w:val="clear" w:color="auto" w:fill="auto"/>
            <w:vAlign w:val="bottom"/>
            <w:hideMark/>
          </w:tcPr>
          <w:p w:rsidR="00D8178C" w:rsidRPr="00D8178C" w:rsidRDefault="00D8178C" w:rsidP="00D8178C">
            <w:pPr>
              <w:jc w:val="both"/>
              <w:rPr>
                <w:sz w:val="16"/>
                <w:szCs w:val="16"/>
              </w:rPr>
            </w:pPr>
            <w:r w:rsidRPr="00D8178C">
              <w:rPr>
                <w:sz w:val="16"/>
                <w:szCs w:val="16"/>
              </w:rPr>
              <w:t>всего, в том числе:</w:t>
            </w:r>
          </w:p>
        </w:tc>
        <w:tc>
          <w:tcPr>
            <w:tcW w:w="246" w:type="pct"/>
            <w:tcBorders>
              <w:top w:val="nil"/>
              <w:left w:val="nil"/>
              <w:bottom w:val="single" w:sz="4" w:space="0" w:color="auto"/>
              <w:right w:val="nil"/>
            </w:tcBorders>
            <w:shd w:val="clear" w:color="auto" w:fill="auto"/>
            <w:hideMark/>
          </w:tcPr>
          <w:p w:rsidR="00D8178C" w:rsidRPr="00D8178C" w:rsidRDefault="00D8178C" w:rsidP="00D8178C">
            <w:pPr>
              <w:jc w:val="both"/>
              <w:rPr>
                <w:bCs/>
                <w:sz w:val="16"/>
                <w:szCs w:val="16"/>
              </w:rPr>
            </w:pPr>
            <w:r w:rsidRPr="00D8178C">
              <w:rPr>
                <w:bCs/>
                <w:sz w:val="16"/>
                <w:szCs w:val="16"/>
              </w:rPr>
              <w:t>35386,8</w:t>
            </w:r>
          </w:p>
        </w:tc>
        <w:tc>
          <w:tcPr>
            <w:tcW w:w="215" w:type="pct"/>
            <w:tcBorders>
              <w:top w:val="nil"/>
              <w:left w:val="single" w:sz="4" w:space="0" w:color="auto"/>
              <w:bottom w:val="single" w:sz="4" w:space="0" w:color="auto"/>
              <w:right w:val="nil"/>
            </w:tcBorders>
            <w:shd w:val="clear" w:color="auto" w:fill="auto"/>
            <w:hideMark/>
          </w:tcPr>
          <w:p w:rsidR="00D8178C" w:rsidRPr="00D8178C" w:rsidRDefault="00D8178C" w:rsidP="00D8178C">
            <w:pPr>
              <w:jc w:val="both"/>
              <w:rPr>
                <w:bCs/>
                <w:sz w:val="16"/>
                <w:szCs w:val="16"/>
              </w:rPr>
            </w:pPr>
            <w:r w:rsidRPr="00D8178C">
              <w:rPr>
                <w:bCs/>
                <w:sz w:val="16"/>
                <w:szCs w:val="16"/>
              </w:rPr>
              <w:t>2289,3</w:t>
            </w:r>
          </w:p>
        </w:tc>
        <w:tc>
          <w:tcPr>
            <w:tcW w:w="267" w:type="pct"/>
            <w:tcBorders>
              <w:top w:val="nil"/>
              <w:left w:val="single" w:sz="4" w:space="0" w:color="auto"/>
              <w:bottom w:val="single" w:sz="4" w:space="0" w:color="auto"/>
              <w:right w:val="nil"/>
            </w:tcBorders>
            <w:shd w:val="clear" w:color="auto" w:fill="auto"/>
            <w:hideMark/>
          </w:tcPr>
          <w:p w:rsidR="00D8178C" w:rsidRPr="00D8178C" w:rsidRDefault="00D8178C" w:rsidP="00D8178C">
            <w:pPr>
              <w:jc w:val="both"/>
              <w:rPr>
                <w:bCs/>
                <w:sz w:val="16"/>
                <w:szCs w:val="16"/>
              </w:rPr>
            </w:pPr>
            <w:r w:rsidRPr="00D8178C">
              <w:rPr>
                <w:bCs/>
                <w:sz w:val="16"/>
                <w:szCs w:val="16"/>
              </w:rPr>
              <w:t>1760,8</w:t>
            </w:r>
          </w:p>
        </w:tc>
        <w:tc>
          <w:tcPr>
            <w:tcW w:w="267" w:type="pct"/>
            <w:tcBorders>
              <w:top w:val="nil"/>
              <w:left w:val="single" w:sz="4" w:space="0" w:color="auto"/>
              <w:bottom w:val="single" w:sz="4" w:space="0" w:color="auto"/>
              <w:right w:val="nil"/>
            </w:tcBorders>
            <w:shd w:val="clear" w:color="auto" w:fill="auto"/>
            <w:hideMark/>
          </w:tcPr>
          <w:p w:rsidR="00D8178C" w:rsidRPr="00D8178C" w:rsidRDefault="00D8178C" w:rsidP="00D8178C">
            <w:pPr>
              <w:jc w:val="both"/>
              <w:rPr>
                <w:bCs/>
                <w:sz w:val="16"/>
                <w:szCs w:val="16"/>
              </w:rPr>
            </w:pPr>
            <w:r w:rsidRPr="00D8178C">
              <w:rPr>
                <w:bCs/>
                <w:sz w:val="16"/>
                <w:szCs w:val="16"/>
              </w:rPr>
              <w:t>1747,5</w:t>
            </w:r>
          </w:p>
        </w:tc>
        <w:tc>
          <w:tcPr>
            <w:tcW w:w="267" w:type="pct"/>
            <w:tcBorders>
              <w:top w:val="nil"/>
              <w:left w:val="single" w:sz="4" w:space="0" w:color="auto"/>
              <w:bottom w:val="single" w:sz="4" w:space="0" w:color="auto"/>
              <w:right w:val="nil"/>
            </w:tcBorders>
            <w:shd w:val="clear" w:color="auto" w:fill="auto"/>
            <w:hideMark/>
          </w:tcPr>
          <w:p w:rsidR="00D8178C" w:rsidRPr="00D8178C" w:rsidRDefault="00D8178C" w:rsidP="00D8178C">
            <w:pPr>
              <w:jc w:val="both"/>
              <w:rPr>
                <w:bCs/>
                <w:sz w:val="16"/>
                <w:szCs w:val="16"/>
              </w:rPr>
            </w:pPr>
            <w:r w:rsidRPr="00D8178C">
              <w:rPr>
                <w:bCs/>
                <w:sz w:val="16"/>
                <w:szCs w:val="16"/>
              </w:rPr>
              <w:t>2498,3</w:t>
            </w:r>
          </w:p>
        </w:tc>
        <w:tc>
          <w:tcPr>
            <w:tcW w:w="235" w:type="pct"/>
            <w:tcBorders>
              <w:top w:val="nil"/>
              <w:left w:val="single" w:sz="4" w:space="0" w:color="auto"/>
              <w:bottom w:val="single" w:sz="4" w:space="0" w:color="auto"/>
              <w:right w:val="nil"/>
            </w:tcBorders>
            <w:shd w:val="clear" w:color="auto" w:fill="auto"/>
            <w:hideMark/>
          </w:tcPr>
          <w:p w:rsidR="00D8178C" w:rsidRPr="00D8178C" w:rsidRDefault="00D8178C" w:rsidP="00D8178C">
            <w:pPr>
              <w:jc w:val="both"/>
              <w:rPr>
                <w:bCs/>
                <w:sz w:val="16"/>
                <w:szCs w:val="16"/>
              </w:rPr>
            </w:pPr>
            <w:r w:rsidRPr="00D8178C">
              <w:rPr>
                <w:bCs/>
                <w:sz w:val="16"/>
                <w:szCs w:val="16"/>
              </w:rPr>
              <w:t>2191,0</w:t>
            </w:r>
          </w:p>
        </w:tc>
        <w:tc>
          <w:tcPr>
            <w:tcW w:w="274" w:type="pct"/>
            <w:tcBorders>
              <w:top w:val="nil"/>
              <w:left w:val="single" w:sz="4" w:space="0" w:color="auto"/>
              <w:bottom w:val="single" w:sz="4" w:space="0" w:color="auto"/>
              <w:right w:val="nil"/>
            </w:tcBorders>
            <w:shd w:val="clear" w:color="auto" w:fill="auto"/>
            <w:hideMark/>
          </w:tcPr>
          <w:p w:rsidR="00D8178C" w:rsidRPr="00D8178C" w:rsidRDefault="00D8178C" w:rsidP="00D8178C">
            <w:pPr>
              <w:jc w:val="both"/>
              <w:rPr>
                <w:bCs/>
                <w:sz w:val="16"/>
                <w:szCs w:val="16"/>
              </w:rPr>
            </w:pPr>
            <w:r w:rsidRPr="00D8178C">
              <w:rPr>
                <w:bCs/>
                <w:sz w:val="16"/>
                <w:szCs w:val="16"/>
              </w:rPr>
              <w:t>2072,5</w:t>
            </w:r>
          </w:p>
        </w:tc>
        <w:tc>
          <w:tcPr>
            <w:tcW w:w="215" w:type="pct"/>
            <w:tcBorders>
              <w:top w:val="nil"/>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2401,6</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2519,0</w:t>
            </w:r>
          </w:p>
        </w:tc>
        <w:tc>
          <w:tcPr>
            <w:tcW w:w="249"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3869,6</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3992,3</w:t>
            </w:r>
          </w:p>
        </w:tc>
        <w:tc>
          <w:tcPr>
            <w:tcW w:w="193"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4503,3</w:t>
            </w:r>
          </w:p>
        </w:tc>
        <w:tc>
          <w:tcPr>
            <w:tcW w:w="21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2770,8</w:t>
            </w:r>
          </w:p>
        </w:tc>
        <w:tc>
          <w:tcPr>
            <w:tcW w:w="256"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2770,8</w:t>
            </w:r>
          </w:p>
        </w:tc>
      </w:tr>
      <w:tr w:rsidR="00D8178C" w:rsidRPr="00D8178C" w:rsidTr="00E23640">
        <w:trPr>
          <w:trHeight w:val="151"/>
        </w:trPr>
        <w:tc>
          <w:tcPr>
            <w:tcW w:w="477" w:type="pct"/>
            <w:vMerge/>
            <w:tcBorders>
              <w:top w:val="nil"/>
              <w:left w:val="single" w:sz="4" w:space="0" w:color="auto"/>
              <w:bottom w:val="single" w:sz="4" w:space="0" w:color="auto"/>
              <w:right w:val="single" w:sz="4" w:space="0" w:color="auto"/>
            </w:tcBorders>
            <w:vAlign w:val="center"/>
            <w:hideMark/>
          </w:tcPr>
          <w:p w:rsidR="00D8178C" w:rsidRPr="00D8178C" w:rsidRDefault="00D8178C" w:rsidP="00D8178C">
            <w:pPr>
              <w:jc w:val="both"/>
              <w:rPr>
                <w:bCs/>
                <w:sz w:val="16"/>
                <w:szCs w:val="16"/>
              </w:rPr>
            </w:pPr>
          </w:p>
        </w:tc>
        <w:tc>
          <w:tcPr>
            <w:tcW w:w="516" w:type="pct"/>
            <w:vMerge/>
            <w:tcBorders>
              <w:top w:val="nil"/>
              <w:left w:val="single" w:sz="4" w:space="0" w:color="auto"/>
              <w:bottom w:val="single" w:sz="4" w:space="0" w:color="auto"/>
              <w:right w:val="single" w:sz="4" w:space="0" w:color="auto"/>
            </w:tcBorders>
            <w:vAlign w:val="center"/>
            <w:hideMark/>
          </w:tcPr>
          <w:p w:rsidR="00D8178C" w:rsidRPr="00D8178C" w:rsidRDefault="00D8178C" w:rsidP="00D8178C">
            <w:pPr>
              <w:jc w:val="both"/>
              <w:rPr>
                <w:bCs/>
                <w:sz w:val="16"/>
                <w:szCs w:val="16"/>
              </w:rPr>
            </w:pPr>
          </w:p>
        </w:tc>
        <w:tc>
          <w:tcPr>
            <w:tcW w:w="574"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 xml:space="preserve">федеральный бюджет </w:t>
            </w:r>
          </w:p>
        </w:tc>
        <w:tc>
          <w:tcPr>
            <w:tcW w:w="246" w:type="pct"/>
            <w:tcBorders>
              <w:top w:val="nil"/>
              <w:left w:val="nil"/>
              <w:bottom w:val="single" w:sz="4" w:space="0" w:color="auto"/>
              <w:right w:val="nil"/>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15" w:type="pct"/>
            <w:tcBorders>
              <w:top w:val="nil"/>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3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74" w:type="pct"/>
            <w:tcBorders>
              <w:top w:val="nil"/>
              <w:left w:val="nil"/>
              <w:bottom w:val="single" w:sz="4" w:space="0" w:color="auto"/>
              <w:right w:val="nil"/>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15" w:type="pct"/>
            <w:tcBorders>
              <w:top w:val="nil"/>
              <w:left w:val="single" w:sz="4" w:space="0" w:color="auto"/>
              <w:bottom w:val="single" w:sz="4" w:space="0" w:color="auto"/>
              <w:right w:val="nil"/>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single" w:sz="4" w:space="0" w:color="auto"/>
              <w:bottom w:val="single" w:sz="4" w:space="0" w:color="auto"/>
              <w:right w:val="nil"/>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49" w:type="pct"/>
            <w:tcBorders>
              <w:top w:val="nil"/>
              <w:left w:val="single" w:sz="4" w:space="0" w:color="auto"/>
              <w:bottom w:val="single" w:sz="4" w:space="0" w:color="auto"/>
              <w:right w:val="nil"/>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single" w:sz="4" w:space="0" w:color="auto"/>
              <w:bottom w:val="single" w:sz="4" w:space="0" w:color="auto"/>
              <w:right w:val="nil"/>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193" w:type="pct"/>
            <w:tcBorders>
              <w:top w:val="nil"/>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1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56"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r>
      <w:tr w:rsidR="00D8178C" w:rsidRPr="00D8178C" w:rsidTr="00E23640">
        <w:trPr>
          <w:trHeight w:val="199"/>
        </w:trPr>
        <w:tc>
          <w:tcPr>
            <w:tcW w:w="477" w:type="pct"/>
            <w:vMerge/>
            <w:tcBorders>
              <w:top w:val="nil"/>
              <w:left w:val="single" w:sz="4" w:space="0" w:color="auto"/>
              <w:bottom w:val="single" w:sz="4" w:space="0" w:color="auto"/>
              <w:right w:val="single" w:sz="4" w:space="0" w:color="auto"/>
            </w:tcBorders>
            <w:vAlign w:val="center"/>
            <w:hideMark/>
          </w:tcPr>
          <w:p w:rsidR="00D8178C" w:rsidRPr="00D8178C" w:rsidRDefault="00D8178C" w:rsidP="00D8178C">
            <w:pPr>
              <w:jc w:val="both"/>
              <w:rPr>
                <w:bCs/>
                <w:sz w:val="16"/>
                <w:szCs w:val="16"/>
              </w:rPr>
            </w:pPr>
          </w:p>
        </w:tc>
        <w:tc>
          <w:tcPr>
            <w:tcW w:w="516" w:type="pct"/>
            <w:vMerge/>
            <w:tcBorders>
              <w:top w:val="nil"/>
              <w:left w:val="single" w:sz="4" w:space="0" w:color="auto"/>
              <w:bottom w:val="single" w:sz="4" w:space="0" w:color="auto"/>
              <w:right w:val="single" w:sz="4" w:space="0" w:color="auto"/>
            </w:tcBorders>
            <w:vAlign w:val="center"/>
            <w:hideMark/>
          </w:tcPr>
          <w:p w:rsidR="00D8178C" w:rsidRPr="00D8178C" w:rsidRDefault="00D8178C" w:rsidP="00D8178C">
            <w:pPr>
              <w:jc w:val="both"/>
              <w:rPr>
                <w:bCs/>
                <w:sz w:val="16"/>
                <w:szCs w:val="16"/>
              </w:rPr>
            </w:pPr>
          </w:p>
        </w:tc>
        <w:tc>
          <w:tcPr>
            <w:tcW w:w="574" w:type="pct"/>
            <w:tcBorders>
              <w:top w:val="nil"/>
              <w:left w:val="nil"/>
              <w:bottom w:val="single" w:sz="4" w:space="0" w:color="auto"/>
              <w:right w:val="single" w:sz="4" w:space="0" w:color="auto"/>
            </w:tcBorders>
            <w:shd w:val="clear" w:color="auto" w:fill="auto"/>
            <w:vAlign w:val="bottom"/>
            <w:hideMark/>
          </w:tcPr>
          <w:p w:rsidR="00D8178C" w:rsidRPr="00D8178C" w:rsidRDefault="00D8178C" w:rsidP="00D8178C">
            <w:pPr>
              <w:jc w:val="both"/>
              <w:rPr>
                <w:sz w:val="16"/>
                <w:szCs w:val="16"/>
              </w:rPr>
            </w:pPr>
            <w:r w:rsidRPr="00D8178C">
              <w:rPr>
                <w:sz w:val="16"/>
                <w:szCs w:val="16"/>
              </w:rPr>
              <w:t>областной бюджет</w:t>
            </w:r>
          </w:p>
        </w:tc>
        <w:tc>
          <w:tcPr>
            <w:tcW w:w="246" w:type="pct"/>
            <w:tcBorders>
              <w:top w:val="nil"/>
              <w:left w:val="nil"/>
              <w:bottom w:val="single" w:sz="4" w:space="0" w:color="auto"/>
              <w:right w:val="nil"/>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15" w:type="pct"/>
            <w:tcBorders>
              <w:top w:val="nil"/>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3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74" w:type="pct"/>
            <w:tcBorders>
              <w:top w:val="nil"/>
              <w:left w:val="nil"/>
              <w:bottom w:val="single" w:sz="4" w:space="0" w:color="auto"/>
              <w:right w:val="nil"/>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15" w:type="pct"/>
            <w:tcBorders>
              <w:top w:val="nil"/>
              <w:left w:val="single" w:sz="4" w:space="0" w:color="auto"/>
              <w:bottom w:val="single" w:sz="4" w:space="0" w:color="auto"/>
              <w:right w:val="nil"/>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single" w:sz="4" w:space="0" w:color="auto"/>
              <w:bottom w:val="single" w:sz="4" w:space="0" w:color="auto"/>
              <w:right w:val="nil"/>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49" w:type="pct"/>
            <w:tcBorders>
              <w:top w:val="nil"/>
              <w:left w:val="single" w:sz="4" w:space="0" w:color="auto"/>
              <w:bottom w:val="single" w:sz="4" w:space="0" w:color="auto"/>
              <w:right w:val="nil"/>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single" w:sz="4" w:space="0" w:color="auto"/>
              <w:bottom w:val="single" w:sz="4" w:space="0" w:color="auto"/>
              <w:right w:val="nil"/>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193" w:type="pct"/>
            <w:tcBorders>
              <w:top w:val="nil"/>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1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56"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r>
      <w:tr w:rsidR="00D8178C" w:rsidRPr="00D8178C" w:rsidTr="00E23640">
        <w:trPr>
          <w:trHeight w:val="247"/>
        </w:trPr>
        <w:tc>
          <w:tcPr>
            <w:tcW w:w="477" w:type="pct"/>
            <w:vMerge/>
            <w:tcBorders>
              <w:top w:val="nil"/>
              <w:left w:val="single" w:sz="4" w:space="0" w:color="auto"/>
              <w:bottom w:val="single" w:sz="4" w:space="0" w:color="auto"/>
              <w:right w:val="single" w:sz="4" w:space="0" w:color="auto"/>
            </w:tcBorders>
            <w:vAlign w:val="center"/>
            <w:hideMark/>
          </w:tcPr>
          <w:p w:rsidR="00D8178C" w:rsidRPr="00D8178C" w:rsidRDefault="00D8178C" w:rsidP="00D8178C">
            <w:pPr>
              <w:jc w:val="both"/>
              <w:rPr>
                <w:bCs/>
                <w:sz w:val="16"/>
                <w:szCs w:val="16"/>
              </w:rPr>
            </w:pPr>
          </w:p>
        </w:tc>
        <w:tc>
          <w:tcPr>
            <w:tcW w:w="516" w:type="pct"/>
            <w:vMerge/>
            <w:tcBorders>
              <w:top w:val="nil"/>
              <w:left w:val="single" w:sz="4" w:space="0" w:color="auto"/>
              <w:bottom w:val="single" w:sz="4" w:space="0" w:color="auto"/>
              <w:right w:val="single" w:sz="4" w:space="0" w:color="auto"/>
            </w:tcBorders>
            <w:vAlign w:val="center"/>
            <w:hideMark/>
          </w:tcPr>
          <w:p w:rsidR="00D8178C" w:rsidRPr="00D8178C" w:rsidRDefault="00D8178C" w:rsidP="00D8178C">
            <w:pPr>
              <w:jc w:val="both"/>
              <w:rPr>
                <w:bCs/>
                <w:sz w:val="16"/>
                <w:szCs w:val="16"/>
              </w:rPr>
            </w:pPr>
          </w:p>
        </w:tc>
        <w:tc>
          <w:tcPr>
            <w:tcW w:w="574" w:type="pct"/>
            <w:tcBorders>
              <w:top w:val="nil"/>
              <w:left w:val="nil"/>
              <w:bottom w:val="single" w:sz="4" w:space="0" w:color="auto"/>
              <w:right w:val="single" w:sz="4" w:space="0" w:color="auto"/>
            </w:tcBorders>
            <w:shd w:val="clear" w:color="auto" w:fill="auto"/>
            <w:vAlign w:val="bottom"/>
            <w:hideMark/>
          </w:tcPr>
          <w:p w:rsidR="00D8178C" w:rsidRPr="00D8178C" w:rsidRDefault="00D8178C" w:rsidP="00D8178C">
            <w:pPr>
              <w:jc w:val="both"/>
              <w:rPr>
                <w:sz w:val="16"/>
                <w:szCs w:val="16"/>
              </w:rPr>
            </w:pPr>
            <w:r w:rsidRPr="00D8178C">
              <w:rPr>
                <w:sz w:val="16"/>
                <w:szCs w:val="16"/>
              </w:rPr>
              <w:t>муниципальный бюджет</w:t>
            </w:r>
          </w:p>
        </w:tc>
        <w:tc>
          <w:tcPr>
            <w:tcW w:w="246" w:type="pct"/>
            <w:tcBorders>
              <w:top w:val="nil"/>
              <w:left w:val="nil"/>
              <w:bottom w:val="single" w:sz="4" w:space="0" w:color="auto"/>
              <w:right w:val="nil"/>
            </w:tcBorders>
            <w:shd w:val="clear" w:color="auto" w:fill="auto"/>
            <w:hideMark/>
          </w:tcPr>
          <w:p w:rsidR="00D8178C" w:rsidRPr="00D8178C" w:rsidRDefault="00D8178C" w:rsidP="00D8178C">
            <w:pPr>
              <w:jc w:val="both"/>
              <w:rPr>
                <w:bCs/>
                <w:sz w:val="16"/>
                <w:szCs w:val="16"/>
              </w:rPr>
            </w:pPr>
            <w:r w:rsidRPr="00D8178C">
              <w:rPr>
                <w:bCs/>
                <w:sz w:val="16"/>
                <w:szCs w:val="16"/>
              </w:rPr>
              <w:t>35386,8</w:t>
            </w:r>
          </w:p>
        </w:tc>
        <w:tc>
          <w:tcPr>
            <w:tcW w:w="215" w:type="pct"/>
            <w:tcBorders>
              <w:top w:val="nil"/>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2289,3</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1760,8</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1747,5</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2498,3</w:t>
            </w:r>
          </w:p>
        </w:tc>
        <w:tc>
          <w:tcPr>
            <w:tcW w:w="23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2191,0</w:t>
            </w:r>
          </w:p>
        </w:tc>
        <w:tc>
          <w:tcPr>
            <w:tcW w:w="274" w:type="pct"/>
            <w:tcBorders>
              <w:top w:val="nil"/>
              <w:left w:val="nil"/>
              <w:bottom w:val="single" w:sz="4" w:space="0" w:color="auto"/>
              <w:right w:val="nil"/>
            </w:tcBorders>
            <w:shd w:val="clear" w:color="auto" w:fill="auto"/>
            <w:hideMark/>
          </w:tcPr>
          <w:p w:rsidR="00D8178C" w:rsidRPr="00D8178C" w:rsidRDefault="00D8178C" w:rsidP="00D8178C">
            <w:pPr>
              <w:jc w:val="both"/>
              <w:rPr>
                <w:bCs/>
                <w:sz w:val="16"/>
                <w:szCs w:val="16"/>
              </w:rPr>
            </w:pPr>
            <w:r w:rsidRPr="00D8178C">
              <w:rPr>
                <w:bCs/>
                <w:sz w:val="16"/>
                <w:szCs w:val="16"/>
              </w:rPr>
              <w:t>2072,5</w:t>
            </w:r>
          </w:p>
        </w:tc>
        <w:tc>
          <w:tcPr>
            <w:tcW w:w="215" w:type="pct"/>
            <w:tcBorders>
              <w:top w:val="nil"/>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2401,6</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2519,0</w:t>
            </w:r>
          </w:p>
        </w:tc>
        <w:tc>
          <w:tcPr>
            <w:tcW w:w="249"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3869,6</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3992,3</w:t>
            </w:r>
          </w:p>
        </w:tc>
        <w:tc>
          <w:tcPr>
            <w:tcW w:w="193"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4503,3</w:t>
            </w:r>
          </w:p>
        </w:tc>
        <w:tc>
          <w:tcPr>
            <w:tcW w:w="21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2770,8</w:t>
            </w:r>
          </w:p>
        </w:tc>
        <w:tc>
          <w:tcPr>
            <w:tcW w:w="256"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2770,8</w:t>
            </w:r>
          </w:p>
        </w:tc>
      </w:tr>
      <w:tr w:rsidR="00D8178C" w:rsidRPr="00D8178C" w:rsidTr="00D8178C">
        <w:trPr>
          <w:trHeight w:val="630"/>
        </w:trPr>
        <w:tc>
          <w:tcPr>
            <w:tcW w:w="477" w:type="pct"/>
            <w:vMerge/>
            <w:tcBorders>
              <w:top w:val="nil"/>
              <w:left w:val="single" w:sz="4" w:space="0" w:color="auto"/>
              <w:bottom w:val="single" w:sz="4" w:space="0" w:color="auto"/>
              <w:right w:val="single" w:sz="4" w:space="0" w:color="auto"/>
            </w:tcBorders>
            <w:vAlign w:val="center"/>
            <w:hideMark/>
          </w:tcPr>
          <w:p w:rsidR="00D8178C" w:rsidRPr="00D8178C" w:rsidRDefault="00D8178C" w:rsidP="00D8178C">
            <w:pPr>
              <w:jc w:val="both"/>
              <w:rPr>
                <w:bCs/>
                <w:sz w:val="16"/>
                <w:szCs w:val="16"/>
              </w:rPr>
            </w:pPr>
          </w:p>
        </w:tc>
        <w:tc>
          <w:tcPr>
            <w:tcW w:w="516" w:type="pct"/>
            <w:vMerge/>
            <w:tcBorders>
              <w:top w:val="nil"/>
              <w:left w:val="single" w:sz="4" w:space="0" w:color="auto"/>
              <w:bottom w:val="single" w:sz="4" w:space="0" w:color="auto"/>
              <w:right w:val="single" w:sz="4" w:space="0" w:color="auto"/>
            </w:tcBorders>
            <w:vAlign w:val="center"/>
            <w:hideMark/>
          </w:tcPr>
          <w:p w:rsidR="00D8178C" w:rsidRPr="00D8178C" w:rsidRDefault="00D8178C" w:rsidP="00D8178C">
            <w:pPr>
              <w:jc w:val="both"/>
              <w:rPr>
                <w:bCs/>
                <w:sz w:val="16"/>
                <w:szCs w:val="16"/>
              </w:rPr>
            </w:pPr>
          </w:p>
        </w:tc>
        <w:tc>
          <w:tcPr>
            <w:tcW w:w="574"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 xml:space="preserve">внебюджетные источники </w:t>
            </w:r>
          </w:p>
        </w:tc>
        <w:tc>
          <w:tcPr>
            <w:tcW w:w="246" w:type="pct"/>
            <w:tcBorders>
              <w:top w:val="nil"/>
              <w:left w:val="nil"/>
              <w:bottom w:val="single" w:sz="4" w:space="0" w:color="auto"/>
              <w:right w:val="nil"/>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15" w:type="pct"/>
            <w:tcBorders>
              <w:top w:val="nil"/>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3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74"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1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49"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193"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1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56"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r>
      <w:tr w:rsidR="00D8178C" w:rsidRPr="00D8178C" w:rsidTr="00E23640">
        <w:trPr>
          <w:trHeight w:val="171"/>
        </w:trPr>
        <w:tc>
          <w:tcPr>
            <w:tcW w:w="477" w:type="pct"/>
            <w:vMerge w:val="restart"/>
            <w:tcBorders>
              <w:top w:val="nil"/>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 xml:space="preserve">Основное </w:t>
            </w:r>
            <w:r w:rsidRPr="00D8178C">
              <w:rPr>
                <w:sz w:val="16"/>
                <w:szCs w:val="16"/>
              </w:rPr>
              <w:br/>
              <w:t>мероприятие 2.1</w:t>
            </w:r>
          </w:p>
        </w:tc>
        <w:tc>
          <w:tcPr>
            <w:tcW w:w="516" w:type="pct"/>
            <w:vMerge w:val="restart"/>
            <w:tcBorders>
              <w:top w:val="nil"/>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Финансовое обеспечение деятельности Отдела</w:t>
            </w:r>
          </w:p>
        </w:tc>
        <w:tc>
          <w:tcPr>
            <w:tcW w:w="574" w:type="pct"/>
            <w:tcBorders>
              <w:top w:val="nil"/>
              <w:left w:val="nil"/>
              <w:bottom w:val="single" w:sz="4" w:space="0" w:color="auto"/>
              <w:right w:val="single" w:sz="4" w:space="0" w:color="auto"/>
            </w:tcBorders>
            <w:shd w:val="clear" w:color="auto" w:fill="auto"/>
            <w:vAlign w:val="bottom"/>
            <w:hideMark/>
          </w:tcPr>
          <w:p w:rsidR="00D8178C" w:rsidRPr="00D8178C" w:rsidRDefault="00D8178C" w:rsidP="00D8178C">
            <w:pPr>
              <w:jc w:val="both"/>
              <w:rPr>
                <w:sz w:val="16"/>
                <w:szCs w:val="16"/>
              </w:rPr>
            </w:pPr>
            <w:r w:rsidRPr="00D8178C">
              <w:rPr>
                <w:sz w:val="16"/>
                <w:szCs w:val="16"/>
              </w:rPr>
              <w:t>всего, в том числе:</w:t>
            </w:r>
          </w:p>
        </w:tc>
        <w:tc>
          <w:tcPr>
            <w:tcW w:w="246" w:type="pct"/>
            <w:tcBorders>
              <w:top w:val="nil"/>
              <w:left w:val="nil"/>
              <w:bottom w:val="single" w:sz="4" w:space="0" w:color="auto"/>
              <w:right w:val="nil"/>
            </w:tcBorders>
            <w:shd w:val="clear" w:color="auto" w:fill="auto"/>
            <w:hideMark/>
          </w:tcPr>
          <w:p w:rsidR="00D8178C" w:rsidRPr="00D8178C" w:rsidRDefault="00D8178C" w:rsidP="00D8178C">
            <w:pPr>
              <w:jc w:val="both"/>
              <w:rPr>
                <w:bCs/>
                <w:sz w:val="16"/>
                <w:szCs w:val="16"/>
              </w:rPr>
            </w:pPr>
            <w:r w:rsidRPr="00D8178C">
              <w:rPr>
                <w:bCs/>
                <w:sz w:val="16"/>
                <w:szCs w:val="16"/>
              </w:rPr>
              <w:t>26020,0</w:t>
            </w:r>
          </w:p>
        </w:tc>
        <w:tc>
          <w:tcPr>
            <w:tcW w:w="215" w:type="pct"/>
            <w:tcBorders>
              <w:top w:val="nil"/>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1543,9</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1459,5</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1375,1</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1492,1</w:t>
            </w:r>
          </w:p>
        </w:tc>
        <w:tc>
          <w:tcPr>
            <w:tcW w:w="23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1484,9</w:t>
            </w:r>
          </w:p>
        </w:tc>
        <w:tc>
          <w:tcPr>
            <w:tcW w:w="274"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1829,7</w:t>
            </w:r>
          </w:p>
        </w:tc>
        <w:tc>
          <w:tcPr>
            <w:tcW w:w="21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1927,4</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1788,0</w:t>
            </w:r>
          </w:p>
        </w:tc>
        <w:tc>
          <w:tcPr>
            <w:tcW w:w="249"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2034,2</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2201,1</w:t>
            </w:r>
          </w:p>
        </w:tc>
        <w:tc>
          <w:tcPr>
            <w:tcW w:w="193"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3518,5</w:t>
            </w:r>
          </w:p>
        </w:tc>
        <w:tc>
          <w:tcPr>
            <w:tcW w:w="215" w:type="pct"/>
            <w:tcBorders>
              <w:top w:val="nil"/>
              <w:left w:val="nil"/>
              <w:bottom w:val="single" w:sz="4" w:space="0" w:color="auto"/>
              <w:right w:val="single" w:sz="4" w:space="0" w:color="auto"/>
            </w:tcBorders>
            <w:shd w:val="clear" w:color="auto" w:fill="auto"/>
            <w:noWrap/>
            <w:hideMark/>
          </w:tcPr>
          <w:p w:rsidR="00D8178C" w:rsidRPr="00D8178C" w:rsidRDefault="00D8178C" w:rsidP="00D8178C">
            <w:pPr>
              <w:jc w:val="both"/>
              <w:rPr>
                <w:bCs/>
                <w:sz w:val="16"/>
                <w:szCs w:val="16"/>
              </w:rPr>
            </w:pPr>
            <w:r w:rsidRPr="00D8178C">
              <w:rPr>
                <w:bCs/>
                <w:sz w:val="16"/>
                <w:szCs w:val="16"/>
              </w:rPr>
              <w:t>2682,8</w:t>
            </w:r>
          </w:p>
        </w:tc>
        <w:tc>
          <w:tcPr>
            <w:tcW w:w="256" w:type="pct"/>
            <w:tcBorders>
              <w:top w:val="nil"/>
              <w:left w:val="nil"/>
              <w:bottom w:val="single" w:sz="4" w:space="0" w:color="auto"/>
              <w:right w:val="single" w:sz="4" w:space="0" w:color="auto"/>
            </w:tcBorders>
            <w:shd w:val="clear" w:color="auto" w:fill="auto"/>
            <w:noWrap/>
            <w:hideMark/>
          </w:tcPr>
          <w:p w:rsidR="00D8178C" w:rsidRPr="00D8178C" w:rsidRDefault="00D8178C" w:rsidP="00D8178C">
            <w:pPr>
              <w:jc w:val="both"/>
              <w:rPr>
                <w:bCs/>
                <w:sz w:val="16"/>
                <w:szCs w:val="16"/>
              </w:rPr>
            </w:pPr>
            <w:r w:rsidRPr="00D8178C">
              <w:rPr>
                <w:bCs/>
                <w:sz w:val="16"/>
                <w:szCs w:val="16"/>
              </w:rPr>
              <w:t>2682,8</w:t>
            </w:r>
          </w:p>
        </w:tc>
      </w:tr>
      <w:tr w:rsidR="00D8178C" w:rsidRPr="00D8178C" w:rsidTr="00E23640">
        <w:trPr>
          <w:trHeight w:val="70"/>
        </w:trPr>
        <w:tc>
          <w:tcPr>
            <w:tcW w:w="477" w:type="pct"/>
            <w:vMerge/>
            <w:tcBorders>
              <w:top w:val="nil"/>
              <w:left w:val="single" w:sz="4" w:space="0" w:color="auto"/>
              <w:bottom w:val="single" w:sz="4" w:space="0" w:color="auto"/>
              <w:right w:val="single" w:sz="4" w:space="0" w:color="auto"/>
            </w:tcBorders>
            <w:vAlign w:val="center"/>
            <w:hideMark/>
          </w:tcPr>
          <w:p w:rsidR="00D8178C" w:rsidRPr="00D8178C" w:rsidRDefault="00D8178C" w:rsidP="00D8178C">
            <w:pPr>
              <w:jc w:val="both"/>
              <w:rPr>
                <w:sz w:val="16"/>
                <w:szCs w:val="16"/>
              </w:rPr>
            </w:pPr>
          </w:p>
        </w:tc>
        <w:tc>
          <w:tcPr>
            <w:tcW w:w="516" w:type="pct"/>
            <w:vMerge/>
            <w:tcBorders>
              <w:top w:val="nil"/>
              <w:left w:val="single" w:sz="4" w:space="0" w:color="auto"/>
              <w:bottom w:val="single" w:sz="4" w:space="0" w:color="auto"/>
              <w:right w:val="single" w:sz="4" w:space="0" w:color="auto"/>
            </w:tcBorders>
            <w:vAlign w:val="center"/>
            <w:hideMark/>
          </w:tcPr>
          <w:p w:rsidR="00D8178C" w:rsidRPr="00D8178C" w:rsidRDefault="00D8178C" w:rsidP="00D8178C">
            <w:pPr>
              <w:jc w:val="both"/>
              <w:rPr>
                <w:sz w:val="16"/>
                <w:szCs w:val="16"/>
              </w:rPr>
            </w:pPr>
          </w:p>
        </w:tc>
        <w:tc>
          <w:tcPr>
            <w:tcW w:w="574"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 xml:space="preserve">федеральный бюджет </w:t>
            </w:r>
          </w:p>
        </w:tc>
        <w:tc>
          <w:tcPr>
            <w:tcW w:w="246" w:type="pct"/>
            <w:tcBorders>
              <w:top w:val="nil"/>
              <w:left w:val="nil"/>
              <w:bottom w:val="single" w:sz="4" w:space="0" w:color="auto"/>
              <w:right w:val="nil"/>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15" w:type="pct"/>
            <w:tcBorders>
              <w:top w:val="nil"/>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3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74"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1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49"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193"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1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56"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r>
      <w:tr w:rsidR="00D8178C" w:rsidRPr="00D8178C" w:rsidTr="00E23640">
        <w:trPr>
          <w:trHeight w:val="100"/>
        </w:trPr>
        <w:tc>
          <w:tcPr>
            <w:tcW w:w="477" w:type="pct"/>
            <w:vMerge/>
            <w:tcBorders>
              <w:top w:val="nil"/>
              <w:left w:val="single" w:sz="4" w:space="0" w:color="auto"/>
              <w:bottom w:val="single" w:sz="4" w:space="0" w:color="auto"/>
              <w:right w:val="single" w:sz="4" w:space="0" w:color="auto"/>
            </w:tcBorders>
            <w:vAlign w:val="center"/>
            <w:hideMark/>
          </w:tcPr>
          <w:p w:rsidR="00D8178C" w:rsidRPr="00D8178C" w:rsidRDefault="00D8178C" w:rsidP="00D8178C">
            <w:pPr>
              <w:jc w:val="both"/>
              <w:rPr>
                <w:sz w:val="16"/>
                <w:szCs w:val="16"/>
              </w:rPr>
            </w:pPr>
          </w:p>
        </w:tc>
        <w:tc>
          <w:tcPr>
            <w:tcW w:w="516" w:type="pct"/>
            <w:vMerge/>
            <w:tcBorders>
              <w:top w:val="nil"/>
              <w:left w:val="single" w:sz="4" w:space="0" w:color="auto"/>
              <w:bottom w:val="single" w:sz="4" w:space="0" w:color="auto"/>
              <w:right w:val="single" w:sz="4" w:space="0" w:color="auto"/>
            </w:tcBorders>
            <w:vAlign w:val="center"/>
            <w:hideMark/>
          </w:tcPr>
          <w:p w:rsidR="00D8178C" w:rsidRPr="00D8178C" w:rsidRDefault="00D8178C" w:rsidP="00D8178C">
            <w:pPr>
              <w:jc w:val="both"/>
              <w:rPr>
                <w:sz w:val="16"/>
                <w:szCs w:val="16"/>
              </w:rPr>
            </w:pPr>
          </w:p>
        </w:tc>
        <w:tc>
          <w:tcPr>
            <w:tcW w:w="574" w:type="pct"/>
            <w:tcBorders>
              <w:top w:val="nil"/>
              <w:left w:val="nil"/>
              <w:bottom w:val="single" w:sz="4" w:space="0" w:color="auto"/>
              <w:right w:val="single" w:sz="4" w:space="0" w:color="auto"/>
            </w:tcBorders>
            <w:shd w:val="clear" w:color="auto" w:fill="auto"/>
            <w:vAlign w:val="bottom"/>
            <w:hideMark/>
          </w:tcPr>
          <w:p w:rsidR="00D8178C" w:rsidRPr="00D8178C" w:rsidRDefault="00D8178C" w:rsidP="00D8178C">
            <w:pPr>
              <w:jc w:val="both"/>
              <w:rPr>
                <w:sz w:val="16"/>
                <w:szCs w:val="16"/>
              </w:rPr>
            </w:pPr>
            <w:r w:rsidRPr="00D8178C">
              <w:rPr>
                <w:sz w:val="16"/>
                <w:szCs w:val="16"/>
              </w:rPr>
              <w:t>областной бюджет</w:t>
            </w:r>
          </w:p>
        </w:tc>
        <w:tc>
          <w:tcPr>
            <w:tcW w:w="246" w:type="pct"/>
            <w:tcBorders>
              <w:top w:val="nil"/>
              <w:left w:val="nil"/>
              <w:bottom w:val="single" w:sz="4" w:space="0" w:color="auto"/>
              <w:right w:val="nil"/>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15" w:type="pct"/>
            <w:tcBorders>
              <w:top w:val="nil"/>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3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74"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1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49"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193"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1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56"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r>
      <w:tr w:rsidR="00D8178C" w:rsidRPr="00D8178C" w:rsidTr="00E23640">
        <w:trPr>
          <w:trHeight w:val="148"/>
        </w:trPr>
        <w:tc>
          <w:tcPr>
            <w:tcW w:w="477" w:type="pct"/>
            <w:vMerge/>
            <w:tcBorders>
              <w:top w:val="nil"/>
              <w:left w:val="single" w:sz="4" w:space="0" w:color="auto"/>
              <w:bottom w:val="single" w:sz="4" w:space="0" w:color="auto"/>
              <w:right w:val="single" w:sz="4" w:space="0" w:color="auto"/>
            </w:tcBorders>
            <w:vAlign w:val="center"/>
            <w:hideMark/>
          </w:tcPr>
          <w:p w:rsidR="00D8178C" w:rsidRPr="00D8178C" w:rsidRDefault="00D8178C" w:rsidP="00D8178C">
            <w:pPr>
              <w:jc w:val="both"/>
              <w:rPr>
                <w:sz w:val="16"/>
                <w:szCs w:val="16"/>
              </w:rPr>
            </w:pPr>
          </w:p>
        </w:tc>
        <w:tc>
          <w:tcPr>
            <w:tcW w:w="516" w:type="pct"/>
            <w:vMerge/>
            <w:tcBorders>
              <w:top w:val="nil"/>
              <w:left w:val="single" w:sz="4" w:space="0" w:color="auto"/>
              <w:bottom w:val="single" w:sz="4" w:space="0" w:color="auto"/>
              <w:right w:val="single" w:sz="4" w:space="0" w:color="auto"/>
            </w:tcBorders>
            <w:vAlign w:val="center"/>
            <w:hideMark/>
          </w:tcPr>
          <w:p w:rsidR="00D8178C" w:rsidRPr="00D8178C" w:rsidRDefault="00D8178C" w:rsidP="00D8178C">
            <w:pPr>
              <w:jc w:val="both"/>
              <w:rPr>
                <w:sz w:val="16"/>
                <w:szCs w:val="16"/>
              </w:rPr>
            </w:pPr>
          </w:p>
        </w:tc>
        <w:tc>
          <w:tcPr>
            <w:tcW w:w="574" w:type="pct"/>
            <w:tcBorders>
              <w:top w:val="nil"/>
              <w:left w:val="nil"/>
              <w:bottom w:val="single" w:sz="4" w:space="0" w:color="auto"/>
              <w:right w:val="single" w:sz="4" w:space="0" w:color="auto"/>
            </w:tcBorders>
            <w:shd w:val="clear" w:color="auto" w:fill="auto"/>
            <w:vAlign w:val="bottom"/>
            <w:hideMark/>
          </w:tcPr>
          <w:p w:rsidR="00D8178C" w:rsidRPr="00D8178C" w:rsidRDefault="00D8178C" w:rsidP="00D8178C">
            <w:pPr>
              <w:jc w:val="both"/>
              <w:rPr>
                <w:sz w:val="16"/>
                <w:szCs w:val="16"/>
              </w:rPr>
            </w:pPr>
            <w:r w:rsidRPr="00D8178C">
              <w:rPr>
                <w:sz w:val="16"/>
                <w:szCs w:val="16"/>
              </w:rPr>
              <w:t>муниципальный бюджет</w:t>
            </w:r>
          </w:p>
        </w:tc>
        <w:tc>
          <w:tcPr>
            <w:tcW w:w="246" w:type="pct"/>
            <w:tcBorders>
              <w:top w:val="nil"/>
              <w:left w:val="nil"/>
              <w:bottom w:val="single" w:sz="4" w:space="0" w:color="auto"/>
              <w:right w:val="nil"/>
            </w:tcBorders>
            <w:shd w:val="clear" w:color="auto" w:fill="auto"/>
            <w:hideMark/>
          </w:tcPr>
          <w:p w:rsidR="00D8178C" w:rsidRPr="00D8178C" w:rsidRDefault="00D8178C" w:rsidP="00D8178C">
            <w:pPr>
              <w:jc w:val="both"/>
              <w:rPr>
                <w:bCs/>
                <w:sz w:val="16"/>
                <w:szCs w:val="16"/>
              </w:rPr>
            </w:pPr>
            <w:r w:rsidRPr="00D8178C">
              <w:rPr>
                <w:bCs/>
                <w:sz w:val="16"/>
                <w:szCs w:val="16"/>
              </w:rPr>
              <w:t>26020,0</w:t>
            </w:r>
          </w:p>
        </w:tc>
        <w:tc>
          <w:tcPr>
            <w:tcW w:w="215" w:type="pct"/>
            <w:tcBorders>
              <w:top w:val="nil"/>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1543,9</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1459,5</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1375,1</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1492,1</w:t>
            </w:r>
          </w:p>
        </w:tc>
        <w:tc>
          <w:tcPr>
            <w:tcW w:w="23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1484,9</w:t>
            </w:r>
          </w:p>
        </w:tc>
        <w:tc>
          <w:tcPr>
            <w:tcW w:w="274"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1829,7</w:t>
            </w:r>
          </w:p>
        </w:tc>
        <w:tc>
          <w:tcPr>
            <w:tcW w:w="21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1927,4</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1788,0</w:t>
            </w:r>
          </w:p>
        </w:tc>
        <w:tc>
          <w:tcPr>
            <w:tcW w:w="249"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2034,2</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2201,1</w:t>
            </w:r>
          </w:p>
        </w:tc>
        <w:tc>
          <w:tcPr>
            <w:tcW w:w="193"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3518,5</w:t>
            </w:r>
          </w:p>
        </w:tc>
        <w:tc>
          <w:tcPr>
            <w:tcW w:w="215" w:type="pct"/>
            <w:tcBorders>
              <w:top w:val="nil"/>
              <w:left w:val="nil"/>
              <w:bottom w:val="single" w:sz="4" w:space="0" w:color="auto"/>
              <w:right w:val="single" w:sz="4" w:space="0" w:color="auto"/>
            </w:tcBorders>
            <w:shd w:val="clear" w:color="auto" w:fill="auto"/>
            <w:noWrap/>
            <w:hideMark/>
          </w:tcPr>
          <w:p w:rsidR="00D8178C" w:rsidRPr="00D8178C" w:rsidRDefault="00D8178C" w:rsidP="00D8178C">
            <w:pPr>
              <w:jc w:val="both"/>
              <w:rPr>
                <w:bCs/>
                <w:sz w:val="16"/>
                <w:szCs w:val="16"/>
              </w:rPr>
            </w:pPr>
            <w:r w:rsidRPr="00D8178C">
              <w:rPr>
                <w:bCs/>
                <w:sz w:val="16"/>
                <w:szCs w:val="16"/>
              </w:rPr>
              <w:t>2682,8</w:t>
            </w:r>
          </w:p>
        </w:tc>
        <w:tc>
          <w:tcPr>
            <w:tcW w:w="256" w:type="pct"/>
            <w:tcBorders>
              <w:top w:val="nil"/>
              <w:left w:val="nil"/>
              <w:bottom w:val="single" w:sz="4" w:space="0" w:color="auto"/>
              <w:right w:val="single" w:sz="4" w:space="0" w:color="auto"/>
            </w:tcBorders>
            <w:shd w:val="clear" w:color="auto" w:fill="auto"/>
            <w:noWrap/>
            <w:hideMark/>
          </w:tcPr>
          <w:p w:rsidR="00D8178C" w:rsidRPr="00D8178C" w:rsidRDefault="00D8178C" w:rsidP="00D8178C">
            <w:pPr>
              <w:jc w:val="both"/>
              <w:rPr>
                <w:bCs/>
                <w:sz w:val="16"/>
                <w:szCs w:val="16"/>
              </w:rPr>
            </w:pPr>
            <w:r w:rsidRPr="00D8178C">
              <w:rPr>
                <w:bCs/>
                <w:sz w:val="16"/>
                <w:szCs w:val="16"/>
              </w:rPr>
              <w:t>2682,8</w:t>
            </w:r>
          </w:p>
        </w:tc>
      </w:tr>
      <w:tr w:rsidR="00D8178C" w:rsidRPr="00D8178C" w:rsidTr="00E23640">
        <w:trPr>
          <w:trHeight w:val="70"/>
        </w:trPr>
        <w:tc>
          <w:tcPr>
            <w:tcW w:w="477" w:type="pct"/>
            <w:vMerge/>
            <w:tcBorders>
              <w:top w:val="nil"/>
              <w:left w:val="single" w:sz="4" w:space="0" w:color="auto"/>
              <w:bottom w:val="single" w:sz="4" w:space="0" w:color="auto"/>
              <w:right w:val="single" w:sz="4" w:space="0" w:color="auto"/>
            </w:tcBorders>
            <w:vAlign w:val="center"/>
            <w:hideMark/>
          </w:tcPr>
          <w:p w:rsidR="00D8178C" w:rsidRPr="00D8178C" w:rsidRDefault="00D8178C" w:rsidP="00D8178C">
            <w:pPr>
              <w:jc w:val="both"/>
              <w:rPr>
                <w:sz w:val="16"/>
                <w:szCs w:val="16"/>
              </w:rPr>
            </w:pPr>
          </w:p>
        </w:tc>
        <w:tc>
          <w:tcPr>
            <w:tcW w:w="516" w:type="pct"/>
            <w:vMerge/>
            <w:tcBorders>
              <w:top w:val="nil"/>
              <w:left w:val="single" w:sz="4" w:space="0" w:color="auto"/>
              <w:bottom w:val="single" w:sz="4" w:space="0" w:color="auto"/>
              <w:right w:val="single" w:sz="4" w:space="0" w:color="auto"/>
            </w:tcBorders>
            <w:vAlign w:val="center"/>
            <w:hideMark/>
          </w:tcPr>
          <w:p w:rsidR="00D8178C" w:rsidRPr="00D8178C" w:rsidRDefault="00D8178C" w:rsidP="00D8178C">
            <w:pPr>
              <w:jc w:val="both"/>
              <w:rPr>
                <w:sz w:val="16"/>
                <w:szCs w:val="16"/>
              </w:rPr>
            </w:pPr>
          </w:p>
        </w:tc>
        <w:tc>
          <w:tcPr>
            <w:tcW w:w="574"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 xml:space="preserve">внебюджетные источники </w:t>
            </w:r>
          </w:p>
        </w:tc>
        <w:tc>
          <w:tcPr>
            <w:tcW w:w="246" w:type="pct"/>
            <w:tcBorders>
              <w:top w:val="nil"/>
              <w:left w:val="nil"/>
              <w:bottom w:val="single" w:sz="4" w:space="0" w:color="auto"/>
              <w:right w:val="nil"/>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15" w:type="pct"/>
            <w:tcBorders>
              <w:top w:val="nil"/>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3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74"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1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49"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193"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1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56"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r>
      <w:tr w:rsidR="00D8178C" w:rsidRPr="00D8178C" w:rsidTr="00E23640">
        <w:trPr>
          <w:trHeight w:val="217"/>
        </w:trPr>
        <w:tc>
          <w:tcPr>
            <w:tcW w:w="477" w:type="pct"/>
            <w:vMerge w:val="restart"/>
            <w:tcBorders>
              <w:top w:val="nil"/>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 xml:space="preserve">Основное </w:t>
            </w:r>
            <w:r w:rsidRPr="00D8178C">
              <w:rPr>
                <w:sz w:val="16"/>
                <w:szCs w:val="16"/>
              </w:rPr>
              <w:br/>
              <w:t>мероприятие 2.2</w:t>
            </w:r>
          </w:p>
        </w:tc>
        <w:tc>
          <w:tcPr>
            <w:tcW w:w="516" w:type="pct"/>
            <w:vMerge w:val="restart"/>
            <w:tcBorders>
              <w:top w:val="nil"/>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Финансовое обеспечение выполнения других расходных обязательств Отдела</w:t>
            </w:r>
          </w:p>
        </w:tc>
        <w:tc>
          <w:tcPr>
            <w:tcW w:w="574" w:type="pct"/>
            <w:tcBorders>
              <w:top w:val="nil"/>
              <w:left w:val="nil"/>
              <w:bottom w:val="single" w:sz="4" w:space="0" w:color="auto"/>
              <w:right w:val="single" w:sz="4" w:space="0" w:color="auto"/>
            </w:tcBorders>
            <w:shd w:val="clear" w:color="auto" w:fill="auto"/>
            <w:vAlign w:val="bottom"/>
            <w:hideMark/>
          </w:tcPr>
          <w:p w:rsidR="00D8178C" w:rsidRPr="00D8178C" w:rsidRDefault="00D8178C" w:rsidP="00D8178C">
            <w:pPr>
              <w:jc w:val="both"/>
              <w:rPr>
                <w:sz w:val="16"/>
                <w:szCs w:val="16"/>
              </w:rPr>
            </w:pPr>
            <w:r w:rsidRPr="00D8178C">
              <w:rPr>
                <w:sz w:val="16"/>
                <w:szCs w:val="16"/>
              </w:rPr>
              <w:t>всего, в том числе:</w:t>
            </w:r>
          </w:p>
        </w:tc>
        <w:tc>
          <w:tcPr>
            <w:tcW w:w="246" w:type="pct"/>
            <w:tcBorders>
              <w:top w:val="nil"/>
              <w:left w:val="nil"/>
              <w:bottom w:val="single" w:sz="4" w:space="0" w:color="auto"/>
              <w:right w:val="nil"/>
            </w:tcBorders>
            <w:shd w:val="clear" w:color="auto" w:fill="auto"/>
            <w:hideMark/>
          </w:tcPr>
          <w:p w:rsidR="00D8178C" w:rsidRPr="00D8178C" w:rsidRDefault="00D8178C" w:rsidP="00D8178C">
            <w:pPr>
              <w:jc w:val="both"/>
              <w:rPr>
                <w:bCs/>
                <w:sz w:val="16"/>
                <w:szCs w:val="16"/>
              </w:rPr>
            </w:pPr>
            <w:r w:rsidRPr="00D8178C">
              <w:rPr>
                <w:bCs/>
                <w:sz w:val="16"/>
                <w:szCs w:val="16"/>
              </w:rPr>
              <w:t>9366,8</w:t>
            </w:r>
          </w:p>
        </w:tc>
        <w:tc>
          <w:tcPr>
            <w:tcW w:w="215" w:type="pct"/>
            <w:tcBorders>
              <w:top w:val="nil"/>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745,4</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301,3</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372,4</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1006,2</w:t>
            </w:r>
          </w:p>
        </w:tc>
        <w:tc>
          <w:tcPr>
            <w:tcW w:w="23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706,1</w:t>
            </w:r>
          </w:p>
        </w:tc>
        <w:tc>
          <w:tcPr>
            <w:tcW w:w="274"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242,8</w:t>
            </w:r>
          </w:p>
        </w:tc>
        <w:tc>
          <w:tcPr>
            <w:tcW w:w="21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474,2</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731,0</w:t>
            </w:r>
          </w:p>
        </w:tc>
        <w:tc>
          <w:tcPr>
            <w:tcW w:w="249"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1835,4</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1791,2</w:t>
            </w:r>
          </w:p>
        </w:tc>
        <w:tc>
          <w:tcPr>
            <w:tcW w:w="193"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984,8</w:t>
            </w:r>
          </w:p>
        </w:tc>
        <w:tc>
          <w:tcPr>
            <w:tcW w:w="21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88,0</w:t>
            </w:r>
          </w:p>
        </w:tc>
        <w:tc>
          <w:tcPr>
            <w:tcW w:w="256"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88,0</w:t>
            </w:r>
          </w:p>
        </w:tc>
      </w:tr>
      <w:tr w:rsidR="00D8178C" w:rsidRPr="00D8178C" w:rsidTr="00E23640">
        <w:trPr>
          <w:trHeight w:val="239"/>
        </w:trPr>
        <w:tc>
          <w:tcPr>
            <w:tcW w:w="477" w:type="pct"/>
            <w:vMerge/>
            <w:tcBorders>
              <w:top w:val="nil"/>
              <w:left w:val="single" w:sz="4" w:space="0" w:color="auto"/>
              <w:bottom w:val="single" w:sz="4" w:space="0" w:color="auto"/>
              <w:right w:val="single" w:sz="4" w:space="0" w:color="auto"/>
            </w:tcBorders>
            <w:vAlign w:val="center"/>
            <w:hideMark/>
          </w:tcPr>
          <w:p w:rsidR="00D8178C" w:rsidRPr="00D8178C" w:rsidRDefault="00D8178C" w:rsidP="00D8178C">
            <w:pPr>
              <w:jc w:val="both"/>
              <w:rPr>
                <w:sz w:val="16"/>
                <w:szCs w:val="16"/>
              </w:rPr>
            </w:pPr>
          </w:p>
        </w:tc>
        <w:tc>
          <w:tcPr>
            <w:tcW w:w="516" w:type="pct"/>
            <w:vMerge/>
            <w:tcBorders>
              <w:top w:val="nil"/>
              <w:left w:val="single" w:sz="4" w:space="0" w:color="auto"/>
              <w:bottom w:val="single" w:sz="4" w:space="0" w:color="auto"/>
              <w:right w:val="single" w:sz="4" w:space="0" w:color="auto"/>
            </w:tcBorders>
            <w:vAlign w:val="center"/>
            <w:hideMark/>
          </w:tcPr>
          <w:p w:rsidR="00D8178C" w:rsidRPr="00D8178C" w:rsidRDefault="00D8178C" w:rsidP="00D8178C">
            <w:pPr>
              <w:jc w:val="both"/>
              <w:rPr>
                <w:sz w:val="16"/>
                <w:szCs w:val="16"/>
              </w:rPr>
            </w:pPr>
          </w:p>
        </w:tc>
        <w:tc>
          <w:tcPr>
            <w:tcW w:w="574"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 xml:space="preserve">федеральный бюджет </w:t>
            </w:r>
          </w:p>
        </w:tc>
        <w:tc>
          <w:tcPr>
            <w:tcW w:w="246" w:type="pct"/>
            <w:tcBorders>
              <w:top w:val="nil"/>
              <w:left w:val="nil"/>
              <w:bottom w:val="single" w:sz="4" w:space="0" w:color="auto"/>
              <w:right w:val="nil"/>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15" w:type="pct"/>
            <w:tcBorders>
              <w:top w:val="nil"/>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3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74"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1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49"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193"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1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56"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r>
      <w:tr w:rsidR="00D8178C" w:rsidRPr="00D8178C" w:rsidTr="00E23640">
        <w:trPr>
          <w:trHeight w:val="146"/>
        </w:trPr>
        <w:tc>
          <w:tcPr>
            <w:tcW w:w="477" w:type="pct"/>
            <w:vMerge/>
            <w:tcBorders>
              <w:top w:val="nil"/>
              <w:left w:val="single" w:sz="4" w:space="0" w:color="auto"/>
              <w:bottom w:val="single" w:sz="4" w:space="0" w:color="auto"/>
              <w:right w:val="single" w:sz="4" w:space="0" w:color="auto"/>
            </w:tcBorders>
            <w:vAlign w:val="center"/>
            <w:hideMark/>
          </w:tcPr>
          <w:p w:rsidR="00D8178C" w:rsidRPr="00D8178C" w:rsidRDefault="00D8178C" w:rsidP="00D8178C">
            <w:pPr>
              <w:jc w:val="both"/>
              <w:rPr>
                <w:sz w:val="16"/>
                <w:szCs w:val="16"/>
              </w:rPr>
            </w:pPr>
          </w:p>
        </w:tc>
        <w:tc>
          <w:tcPr>
            <w:tcW w:w="516" w:type="pct"/>
            <w:vMerge/>
            <w:tcBorders>
              <w:top w:val="nil"/>
              <w:left w:val="single" w:sz="4" w:space="0" w:color="auto"/>
              <w:bottom w:val="single" w:sz="4" w:space="0" w:color="auto"/>
              <w:right w:val="single" w:sz="4" w:space="0" w:color="auto"/>
            </w:tcBorders>
            <w:vAlign w:val="center"/>
            <w:hideMark/>
          </w:tcPr>
          <w:p w:rsidR="00D8178C" w:rsidRPr="00D8178C" w:rsidRDefault="00D8178C" w:rsidP="00D8178C">
            <w:pPr>
              <w:jc w:val="both"/>
              <w:rPr>
                <w:sz w:val="16"/>
                <w:szCs w:val="16"/>
              </w:rPr>
            </w:pPr>
          </w:p>
        </w:tc>
        <w:tc>
          <w:tcPr>
            <w:tcW w:w="574" w:type="pct"/>
            <w:tcBorders>
              <w:top w:val="nil"/>
              <w:left w:val="nil"/>
              <w:bottom w:val="single" w:sz="4" w:space="0" w:color="auto"/>
              <w:right w:val="single" w:sz="4" w:space="0" w:color="auto"/>
            </w:tcBorders>
            <w:shd w:val="clear" w:color="auto" w:fill="auto"/>
            <w:vAlign w:val="bottom"/>
            <w:hideMark/>
          </w:tcPr>
          <w:p w:rsidR="00D8178C" w:rsidRPr="00D8178C" w:rsidRDefault="00D8178C" w:rsidP="00D8178C">
            <w:pPr>
              <w:jc w:val="both"/>
              <w:rPr>
                <w:sz w:val="16"/>
                <w:szCs w:val="16"/>
              </w:rPr>
            </w:pPr>
            <w:r w:rsidRPr="00D8178C">
              <w:rPr>
                <w:sz w:val="16"/>
                <w:szCs w:val="16"/>
              </w:rPr>
              <w:t>областной бюджет</w:t>
            </w:r>
          </w:p>
        </w:tc>
        <w:tc>
          <w:tcPr>
            <w:tcW w:w="246" w:type="pct"/>
            <w:tcBorders>
              <w:top w:val="nil"/>
              <w:left w:val="nil"/>
              <w:bottom w:val="single" w:sz="4" w:space="0" w:color="auto"/>
              <w:right w:val="nil"/>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15" w:type="pct"/>
            <w:tcBorders>
              <w:top w:val="nil"/>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3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74"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1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49"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193"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1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56"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r>
      <w:tr w:rsidR="00D8178C" w:rsidRPr="00D8178C" w:rsidTr="00E23640">
        <w:trPr>
          <w:trHeight w:val="179"/>
        </w:trPr>
        <w:tc>
          <w:tcPr>
            <w:tcW w:w="477" w:type="pct"/>
            <w:vMerge/>
            <w:tcBorders>
              <w:top w:val="nil"/>
              <w:left w:val="single" w:sz="4" w:space="0" w:color="auto"/>
              <w:bottom w:val="single" w:sz="4" w:space="0" w:color="auto"/>
              <w:right w:val="single" w:sz="4" w:space="0" w:color="auto"/>
            </w:tcBorders>
            <w:vAlign w:val="center"/>
            <w:hideMark/>
          </w:tcPr>
          <w:p w:rsidR="00D8178C" w:rsidRPr="00D8178C" w:rsidRDefault="00D8178C" w:rsidP="00D8178C">
            <w:pPr>
              <w:jc w:val="both"/>
              <w:rPr>
                <w:sz w:val="16"/>
                <w:szCs w:val="16"/>
              </w:rPr>
            </w:pPr>
          </w:p>
        </w:tc>
        <w:tc>
          <w:tcPr>
            <w:tcW w:w="516" w:type="pct"/>
            <w:vMerge/>
            <w:tcBorders>
              <w:top w:val="nil"/>
              <w:left w:val="single" w:sz="4" w:space="0" w:color="auto"/>
              <w:bottom w:val="single" w:sz="4" w:space="0" w:color="auto"/>
              <w:right w:val="single" w:sz="4" w:space="0" w:color="auto"/>
            </w:tcBorders>
            <w:vAlign w:val="center"/>
            <w:hideMark/>
          </w:tcPr>
          <w:p w:rsidR="00D8178C" w:rsidRPr="00D8178C" w:rsidRDefault="00D8178C" w:rsidP="00D8178C">
            <w:pPr>
              <w:jc w:val="both"/>
              <w:rPr>
                <w:sz w:val="16"/>
                <w:szCs w:val="16"/>
              </w:rPr>
            </w:pPr>
          </w:p>
        </w:tc>
        <w:tc>
          <w:tcPr>
            <w:tcW w:w="574" w:type="pct"/>
            <w:tcBorders>
              <w:top w:val="nil"/>
              <w:left w:val="nil"/>
              <w:bottom w:val="single" w:sz="4" w:space="0" w:color="auto"/>
              <w:right w:val="single" w:sz="4" w:space="0" w:color="auto"/>
            </w:tcBorders>
            <w:shd w:val="clear" w:color="auto" w:fill="auto"/>
            <w:vAlign w:val="bottom"/>
            <w:hideMark/>
          </w:tcPr>
          <w:p w:rsidR="00D8178C" w:rsidRPr="00D8178C" w:rsidRDefault="00D8178C" w:rsidP="00D8178C">
            <w:pPr>
              <w:jc w:val="both"/>
              <w:rPr>
                <w:sz w:val="16"/>
                <w:szCs w:val="16"/>
              </w:rPr>
            </w:pPr>
            <w:r w:rsidRPr="00D8178C">
              <w:rPr>
                <w:sz w:val="16"/>
                <w:szCs w:val="16"/>
              </w:rPr>
              <w:t>муниципальный бюджет</w:t>
            </w:r>
          </w:p>
        </w:tc>
        <w:tc>
          <w:tcPr>
            <w:tcW w:w="246" w:type="pct"/>
            <w:tcBorders>
              <w:top w:val="nil"/>
              <w:left w:val="nil"/>
              <w:bottom w:val="single" w:sz="4" w:space="0" w:color="auto"/>
              <w:right w:val="nil"/>
            </w:tcBorders>
            <w:shd w:val="clear" w:color="auto" w:fill="auto"/>
            <w:hideMark/>
          </w:tcPr>
          <w:p w:rsidR="00D8178C" w:rsidRPr="00D8178C" w:rsidRDefault="00D8178C" w:rsidP="00D8178C">
            <w:pPr>
              <w:jc w:val="both"/>
              <w:rPr>
                <w:bCs/>
                <w:sz w:val="16"/>
                <w:szCs w:val="16"/>
              </w:rPr>
            </w:pPr>
            <w:r w:rsidRPr="00D8178C">
              <w:rPr>
                <w:bCs/>
                <w:sz w:val="16"/>
                <w:szCs w:val="16"/>
              </w:rPr>
              <w:t>9366,8</w:t>
            </w:r>
          </w:p>
        </w:tc>
        <w:tc>
          <w:tcPr>
            <w:tcW w:w="215" w:type="pct"/>
            <w:tcBorders>
              <w:top w:val="nil"/>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745,4</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301,3</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372,4</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1006,2</w:t>
            </w:r>
          </w:p>
        </w:tc>
        <w:tc>
          <w:tcPr>
            <w:tcW w:w="23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706,1</w:t>
            </w:r>
          </w:p>
        </w:tc>
        <w:tc>
          <w:tcPr>
            <w:tcW w:w="274"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242,8</w:t>
            </w:r>
          </w:p>
        </w:tc>
        <w:tc>
          <w:tcPr>
            <w:tcW w:w="21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474,2</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731,0</w:t>
            </w:r>
          </w:p>
        </w:tc>
        <w:tc>
          <w:tcPr>
            <w:tcW w:w="249"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1835,4</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1791,2</w:t>
            </w:r>
          </w:p>
        </w:tc>
        <w:tc>
          <w:tcPr>
            <w:tcW w:w="193"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984,8</w:t>
            </w:r>
          </w:p>
        </w:tc>
        <w:tc>
          <w:tcPr>
            <w:tcW w:w="21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88,0</w:t>
            </w:r>
          </w:p>
        </w:tc>
        <w:tc>
          <w:tcPr>
            <w:tcW w:w="256"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bCs/>
                <w:sz w:val="16"/>
                <w:szCs w:val="16"/>
              </w:rPr>
            </w:pPr>
            <w:r w:rsidRPr="00D8178C">
              <w:rPr>
                <w:bCs/>
                <w:sz w:val="16"/>
                <w:szCs w:val="16"/>
              </w:rPr>
              <w:t>88,0</w:t>
            </w:r>
          </w:p>
        </w:tc>
      </w:tr>
      <w:tr w:rsidR="00D8178C" w:rsidRPr="00D8178C" w:rsidTr="00E23640">
        <w:trPr>
          <w:trHeight w:val="201"/>
        </w:trPr>
        <w:tc>
          <w:tcPr>
            <w:tcW w:w="477" w:type="pct"/>
            <w:vMerge/>
            <w:tcBorders>
              <w:top w:val="nil"/>
              <w:left w:val="single" w:sz="4" w:space="0" w:color="auto"/>
              <w:bottom w:val="single" w:sz="4" w:space="0" w:color="auto"/>
              <w:right w:val="single" w:sz="4" w:space="0" w:color="auto"/>
            </w:tcBorders>
            <w:vAlign w:val="center"/>
            <w:hideMark/>
          </w:tcPr>
          <w:p w:rsidR="00D8178C" w:rsidRPr="00D8178C" w:rsidRDefault="00D8178C" w:rsidP="00D8178C">
            <w:pPr>
              <w:jc w:val="both"/>
              <w:rPr>
                <w:sz w:val="16"/>
                <w:szCs w:val="16"/>
              </w:rPr>
            </w:pPr>
          </w:p>
        </w:tc>
        <w:tc>
          <w:tcPr>
            <w:tcW w:w="516" w:type="pct"/>
            <w:vMerge/>
            <w:tcBorders>
              <w:top w:val="nil"/>
              <w:left w:val="single" w:sz="4" w:space="0" w:color="auto"/>
              <w:bottom w:val="single" w:sz="4" w:space="0" w:color="auto"/>
              <w:right w:val="single" w:sz="4" w:space="0" w:color="auto"/>
            </w:tcBorders>
            <w:vAlign w:val="center"/>
            <w:hideMark/>
          </w:tcPr>
          <w:p w:rsidR="00D8178C" w:rsidRPr="00D8178C" w:rsidRDefault="00D8178C" w:rsidP="00D8178C">
            <w:pPr>
              <w:jc w:val="both"/>
              <w:rPr>
                <w:sz w:val="16"/>
                <w:szCs w:val="16"/>
              </w:rPr>
            </w:pPr>
          </w:p>
        </w:tc>
        <w:tc>
          <w:tcPr>
            <w:tcW w:w="574"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 xml:space="preserve">внебюджетные источники </w:t>
            </w:r>
          </w:p>
        </w:tc>
        <w:tc>
          <w:tcPr>
            <w:tcW w:w="246" w:type="pct"/>
            <w:tcBorders>
              <w:top w:val="nil"/>
              <w:left w:val="nil"/>
              <w:bottom w:val="single" w:sz="4" w:space="0" w:color="auto"/>
              <w:right w:val="nil"/>
            </w:tcBorders>
            <w:shd w:val="clear" w:color="auto" w:fill="auto"/>
            <w:hideMark/>
          </w:tcPr>
          <w:p w:rsidR="00D8178C" w:rsidRPr="00D8178C" w:rsidRDefault="00D8178C" w:rsidP="00D8178C">
            <w:pPr>
              <w:jc w:val="both"/>
              <w:rPr>
                <w:bCs/>
                <w:sz w:val="16"/>
                <w:szCs w:val="16"/>
              </w:rPr>
            </w:pPr>
            <w:r w:rsidRPr="00D8178C">
              <w:rPr>
                <w:bCs/>
                <w:sz w:val="16"/>
                <w:szCs w:val="16"/>
              </w:rPr>
              <w:t>0,0</w:t>
            </w:r>
          </w:p>
        </w:tc>
        <w:tc>
          <w:tcPr>
            <w:tcW w:w="215" w:type="pct"/>
            <w:tcBorders>
              <w:top w:val="nil"/>
              <w:left w:val="single" w:sz="4" w:space="0" w:color="auto"/>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3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74"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1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49"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67"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193"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15"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c>
          <w:tcPr>
            <w:tcW w:w="256" w:type="pct"/>
            <w:tcBorders>
              <w:top w:val="nil"/>
              <w:left w:val="nil"/>
              <w:bottom w:val="single" w:sz="4" w:space="0" w:color="auto"/>
              <w:right w:val="single" w:sz="4" w:space="0" w:color="auto"/>
            </w:tcBorders>
            <w:shd w:val="clear" w:color="auto" w:fill="auto"/>
            <w:hideMark/>
          </w:tcPr>
          <w:p w:rsidR="00D8178C" w:rsidRPr="00D8178C" w:rsidRDefault="00D8178C" w:rsidP="00D8178C">
            <w:pPr>
              <w:jc w:val="both"/>
              <w:rPr>
                <w:sz w:val="16"/>
                <w:szCs w:val="16"/>
              </w:rPr>
            </w:pPr>
            <w:r w:rsidRPr="00D8178C">
              <w:rPr>
                <w:sz w:val="16"/>
                <w:szCs w:val="16"/>
              </w:rPr>
              <w:t>0,0</w:t>
            </w:r>
          </w:p>
        </w:tc>
      </w:tr>
    </w:tbl>
    <w:p w:rsidR="00F232CD" w:rsidRPr="00D8178C" w:rsidRDefault="00F232CD" w:rsidP="00D8178C">
      <w:pPr>
        <w:autoSpaceDE w:val="0"/>
        <w:autoSpaceDN w:val="0"/>
        <w:adjustRightInd w:val="0"/>
        <w:ind w:firstLine="709"/>
        <w:jc w:val="both"/>
        <w:rPr>
          <w:sz w:val="16"/>
          <w:szCs w:val="16"/>
        </w:rPr>
      </w:pPr>
    </w:p>
    <w:tbl>
      <w:tblPr>
        <w:tblW w:w="4959" w:type="pct"/>
        <w:tblInd w:w="-34" w:type="dxa"/>
        <w:tblLayout w:type="fixed"/>
        <w:tblLook w:val="04A0"/>
      </w:tblPr>
      <w:tblGrid>
        <w:gridCol w:w="287"/>
        <w:gridCol w:w="1130"/>
        <w:gridCol w:w="1278"/>
        <w:gridCol w:w="3949"/>
        <w:gridCol w:w="1238"/>
        <w:gridCol w:w="446"/>
        <w:gridCol w:w="764"/>
        <w:gridCol w:w="622"/>
        <w:gridCol w:w="902"/>
      </w:tblGrid>
      <w:tr w:rsidR="00D8178C" w:rsidRPr="00D8178C" w:rsidTr="00E23640">
        <w:trPr>
          <w:trHeight w:val="80"/>
        </w:trPr>
        <w:tc>
          <w:tcPr>
            <w:tcW w:w="135"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532"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602"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3731" w:type="pct"/>
            <w:gridSpan w:val="6"/>
            <w:tcBorders>
              <w:top w:val="nil"/>
              <w:left w:val="nil"/>
              <w:bottom w:val="nil"/>
              <w:right w:val="nil"/>
            </w:tcBorders>
            <w:shd w:val="clear" w:color="auto" w:fill="auto"/>
            <w:noWrap/>
            <w:vAlign w:val="bottom"/>
            <w:hideMark/>
          </w:tcPr>
          <w:p w:rsidR="00D8178C" w:rsidRPr="00D8178C" w:rsidRDefault="00D8178C" w:rsidP="00D8178C">
            <w:pPr>
              <w:jc w:val="right"/>
              <w:rPr>
                <w:sz w:val="16"/>
                <w:szCs w:val="16"/>
              </w:rPr>
            </w:pPr>
            <w:r w:rsidRPr="00D8178C">
              <w:rPr>
                <w:sz w:val="16"/>
                <w:szCs w:val="16"/>
              </w:rPr>
              <w:t xml:space="preserve"> Приложение 4</w:t>
            </w:r>
          </w:p>
        </w:tc>
      </w:tr>
      <w:tr w:rsidR="00D8178C" w:rsidRPr="00D8178C" w:rsidTr="00E23640">
        <w:trPr>
          <w:trHeight w:val="80"/>
        </w:trPr>
        <w:tc>
          <w:tcPr>
            <w:tcW w:w="135"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532"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602"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3731" w:type="pct"/>
            <w:gridSpan w:val="6"/>
            <w:tcBorders>
              <w:top w:val="nil"/>
              <w:left w:val="nil"/>
              <w:bottom w:val="nil"/>
              <w:right w:val="nil"/>
            </w:tcBorders>
            <w:shd w:val="clear" w:color="auto" w:fill="auto"/>
            <w:noWrap/>
            <w:vAlign w:val="bottom"/>
            <w:hideMark/>
          </w:tcPr>
          <w:p w:rsidR="00D8178C" w:rsidRPr="00D8178C" w:rsidRDefault="00D8178C" w:rsidP="00D8178C">
            <w:pPr>
              <w:jc w:val="right"/>
              <w:rPr>
                <w:sz w:val="16"/>
                <w:szCs w:val="16"/>
              </w:rPr>
            </w:pPr>
            <w:r w:rsidRPr="00D8178C">
              <w:rPr>
                <w:sz w:val="16"/>
                <w:szCs w:val="16"/>
              </w:rPr>
              <w:t xml:space="preserve"> к постановлению администрации</w:t>
            </w:r>
          </w:p>
        </w:tc>
      </w:tr>
      <w:tr w:rsidR="00D8178C" w:rsidRPr="00D8178C" w:rsidTr="00E23640">
        <w:trPr>
          <w:trHeight w:val="80"/>
        </w:trPr>
        <w:tc>
          <w:tcPr>
            <w:tcW w:w="135"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532"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602"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3731" w:type="pct"/>
            <w:gridSpan w:val="6"/>
            <w:tcBorders>
              <w:top w:val="nil"/>
              <w:left w:val="nil"/>
              <w:bottom w:val="nil"/>
              <w:right w:val="nil"/>
            </w:tcBorders>
            <w:shd w:val="clear" w:color="auto" w:fill="auto"/>
            <w:noWrap/>
            <w:vAlign w:val="bottom"/>
            <w:hideMark/>
          </w:tcPr>
          <w:p w:rsidR="00D8178C" w:rsidRPr="00D8178C" w:rsidRDefault="00D8178C" w:rsidP="00D8178C">
            <w:pPr>
              <w:jc w:val="right"/>
              <w:rPr>
                <w:sz w:val="16"/>
                <w:szCs w:val="16"/>
              </w:rPr>
            </w:pPr>
            <w:r w:rsidRPr="00D8178C">
              <w:rPr>
                <w:sz w:val="16"/>
                <w:szCs w:val="16"/>
              </w:rPr>
              <w:t>Грибановского муниципального района</w:t>
            </w:r>
          </w:p>
        </w:tc>
      </w:tr>
      <w:tr w:rsidR="00D8178C" w:rsidRPr="00D8178C" w:rsidTr="00E23640">
        <w:trPr>
          <w:trHeight w:val="80"/>
        </w:trPr>
        <w:tc>
          <w:tcPr>
            <w:tcW w:w="135"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532"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602"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3731" w:type="pct"/>
            <w:gridSpan w:val="6"/>
            <w:tcBorders>
              <w:top w:val="nil"/>
              <w:left w:val="nil"/>
              <w:bottom w:val="nil"/>
              <w:right w:val="nil"/>
            </w:tcBorders>
            <w:shd w:val="clear" w:color="auto" w:fill="auto"/>
            <w:noWrap/>
            <w:vAlign w:val="bottom"/>
            <w:hideMark/>
          </w:tcPr>
          <w:p w:rsidR="00D8178C" w:rsidRPr="00D8178C" w:rsidRDefault="00D8178C" w:rsidP="00D8178C">
            <w:pPr>
              <w:jc w:val="right"/>
              <w:rPr>
                <w:sz w:val="16"/>
                <w:szCs w:val="16"/>
              </w:rPr>
            </w:pPr>
            <w:r w:rsidRPr="00D8178C">
              <w:rPr>
                <w:sz w:val="16"/>
                <w:szCs w:val="16"/>
              </w:rPr>
              <w:t xml:space="preserve"> от </w:t>
            </w:r>
            <w:r w:rsidRPr="00D8178C">
              <w:rPr>
                <w:rFonts w:eastAsia="Calibri"/>
                <w:sz w:val="16"/>
                <w:szCs w:val="16"/>
                <w:lang w:eastAsia="en-US"/>
              </w:rPr>
              <w:t>18.01. 2024г. №13</w:t>
            </w:r>
          </w:p>
        </w:tc>
      </w:tr>
      <w:tr w:rsidR="00D8178C" w:rsidRPr="00D8178C" w:rsidTr="00E23640">
        <w:trPr>
          <w:trHeight w:val="209"/>
        </w:trPr>
        <w:tc>
          <w:tcPr>
            <w:tcW w:w="3922" w:type="pct"/>
            <w:gridSpan w:val="6"/>
            <w:tcBorders>
              <w:top w:val="nil"/>
              <w:left w:val="nil"/>
              <w:bottom w:val="nil"/>
              <w:right w:val="nil"/>
            </w:tcBorders>
            <w:shd w:val="clear" w:color="auto" w:fill="auto"/>
            <w:vAlign w:val="center"/>
            <w:hideMark/>
          </w:tcPr>
          <w:p w:rsidR="00D8178C" w:rsidRPr="00D8178C" w:rsidRDefault="00D8178C" w:rsidP="00D8178C">
            <w:pPr>
              <w:jc w:val="both"/>
              <w:rPr>
                <w:bCs/>
                <w:sz w:val="16"/>
                <w:szCs w:val="16"/>
              </w:rPr>
            </w:pPr>
            <w:r w:rsidRPr="00D8178C">
              <w:rPr>
                <w:bCs/>
                <w:sz w:val="16"/>
                <w:szCs w:val="16"/>
              </w:rPr>
              <w:t>План реализации муниципальной программы Грибановского муниципального района Воронежской области</w:t>
            </w:r>
            <w:r w:rsidRPr="00D8178C">
              <w:rPr>
                <w:bCs/>
                <w:sz w:val="16"/>
                <w:szCs w:val="16"/>
              </w:rPr>
              <w:br/>
              <w:t>на 2023 год</w:t>
            </w:r>
          </w:p>
        </w:tc>
        <w:tc>
          <w:tcPr>
            <w:tcW w:w="360"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293"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425"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r>
      <w:tr w:rsidR="00D8178C" w:rsidRPr="00D8178C" w:rsidTr="00E23640">
        <w:trPr>
          <w:trHeight w:val="255"/>
        </w:trPr>
        <w:tc>
          <w:tcPr>
            <w:tcW w:w="135"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532" w:type="pct"/>
            <w:tcBorders>
              <w:top w:val="nil"/>
              <w:left w:val="nil"/>
              <w:bottom w:val="nil"/>
              <w:right w:val="nil"/>
            </w:tcBorders>
            <w:shd w:val="clear" w:color="auto" w:fill="auto"/>
            <w:vAlign w:val="center"/>
            <w:hideMark/>
          </w:tcPr>
          <w:p w:rsidR="00D8178C" w:rsidRPr="00D8178C" w:rsidRDefault="00D8178C" w:rsidP="00D8178C">
            <w:pPr>
              <w:jc w:val="both"/>
              <w:rPr>
                <w:sz w:val="16"/>
                <w:szCs w:val="16"/>
              </w:rPr>
            </w:pPr>
          </w:p>
        </w:tc>
        <w:tc>
          <w:tcPr>
            <w:tcW w:w="602"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1860"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583"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210"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360"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293"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c>
          <w:tcPr>
            <w:tcW w:w="425" w:type="pct"/>
            <w:tcBorders>
              <w:top w:val="nil"/>
              <w:left w:val="nil"/>
              <w:bottom w:val="nil"/>
              <w:right w:val="nil"/>
            </w:tcBorders>
            <w:shd w:val="clear" w:color="auto" w:fill="auto"/>
            <w:noWrap/>
            <w:vAlign w:val="bottom"/>
            <w:hideMark/>
          </w:tcPr>
          <w:p w:rsidR="00D8178C" w:rsidRPr="00D8178C" w:rsidRDefault="00D8178C" w:rsidP="00D8178C">
            <w:pPr>
              <w:jc w:val="both"/>
              <w:rPr>
                <w:sz w:val="16"/>
                <w:szCs w:val="16"/>
              </w:rPr>
            </w:pPr>
          </w:p>
        </w:tc>
      </w:tr>
      <w:tr w:rsidR="00D8178C" w:rsidRPr="00D8178C" w:rsidTr="00E23640">
        <w:trPr>
          <w:trHeight w:val="1005"/>
        </w:trPr>
        <w:tc>
          <w:tcPr>
            <w:tcW w:w="13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178C" w:rsidRPr="00D8178C" w:rsidRDefault="00D8178C" w:rsidP="00D8178C">
            <w:pPr>
              <w:jc w:val="both"/>
              <w:rPr>
                <w:sz w:val="16"/>
                <w:szCs w:val="16"/>
              </w:rPr>
            </w:pPr>
            <w:r w:rsidRPr="00D8178C">
              <w:rPr>
                <w:sz w:val="16"/>
                <w:szCs w:val="16"/>
              </w:rPr>
              <w:t xml:space="preserve">№ </w:t>
            </w:r>
            <w:proofErr w:type="spellStart"/>
            <w:proofErr w:type="gramStart"/>
            <w:r w:rsidRPr="00D8178C">
              <w:rPr>
                <w:sz w:val="16"/>
                <w:szCs w:val="16"/>
              </w:rPr>
              <w:t>п</w:t>
            </w:r>
            <w:proofErr w:type="spellEnd"/>
            <w:proofErr w:type="gramEnd"/>
            <w:r w:rsidRPr="00D8178C">
              <w:rPr>
                <w:sz w:val="16"/>
                <w:szCs w:val="16"/>
              </w:rPr>
              <w:t>/</w:t>
            </w:r>
            <w:proofErr w:type="spellStart"/>
            <w:r w:rsidRPr="00D8178C">
              <w:rPr>
                <w:sz w:val="16"/>
                <w:szCs w:val="16"/>
              </w:rPr>
              <w:t>п</w:t>
            </w:r>
            <w:proofErr w:type="spellEnd"/>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178C" w:rsidRPr="00D8178C" w:rsidRDefault="00D8178C" w:rsidP="00D8178C">
            <w:pPr>
              <w:jc w:val="both"/>
              <w:rPr>
                <w:sz w:val="16"/>
                <w:szCs w:val="16"/>
              </w:rPr>
            </w:pPr>
            <w:r w:rsidRPr="00D8178C">
              <w:rPr>
                <w:sz w:val="16"/>
                <w:szCs w:val="16"/>
              </w:rPr>
              <w:t>Наименование подпрограммы, основного мероприятия</w:t>
            </w:r>
            <w:r w:rsidRPr="00D8178C">
              <w:rPr>
                <w:sz w:val="16"/>
                <w:szCs w:val="16"/>
              </w:rPr>
              <w:lastRenderedPageBreak/>
              <w:t>, мероприятия</w:t>
            </w:r>
          </w:p>
        </w:tc>
        <w:tc>
          <w:tcPr>
            <w:tcW w:w="60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8178C" w:rsidRPr="00D8178C" w:rsidRDefault="00D8178C" w:rsidP="00D8178C">
            <w:pPr>
              <w:jc w:val="both"/>
              <w:rPr>
                <w:sz w:val="16"/>
                <w:szCs w:val="16"/>
              </w:rPr>
            </w:pPr>
            <w:r w:rsidRPr="00D8178C">
              <w:rPr>
                <w:sz w:val="16"/>
                <w:szCs w:val="16"/>
              </w:rPr>
              <w:lastRenderedPageBreak/>
              <w:t xml:space="preserve">Исполнитель мероприятия (структурное подразделение администрации </w:t>
            </w:r>
            <w:r w:rsidRPr="00D8178C">
              <w:rPr>
                <w:sz w:val="16"/>
                <w:szCs w:val="16"/>
              </w:rPr>
              <w:lastRenderedPageBreak/>
              <w:t>Грибановского муниципального района, иной главный распорядитель средств бюджета Грибановского муниципального района)</w:t>
            </w:r>
          </w:p>
        </w:tc>
        <w:tc>
          <w:tcPr>
            <w:tcW w:w="186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8178C" w:rsidRPr="00D8178C" w:rsidRDefault="00D8178C" w:rsidP="00D8178C">
            <w:pPr>
              <w:jc w:val="both"/>
              <w:rPr>
                <w:sz w:val="16"/>
                <w:szCs w:val="16"/>
              </w:rPr>
            </w:pPr>
            <w:r w:rsidRPr="00D8178C">
              <w:rPr>
                <w:sz w:val="16"/>
                <w:szCs w:val="16"/>
              </w:rPr>
              <w:lastRenderedPageBreak/>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8178C" w:rsidRPr="00D8178C" w:rsidRDefault="00D8178C" w:rsidP="00D8178C">
            <w:pPr>
              <w:jc w:val="both"/>
              <w:rPr>
                <w:sz w:val="16"/>
                <w:szCs w:val="16"/>
              </w:rPr>
            </w:pPr>
            <w:r w:rsidRPr="00D8178C">
              <w:rPr>
                <w:sz w:val="16"/>
                <w:szCs w:val="16"/>
              </w:rPr>
              <w:t xml:space="preserve">КБК (в соответствии с решением Совета народных </w:t>
            </w:r>
            <w:r w:rsidRPr="00D8178C">
              <w:rPr>
                <w:sz w:val="16"/>
                <w:szCs w:val="16"/>
              </w:rPr>
              <w:lastRenderedPageBreak/>
              <w:t>депутатов Грибановского муниципального района)</w:t>
            </w:r>
          </w:p>
        </w:tc>
        <w:tc>
          <w:tcPr>
            <w:tcW w:w="1288" w:type="pct"/>
            <w:gridSpan w:val="4"/>
            <w:tcBorders>
              <w:top w:val="single" w:sz="4" w:space="0" w:color="auto"/>
              <w:left w:val="nil"/>
              <w:bottom w:val="single" w:sz="4" w:space="0" w:color="auto"/>
              <w:right w:val="single" w:sz="4" w:space="0" w:color="000000"/>
            </w:tcBorders>
            <w:shd w:val="clear" w:color="000000" w:fill="FFFFFF"/>
            <w:vAlign w:val="center"/>
            <w:hideMark/>
          </w:tcPr>
          <w:p w:rsidR="00D8178C" w:rsidRPr="00D8178C" w:rsidRDefault="00D8178C" w:rsidP="00D8178C">
            <w:pPr>
              <w:jc w:val="both"/>
              <w:rPr>
                <w:sz w:val="16"/>
                <w:szCs w:val="16"/>
              </w:rPr>
            </w:pPr>
            <w:r w:rsidRPr="00D8178C">
              <w:rPr>
                <w:sz w:val="16"/>
                <w:szCs w:val="16"/>
              </w:rPr>
              <w:lastRenderedPageBreak/>
              <w:t>Уточненные плановые бюджетные ассигнования на очередной финансовый год тыс. руб.</w:t>
            </w:r>
          </w:p>
        </w:tc>
      </w:tr>
      <w:tr w:rsidR="00D8178C" w:rsidRPr="00D8178C" w:rsidTr="00E23640">
        <w:trPr>
          <w:trHeight w:val="480"/>
        </w:trPr>
        <w:tc>
          <w:tcPr>
            <w:tcW w:w="135" w:type="pct"/>
            <w:vMerge/>
            <w:tcBorders>
              <w:top w:val="single" w:sz="4" w:space="0" w:color="auto"/>
              <w:left w:val="single" w:sz="4" w:space="0" w:color="auto"/>
              <w:bottom w:val="single" w:sz="4" w:space="0" w:color="000000"/>
              <w:right w:val="single" w:sz="4" w:space="0" w:color="auto"/>
            </w:tcBorders>
            <w:vAlign w:val="center"/>
            <w:hideMark/>
          </w:tcPr>
          <w:p w:rsidR="00D8178C" w:rsidRPr="00D8178C" w:rsidRDefault="00D8178C" w:rsidP="00D8178C">
            <w:pPr>
              <w:jc w:val="both"/>
              <w:rPr>
                <w:sz w:val="16"/>
                <w:szCs w:val="16"/>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rsidR="00D8178C" w:rsidRPr="00D8178C" w:rsidRDefault="00D8178C" w:rsidP="00D8178C">
            <w:pPr>
              <w:jc w:val="both"/>
              <w:rPr>
                <w:sz w:val="16"/>
                <w:szCs w:val="16"/>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D8178C" w:rsidRPr="00D8178C" w:rsidRDefault="00D8178C" w:rsidP="00D8178C">
            <w:pPr>
              <w:jc w:val="both"/>
              <w:rPr>
                <w:sz w:val="16"/>
                <w:szCs w:val="16"/>
              </w:rPr>
            </w:pPr>
          </w:p>
        </w:tc>
        <w:tc>
          <w:tcPr>
            <w:tcW w:w="1860" w:type="pct"/>
            <w:vMerge/>
            <w:tcBorders>
              <w:top w:val="single" w:sz="4" w:space="0" w:color="auto"/>
              <w:left w:val="single" w:sz="4" w:space="0" w:color="auto"/>
              <w:bottom w:val="single" w:sz="4" w:space="0" w:color="auto"/>
              <w:right w:val="single" w:sz="4" w:space="0" w:color="auto"/>
            </w:tcBorders>
            <w:vAlign w:val="center"/>
            <w:hideMark/>
          </w:tcPr>
          <w:p w:rsidR="00D8178C" w:rsidRPr="00D8178C" w:rsidRDefault="00D8178C" w:rsidP="00D8178C">
            <w:pPr>
              <w:jc w:val="both"/>
              <w:rPr>
                <w:sz w:val="16"/>
                <w:szCs w:val="16"/>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D8178C" w:rsidRPr="00D8178C" w:rsidRDefault="00D8178C" w:rsidP="00D8178C">
            <w:pPr>
              <w:jc w:val="both"/>
              <w:rPr>
                <w:sz w:val="16"/>
                <w:szCs w:val="16"/>
              </w:rPr>
            </w:pPr>
          </w:p>
        </w:tc>
        <w:tc>
          <w:tcPr>
            <w:tcW w:w="21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D8178C" w:rsidRPr="00D8178C" w:rsidRDefault="00D8178C" w:rsidP="00D8178C">
            <w:pPr>
              <w:jc w:val="both"/>
              <w:rPr>
                <w:sz w:val="16"/>
                <w:szCs w:val="16"/>
              </w:rPr>
            </w:pPr>
            <w:r w:rsidRPr="00D8178C">
              <w:rPr>
                <w:sz w:val="16"/>
                <w:szCs w:val="16"/>
              </w:rPr>
              <w:t>Всего</w:t>
            </w:r>
          </w:p>
        </w:tc>
        <w:tc>
          <w:tcPr>
            <w:tcW w:w="1078" w:type="pct"/>
            <w:gridSpan w:val="3"/>
            <w:tcBorders>
              <w:top w:val="single" w:sz="4" w:space="0" w:color="auto"/>
              <w:left w:val="nil"/>
              <w:bottom w:val="single" w:sz="4" w:space="0" w:color="auto"/>
              <w:right w:val="single" w:sz="4" w:space="0" w:color="000000"/>
            </w:tcBorders>
            <w:shd w:val="clear" w:color="auto" w:fill="auto"/>
            <w:vAlign w:val="bottom"/>
            <w:hideMark/>
          </w:tcPr>
          <w:p w:rsidR="00D8178C" w:rsidRPr="00D8178C" w:rsidRDefault="00D8178C" w:rsidP="00D8178C">
            <w:pPr>
              <w:jc w:val="both"/>
              <w:rPr>
                <w:sz w:val="16"/>
                <w:szCs w:val="16"/>
              </w:rPr>
            </w:pPr>
            <w:r w:rsidRPr="00D8178C">
              <w:rPr>
                <w:sz w:val="16"/>
                <w:szCs w:val="16"/>
              </w:rPr>
              <w:t>в том числе по источникам</w:t>
            </w:r>
          </w:p>
        </w:tc>
      </w:tr>
      <w:tr w:rsidR="00D8178C" w:rsidRPr="00D8178C" w:rsidTr="00E23640">
        <w:trPr>
          <w:trHeight w:val="1347"/>
        </w:trPr>
        <w:tc>
          <w:tcPr>
            <w:tcW w:w="135" w:type="pct"/>
            <w:vMerge/>
            <w:tcBorders>
              <w:top w:val="single" w:sz="4" w:space="0" w:color="auto"/>
              <w:left w:val="single" w:sz="4" w:space="0" w:color="auto"/>
              <w:bottom w:val="single" w:sz="4" w:space="0" w:color="000000"/>
              <w:right w:val="single" w:sz="4" w:space="0" w:color="auto"/>
            </w:tcBorders>
            <w:vAlign w:val="center"/>
            <w:hideMark/>
          </w:tcPr>
          <w:p w:rsidR="00D8178C" w:rsidRPr="00D8178C" w:rsidRDefault="00D8178C" w:rsidP="00D8178C">
            <w:pPr>
              <w:jc w:val="both"/>
              <w:rPr>
                <w:sz w:val="16"/>
                <w:szCs w:val="16"/>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rsidR="00D8178C" w:rsidRPr="00D8178C" w:rsidRDefault="00D8178C" w:rsidP="00D8178C">
            <w:pPr>
              <w:jc w:val="both"/>
              <w:rPr>
                <w:sz w:val="16"/>
                <w:szCs w:val="16"/>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D8178C" w:rsidRPr="00D8178C" w:rsidRDefault="00D8178C" w:rsidP="00D8178C">
            <w:pPr>
              <w:jc w:val="both"/>
              <w:rPr>
                <w:sz w:val="16"/>
                <w:szCs w:val="16"/>
              </w:rPr>
            </w:pPr>
          </w:p>
        </w:tc>
        <w:tc>
          <w:tcPr>
            <w:tcW w:w="1860" w:type="pct"/>
            <w:vMerge/>
            <w:tcBorders>
              <w:top w:val="single" w:sz="4" w:space="0" w:color="auto"/>
              <w:left w:val="single" w:sz="4" w:space="0" w:color="auto"/>
              <w:bottom w:val="single" w:sz="4" w:space="0" w:color="auto"/>
              <w:right w:val="single" w:sz="4" w:space="0" w:color="auto"/>
            </w:tcBorders>
            <w:vAlign w:val="center"/>
            <w:hideMark/>
          </w:tcPr>
          <w:p w:rsidR="00D8178C" w:rsidRPr="00D8178C" w:rsidRDefault="00D8178C" w:rsidP="00D8178C">
            <w:pPr>
              <w:jc w:val="both"/>
              <w:rPr>
                <w:sz w:val="16"/>
                <w:szCs w:val="16"/>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D8178C" w:rsidRPr="00D8178C" w:rsidRDefault="00D8178C" w:rsidP="00D8178C">
            <w:pPr>
              <w:jc w:val="both"/>
              <w:rPr>
                <w:sz w:val="16"/>
                <w:szCs w:val="16"/>
              </w:rPr>
            </w:pPr>
          </w:p>
        </w:tc>
        <w:tc>
          <w:tcPr>
            <w:tcW w:w="210" w:type="pct"/>
            <w:vMerge/>
            <w:tcBorders>
              <w:top w:val="nil"/>
              <w:left w:val="single" w:sz="4" w:space="0" w:color="auto"/>
              <w:bottom w:val="single" w:sz="4" w:space="0" w:color="000000"/>
              <w:right w:val="single" w:sz="4" w:space="0" w:color="auto"/>
            </w:tcBorders>
            <w:vAlign w:val="center"/>
            <w:hideMark/>
          </w:tcPr>
          <w:p w:rsidR="00D8178C" w:rsidRPr="00D8178C" w:rsidRDefault="00D8178C" w:rsidP="00D8178C">
            <w:pPr>
              <w:jc w:val="both"/>
              <w:rPr>
                <w:sz w:val="16"/>
                <w:szCs w:val="16"/>
              </w:rPr>
            </w:pPr>
          </w:p>
        </w:tc>
        <w:tc>
          <w:tcPr>
            <w:tcW w:w="360" w:type="pct"/>
            <w:tcBorders>
              <w:top w:val="nil"/>
              <w:left w:val="nil"/>
              <w:bottom w:val="single" w:sz="4" w:space="0" w:color="auto"/>
              <w:right w:val="single" w:sz="4" w:space="0" w:color="auto"/>
            </w:tcBorders>
            <w:shd w:val="clear" w:color="auto" w:fill="auto"/>
            <w:vAlign w:val="center"/>
            <w:hideMark/>
          </w:tcPr>
          <w:p w:rsidR="00D8178C" w:rsidRPr="00D8178C" w:rsidRDefault="00D8178C" w:rsidP="00D8178C">
            <w:pPr>
              <w:jc w:val="both"/>
              <w:rPr>
                <w:sz w:val="16"/>
                <w:szCs w:val="16"/>
              </w:rPr>
            </w:pPr>
            <w:r w:rsidRPr="00D8178C">
              <w:rPr>
                <w:sz w:val="16"/>
                <w:szCs w:val="16"/>
              </w:rPr>
              <w:t>федеральный бюджет</w:t>
            </w:r>
          </w:p>
        </w:tc>
        <w:tc>
          <w:tcPr>
            <w:tcW w:w="293" w:type="pct"/>
            <w:tcBorders>
              <w:top w:val="nil"/>
              <w:left w:val="nil"/>
              <w:bottom w:val="single" w:sz="4" w:space="0" w:color="auto"/>
              <w:right w:val="single" w:sz="4" w:space="0" w:color="auto"/>
            </w:tcBorders>
            <w:shd w:val="clear" w:color="auto" w:fill="auto"/>
            <w:vAlign w:val="center"/>
            <w:hideMark/>
          </w:tcPr>
          <w:p w:rsidR="00D8178C" w:rsidRPr="00D8178C" w:rsidRDefault="00D8178C" w:rsidP="00D8178C">
            <w:pPr>
              <w:jc w:val="both"/>
              <w:rPr>
                <w:sz w:val="16"/>
                <w:szCs w:val="16"/>
              </w:rPr>
            </w:pPr>
            <w:r w:rsidRPr="00D8178C">
              <w:rPr>
                <w:sz w:val="16"/>
                <w:szCs w:val="16"/>
              </w:rPr>
              <w:t>областной бюджет</w:t>
            </w:r>
          </w:p>
        </w:tc>
        <w:tc>
          <w:tcPr>
            <w:tcW w:w="425" w:type="pct"/>
            <w:tcBorders>
              <w:top w:val="nil"/>
              <w:left w:val="nil"/>
              <w:bottom w:val="single" w:sz="4" w:space="0" w:color="auto"/>
              <w:right w:val="single" w:sz="4" w:space="0" w:color="auto"/>
            </w:tcBorders>
            <w:shd w:val="clear" w:color="auto" w:fill="auto"/>
            <w:vAlign w:val="center"/>
            <w:hideMark/>
          </w:tcPr>
          <w:p w:rsidR="00D8178C" w:rsidRPr="00D8178C" w:rsidRDefault="00D8178C" w:rsidP="00D8178C">
            <w:pPr>
              <w:jc w:val="both"/>
              <w:rPr>
                <w:sz w:val="16"/>
                <w:szCs w:val="16"/>
              </w:rPr>
            </w:pPr>
            <w:r w:rsidRPr="00D8178C">
              <w:rPr>
                <w:sz w:val="16"/>
                <w:szCs w:val="16"/>
              </w:rPr>
              <w:t>муниципальный бюджет</w:t>
            </w:r>
          </w:p>
        </w:tc>
      </w:tr>
      <w:tr w:rsidR="00D8178C" w:rsidRPr="00D8178C" w:rsidTr="00E23640">
        <w:trPr>
          <w:trHeight w:val="315"/>
        </w:trPr>
        <w:tc>
          <w:tcPr>
            <w:tcW w:w="135" w:type="pct"/>
            <w:tcBorders>
              <w:top w:val="nil"/>
              <w:left w:val="single" w:sz="4" w:space="0" w:color="auto"/>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1</w:t>
            </w:r>
          </w:p>
        </w:tc>
        <w:tc>
          <w:tcPr>
            <w:tcW w:w="532" w:type="pct"/>
            <w:tcBorders>
              <w:top w:val="nil"/>
              <w:left w:val="nil"/>
              <w:bottom w:val="single" w:sz="4" w:space="0" w:color="auto"/>
              <w:right w:val="single" w:sz="4" w:space="0" w:color="auto"/>
            </w:tcBorders>
            <w:shd w:val="clear" w:color="000000" w:fill="FFFFFF"/>
            <w:vAlign w:val="center"/>
            <w:hideMark/>
          </w:tcPr>
          <w:p w:rsidR="00D8178C" w:rsidRPr="00D8178C" w:rsidRDefault="00D8178C" w:rsidP="00D8178C">
            <w:pPr>
              <w:jc w:val="both"/>
              <w:rPr>
                <w:sz w:val="16"/>
                <w:szCs w:val="16"/>
              </w:rPr>
            </w:pPr>
            <w:r w:rsidRPr="00D8178C">
              <w:rPr>
                <w:sz w:val="16"/>
                <w:szCs w:val="16"/>
              </w:rPr>
              <w:t>2</w:t>
            </w:r>
          </w:p>
        </w:tc>
        <w:tc>
          <w:tcPr>
            <w:tcW w:w="602" w:type="pct"/>
            <w:tcBorders>
              <w:top w:val="nil"/>
              <w:left w:val="nil"/>
              <w:bottom w:val="single" w:sz="4" w:space="0" w:color="auto"/>
              <w:right w:val="single" w:sz="4" w:space="0" w:color="auto"/>
            </w:tcBorders>
            <w:shd w:val="clear" w:color="000000" w:fill="FFFFFF"/>
            <w:vAlign w:val="center"/>
            <w:hideMark/>
          </w:tcPr>
          <w:p w:rsidR="00D8178C" w:rsidRPr="00D8178C" w:rsidRDefault="00D8178C" w:rsidP="00D8178C">
            <w:pPr>
              <w:jc w:val="both"/>
              <w:rPr>
                <w:sz w:val="16"/>
                <w:szCs w:val="16"/>
              </w:rPr>
            </w:pPr>
            <w:r w:rsidRPr="00D8178C">
              <w:rPr>
                <w:sz w:val="16"/>
                <w:szCs w:val="16"/>
              </w:rPr>
              <w:t>3</w:t>
            </w:r>
          </w:p>
        </w:tc>
        <w:tc>
          <w:tcPr>
            <w:tcW w:w="1860" w:type="pct"/>
            <w:tcBorders>
              <w:top w:val="nil"/>
              <w:left w:val="nil"/>
              <w:bottom w:val="single" w:sz="4" w:space="0" w:color="auto"/>
              <w:right w:val="single" w:sz="4" w:space="0" w:color="auto"/>
            </w:tcBorders>
            <w:shd w:val="clear" w:color="000000" w:fill="FFFFFF"/>
            <w:vAlign w:val="center"/>
            <w:hideMark/>
          </w:tcPr>
          <w:p w:rsidR="00D8178C" w:rsidRPr="00D8178C" w:rsidRDefault="00D8178C" w:rsidP="00D8178C">
            <w:pPr>
              <w:jc w:val="both"/>
              <w:rPr>
                <w:sz w:val="16"/>
                <w:szCs w:val="16"/>
              </w:rPr>
            </w:pPr>
            <w:r w:rsidRPr="00D8178C">
              <w:rPr>
                <w:sz w:val="16"/>
                <w:szCs w:val="16"/>
              </w:rPr>
              <w:t>4</w:t>
            </w:r>
          </w:p>
        </w:tc>
        <w:tc>
          <w:tcPr>
            <w:tcW w:w="583" w:type="pct"/>
            <w:tcBorders>
              <w:top w:val="nil"/>
              <w:left w:val="nil"/>
              <w:bottom w:val="single" w:sz="4" w:space="0" w:color="auto"/>
              <w:right w:val="single" w:sz="4" w:space="0" w:color="auto"/>
            </w:tcBorders>
            <w:shd w:val="clear" w:color="000000" w:fill="FFFFFF"/>
            <w:vAlign w:val="center"/>
            <w:hideMark/>
          </w:tcPr>
          <w:p w:rsidR="00D8178C" w:rsidRPr="00D8178C" w:rsidRDefault="00D8178C" w:rsidP="00D8178C">
            <w:pPr>
              <w:jc w:val="both"/>
              <w:rPr>
                <w:sz w:val="16"/>
                <w:szCs w:val="16"/>
              </w:rPr>
            </w:pPr>
            <w:r w:rsidRPr="00D8178C">
              <w:rPr>
                <w:sz w:val="16"/>
                <w:szCs w:val="16"/>
              </w:rPr>
              <w:t>5</w:t>
            </w:r>
          </w:p>
        </w:tc>
        <w:tc>
          <w:tcPr>
            <w:tcW w:w="210" w:type="pct"/>
            <w:tcBorders>
              <w:top w:val="nil"/>
              <w:left w:val="nil"/>
              <w:bottom w:val="single" w:sz="4" w:space="0" w:color="auto"/>
              <w:right w:val="single" w:sz="4" w:space="0" w:color="auto"/>
            </w:tcBorders>
            <w:shd w:val="clear" w:color="000000" w:fill="FFFFFF"/>
            <w:vAlign w:val="center"/>
            <w:hideMark/>
          </w:tcPr>
          <w:p w:rsidR="00D8178C" w:rsidRPr="00D8178C" w:rsidRDefault="00D8178C" w:rsidP="00D8178C">
            <w:pPr>
              <w:jc w:val="both"/>
              <w:rPr>
                <w:sz w:val="16"/>
                <w:szCs w:val="16"/>
              </w:rPr>
            </w:pPr>
            <w:r w:rsidRPr="00D8178C">
              <w:rPr>
                <w:sz w:val="16"/>
                <w:szCs w:val="16"/>
              </w:rPr>
              <w:t>6</w:t>
            </w:r>
          </w:p>
        </w:tc>
        <w:tc>
          <w:tcPr>
            <w:tcW w:w="360" w:type="pct"/>
            <w:tcBorders>
              <w:top w:val="nil"/>
              <w:left w:val="nil"/>
              <w:bottom w:val="single" w:sz="4" w:space="0" w:color="auto"/>
              <w:right w:val="single" w:sz="4" w:space="0" w:color="auto"/>
            </w:tcBorders>
            <w:shd w:val="clear" w:color="000000" w:fill="FFFFFF"/>
            <w:vAlign w:val="center"/>
            <w:hideMark/>
          </w:tcPr>
          <w:p w:rsidR="00D8178C" w:rsidRPr="00D8178C" w:rsidRDefault="00D8178C" w:rsidP="00D8178C">
            <w:pPr>
              <w:jc w:val="both"/>
              <w:rPr>
                <w:sz w:val="16"/>
                <w:szCs w:val="16"/>
              </w:rPr>
            </w:pPr>
            <w:r w:rsidRPr="00D8178C">
              <w:rPr>
                <w:sz w:val="16"/>
                <w:szCs w:val="16"/>
              </w:rPr>
              <w:t>7</w:t>
            </w:r>
          </w:p>
        </w:tc>
        <w:tc>
          <w:tcPr>
            <w:tcW w:w="293" w:type="pct"/>
            <w:tcBorders>
              <w:top w:val="nil"/>
              <w:left w:val="nil"/>
              <w:bottom w:val="single" w:sz="4" w:space="0" w:color="auto"/>
              <w:right w:val="single" w:sz="4" w:space="0" w:color="auto"/>
            </w:tcBorders>
            <w:shd w:val="clear" w:color="000000" w:fill="FFFFFF"/>
            <w:vAlign w:val="center"/>
            <w:hideMark/>
          </w:tcPr>
          <w:p w:rsidR="00D8178C" w:rsidRPr="00D8178C" w:rsidRDefault="00D8178C" w:rsidP="00D8178C">
            <w:pPr>
              <w:jc w:val="both"/>
              <w:rPr>
                <w:sz w:val="16"/>
                <w:szCs w:val="16"/>
              </w:rPr>
            </w:pPr>
            <w:r w:rsidRPr="00D8178C">
              <w:rPr>
                <w:sz w:val="16"/>
                <w:szCs w:val="16"/>
              </w:rPr>
              <w:t>8</w:t>
            </w:r>
          </w:p>
        </w:tc>
        <w:tc>
          <w:tcPr>
            <w:tcW w:w="425" w:type="pct"/>
            <w:tcBorders>
              <w:top w:val="nil"/>
              <w:left w:val="nil"/>
              <w:bottom w:val="single" w:sz="4" w:space="0" w:color="auto"/>
              <w:right w:val="single" w:sz="4" w:space="0" w:color="auto"/>
            </w:tcBorders>
            <w:shd w:val="clear" w:color="000000" w:fill="FFFFFF"/>
            <w:vAlign w:val="center"/>
            <w:hideMark/>
          </w:tcPr>
          <w:p w:rsidR="00D8178C" w:rsidRPr="00D8178C" w:rsidRDefault="00D8178C" w:rsidP="00D8178C">
            <w:pPr>
              <w:jc w:val="both"/>
              <w:rPr>
                <w:sz w:val="16"/>
                <w:szCs w:val="16"/>
              </w:rPr>
            </w:pPr>
            <w:r w:rsidRPr="00D8178C">
              <w:rPr>
                <w:sz w:val="16"/>
                <w:szCs w:val="16"/>
              </w:rPr>
              <w:t>9</w:t>
            </w:r>
          </w:p>
        </w:tc>
      </w:tr>
      <w:tr w:rsidR="00D8178C" w:rsidRPr="00D8178C" w:rsidTr="00E23640">
        <w:trPr>
          <w:trHeight w:val="1371"/>
        </w:trPr>
        <w:tc>
          <w:tcPr>
            <w:tcW w:w="135" w:type="pct"/>
            <w:tcBorders>
              <w:top w:val="nil"/>
              <w:left w:val="single" w:sz="4" w:space="0" w:color="auto"/>
              <w:bottom w:val="single" w:sz="4" w:space="0" w:color="auto"/>
              <w:right w:val="single" w:sz="4" w:space="0" w:color="auto"/>
            </w:tcBorders>
            <w:shd w:val="clear" w:color="000000" w:fill="FFFFFF"/>
            <w:hideMark/>
          </w:tcPr>
          <w:p w:rsidR="00D8178C" w:rsidRPr="00D8178C" w:rsidRDefault="00D8178C" w:rsidP="00D8178C">
            <w:pPr>
              <w:jc w:val="both"/>
              <w:rPr>
                <w:sz w:val="16"/>
                <w:szCs w:val="16"/>
              </w:rPr>
            </w:pPr>
            <w:r w:rsidRPr="00D8178C">
              <w:rPr>
                <w:sz w:val="16"/>
                <w:szCs w:val="16"/>
              </w:rPr>
              <w:t> </w:t>
            </w:r>
          </w:p>
        </w:tc>
        <w:tc>
          <w:tcPr>
            <w:tcW w:w="532" w:type="pct"/>
            <w:tcBorders>
              <w:top w:val="nil"/>
              <w:left w:val="nil"/>
              <w:bottom w:val="single" w:sz="4" w:space="0" w:color="auto"/>
              <w:right w:val="single" w:sz="4" w:space="0" w:color="auto"/>
            </w:tcBorders>
            <w:shd w:val="clear" w:color="auto" w:fill="auto"/>
            <w:vAlign w:val="center"/>
            <w:hideMark/>
          </w:tcPr>
          <w:p w:rsidR="00D8178C" w:rsidRPr="00D8178C" w:rsidRDefault="00D8178C" w:rsidP="00D8178C">
            <w:pPr>
              <w:jc w:val="both"/>
              <w:rPr>
                <w:sz w:val="16"/>
                <w:szCs w:val="16"/>
              </w:rPr>
            </w:pPr>
            <w:r w:rsidRPr="00D8178C">
              <w:rPr>
                <w:sz w:val="16"/>
                <w:szCs w:val="16"/>
              </w:rPr>
              <w:t>Муниципальная программа "Управление муниципальным имуществом"</w:t>
            </w:r>
          </w:p>
        </w:tc>
        <w:tc>
          <w:tcPr>
            <w:tcW w:w="602" w:type="pct"/>
            <w:tcBorders>
              <w:top w:val="nil"/>
              <w:left w:val="nil"/>
              <w:bottom w:val="single" w:sz="4" w:space="0" w:color="auto"/>
              <w:right w:val="single" w:sz="4" w:space="0" w:color="auto"/>
            </w:tcBorders>
            <w:shd w:val="clear" w:color="auto" w:fill="auto"/>
            <w:vAlign w:val="center"/>
            <w:hideMark/>
          </w:tcPr>
          <w:p w:rsidR="00D8178C" w:rsidRPr="00D8178C" w:rsidRDefault="00D8178C" w:rsidP="00D8178C">
            <w:pPr>
              <w:jc w:val="both"/>
              <w:rPr>
                <w:sz w:val="16"/>
                <w:szCs w:val="16"/>
              </w:rPr>
            </w:pPr>
            <w:r w:rsidRPr="00D8178C">
              <w:rPr>
                <w:sz w:val="16"/>
                <w:szCs w:val="16"/>
              </w:rPr>
              <w:t xml:space="preserve">отдел по управлению муниципальным имуществом администрации Грибановского муниципального района Воронежской области </w:t>
            </w:r>
          </w:p>
        </w:tc>
        <w:tc>
          <w:tcPr>
            <w:tcW w:w="1860" w:type="pct"/>
            <w:tcBorders>
              <w:top w:val="nil"/>
              <w:left w:val="nil"/>
              <w:bottom w:val="nil"/>
              <w:right w:val="nil"/>
            </w:tcBorders>
            <w:shd w:val="clear" w:color="auto" w:fill="auto"/>
            <w:noWrap/>
            <w:vAlign w:val="center"/>
            <w:hideMark/>
          </w:tcPr>
          <w:p w:rsidR="00D8178C" w:rsidRPr="00D8178C" w:rsidRDefault="00D8178C" w:rsidP="00D8178C">
            <w:pPr>
              <w:jc w:val="both"/>
              <w:rPr>
                <w:sz w:val="16"/>
                <w:szCs w:val="16"/>
              </w:rPr>
            </w:pPr>
            <w:r w:rsidRPr="00D8178C">
              <w:rPr>
                <w:sz w:val="16"/>
                <w:szCs w:val="16"/>
              </w:rPr>
              <w:t>совершенствование системы управления и распоряжения муниципальным имуществом, оптимизация состава и структуры муниципа</w:t>
            </w:r>
            <w:r w:rsidR="006D664C">
              <w:rPr>
                <w:sz w:val="16"/>
                <w:szCs w:val="16"/>
              </w:rPr>
              <w:t>льного имущества, обеспечение п</w:t>
            </w:r>
            <w:r w:rsidRPr="00D8178C">
              <w:rPr>
                <w:sz w:val="16"/>
                <w:szCs w:val="16"/>
              </w:rPr>
              <w:t>оступления в консолидированный бюджет муниципального района доходов от управления и распоряжения муниципальным имуществом</w:t>
            </w:r>
          </w:p>
        </w:tc>
        <w:tc>
          <w:tcPr>
            <w:tcW w:w="583" w:type="pct"/>
            <w:tcBorders>
              <w:top w:val="nil"/>
              <w:left w:val="single" w:sz="4" w:space="0" w:color="auto"/>
              <w:bottom w:val="single" w:sz="4" w:space="0" w:color="auto"/>
              <w:right w:val="single" w:sz="4" w:space="0" w:color="auto"/>
            </w:tcBorders>
            <w:shd w:val="clear" w:color="000000" w:fill="FFFFFF"/>
            <w:vAlign w:val="center"/>
            <w:hideMark/>
          </w:tcPr>
          <w:p w:rsidR="00D8178C" w:rsidRPr="00D8178C" w:rsidRDefault="00D8178C" w:rsidP="00D8178C">
            <w:pPr>
              <w:jc w:val="both"/>
              <w:rPr>
                <w:sz w:val="16"/>
                <w:szCs w:val="16"/>
              </w:rPr>
            </w:pPr>
            <w:r w:rsidRPr="00D8178C">
              <w:rPr>
                <w:sz w:val="16"/>
                <w:szCs w:val="16"/>
              </w:rPr>
              <w:t> </w:t>
            </w:r>
          </w:p>
        </w:tc>
        <w:tc>
          <w:tcPr>
            <w:tcW w:w="210" w:type="pct"/>
            <w:tcBorders>
              <w:top w:val="nil"/>
              <w:left w:val="nil"/>
              <w:bottom w:val="single" w:sz="4" w:space="0" w:color="auto"/>
              <w:right w:val="single" w:sz="4" w:space="0" w:color="auto"/>
            </w:tcBorders>
            <w:shd w:val="clear" w:color="000000" w:fill="FFFFFF"/>
            <w:vAlign w:val="center"/>
            <w:hideMark/>
          </w:tcPr>
          <w:p w:rsidR="00D8178C" w:rsidRPr="00D8178C" w:rsidRDefault="00D8178C" w:rsidP="00D8178C">
            <w:pPr>
              <w:jc w:val="both"/>
              <w:rPr>
                <w:sz w:val="16"/>
                <w:szCs w:val="16"/>
              </w:rPr>
            </w:pPr>
            <w:r w:rsidRPr="00D8178C">
              <w:rPr>
                <w:sz w:val="16"/>
                <w:szCs w:val="16"/>
              </w:rPr>
              <w:t>4380,6</w:t>
            </w:r>
          </w:p>
        </w:tc>
        <w:tc>
          <w:tcPr>
            <w:tcW w:w="360" w:type="pct"/>
            <w:tcBorders>
              <w:top w:val="nil"/>
              <w:left w:val="nil"/>
              <w:bottom w:val="single" w:sz="4" w:space="0" w:color="auto"/>
              <w:right w:val="single" w:sz="4" w:space="0" w:color="auto"/>
            </w:tcBorders>
            <w:shd w:val="clear" w:color="auto" w:fill="auto"/>
            <w:vAlign w:val="center"/>
            <w:hideMark/>
          </w:tcPr>
          <w:p w:rsidR="00D8178C" w:rsidRPr="00D8178C" w:rsidRDefault="00D8178C" w:rsidP="00D8178C">
            <w:pPr>
              <w:jc w:val="both"/>
              <w:rPr>
                <w:sz w:val="16"/>
                <w:szCs w:val="16"/>
              </w:rPr>
            </w:pPr>
            <w:r w:rsidRPr="00D8178C">
              <w:rPr>
                <w:sz w:val="16"/>
                <w:szCs w:val="16"/>
              </w:rPr>
              <w:t>0</w:t>
            </w:r>
          </w:p>
        </w:tc>
        <w:tc>
          <w:tcPr>
            <w:tcW w:w="293" w:type="pct"/>
            <w:tcBorders>
              <w:top w:val="nil"/>
              <w:left w:val="nil"/>
              <w:bottom w:val="single" w:sz="4" w:space="0" w:color="auto"/>
              <w:right w:val="single" w:sz="4" w:space="0" w:color="auto"/>
            </w:tcBorders>
            <w:shd w:val="clear" w:color="auto" w:fill="auto"/>
            <w:vAlign w:val="center"/>
            <w:hideMark/>
          </w:tcPr>
          <w:p w:rsidR="00D8178C" w:rsidRPr="00D8178C" w:rsidRDefault="00D8178C" w:rsidP="00D8178C">
            <w:pPr>
              <w:jc w:val="both"/>
              <w:rPr>
                <w:sz w:val="16"/>
                <w:szCs w:val="16"/>
              </w:rPr>
            </w:pPr>
            <w:r w:rsidRPr="00D8178C">
              <w:rPr>
                <w:sz w:val="16"/>
                <w:szCs w:val="16"/>
              </w:rPr>
              <w:t>0</w:t>
            </w:r>
          </w:p>
        </w:tc>
        <w:tc>
          <w:tcPr>
            <w:tcW w:w="425" w:type="pct"/>
            <w:tcBorders>
              <w:top w:val="nil"/>
              <w:left w:val="nil"/>
              <w:bottom w:val="single" w:sz="4" w:space="0" w:color="auto"/>
              <w:right w:val="single" w:sz="4" w:space="0" w:color="auto"/>
            </w:tcBorders>
            <w:shd w:val="clear" w:color="000000" w:fill="FFFFFF"/>
            <w:vAlign w:val="center"/>
            <w:hideMark/>
          </w:tcPr>
          <w:p w:rsidR="00D8178C" w:rsidRPr="00D8178C" w:rsidRDefault="00D8178C" w:rsidP="00D8178C">
            <w:pPr>
              <w:jc w:val="both"/>
              <w:rPr>
                <w:sz w:val="16"/>
                <w:szCs w:val="16"/>
              </w:rPr>
            </w:pPr>
            <w:r w:rsidRPr="00D8178C">
              <w:rPr>
                <w:sz w:val="16"/>
                <w:szCs w:val="16"/>
              </w:rPr>
              <w:t>4380,6</w:t>
            </w:r>
          </w:p>
        </w:tc>
      </w:tr>
      <w:tr w:rsidR="00D8178C" w:rsidRPr="00D8178C" w:rsidTr="00E23640">
        <w:trPr>
          <w:trHeight w:val="1497"/>
        </w:trPr>
        <w:tc>
          <w:tcPr>
            <w:tcW w:w="135" w:type="pct"/>
            <w:tcBorders>
              <w:top w:val="nil"/>
              <w:left w:val="single" w:sz="4" w:space="0" w:color="auto"/>
              <w:bottom w:val="single" w:sz="4" w:space="0" w:color="auto"/>
              <w:right w:val="single" w:sz="4" w:space="0" w:color="auto"/>
            </w:tcBorders>
            <w:shd w:val="clear" w:color="auto" w:fill="auto"/>
            <w:noWrap/>
            <w:hideMark/>
          </w:tcPr>
          <w:p w:rsidR="00D8178C" w:rsidRPr="00D8178C" w:rsidRDefault="00D8178C" w:rsidP="00D8178C">
            <w:pPr>
              <w:jc w:val="both"/>
              <w:rPr>
                <w:sz w:val="16"/>
                <w:szCs w:val="16"/>
              </w:rPr>
            </w:pPr>
            <w:r w:rsidRPr="00D8178C">
              <w:rPr>
                <w:sz w:val="16"/>
                <w:szCs w:val="16"/>
              </w:rPr>
              <w:t> </w:t>
            </w:r>
          </w:p>
        </w:tc>
        <w:tc>
          <w:tcPr>
            <w:tcW w:w="532" w:type="pct"/>
            <w:tcBorders>
              <w:top w:val="nil"/>
              <w:left w:val="nil"/>
              <w:bottom w:val="single" w:sz="4" w:space="0" w:color="auto"/>
              <w:right w:val="single" w:sz="4" w:space="0" w:color="auto"/>
            </w:tcBorders>
            <w:shd w:val="clear" w:color="auto" w:fill="auto"/>
            <w:vAlign w:val="center"/>
            <w:hideMark/>
          </w:tcPr>
          <w:p w:rsidR="00D8178C" w:rsidRPr="00D8178C" w:rsidRDefault="00D8178C" w:rsidP="00D8178C">
            <w:pPr>
              <w:jc w:val="both"/>
              <w:rPr>
                <w:sz w:val="16"/>
                <w:szCs w:val="16"/>
              </w:rPr>
            </w:pPr>
            <w:r w:rsidRPr="00D8178C">
              <w:rPr>
                <w:sz w:val="16"/>
                <w:szCs w:val="16"/>
              </w:rPr>
              <w:t xml:space="preserve">Подпрограмма 1 "Совершенствование системы управления в сфере </w:t>
            </w:r>
            <w:proofErr w:type="spellStart"/>
            <w:r w:rsidRPr="00D8178C">
              <w:rPr>
                <w:sz w:val="16"/>
                <w:szCs w:val="16"/>
              </w:rPr>
              <w:t>имущественно-земельных</w:t>
            </w:r>
            <w:proofErr w:type="spellEnd"/>
            <w:r w:rsidRPr="00D8178C">
              <w:rPr>
                <w:sz w:val="16"/>
                <w:szCs w:val="16"/>
              </w:rPr>
              <w:t xml:space="preserve"> отношений Грибановского муниципального района Воронежской области"</w:t>
            </w:r>
          </w:p>
        </w:tc>
        <w:tc>
          <w:tcPr>
            <w:tcW w:w="602" w:type="pct"/>
            <w:tcBorders>
              <w:top w:val="nil"/>
              <w:left w:val="nil"/>
              <w:bottom w:val="single" w:sz="4" w:space="0" w:color="auto"/>
              <w:right w:val="single" w:sz="4" w:space="0" w:color="auto"/>
            </w:tcBorders>
            <w:shd w:val="clear" w:color="auto" w:fill="auto"/>
            <w:vAlign w:val="center"/>
            <w:hideMark/>
          </w:tcPr>
          <w:p w:rsidR="00D8178C" w:rsidRPr="00D8178C" w:rsidRDefault="00D8178C" w:rsidP="00D8178C">
            <w:pPr>
              <w:jc w:val="both"/>
              <w:rPr>
                <w:sz w:val="16"/>
                <w:szCs w:val="16"/>
              </w:rPr>
            </w:pPr>
            <w:r w:rsidRPr="00D8178C">
              <w:rPr>
                <w:sz w:val="16"/>
                <w:szCs w:val="16"/>
              </w:rPr>
              <w:t xml:space="preserve">отдел по управлению муниципальным имуществом администрации Грибановского муниципального района Воронежской области </w:t>
            </w:r>
          </w:p>
        </w:tc>
        <w:tc>
          <w:tcPr>
            <w:tcW w:w="1860" w:type="pct"/>
            <w:tcBorders>
              <w:top w:val="single" w:sz="4" w:space="0" w:color="auto"/>
              <w:left w:val="nil"/>
              <w:bottom w:val="single" w:sz="4" w:space="0" w:color="auto"/>
              <w:right w:val="single" w:sz="4" w:space="0" w:color="auto"/>
            </w:tcBorders>
            <w:shd w:val="clear" w:color="auto" w:fill="auto"/>
            <w:noWrap/>
            <w:vAlign w:val="center"/>
            <w:hideMark/>
          </w:tcPr>
          <w:p w:rsidR="00D8178C" w:rsidRPr="00D8178C" w:rsidRDefault="00D8178C" w:rsidP="00D8178C">
            <w:pPr>
              <w:jc w:val="both"/>
              <w:rPr>
                <w:sz w:val="16"/>
                <w:szCs w:val="16"/>
              </w:rPr>
            </w:pPr>
            <w:proofErr w:type="gramStart"/>
            <w:r w:rsidRPr="00D8178C">
              <w:rPr>
                <w:sz w:val="16"/>
                <w:szCs w:val="16"/>
              </w:rPr>
              <w:t>повышение эффективности и прозрачности использования объектов недвижимого имущества и земельных ресурсов, находящихся в собственности муниципального района, создание структуры и состава муниципальной собственности Грибановского муниципального района, отвечающих функциям (полномочиям) органов местного самоуправления Грибановского муниципального района,</w:t>
            </w:r>
            <w:r w:rsidR="00932AB9">
              <w:rPr>
                <w:sz w:val="16"/>
                <w:szCs w:val="16"/>
              </w:rPr>
              <w:t xml:space="preserve"> </w:t>
            </w:r>
            <w:r w:rsidRPr="00D8178C">
              <w:rPr>
                <w:sz w:val="16"/>
                <w:szCs w:val="16"/>
              </w:rPr>
              <w:t>выполнение планового бюджетного задания по поступлениям денежных средств в доходную часть консолидированного бюджета Грибановского муниципального района от использования муниципального имущества Грибановского муниципального района и распоряжения им</w:t>
            </w:r>
            <w:proofErr w:type="gramEnd"/>
            <w:r w:rsidRPr="00D8178C">
              <w:rPr>
                <w:sz w:val="16"/>
                <w:szCs w:val="16"/>
              </w:rPr>
              <w:t xml:space="preserve">, обеспечение выполнения решений Совета народных депутатов Грибановского муниципального района, администрации Грибановского муниципального района по использованию имущества и земельных ресурсов Грибановского муниципального </w:t>
            </w:r>
            <w:r w:rsidR="00932AB9">
              <w:rPr>
                <w:sz w:val="16"/>
                <w:szCs w:val="16"/>
              </w:rPr>
              <w:t>в целях социально-экономическог</w:t>
            </w:r>
            <w:r w:rsidRPr="00D8178C">
              <w:rPr>
                <w:sz w:val="16"/>
                <w:szCs w:val="16"/>
              </w:rPr>
              <w:t>о развития</w:t>
            </w:r>
          </w:p>
        </w:tc>
        <w:tc>
          <w:tcPr>
            <w:tcW w:w="583" w:type="pct"/>
            <w:tcBorders>
              <w:top w:val="nil"/>
              <w:left w:val="nil"/>
              <w:bottom w:val="single" w:sz="4" w:space="0" w:color="auto"/>
              <w:right w:val="single" w:sz="4" w:space="0" w:color="auto"/>
            </w:tcBorders>
            <w:shd w:val="clear" w:color="auto" w:fill="auto"/>
            <w:vAlign w:val="center"/>
            <w:hideMark/>
          </w:tcPr>
          <w:p w:rsidR="00D8178C" w:rsidRPr="00D8178C" w:rsidRDefault="00D8178C" w:rsidP="00D8178C">
            <w:pPr>
              <w:jc w:val="both"/>
              <w:rPr>
                <w:sz w:val="16"/>
                <w:szCs w:val="16"/>
              </w:rPr>
            </w:pPr>
            <w:r w:rsidRPr="00D8178C">
              <w:rPr>
                <w:sz w:val="16"/>
                <w:szCs w:val="16"/>
              </w:rPr>
              <w:t>93501133810000000</w:t>
            </w:r>
          </w:p>
        </w:tc>
        <w:tc>
          <w:tcPr>
            <w:tcW w:w="210" w:type="pct"/>
            <w:tcBorders>
              <w:top w:val="nil"/>
              <w:left w:val="nil"/>
              <w:bottom w:val="single" w:sz="4" w:space="0" w:color="auto"/>
              <w:right w:val="single" w:sz="4" w:space="0" w:color="auto"/>
            </w:tcBorders>
            <w:shd w:val="clear" w:color="auto" w:fill="auto"/>
            <w:vAlign w:val="center"/>
            <w:hideMark/>
          </w:tcPr>
          <w:p w:rsidR="00D8178C" w:rsidRPr="00D8178C" w:rsidRDefault="00D8178C" w:rsidP="00D8178C">
            <w:pPr>
              <w:jc w:val="both"/>
              <w:rPr>
                <w:sz w:val="16"/>
                <w:szCs w:val="16"/>
              </w:rPr>
            </w:pPr>
            <w:r w:rsidRPr="00D8178C">
              <w:rPr>
                <w:sz w:val="16"/>
                <w:szCs w:val="16"/>
              </w:rPr>
              <w:t>388,3</w:t>
            </w:r>
          </w:p>
        </w:tc>
        <w:tc>
          <w:tcPr>
            <w:tcW w:w="360" w:type="pct"/>
            <w:tcBorders>
              <w:top w:val="nil"/>
              <w:left w:val="nil"/>
              <w:bottom w:val="single" w:sz="4" w:space="0" w:color="auto"/>
              <w:right w:val="single" w:sz="4" w:space="0" w:color="auto"/>
            </w:tcBorders>
            <w:shd w:val="clear" w:color="auto" w:fill="auto"/>
            <w:vAlign w:val="center"/>
            <w:hideMark/>
          </w:tcPr>
          <w:p w:rsidR="00D8178C" w:rsidRPr="00D8178C" w:rsidRDefault="00D8178C" w:rsidP="00D8178C">
            <w:pPr>
              <w:jc w:val="both"/>
              <w:rPr>
                <w:sz w:val="16"/>
                <w:szCs w:val="16"/>
              </w:rPr>
            </w:pPr>
            <w:r w:rsidRPr="00D8178C">
              <w:rPr>
                <w:sz w:val="16"/>
                <w:szCs w:val="16"/>
              </w:rPr>
              <w:t>0</w:t>
            </w:r>
          </w:p>
        </w:tc>
        <w:tc>
          <w:tcPr>
            <w:tcW w:w="293" w:type="pct"/>
            <w:tcBorders>
              <w:top w:val="nil"/>
              <w:left w:val="nil"/>
              <w:bottom w:val="single" w:sz="4" w:space="0" w:color="auto"/>
              <w:right w:val="single" w:sz="4" w:space="0" w:color="auto"/>
            </w:tcBorders>
            <w:shd w:val="clear" w:color="auto" w:fill="auto"/>
            <w:vAlign w:val="center"/>
            <w:hideMark/>
          </w:tcPr>
          <w:p w:rsidR="00D8178C" w:rsidRPr="00D8178C" w:rsidRDefault="00D8178C" w:rsidP="00D8178C">
            <w:pPr>
              <w:jc w:val="both"/>
              <w:rPr>
                <w:sz w:val="16"/>
                <w:szCs w:val="16"/>
              </w:rPr>
            </w:pPr>
            <w:r w:rsidRPr="00D8178C">
              <w:rPr>
                <w:sz w:val="16"/>
                <w:szCs w:val="16"/>
              </w:rPr>
              <w:t>0</w:t>
            </w:r>
          </w:p>
        </w:tc>
        <w:tc>
          <w:tcPr>
            <w:tcW w:w="425" w:type="pct"/>
            <w:tcBorders>
              <w:top w:val="nil"/>
              <w:left w:val="nil"/>
              <w:bottom w:val="single" w:sz="4" w:space="0" w:color="auto"/>
              <w:right w:val="single" w:sz="4" w:space="0" w:color="auto"/>
            </w:tcBorders>
            <w:shd w:val="clear" w:color="auto" w:fill="auto"/>
            <w:vAlign w:val="center"/>
            <w:hideMark/>
          </w:tcPr>
          <w:p w:rsidR="00D8178C" w:rsidRPr="00D8178C" w:rsidRDefault="00D8178C" w:rsidP="00D8178C">
            <w:pPr>
              <w:jc w:val="both"/>
              <w:rPr>
                <w:sz w:val="16"/>
                <w:szCs w:val="16"/>
              </w:rPr>
            </w:pPr>
            <w:r w:rsidRPr="00D8178C">
              <w:rPr>
                <w:sz w:val="16"/>
                <w:szCs w:val="16"/>
              </w:rPr>
              <w:t>388,3</w:t>
            </w:r>
          </w:p>
        </w:tc>
      </w:tr>
      <w:tr w:rsidR="00D8178C" w:rsidRPr="00D8178C" w:rsidTr="00E23640">
        <w:trPr>
          <w:trHeight w:val="1980"/>
        </w:trPr>
        <w:tc>
          <w:tcPr>
            <w:tcW w:w="135" w:type="pct"/>
            <w:tcBorders>
              <w:top w:val="nil"/>
              <w:left w:val="single" w:sz="4" w:space="0" w:color="auto"/>
              <w:bottom w:val="single" w:sz="4" w:space="0" w:color="auto"/>
              <w:right w:val="single" w:sz="4" w:space="0" w:color="auto"/>
            </w:tcBorders>
            <w:shd w:val="clear" w:color="auto" w:fill="auto"/>
            <w:noWrap/>
            <w:hideMark/>
          </w:tcPr>
          <w:p w:rsidR="00D8178C" w:rsidRPr="00D8178C" w:rsidRDefault="00D8178C" w:rsidP="00D8178C">
            <w:pPr>
              <w:jc w:val="both"/>
              <w:rPr>
                <w:sz w:val="16"/>
                <w:szCs w:val="16"/>
              </w:rPr>
            </w:pPr>
            <w:r w:rsidRPr="00D8178C">
              <w:rPr>
                <w:sz w:val="16"/>
                <w:szCs w:val="16"/>
              </w:rPr>
              <w:t> </w:t>
            </w:r>
          </w:p>
        </w:tc>
        <w:tc>
          <w:tcPr>
            <w:tcW w:w="532" w:type="pct"/>
            <w:tcBorders>
              <w:top w:val="nil"/>
              <w:left w:val="nil"/>
              <w:bottom w:val="single" w:sz="4" w:space="0" w:color="auto"/>
              <w:right w:val="single" w:sz="4" w:space="0" w:color="auto"/>
            </w:tcBorders>
            <w:shd w:val="clear" w:color="auto" w:fill="auto"/>
            <w:vAlign w:val="center"/>
            <w:hideMark/>
          </w:tcPr>
          <w:p w:rsidR="00D8178C" w:rsidRPr="00D8178C" w:rsidRDefault="00D8178C" w:rsidP="00D8178C">
            <w:pPr>
              <w:jc w:val="both"/>
              <w:rPr>
                <w:sz w:val="16"/>
                <w:szCs w:val="16"/>
              </w:rPr>
            </w:pPr>
            <w:r w:rsidRPr="00D8178C">
              <w:rPr>
                <w:sz w:val="16"/>
                <w:szCs w:val="16"/>
              </w:rPr>
              <w:t>Мероприятие 1.1. "Регулирование и совершенствование деятельности в сфере имущественных и земельных отношений"</w:t>
            </w:r>
          </w:p>
        </w:tc>
        <w:tc>
          <w:tcPr>
            <w:tcW w:w="602" w:type="pct"/>
            <w:tcBorders>
              <w:top w:val="nil"/>
              <w:left w:val="nil"/>
              <w:bottom w:val="single" w:sz="4" w:space="0" w:color="auto"/>
              <w:right w:val="single" w:sz="4" w:space="0" w:color="auto"/>
            </w:tcBorders>
            <w:shd w:val="clear" w:color="auto" w:fill="auto"/>
            <w:vAlign w:val="center"/>
            <w:hideMark/>
          </w:tcPr>
          <w:p w:rsidR="00D8178C" w:rsidRPr="00D8178C" w:rsidRDefault="00D8178C" w:rsidP="00D8178C">
            <w:pPr>
              <w:jc w:val="both"/>
              <w:rPr>
                <w:sz w:val="16"/>
                <w:szCs w:val="16"/>
              </w:rPr>
            </w:pPr>
            <w:r w:rsidRPr="00D8178C">
              <w:rPr>
                <w:sz w:val="16"/>
                <w:szCs w:val="16"/>
              </w:rPr>
              <w:t> </w:t>
            </w:r>
          </w:p>
        </w:tc>
        <w:tc>
          <w:tcPr>
            <w:tcW w:w="1860" w:type="pct"/>
            <w:tcBorders>
              <w:top w:val="nil"/>
              <w:left w:val="nil"/>
              <w:bottom w:val="single" w:sz="4" w:space="0" w:color="auto"/>
              <w:right w:val="single" w:sz="4" w:space="0" w:color="auto"/>
            </w:tcBorders>
            <w:shd w:val="clear" w:color="auto" w:fill="auto"/>
            <w:noWrap/>
            <w:vAlign w:val="bottom"/>
            <w:hideMark/>
          </w:tcPr>
          <w:p w:rsidR="00D8178C" w:rsidRPr="00D8178C" w:rsidRDefault="00D8178C" w:rsidP="00D8178C">
            <w:pPr>
              <w:jc w:val="both"/>
              <w:rPr>
                <w:sz w:val="16"/>
                <w:szCs w:val="16"/>
              </w:rPr>
            </w:pPr>
            <w:r w:rsidRPr="00D8178C">
              <w:rPr>
                <w:sz w:val="16"/>
                <w:szCs w:val="16"/>
              </w:rPr>
              <w:t> </w:t>
            </w:r>
          </w:p>
        </w:tc>
        <w:tc>
          <w:tcPr>
            <w:tcW w:w="583" w:type="pct"/>
            <w:tcBorders>
              <w:top w:val="nil"/>
              <w:left w:val="nil"/>
              <w:bottom w:val="single" w:sz="4" w:space="0" w:color="auto"/>
              <w:right w:val="single" w:sz="4" w:space="0" w:color="auto"/>
            </w:tcBorders>
            <w:shd w:val="clear" w:color="auto" w:fill="auto"/>
            <w:vAlign w:val="center"/>
            <w:hideMark/>
          </w:tcPr>
          <w:p w:rsidR="00D8178C" w:rsidRPr="00D8178C" w:rsidRDefault="00D8178C" w:rsidP="00D8178C">
            <w:pPr>
              <w:jc w:val="both"/>
              <w:rPr>
                <w:sz w:val="16"/>
                <w:szCs w:val="16"/>
              </w:rPr>
            </w:pPr>
            <w:r w:rsidRPr="00D8178C">
              <w:rPr>
                <w:sz w:val="16"/>
                <w:szCs w:val="16"/>
              </w:rPr>
              <w:t>93501133810180200200</w:t>
            </w:r>
          </w:p>
        </w:tc>
        <w:tc>
          <w:tcPr>
            <w:tcW w:w="210" w:type="pct"/>
            <w:tcBorders>
              <w:top w:val="nil"/>
              <w:left w:val="nil"/>
              <w:bottom w:val="single" w:sz="4" w:space="0" w:color="auto"/>
              <w:right w:val="single" w:sz="4" w:space="0" w:color="auto"/>
            </w:tcBorders>
            <w:shd w:val="clear" w:color="auto" w:fill="auto"/>
            <w:vAlign w:val="center"/>
            <w:hideMark/>
          </w:tcPr>
          <w:p w:rsidR="00D8178C" w:rsidRPr="00D8178C" w:rsidRDefault="00D8178C" w:rsidP="00D8178C">
            <w:pPr>
              <w:jc w:val="both"/>
              <w:rPr>
                <w:sz w:val="16"/>
                <w:szCs w:val="16"/>
              </w:rPr>
            </w:pPr>
            <w:r w:rsidRPr="00D8178C">
              <w:rPr>
                <w:sz w:val="16"/>
                <w:szCs w:val="16"/>
              </w:rPr>
              <w:t>388,3</w:t>
            </w:r>
          </w:p>
        </w:tc>
        <w:tc>
          <w:tcPr>
            <w:tcW w:w="360" w:type="pct"/>
            <w:tcBorders>
              <w:top w:val="nil"/>
              <w:left w:val="nil"/>
              <w:bottom w:val="single" w:sz="4" w:space="0" w:color="auto"/>
              <w:right w:val="single" w:sz="4" w:space="0" w:color="auto"/>
            </w:tcBorders>
            <w:shd w:val="clear" w:color="auto" w:fill="auto"/>
            <w:vAlign w:val="center"/>
            <w:hideMark/>
          </w:tcPr>
          <w:p w:rsidR="00D8178C" w:rsidRPr="00D8178C" w:rsidRDefault="00D8178C" w:rsidP="00D8178C">
            <w:pPr>
              <w:jc w:val="both"/>
              <w:rPr>
                <w:sz w:val="16"/>
                <w:szCs w:val="16"/>
              </w:rPr>
            </w:pPr>
            <w:r w:rsidRPr="00D8178C">
              <w:rPr>
                <w:sz w:val="16"/>
                <w:szCs w:val="16"/>
              </w:rPr>
              <w:t>0</w:t>
            </w:r>
          </w:p>
        </w:tc>
        <w:tc>
          <w:tcPr>
            <w:tcW w:w="293" w:type="pct"/>
            <w:tcBorders>
              <w:top w:val="nil"/>
              <w:left w:val="nil"/>
              <w:bottom w:val="single" w:sz="4" w:space="0" w:color="auto"/>
              <w:right w:val="single" w:sz="4" w:space="0" w:color="auto"/>
            </w:tcBorders>
            <w:shd w:val="clear" w:color="auto" w:fill="auto"/>
            <w:vAlign w:val="center"/>
            <w:hideMark/>
          </w:tcPr>
          <w:p w:rsidR="00D8178C" w:rsidRPr="00D8178C" w:rsidRDefault="00D8178C" w:rsidP="00D8178C">
            <w:pPr>
              <w:jc w:val="both"/>
              <w:rPr>
                <w:sz w:val="16"/>
                <w:szCs w:val="16"/>
              </w:rPr>
            </w:pPr>
            <w:r w:rsidRPr="00D8178C">
              <w:rPr>
                <w:sz w:val="16"/>
                <w:szCs w:val="16"/>
              </w:rPr>
              <w:t>0</w:t>
            </w:r>
          </w:p>
        </w:tc>
        <w:tc>
          <w:tcPr>
            <w:tcW w:w="425" w:type="pct"/>
            <w:tcBorders>
              <w:top w:val="nil"/>
              <w:left w:val="nil"/>
              <w:bottom w:val="single" w:sz="4" w:space="0" w:color="auto"/>
              <w:right w:val="single" w:sz="4" w:space="0" w:color="auto"/>
            </w:tcBorders>
            <w:shd w:val="clear" w:color="auto" w:fill="auto"/>
            <w:vAlign w:val="center"/>
            <w:hideMark/>
          </w:tcPr>
          <w:p w:rsidR="00D8178C" w:rsidRPr="00D8178C" w:rsidRDefault="00D8178C" w:rsidP="00D8178C">
            <w:pPr>
              <w:jc w:val="both"/>
              <w:rPr>
                <w:sz w:val="16"/>
                <w:szCs w:val="16"/>
              </w:rPr>
            </w:pPr>
            <w:r w:rsidRPr="00D8178C">
              <w:rPr>
                <w:sz w:val="16"/>
                <w:szCs w:val="16"/>
              </w:rPr>
              <w:t>388,3</w:t>
            </w:r>
          </w:p>
        </w:tc>
      </w:tr>
      <w:tr w:rsidR="00D8178C" w:rsidRPr="00D8178C" w:rsidTr="00E23640">
        <w:trPr>
          <w:trHeight w:val="1260"/>
        </w:trPr>
        <w:tc>
          <w:tcPr>
            <w:tcW w:w="135" w:type="pct"/>
            <w:tcBorders>
              <w:top w:val="nil"/>
              <w:left w:val="single" w:sz="4" w:space="0" w:color="auto"/>
              <w:bottom w:val="single" w:sz="4" w:space="0" w:color="auto"/>
              <w:right w:val="single" w:sz="4" w:space="0" w:color="auto"/>
            </w:tcBorders>
            <w:shd w:val="clear" w:color="auto" w:fill="auto"/>
            <w:noWrap/>
            <w:hideMark/>
          </w:tcPr>
          <w:p w:rsidR="00D8178C" w:rsidRPr="00D8178C" w:rsidRDefault="00D8178C" w:rsidP="00D8178C">
            <w:pPr>
              <w:jc w:val="both"/>
              <w:rPr>
                <w:sz w:val="16"/>
                <w:szCs w:val="16"/>
              </w:rPr>
            </w:pPr>
            <w:r w:rsidRPr="00D8178C">
              <w:rPr>
                <w:sz w:val="16"/>
                <w:szCs w:val="16"/>
              </w:rPr>
              <w:t> </w:t>
            </w:r>
          </w:p>
        </w:tc>
        <w:tc>
          <w:tcPr>
            <w:tcW w:w="532" w:type="pct"/>
            <w:tcBorders>
              <w:top w:val="nil"/>
              <w:left w:val="nil"/>
              <w:bottom w:val="single" w:sz="4" w:space="0" w:color="auto"/>
              <w:right w:val="single" w:sz="4" w:space="0" w:color="auto"/>
            </w:tcBorders>
            <w:shd w:val="clear" w:color="000000" w:fill="FFFFFF"/>
            <w:vAlign w:val="center"/>
            <w:hideMark/>
          </w:tcPr>
          <w:p w:rsidR="00D8178C" w:rsidRPr="00D8178C" w:rsidRDefault="00D8178C" w:rsidP="00D8178C">
            <w:pPr>
              <w:jc w:val="both"/>
              <w:rPr>
                <w:sz w:val="16"/>
                <w:szCs w:val="16"/>
              </w:rPr>
            </w:pPr>
            <w:r w:rsidRPr="00D8178C">
              <w:rPr>
                <w:sz w:val="16"/>
                <w:szCs w:val="16"/>
              </w:rPr>
              <w:t>Мероприятие 1.2. "Обеспечение приватизации объектов муниципальной собственности"</w:t>
            </w:r>
          </w:p>
        </w:tc>
        <w:tc>
          <w:tcPr>
            <w:tcW w:w="602" w:type="pct"/>
            <w:tcBorders>
              <w:top w:val="nil"/>
              <w:left w:val="nil"/>
              <w:bottom w:val="single" w:sz="4" w:space="0" w:color="auto"/>
              <w:right w:val="single" w:sz="4" w:space="0" w:color="auto"/>
            </w:tcBorders>
            <w:shd w:val="clear" w:color="auto" w:fill="auto"/>
            <w:vAlign w:val="center"/>
            <w:hideMark/>
          </w:tcPr>
          <w:p w:rsidR="00D8178C" w:rsidRPr="00D8178C" w:rsidRDefault="00D8178C" w:rsidP="00D8178C">
            <w:pPr>
              <w:jc w:val="both"/>
              <w:rPr>
                <w:sz w:val="16"/>
                <w:szCs w:val="16"/>
              </w:rPr>
            </w:pPr>
            <w:r w:rsidRPr="00D8178C">
              <w:rPr>
                <w:sz w:val="16"/>
                <w:szCs w:val="16"/>
              </w:rPr>
              <w:t> </w:t>
            </w:r>
          </w:p>
        </w:tc>
        <w:tc>
          <w:tcPr>
            <w:tcW w:w="1860" w:type="pct"/>
            <w:tcBorders>
              <w:top w:val="nil"/>
              <w:left w:val="nil"/>
              <w:bottom w:val="single" w:sz="4" w:space="0" w:color="auto"/>
              <w:right w:val="single" w:sz="4" w:space="0" w:color="auto"/>
            </w:tcBorders>
            <w:shd w:val="clear" w:color="auto" w:fill="auto"/>
            <w:vAlign w:val="center"/>
            <w:hideMark/>
          </w:tcPr>
          <w:p w:rsidR="00D8178C" w:rsidRPr="00D8178C" w:rsidRDefault="00D8178C" w:rsidP="00D8178C">
            <w:pPr>
              <w:jc w:val="both"/>
              <w:rPr>
                <w:sz w:val="16"/>
                <w:szCs w:val="16"/>
              </w:rPr>
            </w:pPr>
            <w:r w:rsidRPr="00D8178C">
              <w:rPr>
                <w:sz w:val="16"/>
                <w:szCs w:val="16"/>
              </w:rPr>
              <w:t> </w:t>
            </w:r>
          </w:p>
        </w:tc>
        <w:tc>
          <w:tcPr>
            <w:tcW w:w="583" w:type="pct"/>
            <w:tcBorders>
              <w:top w:val="nil"/>
              <w:left w:val="nil"/>
              <w:bottom w:val="single" w:sz="4" w:space="0" w:color="auto"/>
              <w:right w:val="single" w:sz="4" w:space="0" w:color="auto"/>
            </w:tcBorders>
            <w:shd w:val="clear" w:color="auto" w:fill="auto"/>
            <w:vAlign w:val="center"/>
            <w:hideMark/>
          </w:tcPr>
          <w:p w:rsidR="00D8178C" w:rsidRPr="00D8178C" w:rsidRDefault="00D8178C" w:rsidP="00D8178C">
            <w:pPr>
              <w:jc w:val="both"/>
              <w:rPr>
                <w:sz w:val="16"/>
                <w:szCs w:val="16"/>
              </w:rPr>
            </w:pPr>
            <w:r w:rsidRPr="00D8178C">
              <w:rPr>
                <w:sz w:val="16"/>
                <w:szCs w:val="16"/>
              </w:rPr>
              <w:t>93501133810280200200</w:t>
            </w:r>
          </w:p>
        </w:tc>
        <w:tc>
          <w:tcPr>
            <w:tcW w:w="210" w:type="pct"/>
            <w:tcBorders>
              <w:top w:val="nil"/>
              <w:left w:val="nil"/>
              <w:bottom w:val="single" w:sz="4" w:space="0" w:color="auto"/>
              <w:right w:val="single" w:sz="4" w:space="0" w:color="auto"/>
            </w:tcBorders>
            <w:shd w:val="clear" w:color="auto" w:fill="auto"/>
            <w:vAlign w:val="center"/>
            <w:hideMark/>
          </w:tcPr>
          <w:p w:rsidR="00D8178C" w:rsidRPr="00D8178C" w:rsidRDefault="00D8178C" w:rsidP="00D8178C">
            <w:pPr>
              <w:jc w:val="both"/>
              <w:rPr>
                <w:sz w:val="16"/>
                <w:szCs w:val="16"/>
              </w:rPr>
            </w:pPr>
            <w:r w:rsidRPr="00D8178C">
              <w:rPr>
                <w:sz w:val="16"/>
                <w:szCs w:val="16"/>
              </w:rPr>
              <w:t>0</w:t>
            </w:r>
          </w:p>
        </w:tc>
        <w:tc>
          <w:tcPr>
            <w:tcW w:w="360" w:type="pct"/>
            <w:tcBorders>
              <w:top w:val="nil"/>
              <w:left w:val="nil"/>
              <w:bottom w:val="single" w:sz="4" w:space="0" w:color="auto"/>
              <w:right w:val="single" w:sz="4" w:space="0" w:color="auto"/>
            </w:tcBorders>
            <w:shd w:val="clear" w:color="auto" w:fill="auto"/>
            <w:vAlign w:val="center"/>
            <w:hideMark/>
          </w:tcPr>
          <w:p w:rsidR="00D8178C" w:rsidRPr="00D8178C" w:rsidRDefault="00D8178C" w:rsidP="00D8178C">
            <w:pPr>
              <w:jc w:val="both"/>
              <w:rPr>
                <w:sz w:val="16"/>
                <w:szCs w:val="16"/>
              </w:rPr>
            </w:pPr>
            <w:r w:rsidRPr="00D8178C">
              <w:rPr>
                <w:sz w:val="16"/>
                <w:szCs w:val="16"/>
              </w:rPr>
              <w:t>0</w:t>
            </w:r>
          </w:p>
        </w:tc>
        <w:tc>
          <w:tcPr>
            <w:tcW w:w="293" w:type="pct"/>
            <w:tcBorders>
              <w:top w:val="nil"/>
              <w:left w:val="nil"/>
              <w:bottom w:val="single" w:sz="4" w:space="0" w:color="auto"/>
              <w:right w:val="single" w:sz="4" w:space="0" w:color="auto"/>
            </w:tcBorders>
            <w:shd w:val="clear" w:color="auto" w:fill="auto"/>
            <w:vAlign w:val="center"/>
            <w:hideMark/>
          </w:tcPr>
          <w:p w:rsidR="00D8178C" w:rsidRPr="00D8178C" w:rsidRDefault="00D8178C" w:rsidP="00D8178C">
            <w:pPr>
              <w:jc w:val="both"/>
              <w:rPr>
                <w:sz w:val="16"/>
                <w:szCs w:val="16"/>
              </w:rPr>
            </w:pPr>
            <w:r w:rsidRPr="00D8178C">
              <w:rPr>
                <w:sz w:val="16"/>
                <w:szCs w:val="16"/>
              </w:rPr>
              <w:t>0</w:t>
            </w:r>
          </w:p>
        </w:tc>
        <w:tc>
          <w:tcPr>
            <w:tcW w:w="425" w:type="pct"/>
            <w:tcBorders>
              <w:top w:val="nil"/>
              <w:left w:val="nil"/>
              <w:bottom w:val="single" w:sz="4" w:space="0" w:color="auto"/>
              <w:right w:val="single" w:sz="4" w:space="0" w:color="auto"/>
            </w:tcBorders>
            <w:shd w:val="clear" w:color="auto" w:fill="auto"/>
            <w:noWrap/>
            <w:vAlign w:val="center"/>
            <w:hideMark/>
          </w:tcPr>
          <w:p w:rsidR="00D8178C" w:rsidRPr="00D8178C" w:rsidRDefault="00D8178C" w:rsidP="00D8178C">
            <w:pPr>
              <w:jc w:val="both"/>
              <w:rPr>
                <w:sz w:val="16"/>
                <w:szCs w:val="16"/>
              </w:rPr>
            </w:pPr>
            <w:r w:rsidRPr="00D8178C">
              <w:rPr>
                <w:sz w:val="16"/>
                <w:szCs w:val="16"/>
              </w:rPr>
              <w:t> </w:t>
            </w:r>
          </w:p>
        </w:tc>
      </w:tr>
      <w:tr w:rsidR="00D8178C" w:rsidRPr="00D8178C" w:rsidTr="00E23640">
        <w:trPr>
          <w:trHeight w:val="2940"/>
        </w:trPr>
        <w:tc>
          <w:tcPr>
            <w:tcW w:w="135" w:type="pct"/>
            <w:tcBorders>
              <w:top w:val="nil"/>
              <w:left w:val="single" w:sz="4" w:space="0" w:color="auto"/>
              <w:bottom w:val="single" w:sz="4" w:space="0" w:color="auto"/>
              <w:right w:val="single" w:sz="4" w:space="0" w:color="auto"/>
            </w:tcBorders>
            <w:shd w:val="clear" w:color="auto" w:fill="auto"/>
            <w:noWrap/>
            <w:hideMark/>
          </w:tcPr>
          <w:p w:rsidR="00D8178C" w:rsidRPr="00D8178C" w:rsidRDefault="00D8178C" w:rsidP="00D8178C">
            <w:pPr>
              <w:jc w:val="both"/>
              <w:rPr>
                <w:sz w:val="16"/>
                <w:szCs w:val="16"/>
              </w:rPr>
            </w:pPr>
            <w:r w:rsidRPr="00D8178C">
              <w:rPr>
                <w:sz w:val="16"/>
                <w:szCs w:val="16"/>
              </w:rPr>
              <w:lastRenderedPageBreak/>
              <w:t> </w:t>
            </w:r>
          </w:p>
        </w:tc>
        <w:tc>
          <w:tcPr>
            <w:tcW w:w="532" w:type="pct"/>
            <w:tcBorders>
              <w:top w:val="nil"/>
              <w:left w:val="nil"/>
              <w:bottom w:val="single" w:sz="4" w:space="0" w:color="auto"/>
              <w:right w:val="single" w:sz="4" w:space="0" w:color="auto"/>
            </w:tcBorders>
            <w:shd w:val="clear" w:color="auto" w:fill="auto"/>
            <w:vAlign w:val="center"/>
            <w:hideMark/>
          </w:tcPr>
          <w:p w:rsidR="00D8178C" w:rsidRPr="00D8178C" w:rsidRDefault="00D8178C" w:rsidP="00E23640">
            <w:pPr>
              <w:jc w:val="both"/>
              <w:rPr>
                <w:sz w:val="16"/>
                <w:szCs w:val="16"/>
              </w:rPr>
            </w:pPr>
            <w:r w:rsidRPr="00D8178C">
              <w:rPr>
                <w:sz w:val="16"/>
                <w:szCs w:val="16"/>
              </w:rPr>
              <w:t>Подпрограмма 2 " Обеспечение реализации муниципальной программы Грибановского муниципального района Воронежской области</w:t>
            </w:r>
            <w:proofErr w:type="gramStart"/>
            <w:r w:rsidRPr="00D8178C">
              <w:rPr>
                <w:sz w:val="16"/>
                <w:szCs w:val="16"/>
              </w:rPr>
              <w:t>"У</w:t>
            </w:r>
            <w:proofErr w:type="gramEnd"/>
            <w:r w:rsidRPr="00D8178C">
              <w:rPr>
                <w:sz w:val="16"/>
                <w:szCs w:val="16"/>
              </w:rPr>
              <w:t>правление муниципальным имуществом</w:t>
            </w:r>
          </w:p>
        </w:tc>
        <w:tc>
          <w:tcPr>
            <w:tcW w:w="602" w:type="pct"/>
            <w:tcBorders>
              <w:top w:val="nil"/>
              <w:left w:val="nil"/>
              <w:bottom w:val="single" w:sz="4" w:space="0" w:color="auto"/>
              <w:right w:val="single" w:sz="4" w:space="0" w:color="auto"/>
            </w:tcBorders>
            <w:shd w:val="clear" w:color="auto" w:fill="auto"/>
            <w:vAlign w:val="center"/>
            <w:hideMark/>
          </w:tcPr>
          <w:p w:rsidR="00D8178C" w:rsidRPr="00D8178C" w:rsidRDefault="00D8178C" w:rsidP="00D8178C">
            <w:pPr>
              <w:jc w:val="both"/>
              <w:rPr>
                <w:sz w:val="16"/>
                <w:szCs w:val="16"/>
              </w:rPr>
            </w:pPr>
            <w:r w:rsidRPr="00D8178C">
              <w:rPr>
                <w:sz w:val="16"/>
                <w:szCs w:val="16"/>
              </w:rPr>
              <w:t>отдел по управлению муниципальным имуществом администрации Грибановского муниципального района Воронежской области руководитель отдела Макарова А.И.</w:t>
            </w:r>
          </w:p>
        </w:tc>
        <w:tc>
          <w:tcPr>
            <w:tcW w:w="1860" w:type="pct"/>
            <w:tcBorders>
              <w:top w:val="nil"/>
              <w:left w:val="nil"/>
              <w:bottom w:val="single" w:sz="4" w:space="0" w:color="auto"/>
              <w:right w:val="single" w:sz="4" w:space="0" w:color="auto"/>
            </w:tcBorders>
            <w:shd w:val="clear" w:color="auto" w:fill="auto"/>
            <w:vAlign w:val="center"/>
            <w:hideMark/>
          </w:tcPr>
          <w:p w:rsidR="00D8178C" w:rsidRPr="00D8178C" w:rsidRDefault="00D8178C" w:rsidP="00D8178C">
            <w:pPr>
              <w:jc w:val="both"/>
              <w:rPr>
                <w:sz w:val="16"/>
                <w:szCs w:val="16"/>
              </w:rPr>
            </w:pPr>
            <w:r w:rsidRPr="00D8178C">
              <w:rPr>
                <w:sz w:val="16"/>
                <w:szCs w:val="16"/>
              </w:rPr>
              <w:t xml:space="preserve">создание условий для реализации муниципальной программы и достижение к концу ее реализации установленных значений целевых показателей муниципальной программы и ее подпрограмм </w:t>
            </w:r>
          </w:p>
        </w:tc>
        <w:tc>
          <w:tcPr>
            <w:tcW w:w="583" w:type="pct"/>
            <w:tcBorders>
              <w:top w:val="nil"/>
              <w:left w:val="nil"/>
              <w:bottom w:val="single" w:sz="4" w:space="0" w:color="auto"/>
              <w:right w:val="single" w:sz="4" w:space="0" w:color="auto"/>
            </w:tcBorders>
            <w:shd w:val="clear" w:color="auto" w:fill="auto"/>
            <w:vAlign w:val="center"/>
            <w:hideMark/>
          </w:tcPr>
          <w:p w:rsidR="00D8178C" w:rsidRPr="00D8178C" w:rsidRDefault="00D8178C" w:rsidP="00D8178C">
            <w:pPr>
              <w:jc w:val="both"/>
              <w:rPr>
                <w:sz w:val="16"/>
                <w:szCs w:val="16"/>
              </w:rPr>
            </w:pPr>
            <w:r w:rsidRPr="00D8178C">
              <w:rPr>
                <w:sz w:val="16"/>
                <w:szCs w:val="16"/>
              </w:rPr>
              <w:t>93501133820000000</w:t>
            </w:r>
          </w:p>
        </w:tc>
        <w:tc>
          <w:tcPr>
            <w:tcW w:w="210" w:type="pct"/>
            <w:tcBorders>
              <w:top w:val="nil"/>
              <w:left w:val="nil"/>
              <w:bottom w:val="single" w:sz="4" w:space="0" w:color="auto"/>
              <w:right w:val="single" w:sz="4" w:space="0" w:color="auto"/>
            </w:tcBorders>
            <w:shd w:val="clear" w:color="auto" w:fill="auto"/>
            <w:vAlign w:val="center"/>
            <w:hideMark/>
          </w:tcPr>
          <w:p w:rsidR="00D8178C" w:rsidRPr="00D8178C" w:rsidRDefault="00D8178C" w:rsidP="00D8178C">
            <w:pPr>
              <w:jc w:val="both"/>
              <w:rPr>
                <w:sz w:val="16"/>
                <w:szCs w:val="16"/>
              </w:rPr>
            </w:pPr>
            <w:r w:rsidRPr="00D8178C">
              <w:rPr>
                <w:sz w:val="16"/>
                <w:szCs w:val="16"/>
              </w:rPr>
              <w:t>3992,3</w:t>
            </w:r>
          </w:p>
        </w:tc>
        <w:tc>
          <w:tcPr>
            <w:tcW w:w="360" w:type="pct"/>
            <w:tcBorders>
              <w:top w:val="nil"/>
              <w:left w:val="nil"/>
              <w:bottom w:val="single" w:sz="4" w:space="0" w:color="auto"/>
              <w:right w:val="single" w:sz="4" w:space="0" w:color="auto"/>
            </w:tcBorders>
            <w:shd w:val="clear" w:color="auto" w:fill="auto"/>
            <w:vAlign w:val="center"/>
            <w:hideMark/>
          </w:tcPr>
          <w:p w:rsidR="00D8178C" w:rsidRPr="00D8178C" w:rsidRDefault="00D8178C" w:rsidP="00D8178C">
            <w:pPr>
              <w:jc w:val="both"/>
              <w:rPr>
                <w:sz w:val="16"/>
                <w:szCs w:val="16"/>
              </w:rPr>
            </w:pPr>
            <w:r w:rsidRPr="00D8178C">
              <w:rPr>
                <w:sz w:val="16"/>
                <w:szCs w:val="16"/>
              </w:rPr>
              <w:t>0</w:t>
            </w:r>
          </w:p>
        </w:tc>
        <w:tc>
          <w:tcPr>
            <w:tcW w:w="293" w:type="pct"/>
            <w:tcBorders>
              <w:top w:val="nil"/>
              <w:left w:val="nil"/>
              <w:bottom w:val="single" w:sz="4" w:space="0" w:color="auto"/>
              <w:right w:val="single" w:sz="4" w:space="0" w:color="auto"/>
            </w:tcBorders>
            <w:shd w:val="clear" w:color="auto" w:fill="auto"/>
            <w:vAlign w:val="center"/>
            <w:hideMark/>
          </w:tcPr>
          <w:p w:rsidR="00D8178C" w:rsidRPr="00D8178C" w:rsidRDefault="00D8178C" w:rsidP="00D8178C">
            <w:pPr>
              <w:jc w:val="both"/>
              <w:rPr>
                <w:sz w:val="16"/>
                <w:szCs w:val="16"/>
              </w:rPr>
            </w:pPr>
            <w:r w:rsidRPr="00D8178C">
              <w:rPr>
                <w:sz w:val="16"/>
                <w:szCs w:val="16"/>
              </w:rPr>
              <w:t>0</w:t>
            </w:r>
          </w:p>
        </w:tc>
        <w:tc>
          <w:tcPr>
            <w:tcW w:w="425" w:type="pct"/>
            <w:tcBorders>
              <w:top w:val="nil"/>
              <w:left w:val="nil"/>
              <w:bottom w:val="single" w:sz="4" w:space="0" w:color="auto"/>
              <w:right w:val="single" w:sz="4" w:space="0" w:color="auto"/>
            </w:tcBorders>
            <w:shd w:val="clear" w:color="auto" w:fill="auto"/>
            <w:noWrap/>
            <w:vAlign w:val="center"/>
            <w:hideMark/>
          </w:tcPr>
          <w:p w:rsidR="00D8178C" w:rsidRPr="00D8178C" w:rsidRDefault="00D8178C" w:rsidP="00D8178C">
            <w:pPr>
              <w:jc w:val="both"/>
              <w:rPr>
                <w:sz w:val="16"/>
                <w:szCs w:val="16"/>
              </w:rPr>
            </w:pPr>
            <w:r w:rsidRPr="00D8178C">
              <w:rPr>
                <w:sz w:val="16"/>
                <w:szCs w:val="16"/>
              </w:rPr>
              <w:t>3992,3</w:t>
            </w:r>
          </w:p>
        </w:tc>
      </w:tr>
      <w:tr w:rsidR="00D8178C" w:rsidRPr="00D8178C" w:rsidTr="00E23640">
        <w:trPr>
          <w:trHeight w:val="997"/>
        </w:trPr>
        <w:tc>
          <w:tcPr>
            <w:tcW w:w="135" w:type="pct"/>
            <w:tcBorders>
              <w:top w:val="nil"/>
              <w:left w:val="single" w:sz="4" w:space="0" w:color="auto"/>
              <w:bottom w:val="single" w:sz="4" w:space="0" w:color="auto"/>
              <w:right w:val="single" w:sz="4" w:space="0" w:color="auto"/>
            </w:tcBorders>
            <w:shd w:val="clear" w:color="auto" w:fill="auto"/>
            <w:noWrap/>
            <w:hideMark/>
          </w:tcPr>
          <w:p w:rsidR="00D8178C" w:rsidRPr="00D8178C" w:rsidRDefault="00D8178C" w:rsidP="00D8178C">
            <w:pPr>
              <w:jc w:val="both"/>
              <w:rPr>
                <w:sz w:val="16"/>
                <w:szCs w:val="16"/>
              </w:rPr>
            </w:pPr>
            <w:r w:rsidRPr="00D8178C">
              <w:rPr>
                <w:sz w:val="16"/>
                <w:szCs w:val="16"/>
              </w:rPr>
              <w:t> </w:t>
            </w:r>
          </w:p>
        </w:tc>
        <w:tc>
          <w:tcPr>
            <w:tcW w:w="532" w:type="pct"/>
            <w:tcBorders>
              <w:top w:val="nil"/>
              <w:left w:val="nil"/>
              <w:bottom w:val="single" w:sz="4" w:space="0" w:color="auto"/>
              <w:right w:val="single" w:sz="4" w:space="0" w:color="auto"/>
            </w:tcBorders>
            <w:shd w:val="clear" w:color="auto" w:fill="auto"/>
            <w:vAlign w:val="center"/>
            <w:hideMark/>
          </w:tcPr>
          <w:p w:rsidR="00D8178C" w:rsidRPr="00D8178C" w:rsidRDefault="00D8178C" w:rsidP="00E23640">
            <w:pPr>
              <w:jc w:val="both"/>
              <w:rPr>
                <w:sz w:val="16"/>
                <w:szCs w:val="16"/>
              </w:rPr>
            </w:pPr>
            <w:r w:rsidRPr="00D8178C">
              <w:rPr>
                <w:sz w:val="16"/>
                <w:szCs w:val="16"/>
              </w:rPr>
              <w:t>Мероприятие 2.1. "Финансовое обеспечение деятельности Отдела"</w:t>
            </w:r>
          </w:p>
        </w:tc>
        <w:tc>
          <w:tcPr>
            <w:tcW w:w="602" w:type="pct"/>
            <w:tcBorders>
              <w:top w:val="nil"/>
              <w:left w:val="nil"/>
              <w:bottom w:val="single" w:sz="4" w:space="0" w:color="auto"/>
              <w:right w:val="single" w:sz="4" w:space="0" w:color="auto"/>
            </w:tcBorders>
            <w:shd w:val="clear" w:color="auto" w:fill="auto"/>
            <w:vAlign w:val="center"/>
            <w:hideMark/>
          </w:tcPr>
          <w:p w:rsidR="00D8178C" w:rsidRPr="00D8178C" w:rsidRDefault="00D8178C" w:rsidP="00D8178C">
            <w:pPr>
              <w:jc w:val="both"/>
              <w:rPr>
                <w:sz w:val="16"/>
                <w:szCs w:val="16"/>
              </w:rPr>
            </w:pPr>
            <w:r w:rsidRPr="00D8178C">
              <w:rPr>
                <w:sz w:val="16"/>
                <w:szCs w:val="16"/>
              </w:rPr>
              <w:t> </w:t>
            </w:r>
          </w:p>
        </w:tc>
        <w:tc>
          <w:tcPr>
            <w:tcW w:w="1860" w:type="pct"/>
            <w:tcBorders>
              <w:top w:val="nil"/>
              <w:left w:val="nil"/>
              <w:bottom w:val="single" w:sz="4" w:space="0" w:color="auto"/>
              <w:right w:val="single" w:sz="4" w:space="0" w:color="auto"/>
            </w:tcBorders>
            <w:shd w:val="clear" w:color="auto" w:fill="auto"/>
            <w:vAlign w:val="center"/>
            <w:hideMark/>
          </w:tcPr>
          <w:p w:rsidR="00D8178C" w:rsidRPr="00D8178C" w:rsidRDefault="00D8178C" w:rsidP="00D8178C">
            <w:pPr>
              <w:jc w:val="both"/>
              <w:rPr>
                <w:sz w:val="16"/>
                <w:szCs w:val="16"/>
              </w:rPr>
            </w:pPr>
            <w:r w:rsidRPr="00D8178C">
              <w:rPr>
                <w:sz w:val="16"/>
                <w:szCs w:val="16"/>
              </w:rPr>
              <w:t> </w:t>
            </w:r>
          </w:p>
        </w:tc>
        <w:tc>
          <w:tcPr>
            <w:tcW w:w="583" w:type="pct"/>
            <w:tcBorders>
              <w:top w:val="nil"/>
              <w:left w:val="nil"/>
              <w:bottom w:val="single" w:sz="4" w:space="0" w:color="auto"/>
              <w:right w:val="single" w:sz="4" w:space="0" w:color="auto"/>
            </w:tcBorders>
            <w:shd w:val="clear" w:color="auto" w:fill="auto"/>
            <w:vAlign w:val="center"/>
            <w:hideMark/>
          </w:tcPr>
          <w:p w:rsidR="00D8178C" w:rsidRPr="00D8178C" w:rsidRDefault="00D8178C" w:rsidP="00D8178C">
            <w:pPr>
              <w:jc w:val="both"/>
              <w:rPr>
                <w:sz w:val="16"/>
                <w:szCs w:val="16"/>
              </w:rPr>
            </w:pPr>
            <w:r w:rsidRPr="00D8178C">
              <w:rPr>
                <w:sz w:val="16"/>
                <w:szCs w:val="16"/>
              </w:rPr>
              <w:t>93501133820182010100 93501133820182010200</w:t>
            </w:r>
          </w:p>
        </w:tc>
        <w:tc>
          <w:tcPr>
            <w:tcW w:w="210" w:type="pct"/>
            <w:tcBorders>
              <w:top w:val="nil"/>
              <w:left w:val="nil"/>
              <w:bottom w:val="single" w:sz="4" w:space="0" w:color="auto"/>
              <w:right w:val="single" w:sz="4" w:space="0" w:color="auto"/>
            </w:tcBorders>
            <w:shd w:val="clear" w:color="auto" w:fill="auto"/>
            <w:vAlign w:val="center"/>
            <w:hideMark/>
          </w:tcPr>
          <w:p w:rsidR="00D8178C" w:rsidRPr="00D8178C" w:rsidRDefault="00D8178C" w:rsidP="00D8178C">
            <w:pPr>
              <w:jc w:val="both"/>
              <w:rPr>
                <w:sz w:val="16"/>
                <w:szCs w:val="16"/>
              </w:rPr>
            </w:pPr>
            <w:r w:rsidRPr="00D8178C">
              <w:rPr>
                <w:sz w:val="16"/>
                <w:szCs w:val="16"/>
              </w:rPr>
              <w:t>2201,1</w:t>
            </w:r>
          </w:p>
        </w:tc>
        <w:tc>
          <w:tcPr>
            <w:tcW w:w="360" w:type="pct"/>
            <w:tcBorders>
              <w:top w:val="nil"/>
              <w:left w:val="nil"/>
              <w:bottom w:val="single" w:sz="4" w:space="0" w:color="auto"/>
              <w:right w:val="single" w:sz="4" w:space="0" w:color="auto"/>
            </w:tcBorders>
            <w:shd w:val="clear" w:color="auto" w:fill="auto"/>
            <w:vAlign w:val="center"/>
            <w:hideMark/>
          </w:tcPr>
          <w:p w:rsidR="00D8178C" w:rsidRPr="00D8178C" w:rsidRDefault="00D8178C" w:rsidP="00D8178C">
            <w:pPr>
              <w:jc w:val="both"/>
              <w:rPr>
                <w:sz w:val="16"/>
                <w:szCs w:val="16"/>
              </w:rPr>
            </w:pPr>
            <w:r w:rsidRPr="00D8178C">
              <w:rPr>
                <w:sz w:val="16"/>
                <w:szCs w:val="16"/>
              </w:rPr>
              <w:t>0</w:t>
            </w:r>
          </w:p>
        </w:tc>
        <w:tc>
          <w:tcPr>
            <w:tcW w:w="293" w:type="pct"/>
            <w:tcBorders>
              <w:top w:val="nil"/>
              <w:left w:val="nil"/>
              <w:bottom w:val="single" w:sz="4" w:space="0" w:color="auto"/>
              <w:right w:val="single" w:sz="4" w:space="0" w:color="auto"/>
            </w:tcBorders>
            <w:shd w:val="clear" w:color="auto" w:fill="auto"/>
            <w:vAlign w:val="center"/>
            <w:hideMark/>
          </w:tcPr>
          <w:p w:rsidR="00D8178C" w:rsidRPr="00D8178C" w:rsidRDefault="00D8178C" w:rsidP="00D8178C">
            <w:pPr>
              <w:jc w:val="both"/>
              <w:rPr>
                <w:sz w:val="16"/>
                <w:szCs w:val="16"/>
              </w:rPr>
            </w:pPr>
            <w:r w:rsidRPr="00D8178C">
              <w:rPr>
                <w:sz w:val="16"/>
                <w:szCs w:val="16"/>
              </w:rPr>
              <w:t>0</w:t>
            </w:r>
          </w:p>
        </w:tc>
        <w:tc>
          <w:tcPr>
            <w:tcW w:w="425" w:type="pct"/>
            <w:tcBorders>
              <w:top w:val="nil"/>
              <w:left w:val="nil"/>
              <w:bottom w:val="single" w:sz="4" w:space="0" w:color="auto"/>
              <w:right w:val="single" w:sz="4" w:space="0" w:color="auto"/>
            </w:tcBorders>
            <w:shd w:val="clear" w:color="auto" w:fill="auto"/>
            <w:noWrap/>
            <w:vAlign w:val="center"/>
            <w:hideMark/>
          </w:tcPr>
          <w:p w:rsidR="00D8178C" w:rsidRPr="00D8178C" w:rsidRDefault="00D8178C" w:rsidP="00D8178C">
            <w:pPr>
              <w:jc w:val="both"/>
              <w:rPr>
                <w:sz w:val="16"/>
                <w:szCs w:val="16"/>
              </w:rPr>
            </w:pPr>
            <w:r w:rsidRPr="00D8178C">
              <w:rPr>
                <w:sz w:val="16"/>
                <w:szCs w:val="16"/>
              </w:rPr>
              <w:t>2201,1</w:t>
            </w:r>
          </w:p>
        </w:tc>
      </w:tr>
      <w:tr w:rsidR="00D8178C" w:rsidRPr="00D8178C" w:rsidTr="00E23640">
        <w:trPr>
          <w:trHeight w:val="1740"/>
        </w:trPr>
        <w:tc>
          <w:tcPr>
            <w:tcW w:w="135" w:type="pct"/>
            <w:tcBorders>
              <w:top w:val="nil"/>
              <w:left w:val="single" w:sz="4" w:space="0" w:color="auto"/>
              <w:bottom w:val="single" w:sz="4" w:space="0" w:color="auto"/>
              <w:right w:val="single" w:sz="4" w:space="0" w:color="auto"/>
            </w:tcBorders>
            <w:shd w:val="clear" w:color="auto" w:fill="auto"/>
            <w:noWrap/>
            <w:hideMark/>
          </w:tcPr>
          <w:p w:rsidR="00D8178C" w:rsidRPr="00D8178C" w:rsidRDefault="00D8178C" w:rsidP="00D8178C">
            <w:pPr>
              <w:jc w:val="both"/>
              <w:rPr>
                <w:sz w:val="16"/>
                <w:szCs w:val="16"/>
              </w:rPr>
            </w:pPr>
            <w:r w:rsidRPr="00D8178C">
              <w:rPr>
                <w:sz w:val="16"/>
                <w:szCs w:val="16"/>
              </w:rPr>
              <w:t> </w:t>
            </w:r>
          </w:p>
        </w:tc>
        <w:tc>
          <w:tcPr>
            <w:tcW w:w="532" w:type="pct"/>
            <w:tcBorders>
              <w:top w:val="nil"/>
              <w:left w:val="nil"/>
              <w:bottom w:val="single" w:sz="4" w:space="0" w:color="auto"/>
              <w:right w:val="single" w:sz="4" w:space="0" w:color="auto"/>
            </w:tcBorders>
            <w:shd w:val="clear" w:color="auto" w:fill="auto"/>
            <w:vAlign w:val="center"/>
            <w:hideMark/>
          </w:tcPr>
          <w:p w:rsidR="00D8178C" w:rsidRPr="00D8178C" w:rsidRDefault="00D8178C" w:rsidP="00D8178C">
            <w:pPr>
              <w:jc w:val="both"/>
              <w:rPr>
                <w:sz w:val="16"/>
                <w:szCs w:val="16"/>
              </w:rPr>
            </w:pPr>
            <w:proofErr w:type="spellStart"/>
            <w:r w:rsidRPr="00D8178C">
              <w:rPr>
                <w:sz w:val="16"/>
                <w:szCs w:val="16"/>
              </w:rPr>
              <w:t>Меропиятие</w:t>
            </w:r>
            <w:proofErr w:type="spellEnd"/>
            <w:r w:rsidRPr="00D8178C">
              <w:rPr>
                <w:sz w:val="16"/>
                <w:szCs w:val="16"/>
              </w:rPr>
              <w:t xml:space="preserve"> 2.2. "Финансовое обеспечение выполнения других расходных обязательств Отдела"</w:t>
            </w:r>
          </w:p>
        </w:tc>
        <w:tc>
          <w:tcPr>
            <w:tcW w:w="602" w:type="pct"/>
            <w:tcBorders>
              <w:top w:val="nil"/>
              <w:left w:val="nil"/>
              <w:bottom w:val="single" w:sz="4" w:space="0" w:color="auto"/>
              <w:right w:val="single" w:sz="4" w:space="0" w:color="auto"/>
            </w:tcBorders>
            <w:shd w:val="clear" w:color="auto" w:fill="auto"/>
            <w:vAlign w:val="center"/>
            <w:hideMark/>
          </w:tcPr>
          <w:p w:rsidR="00D8178C" w:rsidRPr="00D8178C" w:rsidRDefault="00D8178C" w:rsidP="00D8178C">
            <w:pPr>
              <w:jc w:val="both"/>
              <w:rPr>
                <w:sz w:val="16"/>
                <w:szCs w:val="16"/>
              </w:rPr>
            </w:pPr>
            <w:r w:rsidRPr="00D8178C">
              <w:rPr>
                <w:sz w:val="16"/>
                <w:szCs w:val="16"/>
              </w:rPr>
              <w:t> </w:t>
            </w:r>
          </w:p>
        </w:tc>
        <w:tc>
          <w:tcPr>
            <w:tcW w:w="1860" w:type="pct"/>
            <w:tcBorders>
              <w:top w:val="nil"/>
              <w:left w:val="nil"/>
              <w:bottom w:val="single" w:sz="4" w:space="0" w:color="auto"/>
              <w:right w:val="single" w:sz="4" w:space="0" w:color="auto"/>
            </w:tcBorders>
            <w:shd w:val="clear" w:color="auto" w:fill="auto"/>
            <w:vAlign w:val="center"/>
            <w:hideMark/>
          </w:tcPr>
          <w:p w:rsidR="00D8178C" w:rsidRPr="00D8178C" w:rsidRDefault="00D8178C" w:rsidP="00D8178C">
            <w:pPr>
              <w:jc w:val="both"/>
              <w:rPr>
                <w:sz w:val="16"/>
                <w:szCs w:val="16"/>
              </w:rPr>
            </w:pPr>
            <w:r w:rsidRPr="00D8178C">
              <w:rPr>
                <w:sz w:val="16"/>
                <w:szCs w:val="16"/>
              </w:rPr>
              <w:t> </w:t>
            </w:r>
          </w:p>
        </w:tc>
        <w:tc>
          <w:tcPr>
            <w:tcW w:w="583" w:type="pct"/>
            <w:tcBorders>
              <w:top w:val="nil"/>
              <w:left w:val="nil"/>
              <w:bottom w:val="single" w:sz="4" w:space="0" w:color="auto"/>
              <w:right w:val="single" w:sz="4" w:space="0" w:color="auto"/>
            </w:tcBorders>
            <w:shd w:val="clear" w:color="auto" w:fill="auto"/>
            <w:vAlign w:val="center"/>
            <w:hideMark/>
          </w:tcPr>
          <w:p w:rsidR="00D8178C" w:rsidRPr="00D8178C" w:rsidRDefault="00D8178C" w:rsidP="00D8178C">
            <w:pPr>
              <w:jc w:val="both"/>
              <w:rPr>
                <w:sz w:val="16"/>
                <w:szCs w:val="16"/>
              </w:rPr>
            </w:pPr>
            <w:r w:rsidRPr="00D8178C">
              <w:rPr>
                <w:sz w:val="16"/>
                <w:szCs w:val="16"/>
              </w:rPr>
              <w:t>93501133820280200200 93501133820280200800</w:t>
            </w:r>
          </w:p>
        </w:tc>
        <w:tc>
          <w:tcPr>
            <w:tcW w:w="210" w:type="pct"/>
            <w:tcBorders>
              <w:top w:val="nil"/>
              <w:left w:val="nil"/>
              <w:bottom w:val="single" w:sz="4" w:space="0" w:color="auto"/>
              <w:right w:val="single" w:sz="4" w:space="0" w:color="auto"/>
            </w:tcBorders>
            <w:shd w:val="clear" w:color="auto" w:fill="auto"/>
            <w:vAlign w:val="center"/>
            <w:hideMark/>
          </w:tcPr>
          <w:p w:rsidR="00D8178C" w:rsidRPr="00D8178C" w:rsidRDefault="00D8178C" w:rsidP="00D8178C">
            <w:pPr>
              <w:jc w:val="both"/>
              <w:rPr>
                <w:sz w:val="16"/>
                <w:szCs w:val="16"/>
              </w:rPr>
            </w:pPr>
            <w:r w:rsidRPr="00D8178C">
              <w:rPr>
                <w:sz w:val="16"/>
                <w:szCs w:val="16"/>
              </w:rPr>
              <w:t>1791,2</w:t>
            </w:r>
          </w:p>
        </w:tc>
        <w:tc>
          <w:tcPr>
            <w:tcW w:w="360" w:type="pct"/>
            <w:tcBorders>
              <w:top w:val="nil"/>
              <w:left w:val="nil"/>
              <w:bottom w:val="single" w:sz="4" w:space="0" w:color="auto"/>
              <w:right w:val="single" w:sz="4" w:space="0" w:color="auto"/>
            </w:tcBorders>
            <w:shd w:val="clear" w:color="auto" w:fill="auto"/>
            <w:vAlign w:val="center"/>
            <w:hideMark/>
          </w:tcPr>
          <w:p w:rsidR="00D8178C" w:rsidRPr="00D8178C" w:rsidRDefault="00D8178C" w:rsidP="00D8178C">
            <w:pPr>
              <w:jc w:val="both"/>
              <w:rPr>
                <w:sz w:val="16"/>
                <w:szCs w:val="16"/>
              </w:rPr>
            </w:pPr>
            <w:r w:rsidRPr="00D8178C">
              <w:rPr>
                <w:sz w:val="16"/>
                <w:szCs w:val="16"/>
              </w:rPr>
              <w:t>0</w:t>
            </w:r>
          </w:p>
        </w:tc>
        <w:tc>
          <w:tcPr>
            <w:tcW w:w="293" w:type="pct"/>
            <w:tcBorders>
              <w:top w:val="nil"/>
              <w:left w:val="nil"/>
              <w:bottom w:val="single" w:sz="4" w:space="0" w:color="auto"/>
              <w:right w:val="single" w:sz="4" w:space="0" w:color="auto"/>
            </w:tcBorders>
            <w:shd w:val="clear" w:color="auto" w:fill="auto"/>
            <w:vAlign w:val="center"/>
            <w:hideMark/>
          </w:tcPr>
          <w:p w:rsidR="00D8178C" w:rsidRPr="00D8178C" w:rsidRDefault="00D8178C" w:rsidP="00D8178C">
            <w:pPr>
              <w:jc w:val="both"/>
              <w:rPr>
                <w:sz w:val="16"/>
                <w:szCs w:val="16"/>
              </w:rPr>
            </w:pPr>
            <w:r w:rsidRPr="00D8178C">
              <w:rPr>
                <w:sz w:val="16"/>
                <w:szCs w:val="16"/>
              </w:rPr>
              <w:t>0</w:t>
            </w:r>
          </w:p>
        </w:tc>
        <w:tc>
          <w:tcPr>
            <w:tcW w:w="425" w:type="pct"/>
            <w:tcBorders>
              <w:top w:val="nil"/>
              <w:left w:val="nil"/>
              <w:bottom w:val="single" w:sz="4" w:space="0" w:color="auto"/>
              <w:right w:val="single" w:sz="4" w:space="0" w:color="auto"/>
            </w:tcBorders>
            <w:shd w:val="clear" w:color="auto" w:fill="auto"/>
            <w:noWrap/>
            <w:vAlign w:val="center"/>
            <w:hideMark/>
          </w:tcPr>
          <w:p w:rsidR="00D8178C" w:rsidRPr="00D8178C" w:rsidRDefault="00D8178C" w:rsidP="00D8178C">
            <w:pPr>
              <w:jc w:val="both"/>
              <w:rPr>
                <w:sz w:val="16"/>
                <w:szCs w:val="16"/>
              </w:rPr>
            </w:pPr>
            <w:r w:rsidRPr="00D8178C">
              <w:rPr>
                <w:sz w:val="16"/>
                <w:szCs w:val="16"/>
              </w:rPr>
              <w:t>1791,2</w:t>
            </w:r>
          </w:p>
        </w:tc>
      </w:tr>
    </w:tbl>
    <w:p w:rsidR="00F232CD" w:rsidRDefault="00F232CD" w:rsidP="00186E80">
      <w:pPr>
        <w:autoSpaceDE w:val="0"/>
        <w:autoSpaceDN w:val="0"/>
        <w:adjustRightInd w:val="0"/>
        <w:ind w:firstLine="709"/>
        <w:jc w:val="both"/>
        <w:rPr>
          <w:sz w:val="16"/>
          <w:szCs w:val="16"/>
        </w:rPr>
      </w:pPr>
    </w:p>
    <w:p w:rsidR="00932AB9" w:rsidRDefault="00932AB9" w:rsidP="008B4E9E">
      <w:pPr>
        <w:ind w:firstLine="709"/>
        <w:jc w:val="center"/>
        <w:rPr>
          <w:sz w:val="16"/>
          <w:szCs w:val="16"/>
        </w:rPr>
      </w:pPr>
    </w:p>
    <w:p w:rsidR="00932AB9" w:rsidRDefault="00932AB9" w:rsidP="008B4E9E">
      <w:pPr>
        <w:ind w:firstLine="709"/>
        <w:jc w:val="center"/>
        <w:rPr>
          <w:sz w:val="16"/>
          <w:szCs w:val="16"/>
        </w:rPr>
      </w:pPr>
    </w:p>
    <w:p w:rsidR="00932AB9" w:rsidRDefault="00932AB9" w:rsidP="008B4E9E">
      <w:pPr>
        <w:ind w:firstLine="709"/>
        <w:jc w:val="center"/>
        <w:rPr>
          <w:sz w:val="16"/>
          <w:szCs w:val="16"/>
        </w:rPr>
      </w:pPr>
    </w:p>
    <w:p w:rsidR="008B4E9E" w:rsidRPr="008B4E9E" w:rsidRDefault="008B4E9E" w:rsidP="008B4E9E">
      <w:pPr>
        <w:ind w:firstLine="709"/>
        <w:jc w:val="center"/>
        <w:rPr>
          <w:sz w:val="16"/>
          <w:szCs w:val="16"/>
        </w:rPr>
      </w:pPr>
      <w:r w:rsidRPr="008B4E9E">
        <w:rPr>
          <w:sz w:val="16"/>
          <w:szCs w:val="16"/>
        </w:rPr>
        <w:t>АДМИНИСТРАЦИЯ</w:t>
      </w:r>
    </w:p>
    <w:p w:rsidR="008B4E9E" w:rsidRPr="008B4E9E" w:rsidRDefault="008B4E9E" w:rsidP="008B4E9E">
      <w:pPr>
        <w:ind w:firstLine="709"/>
        <w:jc w:val="center"/>
        <w:rPr>
          <w:sz w:val="16"/>
          <w:szCs w:val="16"/>
        </w:rPr>
      </w:pPr>
      <w:r w:rsidRPr="008B4E9E">
        <w:rPr>
          <w:sz w:val="16"/>
          <w:szCs w:val="16"/>
        </w:rPr>
        <w:t>ГРИБАНОВСКОГО МУНИЦИПАЛЬНОГО РАЙОНА</w:t>
      </w:r>
    </w:p>
    <w:p w:rsidR="008B4E9E" w:rsidRPr="008B4E9E" w:rsidRDefault="008B4E9E" w:rsidP="008B4E9E">
      <w:pPr>
        <w:ind w:firstLine="709"/>
        <w:jc w:val="center"/>
        <w:rPr>
          <w:sz w:val="16"/>
          <w:szCs w:val="16"/>
        </w:rPr>
      </w:pPr>
      <w:r w:rsidRPr="008B4E9E">
        <w:rPr>
          <w:sz w:val="16"/>
          <w:szCs w:val="16"/>
        </w:rPr>
        <w:t>ВОРОНЕЖСКОЙ ОБЛАСТИ</w:t>
      </w:r>
    </w:p>
    <w:p w:rsidR="008B4E9E" w:rsidRPr="008B4E9E" w:rsidRDefault="008B4E9E" w:rsidP="008B4E9E">
      <w:pPr>
        <w:ind w:firstLine="709"/>
        <w:jc w:val="center"/>
        <w:rPr>
          <w:sz w:val="16"/>
          <w:szCs w:val="16"/>
        </w:rPr>
      </w:pPr>
    </w:p>
    <w:p w:rsidR="008B4E9E" w:rsidRPr="008B4E9E" w:rsidRDefault="008B4E9E" w:rsidP="008B4E9E">
      <w:pPr>
        <w:ind w:firstLine="709"/>
        <w:jc w:val="center"/>
        <w:rPr>
          <w:sz w:val="16"/>
          <w:szCs w:val="16"/>
        </w:rPr>
      </w:pPr>
      <w:proofErr w:type="gramStart"/>
      <w:r w:rsidRPr="008B4E9E">
        <w:rPr>
          <w:sz w:val="16"/>
          <w:szCs w:val="16"/>
        </w:rPr>
        <w:t>П</w:t>
      </w:r>
      <w:proofErr w:type="gramEnd"/>
      <w:r w:rsidRPr="008B4E9E">
        <w:rPr>
          <w:sz w:val="16"/>
          <w:szCs w:val="16"/>
        </w:rPr>
        <w:t xml:space="preserve"> О С Т А Н О В Л Е Н И Е</w:t>
      </w:r>
    </w:p>
    <w:p w:rsidR="008B4E9E" w:rsidRPr="008B4E9E" w:rsidRDefault="008B4E9E" w:rsidP="008B4E9E">
      <w:pPr>
        <w:ind w:firstLine="709"/>
        <w:jc w:val="both"/>
        <w:rPr>
          <w:sz w:val="16"/>
          <w:szCs w:val="16"/>
        </w:rPr>
      </w:pPr>
    </w:p>
    <w:p w:rsidR="008B4E9E" w:rsidRPr="008B4E9E" w:rsidRDefault="008B4E9E" w:rsidP="008B4E9E">
      <w:pPr>
        <w:ind w:firstLine="709"/>
        <w:jc w:val="both"/>
        <w:rPr>
          <w:sz w:val="16"/>
          <w:szCs w:val="16"/>
        </w:rPr>
      </w:pPr>
      <w:r w:rsidRPr="008B4E9E">
        <w:rPr>
          <w:sz w:val="16"/>
          <w:szCs w:val="16"/>
        </w:rPr>
        <w:t xml:space="preserve">от 19.01.2024 г. № 64 </w:t>
      </w:r>
    </w:p>
    <w:p w:rsidR="008B4E9E" w:rsidRPr="008B4E9E" w:rsidRDefault="008B4E9E" w:rsidP="008B4E9E">
      <w:pPr>
        <w:ind w:firstLine="709"/>
        <w:jc w:val="both"/>
        <w:rPr>
          <w:sz w:val="16"/>
          <w:szCs w:val="16"/>
        </w:rPr>
      </w:pPr>
      <w:proofErr w:type="spellStart"/>
      <w:r w:rsidRPr="008B4E9E">
        <w:rPr>
          <w:sz w:val="16"/>
          <w:szCs w:val="16"/>
        </w:rPr>
        <w:t>пгт</w:t>
      </w:r>
      <w:proofErr w:type="spellEnd"/>
      <w:r w:rsidRPr="008B4E9E">
        <w:rPr>
          <w:sz w:val="16"/>
          <w:szCs w:val="16"/>
        </w:rPr>
        <w:t>. Грибановский</w:t>
      </w:r>
    </w:p>
    <w:p w:rsidR="008B4E9E" w:rsidRPr="008B4E9E" w:rsidRDefault="008B4E9E" w:rsidP="008B4E9E">
      <w:pPr>
        <w:ind w:right="5101"/>
        <w:jc w:val="both"/>
        <w:rPr>
          <w:bCs/>
          <w:sz w:val="16"/>
          <w:szCs w:val="16"/>
          <w:lang w:eastAsia="ar-SA"/>
        </w:rPr>
      </w:pPr>
      <w:r w:rsidRPr="008B4E9E">
        <w:rPr>
          <w:bCs/>
          <w:sz w:val="16"/>
          <w:szCs w:val="16"/>
          <w:lang w:eastAsia="ar-SA"/>
        </w:rPr>
        <w:t>Об утверждении Порядка проведения антикоррупционной экспертизы нормативных правовых актов и проектов нормативных правовых актов администрации Грибановского муниципального района Воронежской области</w:t>
      </w:r>
    </w:p>
    <w:p w:rsidR="008B4E9E" w:rsidRPr="008B4E9E" w:rsidRDefault="008B4E9E" w:rsidP="008B4E9E">
      <w:pPr>
        <w:autoSpaceDE w:val="0"/>
        <w:autoSpaceDN w:val="0"/>
        <w:adjustRightInd w:val="0"/>
        <w:ind w:firstLine="709"/>
        <w:jc w:val="both"/>
        <w:rPr>
          <w:sz w:val="16"/>
          <w:szCs w:val="16"/>
        </w:rPr>
      </w:pPr>
    </w:p>
    <w:p w:rsidR="008B4E9E" w:rsidRPr="008B4E9E" w:rsidRDefault="008B4E9E" w:rsidP="008B4E9E">
      <w:pPr>
        <w:autoSpaceDE w:val="0"/>
        <w:autoSpaceDN w:val="0"/>
        <w:adjustRightInd w:val="0"/>
        <w:ind w:firstLine="709"/>
        <w:jc w:val="both"/>
        <w:rPr>
          <w:spacing w:val="-1"/>
          <w:sz w:val="16"/>
          <w:szCs w:val="16"/>
        </w:rPr>
      </w:pPr>
      <w:r w:rsidRPr="008B4E9E">
        <w:rPr>
          <w:sz w:val="16"/>
          <w:szCs w:val="16"/>
        </w:rPr>
        <w:t xml:space="preserve">В соответствии с Федеральным законом от 17.07.2009 № 172-ФЗ «Об антикоррупционной экспертизе нормативных правовых актов и проектов нормативных правовых актов»,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Законом Воронежской области от 12.05.2009 №43-ОЗ «О профилактике коррупции в Воронежской области», </w:t>
      </w:r>
      <w:r w:rsidRPr="008B4E9E">
        <w:rPr>
          <w:spacing w:val="-1"/>
          <w:sz w:val="16"/>
          <w:szCs w:val="16"/>
        </w:rPr>
        <w:t xml:space="preserve">администрация Грибановского муниципального района </w:t>
      </w:r>
      <w:proofErr w:type="spellStart"/>
      <w:proofErr w:type="gramStart"/>
      <w:r w:rsidRPr="008B4E9E">
        <w:rPr>
          <w:spacing w:val="-1"/>
          <w:sz w:val="16"/>
          <w:szCs w:val="16"/>
        </w:rPr>
        <w:t>п</w:t>
      </w:r>
      <w:proofErr w:type="spellEnd"/>
      <w:proofErr w:type="gramEnd"/>
      <w:r w:rsidRPr="008B4E9E">
        <w:rPr>
          <w:spacing w:val="-1"/>
          <w:sz w:val="16"/>
          <w:szCs w:val="16"/>
        </w:rPr>
        <w:t xml:space="preserve"> о с т а </w:t>
      </w:r>
      <w:proofErr w:type="spellStart"/>
      <w:r w:rsidRPr="008B4E9E">
        <w:rPr>
          <w:spacing w:val="-1"/>
          <w:sz w:val="16"/>
          <w:szCs w:val="16"/>
        </w:rPr>
        <w:t>н</w:t>
      </w:r>
      <w:proofErr w:type="spellEnd"/>
      <w:r w:rsidRPr="008B4E9E">
        <w:rPr>
          <w:spacing w:val="-1"/>
          <w:sz w:val="16"/>
          <w:szCs w:val="16"/>
        </w:rPr>
        <w:t xml:space="preserve"> о в </w:t>
      </w:r>
      <w:proofErr w:type="gramStart"/>
      <w:r w:rsidRPr="008B4E9E">
        <w:rPr>
          <w:spacing w:val="-1"/>
          <w:sz w:val="16"/>
          <w:szCs w:val="16"/>
        </w:rPr>
        <w:t>л</w:t>
      </w:r>
      <w:proofErr w:type="gramEnd"/>
      <w:r w:rsidRPr="008B4E9E">
        <w:rPr>
          <w:spacing w:val="-1"/>
          <w:sz w:val="16"/>
          <w:szCs w:val="16"/>
        </w:rPr>
        <w:t xml:space="preserve"> я е т: </w:t>
      </w:r>
    </w:p>
    <w:p w:rsidR="008B4E9E" w:rsidRPr="008B4E9E" w:rsidRDefault="008B4E9E" w:rsidP="008B4E9E">
      <w:pPr>
        <w:autoSpaceDE w:val="0"/>
        <w:autoSpaceDN w:val="0"/>
        <w:adjustRightInd w:val="0"/>
        <w:ind w:firstLine="709"/>
        <w:jc w:val="both"/>
        <w:rPr>
          <w:sz w:val="16"/>
          <w:szCs w:val="16"/>
        </w:rPr>
      </w:pPr>
      <w:r w:rsidRPr="008B4E9E">
        <w:rPr>
          <w:spacing w:val="-1"/>
          <w:sz w:val="16"/>
          <w:szCs w:val="16"/>
        </w:rPr>
        <w:t xml:space="preserve">1. </w:t>
      </w:r>
      <w:r w:rsidRPr="008B4E9E">
        <w:rPr>
          <w:sz w:val="16"/>
          <w:szCs w:val="16"/>
        </w:rPr>
        <w:t xml:space="preserve">Утвердить прилагаемый Порядок проведения антикоррупционной экспертизы нормативных правовых актов и проектов нормативных правовых актов администрации Грибановского муниципального района Воронежской области. </w:t>
      </w:r>
    </w:p>
    <w:p w:rsidR="008B4E9E" w:rsidRPr="008B4E9E" w:rsidRDefault="008B4E9E" w:rsidP="008B4E9E">
      <w:pPr>
        <w:autoSpaceDE w:val="0"/>
        <w:autoSpaceDN w:val="0"/>
        <w:adjustRightInd w:val="0"/>
        <w:ind w:firstLine="709"/>
        <w:jc w:val="both"/>
        <w:rPr>
          <w:sz w:val="16"/>
          <w:szCs w:val="16"/>
        </w:rPr>
      </w:pPr>
      <w:r w:rsidRPr="008B4E9E">
        <w:rPr>
          <w:sz w:val="16"/>
          <w:szCs w:val="16"/>
        </w:rPr>
        <w:t>2. Признать утратившими силу:</w:t>
      </w:r>
    </w:p>
    <w:p w:rsidR="008B4E9E" w:rsidRPr="008B4E9E" w:rsidRDefault="008B4E9E" w:rsidP="008B4E9E">
      <w:pPr>
        <w:autoSpaceDE w:val="0"/>
        <w:autoSpaceDN w:val="0"/>
        <w:adjustRightInd w:val="0"/>
        <w:ind w:firstLine="709"/>
        <w:jc w:val="both"/>
        <w:rPr>
          <w:sz w:val="16"/>
          <w:szCs w:val="16"/>
        </w:rPr>
      </w:pPr>
      <w:r w:rsidRPr="008B4E9E">
        <w:rPr>
          <w:sz w:val="16"/>
          <w:szCs w:val="16"/>
        </w:rPr>
        <w:t>2.1. Постановление администрации Грибановского муниципального района от 10.06.2010 №468 «Об утверждении Порядка проведения антикоррупционной экспертизы нормативных правовых актов (проектов нормативных правовых актов) администрации Грибановского муниципального района Воронежской области».</w:t>
      </w:r>
    </w:p>
    <w:p w:rsidR="008B4E9E" w:rsidRPr="008B4E9E" w:rsidRDefault="008B4E9E" w:rsidP="008B4E9E">
      <w:pPr>
        <w:autoSpaceDE w:val="0"/>
        <w:autoSpaceDN w:val="0"/>
        <w:adjustRightInd w:val="0"/>
        <w:ind w:firstLine="709"/>
        <w:jc w:val="both"/>
        <w:rPr>
          <w:sz w:val="16"/>
          <w:szCs w:val="16"/>
        </w:rPr>
      </w:pPr>
      <w:r w:rsidRPr="008B4E9E">
        <w:rPr>
          <w:sz w:val="16"/>
          <w:szCs w:val="16"/>
        </w:rPr>
        <w:t>2.2. Постановление администрации Грибановского муниципального района от 31.01.2013 №52 «О внесении изменений в постановление администрации Грибановского муниципального района от 10.06.2010 №468».</w:t>
      </w:r>
    </w:p>
    <w:p w:rsidR="008B4E9E" w:rsidRPr="008B4E9E" w:rsidRDefault="008B4E9E" w:rsidP="008B4E9E">
      <w:pPr>
        <w:autoSpaceDE w:val="0"/>
        <w:autoSpaceDN w:val="0"/>
        <w:adjustRightInd w:val="0"/>
        <w:ind w:firstLine="709"/>
        <w:jc w:val="both"/>
        <w:rPr>
          <w:sz w:val="16"/>
          <w:szCs w:val="16"/>
        </w:rPr>
      </w:pPr>
      <w:r w:rsidRPr="008B4E9E">
        <w:rPr>
          <w:sz w:val="16"/>
          <w:szCs w:val="16"/>
        </w:rPr>
        <w:t>2.3. Постановление администрации Грибановского муниципального района от 12.12.2018 №590 «О внесении изменений в постановление администрации Грибановского муниципального района от 10.06.2010 №468 (в редакции постановлений администрации от 31.01.2013 №52)».</w:t>
      </w:r>
    </w:p>
    <w:p w:rsidR="008B4E9E" w:rsidRPr="008B4E9E" w:rsidRDefault="008B4E9E" w:rsidP="008B4E9E">
      <w:pPr>
        <w:ind w:firstLine="709"/>
        <w:jc w:val="both"/>
        <w:rPr>
          <w:spacing w:val="-1"/>
          <w:sz w:val="16"/>
          <w:szCs w:val="16"/>
        </w:rPr>
      </w:pPr>
      <w:r w:rsidRPr="008B4E9E">
        <w:rPr>
          <w:spacing w:val="-1"/>
          <w:sz w:val="16"/>
          <w:szCs w:val="16"/>
        </w:rPr>
        <w:t>3. Контроль исполнения настоящего постановления оставляю за собой.</w:t>
      </w:r>
    </w:p>
    <w:p w:rsidR="008B4E9E" w:rsidRDefault="008B4E9E" w:rsidP="008B4E9E">
      <w:pPr>
        <w:autoSpaceDE w:val="0"/>
        <w:autoSpaceDN w:val="0"/>
        <w:adjustRightInd w:val="0"/>
        <w:ind w:firstLine="709"/>
        <w:jc w:val="both"/>
        <w:rPr>
          <w:sz w:val="16"/>
          <w:szCs w:val="16"/>
        </w:rPr>
      </w:pPr>
    </w:p>
    <w:p w:rsidR="008B4E9E" w:rsidRPr="008B4E9E" w:rsidRDefault="008B4E9E" w:rsidP="008B4E9E">
      <w:pPr>
        <w:autoSpaceDE w:val="0"/>
        <w:autoSpaceDN w:val="0"/>
        <w:adjustRightInd w:val="0"/>
        <w:ind w:firstLine="709"/>
        <w:jc w:val="both"/>
        <w:rPr>
          <w:bCs/>
          <w:sz w:val="16"/>
          <w:szCs w:val="16"/>
        </w:rPr>
      </w:pPr>
      <w:r w:rsidRPr="008B4E9E">
        <w:rPr>
          <w:sz w:val="16"/>
          <w:szCs w:val="16"/>
        </w:rPr>
        <w:t>Глава администрации</w:t>
      </w:r>
      <w:r w:rsidR="00932AB9">
        <w:rPr>
          <w:sz w:val="16"/>
          <w:szCs w:val="16"/>
        </w:rPr>
        <w:t xml:space="preserve">  </w:t>
      </w:r>
      <w:r w:rsidRPr="008B4E9E">
        <w:rPr>
          <w:sz w:val="16"/>
          <w:szCs w:val="16"/>
        </w:rPr>
        <w:t>муниципального района</w:t>
      </w:r>
      <w:r w:rsidR="00932AB9">
        <w:rPr>
          <w:sz w:val="16"/>
          <w:szCs w:val="16"/>
        </w:rPr>
        <w:t xml:space="preserve">                                                                                                                           </w:t>
      </w:r>
      <w:r w:rsidRPr="008B4E9E">
        <w:rPr>
          <w:bCs/>
          <w:sz w:val="16"/>
          <w:szCs w:val="16"/>
        </w:rPr>
        <w:t>В.В. Мамаев</w:t>
      </w:r>
    </w:p>
    <w:p w:rsidR="00F232CD" w:rsidRPr="008B4E9E" w:rsidRDefault="00F232CD" w:rsidP="00186E80">
      <w:pPr>
        <w:autoSpaceDE w:val="0"/>
        <w:autoSpaceDN w:val="0"/>
        <w:adjustRightInd w:val="0"/>
        <w:ind w:firstLine="709"/>
        <w:jc w:val="both"/>
        <w:rPr>
          <w:sz w:val="16"/>
          <w:szCs w:val="16"/>
        </w:rPr>
      </w:pPr>
    </w:p>
    <w:p w:rsidR="008B4E9E" w:rsidRPr="008B4E9E" w:rsidRDefault="008B4E9E" w:rsidP="008B4E9E">
      <w:pPr>
        <w:ind w:firstLine="709"/>
        <w:jc w:val="right"/>
        <w:rPr>
          <w:sz w:val="16"/>
          <w:szCs w:val="16"/>
        </w:rPr>
      </w:pPr>
      <w:r w:rsidRPr="008B4E9E">
        <w:rPr>
          <w:sz w:val="16"/>
          <w:szCs w:val="16"/>
        </w:rPr>
        <w:t>Утвержден</w:t>
      </w:r>
    </w:p>
    <w:p w:rsidR="008B4E9E" w:rsidRPr="008B4E9E" w:rsidRDefault="008B4E9E" w:rsidP="008B4E9E">
      <w:pPr>
        <w:widowControl w:val="0"/>
        <w:autoSpaceDE w:val="0"/>
        <w:autoSpaceDN w:val="0"/>
        <w:adjustRightInd w:val="0"/>
        <w:ind w:firstLine="709"/>
        <w:jc w:val="right"/>
        <w:rPr>
          <w:sz w:val="16"/>
          <w:szCs w:val="16"/>
        </w:rPr>
      </w:pPr>
      <w:r w:rsidRPr="008B4E9E">
        <w:rPr>
          <w:sz w:val="16"/>
          <w:szCs w:val="16"/>
        </w:rPr>
        <w:t>постановлением администрации</w:t>
      </w:r>
    </w:p>
    <w:p w:rsidR="008B4E9E" w:rsidRPr="008B4E9E" w:rsidRDefault="008B4E9E" w:rsidP="008B4E9E">
      <w:pPr>
        <w:widowControl w:val="0"/>
        <w:autoSpaceDE w:val="0"/>
        <w:autoSpaceDN w:val="0"/>
        <w:adjustRightInd w:val="0"/>
        <w:ind w:firstLine="709"/>
        <w:jc w:val="right"/>
        <w:rPr>
          <w:sz w:val="16"/>
          <w:szCs w:val="16"/>
        </w:rPr>
      </w:pPr>
      <w:r w:rsidRPr="008B4E9E">
        <w:rPr>
          <w:sz w:val="16"/>
          <w:szCs w:val="16"/>
        </w:rPr>
        <w:t>Грибановского муниципального района</w:t>
      </w:r>
    </w:p>
    <w:p w:rsidR="008B4E9E" w:rsidRPr="008B4E9E" w:rsidRDefault="008B4E9E" w:rsidP="008B4E9E">
      <w:pPr>
        <w:widowControl w:val="0"/>
        <w:autoSpaceDE w:val="0"/>
        <w:autoSpaceDN w:val="0"/>
        <w:adjustRightInd w:val="0"/>
        <w:ind w:firstLine="709"/>
        <w:jc w:val="right"/>
        <w:rPr>
          <w:sz w:val="16"/>
          <w:szCs w:val="16"/>
        </w:rPr>
      </w:pPr>
      <w:r w:rsidRPr="008B4E9E">
        <w:rPr>
          <w:sz w:val="16"/>
          <w:szCs w:val="16"/>
        </w:rPr>
        <w:t>Воронежской области</w:t>
      </w:r>
    </w:p>
    <w:p w:rsidR="008B4E9E" w:rsidRPr="008B4E9E" w:rsidRDefault="00932AB9" w:rsidP="008B4E9E">
      <w:pPr>
        <w:widowControl w:val="0"/>
        <w:autoSpaceDE w:val="0"/>
        <w:autoSpaceDN w:val="0"/>
        <w:adjustRightInd w:val="0"/>
        <w:ind w:firstLine="709"/>
        <w:jc w:val="right"/>
        <w:rPr>
          <w:sz w:val="16"/>
          <w:szCs w:val="16"/>
        </w:rPr>
      </w:pPr>
      <w:r>
        <w:rPr>
          <w:sz w:val="16"/>
          <w:szCs w:val="16"/>
        </w:rPr>
        <w:t>о</w:t>
      </w:r>
      <w:r w:rsidR="008B4E9E" w:rsidRPr="008B4E9E">
        <w:rPr>
          <w:sz w:val="16"/>
          <w:szCs w:val="16"/>
        </w:rPr>
        <w:t>т</w:t>
      </w:r>
      <w:r>
        <w:rPr>
          <w:sz w:val="16"/>
          <w:szCs w:val="16"/>
        </w:rPr>
        <w:t xml:space="preserve"> </w:t>
      </w:r>
      <w:r w:rsidR="008B4E9E" w:rsidRPr="008B4E9E">
        <w:rPr>
          <w:sz w:val="16"/>
          <w:szCs w:val="16"/>
        </w:rPr>
        <w:t>19.01.2024 г. №64</w:t>
      </w:r>
    </w:p>
    <w:p w:rsidR="008B4E9E" w:rsidRPr="008B4E9E" w:rsidRDefault="008B4E9E" w:rsidP="00C0463F">
      <w:pPr>
        <w:widowControl w:val="0"/>
        <w:shd w:val="clear" w:color="auto" w:fill="FFFFFF"/>
        <w:autoSpaceDE w:val="0"/>
        <w:autoSpaceDN w:val="0"/>
        <w:adjustRightInd w:val="0"/>
        <w:jc w:val="center"/>
        <w:rPr>
          <w:bCs/>
          <w:sz w:val="16"/>
          <w:szCs w:val="16"/>
        </w:rPr>
      </w:pPr>
      <w:r w:rsidRPr="008B4E9E">
        <w:rPr>
          <w:bCs/>
          <w:sz w:val="16"/>
          <w:szCs w:val="16"/>
        </w:rPr>
        <w:t>Порядок</w:t>
      </w:r>
    </w:p>
    <w:p w:rsidR="008B4E9E" w:rsidRPr="008B4E9E" w:rsidRDefault="008B4E9E" w:rsidP="00C0463F">
      <w:pPr>
        <w:widowControl w:val="0"/>
        <w:shd w:val="clear" w:color="auto" w:fill="FFFFFF"/>
        <w:autoSpaceDE w:val="0"/>
        <w:autoSpaceDN w:val="0"/>
        <w:adjustRightInd w:val="0"/>
        <w:jc w:val="center"/>
        <w:rPr>
          <w:bCs/>
          <w:sz w:val="16"/>
          <w:szCs w:val="16"/>
        </w:rPr>
      </w:pPr>
      <w:r w:rsidRPr="008B4E9E">
        <w:rPr>
          <w:bCs/>
          <w:sz w:val="16"/>
          <w:szCs w:val="16"/>
        </w:rPr>
        <w:t>проведения антикоррупционной экспертизы нормативных правовых актов и проектов нормативных правовых актов администрации Грибановского муниципального района Воронежской области</w:t>
      </w:r>
    </w:p>
    <w:p w:rsidR="008B4E9E" w:rsidRPr="008B4E9E" w:rsidRDefault="008B4E9E" w:rsidP="00C0463F">
      <w:pPr>
        <w:widowControl w:val="0"/>
        <w:numPr>
          <w:ilvl w:val="0"/>
          <w:numId w:val="9"/>
        </w:numPr>
        <w:autoSpaceDE w:val="0"/>
        <w:autoSpaceDN w:val="0"/>
        <w:adjustRightInd w:val="0"/>
        <w:ind w:left="0" w:firstLine="0"/>
        <w:jc w:val="center"/>
        <w:rPr>
          <w:bCs/>
          <w:sz w:val="16"/>
          <w:szCs w:val="16"/>
        </w:rPr>
      </w:pPr>
      <w:r w:rsidRPr="008B4E9E">
        <w:rPr>
          <w:bCs/>
          <w:sz w:val="16"/>
          <w:szCs w:val="16"/>
        </w:rPr>
        <w:t>Общие положения</w:t>
      </w:r>
    </w:p>
    <w:p w:rsidR="008B4E9E" w:rsidRPr="008B4E9E" w:rsidRDefault="008B4E9E" w:rsidP="008B4E9E">
      <w:pPr>
        <w:widowControl w:val="0"/>
        <w:autoSpaceDE w:val="0"/>
        <w:autoSpaceDN w:val="0"/>
        <w:adjustRightInd w:val="0"/>
        <w:ind w:firstLine="709"/>
        <w:jc w:val="both"/>
        <w:rPr>
          <w:sz w:val="16"/>
          <w:szCs w:val="16"/>
        </w:rPr>
      </w:pPr>
    </w:p>
    <w:p w:rsidR="008B4E9E" w:rsidRPr="008B4E9E" w:rsidRDefault="008B4E9E" w:rsidP="008B4E9E">
      <w:pPr>
        <w:widowControl w:val="0"/>
        <w:autoSpaceDE w:val="0"/>
        <w:autoSpaceDN w:val="0"/>
        <w:adjustRightInd w:val="0"/>
        <w:ind w:firstLine="709"/>
        <w:jc w:val="both"/>
        <w:rPr>
          <w:sz w:val="16"/>
          <w:szCs w:val="16"/>
        </w:rPr>
      </w:pPr>
      <w:r w:rsidRPr="008B4E9E">
        <w:rPr>
          <w:sz w:val="16"/>
          <w:szCs w:val="16"/>
        </w:rPr>
        <w:t>1. Настоящий Порядок определяет правила проведения антикоррупционной экспертизы нормативных правовых актов и проектов нормативных правовых актов администрации Грибановского муниципального района Воронежской области (далее – администрация).</w:t>
      </w:r>
    </w:p>
    <w:p w:rsidR="008B4E9E" w:rsidRPr="008B4E9E" w:rsidRDefault="008B4E9E" w:rsidP="008B4E9E">
      <w:pPr>
        <w:widowControl w:val="0"/>
        <w:autoSpaceDE w:val="0"/>
        <w:autoSpaceDN w:val="0"/>
        <w:adjustRightInd w:val="0"/>
        <w:ind w:firstLine="709"/>
        <w:jc w:val="both"/>
        <w:rPr>
          <w:sz w:val="16"/>
          <w:szCs w:val="16"/>
        </w:rPr>
      </w:pPr>
      <w:r w:rsidRPr="008B4E9E">
        <w:rPr>
          <w:sz w:val="16"/>
          <w:szCs w:val="16"/>
        </w:rPr>
        <w:lastRenderedPageBreak/>
        <w:t>2. Антикоррупционной экспертизе подлежат нормативные правовые акты администрации (далее - нормативные правовые акты) и проекты нормативных правовых актов администрации, разрабатываемые структурными подразделениями администрации (далее - проекты нормативных правовых актов).</w:t>
      </w:r>
    </w:p>
    <w:p w:rsidR="008B4E9E" w:rsidRPr="008B4E9E" w:rsidRDefault="008B4E9E" w:rsidP="008B4E9E">
      <w:pPr>
        <w:widowControl w:val="0"/>
        <w:autoSpaceDE w:val="0"/>
        <w:autoSpaceDN w:val="0"/>
        <w:adjustRightInd w:val="0"/>
        <w:ind w:firstLine="709"/>
        <w:jc w:val="both"/>
        <w:rPr>
          <w:sz w:val="16"/>
          <w:szCs w:val="16"/>
        </w:rPr>
      </w:pPr>
      <w:r w:rsidRPr="008B4E9E">
        <w:rPr>
          <w:sz w:val="16"/>
          <w:szCs w:val="16"/>
        </w:rPr>
        <w:t xml:space="preserve">3. Целью антикоррупционной экспертизы является выявление и последующее устранение </w:t>
      </w:r>
      <w:proofErr w:type="spellStart"/>
      <w:r w:rsidRPr="008B4E9E">
        <w:rPr>
          <w:sz w:val="16"/>
          <w:szCs w:val="16"/>
        </w:rPr>
        <w:t>коррупциогенных</w:t>
      </w:r>
      <w:proofErr w:type="spellEnd"/>
      <w:r w:rsidRPr="008B4E9E">
        <w:rPr>
          <w:sz w:val="16"/>
          <w:szCs w:val="16"/>
        </w:rPr>
        <w:t xml:space="preserve"> факторов в нормативных правовых актах и в проектах нормативных правовых актов.</w:t>
      </w:r>
    </w:p>
    <w:p w:rsidR="008B4E9E" w:rsidRPr="008B4E9E" w:rsidRDefault="008B4E9E" w:rsidP="008B4E9E">
      <w:pPr>
        <w:widowControl w:val="0"/>
        <w:autoSpaceDE w:val="0"/>
        <w:autoSpaceDN w:val="0"/>
        <w:adjustRightInd w:val="0"/>
        <w:ind w:firstLine="709"/>
        <w:jc w:val="both"/>
        <w:rPr>
          <w:sz w:val="16"/>
          <w:szCs w:val="16"/>
        </w:rPr>
      </w:pPr>
      <w:r w:rsidRPr="008B4E9E">
        <w:rPr>
          <w:sz w:val="16"/>
          <w:szCs w:val="16"/>
        </w:rPr>
        <w:t xml:space="preserve">4. </w:t>
      </w:r>
      <w:proofErr w:type="spellStart"/>
      <w:proofErr w:type="gramStart"/>
      <w:r w:rsidRPr="008B4E9E">
        <w:rPr>
          <w:sz w:val="16"/>
          <w:szCs w:val="16"/>
        </w:rPr>
        <w:t>Антикоррупционная</w:t>
      </w:r>
      <w:proofErr w:type="spellEnd"/>
      <w:r w:rsidRPr="008B4E9E">
        <w:rPr>
          <w:sz w:val="16"/>
          <w:szCs w:val="16"/>
        </w:rPr>
        <w:t xml:space="preserve"> экспертиза нормативных правовых актов и проектов нормативных правовых актов администрации проводится в соответствии с Федеральным законом от 17.07.2009 № 172-ФЗ «Об антикоррупционной экспертизе нормативных правовых актов и проектов нормативных правовых актов», настоящим Порядком и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(далее - методика) в целях выявления в</w:t>
      </w:r>
      <w:proofErr w:type="gramEnd"/>
      <w:r w:rsidRPr="008B4E9E">
        <w:rPr>
          <w:sz w:val="16"/>
          <w:szCs w:val="16"/>
        </w:rPr>
        <w:t xml:space="preserve"> нормативных правовых </w:t>
      </w:r>
      <w:proofErr w:type="gramStart"/>
      <w:r w:rsidRPr="008B4E9E">
        <w:rPr>
          <w:sz w:val="16"/>
          <w:szCs w:val="16"/>
        </w:rPr>
        <w:t>актах</w:t>
      </w:r>
      <w:proofErr w:type="gramEnd"/>
      <w:r w:rsidRPr="008B4E9E">
        <w:rPr>
          <w:sz w:val="16"/>
          <w:szCs w:val="16"/>
        </w:rPr>
        <w:t xml:space="preserve"> и проектах нормативных правовых актов администрации </w:t>
      </w:r>
      <w:proofErr w:type="spellStart"/>
      <w:r w:rsidRPr="008B4E9E">
        <w:rPr>
          <w:sz w:val="16"/>
          <w:szCs w:val="16"/>
        </w:rPr>
        <w:t>коррупциогенных</w:t>
      </w:r>
      <w:proofErr w:type="spellEnd"/>
      <w:r w:rsidRPr="008B4E9E">
        <w:rPr>
          <w:sz w:val="16"/>
          <w:szCs w:val="16"/>
        </w:rPr>
        <w:t xml:space="preserve"> факторов и их последующего устранения.</w:t>
      </w:r>
    </w:p>
    <w:p w:rsidR="008B4E9E" w:rsidRPr="008B4E9E" w:rsidRDefault="008B4E9E" w:rsidP="008B4E9E">
      <w:pPr>
        <w:shd w:val="clear" w:color="auto" w:fill="FFFFFF"/>
        <w:ind w:firstLine="709"/>
        <w:jc w:val="both"/>
        <w:textAlignment w:val="baseline"/>
        <w:outlineLvl w:val="2"/>
        <w:rPr>
          <w:bCs/>
          <w:sz w:val="16"/>
          <w:szCs w:val="16"/>
        </w:rPr>
      </w:pPr>
      <w:r w:rsidRPr="008B4E9E">
        <w:rPr>
          <w:bCs/>
          <w:sz w:val="16"/>
          <w:szCs w:val="16"/>
        </w:rPr>
        <w:t>2. Порядок проведения антикоррупционной экспертизы проектов нормативных правовых актов</w:t>
      </w:r>
    </w:p>
    <w:p w:rsidR="008B4E9E" w:rsidRPr="008B4E9E" w:rsidRDefault="008B4E9E" w:rsidP="008B4E9E">
      <w:pPr>
        <w:shd w:val="clear" w:color="auto" w:fill="FFFFFF"/>
        <w:ind w:firstLine="709"/>
        <w:jc w:val="both"/>
        <w:textAlignment w:val="baseline"/>
        <w:rPr>
          <w:sz w:val="16"/>
          <w:szCs w:val="16"/>
        </w:rPr>
      </w:pPr>
      <w:r w:rsidRPr="008B4E9E">
        <w:rPr>
          <w:sz w:val="16"/>
          <w:szCs w:val="16"/>
        </w:rPr>
        <w:t xml:space="preserve">2.1. </w:t>
      </w:r>
      <w:proofErr w:type="spellStart"/>
      <w:r w:rsidRPr="008B4E9E">
        <w:rPr>
          <w:sz w:val="16"/>
          <w:szCs w:val="16"/>
        </w:rPr>
        <w:t>Антикоррупционная</w:t>
      </w:r>
      <w:proofErr w:type="spellEnd"/>
      <w:r w:rsidRPr="008B4E9E">
        <w:rPr>
          <w:sz w:val="16"/>
          <w:szCs w:val="16"/>
        </w:rPr>
        <w:t xml:space="preserve"> экспертиза проектов нормативных правовых актов (далее - проект) осуществляется в форме анализа норм проекта на наличие </w:t>
      </w:r>
      <w:proofErr w:type="spellStart"/>
      <w:r w:rsidRPr="008B4E9E">
        <w:rPr>
          <w:sz w:val="16"/>
          <w:szCs w:val="16"/>
        </w:rPr>
        <w:t>коррупциогенных</w:t>
      </w:r>
      <w:proofErr w:type="spellEnd"/>
      <w:r w:rsidRPr="008B4E9E">
        <w:rPr>
          <w:sz w:val="16"/>
          <w:szCs w:val="16"/>
        </w:rPr>
        <w:t xml:space="preserve"> факторов.</w:t>
      </w:r>
    </w:p>
    <w:p w:rsidR="008B4E9E" w:rsidRPr="008B4E9E" w:rsidRDefault="008B4E9E" w:rsidP="008B4E9E">
      <w:pPr>
        <w:shd w:val="clear" w:color="auto" w:fill="FFFFFF"/>
        <w:ind w:firstLine="709"/>
        <w:jc w:val="both"/>
        <w:textAlignment w:val="baseline"/>
        <w:rPr>
          <w:sz w:val="16"/>
          <w:szCs w:val="16"/>
        </w:rPr>
      </w:pPr>
      <w:r w:rsidRPr="008B4E9E">
        <w:rPr>
          <w:sz w:val="16"/>
          <w:szCs w:val="16"/>
        </w:rPr>
        <w:t xml:space="preserve">2.2. </w:t>
      </w:r>
      <w:proofErr w:type="spellStart"/>
      <w:r w:rsidRPr="008B4E9E">
        <w:rPr>
          <w:sz w:val="16"/>
          <w:szCs w:val="16"/>
        </w:rPr>
        <w:t>Антикоррупционная</w:t>
      </w:r>
      <w:proofErr w:type="spellEnd"/>
      <w:r w:rsidRPr="008B4E9E">
        <w:rPr>
          <w:sz w:val="16"/>
          <w:szCs w:val="16"/>
        </w:rPr>
        <w:t xml:space="preserve"> экспертиза проектов проводится в соответствии с Методикой проведения экспертизы нормативных правовых актов и проектов нормативных правовых актов (далее - Методика), утвержденной постановлением Правительства Российской Федерации от 26.02.2010 №96.</w:t>
      </w:r>
    </w:p>
    <w:p w:rsidR="008B4E9E" w:rsidRPr="008B4E9E" w:rsidRDefault="008B4E9E" w:rsidP="008B4E9E">
      <w:pPr>
        <w:shd w:val="clear" w:color="auto" w:fill="FFFFFF"/>
        <w:ind w:firstLine="709"/>
        <w:jc w:val="both"/>
        <w:textAlignment w:val="baseline"/>
        <w:rPr>
          <w:sz w:val="16"/>
          <w:szCs w:val="16"/>
        </w:rPr>
      </w:pPr>
      <w:r w:rsidRPr="008B4E9E">
        <w:rPr>
          <w:sz w:val="16"/>
          <w:szCs w:val="16"/>
        </w:rPr>
        <w:t xml:space="preserve">2.3. </w:t>
      </w:r>
      <w:proofErr w:type="spellStart"/>
      <w:r w:rsidRPr="008B4E9E">
        <w:rPr>
          <w:sz w:val="16"/>
          <w:szCs w:val="16"/>
        </w:rPr>
        <w:t>Антикоррупционная</w:t>
      </w:r>
      <w:proofErr w:type="spellEnd"/>
      <w:r w:rsidRPr="008B4E9E">
        <w:rPr>
          <w:sz w:val="16"/>
          <w:szCs w:val="16"/>
        </w:rPr>
        <w:t xml:space="preserve"> экспертиза проводится юридическим отделом администрации Грибановского муниципального района Воронежской области (далее – юридический отдел) одновременно с осуществлением правовой экспертизы проектов.</w:t>
      </w:r>
    </w:p>
    <w:p w:rsidR="008B4E9E" w:rsidRPr="008B4E9E" w:rsidRDefault="008B4E9E" w:rsidP="008B4E9E">
      <w:pPr>
        <w:shd w:val="clear" w:color="auto" w:fill="FFFFFF"/>
        <w:ind w:firstLine="709"/>
        <w:jc w:val="both"/>
        <w:textAlignment w:val="baseline"/>
        <w:rPr>
          <w:sz w:val="16"/>
          <w:szCs w:val="16"/>
        </w:rPr>
      </w:pPr>
      <w:r w:rsidRPr="008B4E9E">
        <w:rPr>
          <w:sz w:val="16"/>
          <w:szCs w:val="16"/>
        </w:rPr>
        <w:t>2.4. Проекты передаются в юридический отдел с приложением всех документов, в соответствии с которыми или во исполнение которых они подготовлены, за исключением нормативных правовых актов федерального уровня, нормативных правовых актов Воронежской области.</w:t>
      </w:r>
    </w:p>
    <w:p w:rsidR="008B4E9E" w:rsidRPr="008B4E9E" w:rsidRDefault="008B4E9E" w:rsidP="008B4E9E">
      <w:pPr>
        <w:shd w:val="clear" w:color="auto" w:fill="FFFFFF"/>
        <w:ind w:firstLine="709"/>
        <w:jc w:val="both"/>
        <w:textAlignment w:val="baseline"/>
        <w:rPr>
          <w:sz w:val="16"/>
          <w:szCs w:val="16"/>
        </w:rPr>
      </w:pPr>
      <w:r w:rsidRPr="008B4E9E">
        <w:rPr>
          <w:sz w:val="16"/>
          <w:szCs w:val="16"/>
        </w:rPr>
        <w:t xml:space="preserve">Разработчик проекта в рамках проведения антикоррупционной экспертизы и в сроки не более 5 дней обязан принять меры по устранению </w:t>
      </w:r>
      <w:proofErr w:type="spellStart"/>
      <w:r w:rsidRPr="008B4E9E">
        <w:rPr>
          <w:sz w:val="16"/>
          <w:szCs w:val="16"/>
        </w:rPr>
        <w:t>коррупциогенных</w:t>
      </w:r>
      <w:proofErr w:type="spellEnd"/>
      <w:r w:rsidRPr="008B4E9E">
        <w:rPr>
          <w:sz w:val="16"/>
          <w:szCs w:val="16"/>
        </w:rPr>
        <w:t xml:space="preserve"> факторов и повторно внести проект на </w:t>
      </w:r>
      <w:proofErr w:type="spellStart"/>
      <w:r w:rsidRPr="008B4E9E">
        <w:rPr>
          <w:sz w:val="16"/>
          <w:szCs w:val="16"/>
        </w:rPr>
        <w:t>антикоррупционную</w:t>
      </w:r>
      <w:proofErr w:type="spellEnd"/>
      <w:r w:rsidRPr="008B4E9E">
        <w:rPr>
          <w:sz w:val="16"/>
          <w:szCs w:val="16"/>
        </w:rPr>
        <w:t xml:space="preserve"> экспертизу.</w:t>
      </w:r>
    </w:p>
    <w:p w:rsidR="008B4E9E" w:rsidRPr="008B4E9E" w:rsidRDefault="008B4E9E" w:rsidP="008B4E9E">
      <w:pPr>
        <w:shd w:val="clear" w:color="auto" w:fill="FFFFFF"/>
        <w:ind w:firstLine="709"/>
        <w:jc w:val="both"/>
        <w:textAlignment w:val="baseline"/>
        <w:rPr>
          <w:sz w:val="16"/>
          <w:szCs w:val="16"/>
        </w:rPr>
      </w:pPr>
      <w:r w:rsidRPr="008B4E9E">
        <w:rPr>
          <w:sz w:val="16"/>
          <w:szCs w:val="16"/>
        </w:rPr>
        <w:t xml:space="preserve">2.5. </w:t>
      </w:r>
      <w:proofErr w:type="spellStart"/>
      <w:r w:rsidRPr="008B4E9E">
        <w:rPr>
          <w:sz w:val="16"/>
          <w:szCs w:val="16"/>
        </w:rPr>
        <w:t>Антикоррупционная</w:t>
      </w:r>
      <w:proofErr w:type="spellEnd"/>
      <w:r w:rsidRPr="008B4E9E">
        <w:rPr>
          <w:sz w:val="16"/>
          <w:szCs w:val="16"/>
        </w:rPr>
        <w:t xml:space="preserve"> экспертиза проектов проводится юридическим отделом в течение срока, установленного Регламентом работы администрации Грибановского муниципального района Воронежской области для проведения правовой экспертизы нормативных правовых актов.</w:t>
      </w:r>
    </w:p>
    <w:p w:rsidR="008B4E9E" w:rsidRPr="008B4E9E" w:rsidRDefault="008B4E9E" w:rsidP="008B4E9E">
      <w:pPr>
        <w:shd w:val="clear" w:color="auto" w:fill="FFFFFF"/>
        <w:ind w:firstLine="709"/>
        <w:jc w:val="both"/>
        <w:textAlignment w:val="baseline"/>
        <w:rPr>
          <w:sz w:val="16"/>
          <w:szCs w:val="16"/>
        </w:rPr>
      </w:pPr>
      <w:r w:rsidRPr="008B4E9E">
        <w:rPr>
          <w:sz w:val="16"/>
          <w:szCs w:val="16"/>
        </w:rPr>
        <w:t>2.6. При проведении антикоррупционной экспертизы специалисты юридического отдела могут привлекать разработчиков проекта для получения разъяснений, связанных с ее проведением.</w:t>
      </w:r>
    </w:p>
    <w:p w:rsidR="008B4E9E" w:rsidRPr="008B4E9E" w:rsidRDefault="008B4E9E" w:rsidP="008B4E9E">
      <w:pPr>
        <w:shd w:val="clear" w:color="auto" w:fill="FFFFFF"/>
        <w:ind w:firstLine="709"/>
        <w:jc w:val="both"/>
        <w:textAlignment w:val="baseline"/>
        <w:rPr>
          <w:sz w:val="16"/>
          <w:szCs w:val="16"/>
        </w:rPr>
      </w:pPr>
      <w:r w:rsidRPr="008B4E9E">
        <w:rPr>
          <w:sz w:val="16"/>
          <w:szCs w:val="16"/>
        </w:rPr>
        <w:t xml:space="preserve">2.7. По результатам антикоррупционной экспертизы и в случае выявления в проектах </w:t>
      </w:r>
      <w:proofErr w:type="spellStart"/>
      <w:r w:rsidRPr="008B4E9E">
        <w:rPr>
          <w:sz w:val="16"/>
          <w:szCs w:val="16"/>
        </w:rPr>
        <w:t>коррупциогенных</w:t>
      </w:r>
      <w:proofErr w:type="spellEnd"/>
      <w:r w:rsidRPr="008B4E9E">
        <w:rPr>
          <w:sz w:val="16"/>
          <w:szCs w:val="16"/>
        </w:rPr>
        <w:t xml:space="preserve"> факторов юридический отдел готовит заключение по форме согласно приложению к настоящему Порядку, которое подписывается сотрудником юридического отдела, проводившим </w:t>
      </w:r>
      <w:proofErr w:type="spellStart"/>
      <w:r w:rsidRPr="008B4E9E">
        <w:rPr>
          <w:sz w:val="16"/>
          <w:szCs w:val="16"/>
        </w:rPr>
        <w:t>антикоррупционную</w:t>
      </w:r>
      <w:proofErr w:type="spellEnd"/>
      <w:r w:rsidRPr="008B4E9E">
        <w:rPr>
          <w:sz w:val="16"/>
          <w:szCs w:val="16"/>
        </w:rPr>
        <w:t xml:space="preserve"> экспертизу.</w:t>
      </w:r>
    </w:p>
    <w:p w:rsidR="008B4E9E" w:rsidRPr="008B4E9E" w:rsidRDefault="008B4E9E" w:rsidP="008B4E9E">
      <w:pPr>
        <w:shd w:val="clear" w:color="auto" w:fill="FFFFFF"/>
        <w:ind w:firstLine="709"/>
        <w:jc w:val="both"/>
        <w:textAlignment w:val="baseline"/>
        <w:rPr>
          <w:sz w:val="16"/>
          <w:szCs w:val="16"/>
        </w:rPr>
      </w:pPr>
      <w:r w:rsidRPr="008B4E9E">
        <w:rPr>
          <w:sz w:val="16"/>
          <w:szCs w:val="16"/>
        </w:rPr>
        <w:t xml:space="preserve">В заключении отражаются выявленные при проведении антикоррупционной экспертизы проектов </w:t>
      </w:r>
      <w:proofErr w:type="spellStart"/>
      <w:r w:rsidRPr="008B4E9E">
        <w:rPr>
          <w:sz w:val="16"/>
          <w:szCs w:val="16"/>
        </w:rPr>
        <w:t>коррупциогенные</w:t>
      </w:r>
      <w:proofErr w:type="spellEnd"/>
      <w:r w:rsidRPr="008B4E9E">
        <w:rPr>
          <w:sz w:val="16"/>
          <w:szCs w:val="16"/>
        </w:rPr>
        <w:t xml:space="preserve"> факторы и предлагаются способы их устранения.</w:t>
      </w:r>
    </w:p>
    <w:p w:rsidR="008B4E9E" w:rsidRPr="008B4E9E" w:rsidRDefault="008B4E9E" w:rsidP="008B4E9E">
      <w:pPr>
        <w:shd w:val="clear" w:color="auto" w:fill="FFFFFF"/>
        <w:ind w:firstLine="709"/>
        <w:jc w:val="both"/>
        <w:textAlignment w:val="baseline"/>
        <w:rPr>
          <w:sz w:val="16"/>
          <w:szCs w:val="16"/>
        </w:rPr>
      </w:pPr>
      <w:r w:rsidRPr="008B4E9E">
        <w:rPr>
          <w:sz w:val="16"/>
          <w:szCs w:val="16"/>
        </w:rPr>
        <w:t xml:space="preserve">2.8. Заключение антикоррупционной экспертизы проекта направляется главе администрации Грибановского муниципального района Воронежской области для принятия мер по устранению выявленных </w:t>
      </w:r>
      <w:proofErr w:type="spellStart"/>
      <w:r w:rsidRPr="008B4E9E">
        <w:rPr>
          <w:sz w:val="16"/>
          <w:szCs w:val="16"/>
        </w:rPr>
        <w:t>коррупциогенных</w:t>
      </w:r>
      <w:proofErr w:type="spellEnd"/>
      <w:r w:rsidRPr="008B4E9E">
        <w:rPr>
          <w:sz w:val="16"/>
          <w:szCs w:val="16"/>
        </w:rPr>
        <w:t xml:space="preserve"> факторов.</w:t>
      </w:r>
    </w:p>
    <w:p w:rsidR="008B4E9E" w:rsidRPr="008B4E9E" w:rsidRDefault="008B4E9E" w:rsidP="008B4E9E">
      <w:pPr>
        <w:shd w:val="clear" w:color="auto" w:fill="FFFFFF"/>
        <w:ind w:firstLine="709"/>
        <w:jc w:val="both"/>
        <w:textAlignment w:val="baseline"/>
        <w:rPr>
          <w:sz w:val="16"/>
          <w:szCs w:val="16"/>
        </w:rPr>
      </w:pPr>
      <w:r w:rsidRPr="008B4E9E">
        <w:rPr>
          <w:sz w:val="16"/>
          <w:szCs w:val="16"/>
        </w:rPr>
        <w:t xml:space="preserve">2.9. Устранение выявленных в проекте </w:t>
      </w:r>
      <w:proofErr w:type="spellStart"/>
      <w:r w:rsidRPr="008B4E9E">
        <w:rPr>
          <w:sz w:val="16"/>
          <w:szCs w:val="16"/>
        </w:rPr>
        <w:t>коррупциогенных</w:t>
      </w:r>
      <w:proofErr w:type="spellEnd"/>
      <w:r w:rsidRPr="008B4E9E">
        <w:rPr>
          <w:sz w:val="16"/>
          <w:szCs w:val="16"/>
        </w:rPr>
        <w:t xml:space="preserve"> факторов в соответствии с заключением экспертизы проводится разработчиками проекта по поручению главы администрации Грибановского муниципального района Воронежской области и предложениям юридического отдела.</w:t>
      </w:r>
    </w:p>
    <w:p w:rsidR="008B4E9E" w:rsidRPr="008B4E9E" w:rsidRDefault="008B4E9E" w:rsidP="008B4E9E">
      <w:pPr>
        <w:shd w:val="clear" w:color="auto" w:fill="FFFFFF"/>
        <w:ind w:firstLine="709"/>
        <w:jc w:val="both"/>
        <w:textAlignment w:val="baseline"/>
        <w:rPr>
          <w:sz w:val="16"/>
          <w:szCs w:val="16"/>
        </w:rPr>
      </w:pPr>
      <w:r w:rsidRPr="008B4E9E">
        <w:rPr>
          <w:sz w:val="16"/>
          <w:szCs w:val="16"/>
        </w:rPr>
        <w:t>2.10. Заключение антикоррупционной экспертизы проектов подлежит обязательному рассмотрению исполнителем в 10-дневный срок.</w:t>
      </w:r>
    </w:p>
    <w:p w:rsidR="008B4E9E" w:rsidRPr="008B4E9E" w:rsidRDefault="008B4E9E" w:rsidP="008B4E9E">
      <w:pPr>
        <w:shd w:val="clear" w:color="auto" w:fill="FFFFFF"/>
        <w:ind w:firstLine="709"/>
        <w:jc w:val="both"/>
        <w:textAlignment w:val="baseline"/>
        <w:rPr>
          <w:sz w:val="16"/>
          <w:szCs w:val="16"/>
        </w:rPr>
      </w:pPr>
      <w:r w:rsidRPr="008B4E9E">
        <w:rPr>
          <w:sz w:val="16"/>
          <w:szCs w:val="16"/>
        </w:rPr>
        <w:t xml:space="preserve">2.11. Вывод об отсутствии </w:t>
      </w:r>
      <w:proofErr w:type="spellStart"/>
      <w:r w:rsidRPr="008B4E9E">
        <w:rPr>
          <w:sz w:val="16"/>
          <w:szCs w:val="16"/>
        </w:rPr>
        <w:t>коррупциогенных</w:t>
      </w:r>
      <w:proofErr w:type="spellEnd"/>
      <w:r w:rsidRPr="008B4E9E">
        <w:rPr>
          <w:sz w:val="16"/>
          <w:szCs w:val="16"/>
        </w:rPr>
        <w:t xml:space="preserve"> факторов в проекте подтверждается согласованием проекта акта начальником юридического отдела либо лицом, его замещающим, в установленном порядке.</w:t>
      </w:r>
    </w:p>
    <w:p w:rsidR="008B4E9E" w:rsidRPr="008B4E9E" w:rsidRDefault="008B4E9E" w:rsidP="008B4E9E">
      <w:pPr>
        <w:shd w:val="clear" w:color="auto" w:fill="FFFFFF"/>
        <w:ind w:firstLine="709"/>
        <w:jc w:val="both"/>
        <w:textAlignment w:val="baseline"/>
        <w:outlineLvl w:val="2"/>
        <w:rPr>
          <w:bCs/>
          <w:sz w:val="16"/>
          <w:szCs w:val="16"/>
        </w:rPr>
      </w:pPr>
      <w:r w:rsidRPr="008B4E9E">
        <w:rPr>
          <w:bCs/>
          <w:sz w:val="16"/>
          <w:szCs w:val="16"/>
        </w:rPr>
        <w:t>3. Порядок проведения антикоррупционной экспертизы действующих нормативных правовых актов</w:t>
      </w:r>
    </w:p>
    <w:p w:rsidR="008B4E9E" w:rsidRPr="008B4E9E" w:rsidRDefault="008B4E9E" w:rsidP="008B4E9E">
      <w:pPr>
        <w:shd w:val="clear" w:color="auto" w:fill="FFFFFF"/>
        <w:tabs>
          <w:tab w:val="left" w:pos="1640"/>
        </w:tabs>
        <w:ind w:firstLine="709"/>
        <w:jc w:val="both"/>
        <w:textAlignment w:val="baseline"/>
        <w:rPr>
          <w:sz w:val="16"/>
          <w:szCs w:val="16"/>
        </w:rPr>
      </w:pPr>
      <w:r w:rsidRPr="008B4E9E">
        <w:rPr>
          <w:sz w:val="16"/>
          <w:szCs w:val="16"/>
        </w:rPr>
        <w:t xml:space="preserve">3.1. </w:t>
      </w:r>
      <w:proofErr w:type="spellStart"/>
      <w:r w:rsidRPr="008B4E9E">
        <w:rPr>
          <w:sz w:val="16"/>
          <w:szCs w:val="16"/>
        </w:rPr>
        <w:t>Антикоррупционная</w:t>
      </w:r>
      <w:proofErr w:type="spellEnd"/>
      <w:r w:rsidRPr="008B4E9E">
        <w:rPr>
          <w:sz w:val="16"/>
          <w:szCs w:val="16"/>
        </w:rPr>
        <w:t xml:space="preserve"> экспертиза действующих нормативных правовых актов проводится при мониторинге их применения, а также по поручению главы администрации Грибановского муниципального района Воронежской области или лица, исполняющего его полномочия, органов прокуратуры и иных контролирующих органов.</w:t>
      </w:r>
    </w:p>
    <w:p w:rsidR="008B4E9E" w:rsidRPr="008B4E9E" w:rsidRDefault="008B4E9E" w:rsidP="008B4E9E">
      <w:pPr>
        <w:shd w:val="clear" w:color="auto" w:fill="FFFFFF"/>
        <w:ind w:firstLine="709"/>
        <w:jc w:val="both"/>
        <w:textAlignment w:val="baseline"/>
        <w:rPr>
          <w:sz w:val="16"/>
          <w:szCs w:val="16"/>
        </w:rPr>
      </w:pPr>
      <w:r w:rsidRPr="008B4E9E">
        <w:rPr>
          <w:sz w:val="16"/>
          <w:szCs w:val="16"/>
        </w:rPr>
        <w:t xml:space="preserve">3.2. </w:t>
      </w:r>
      <w:proofErr w:type="spellStart"/>
      <w:r w:rsidRPr="008B4E9E">
        <w:rPr>
          <w:sz w:val="16"/>
          <w:szCs w:val="16"/>
        </w:rPr>
        <w:t>Антикоррупционная</w:t>
      </w:r>
      <w:proofErr w:type="spellEnd"/>
      <w:r w:rsidRPr="008B4E9E">
        <w:rPr>
          <w:sz w:val="16"/>
          <w:szCs w:val="16"/>
        </w:rPr>
        <w:t xml:space="preserve"> экспертиза действующих нормативных правовых актов проводится в течение 5 дней.</w:t>
      </w:r>
    </w:p>
    <w:p w:rsidR="008B4E9E" w:rsidRPr="008B4E9E" w:rsidRDefault="008B4E9E" w:rsidP="008B4E9E">
      <w:pPr>
        <w:shd w:val="clear" w:color="auto" w:fill="FFFFFF"/>
        <w:ind w:firstLine="709"/>
        <w:jc w:val="both"/>
        <w:textAlignment w:val="baseline"/>
        <w:rPr>
          <w:sz w:val="16"/>
          <w:szCs w:val="16"/>
        </w:rPr>
      </w:pPr>
      <w:r w:rsidRPr="008B4E9E">
        <w:rPr>
          <w:sz w:val="16"/>
          <w:szCs w:val="16"/>
        </w:rPr>
        <w:t xml:space="preserve">3.3. Не проводится </w:t>
      </w:r>
      <w:proofErr w:type="spellStart"/>
      <w:r w:rsidRPr="008B4E9E">
        <w:rPr>
          <w:sz w:val="16"/>
          <w:szCs w:val="16"/>
        </w:rPr>
        <w:t>антикоррупционная</w:t>
      </w:r>
      <w:proofErr w:type="spellEnd"/>
      <w:r w:rsidRPr="008B4E9E">
        <w:rPr>
          <w:sz w:val="16"/>
          <w:szCs w:val="16"/>
        </w:rPr>
        <w:t xml:space="preserve"> экспертиза нормативных правовых актов администрации Грибановского муниципального района Воронежской области в отношении отмененных или признанных утратившими силу, а также в </w:t>
      </w:r>
      <w:proofErr w:type="gramStart"/>
      <w:r w:rsidRPr="008B4E9E">
        <w:rPr>
          <w:sz w:val="16"/>
          <w:szCs w:val="16"/>
        </w:rPr>
        <w:t>отношении</w:t>
      </w:r>
      <w:proofErr w:type="gramEnd"/>
      <w:r w:rsidRPr="008B4E9E">
        <w:rPr>
          <w:sz w:val="16"/>
          <w:szCs w:val="16"/>
        </w:rPr>
        <w:t xml:space="preserve"> которых уже проводилась </w:t>
      </w:r>
      <w:proofErr w:type="spellStart"/>
      <w:r w:rsidRPr="008B4E9E">
        <w:rPr>
          <w:sz w:val="16"/>
          <w:szCs w:val="16"/>
        </w:rPr>
        <w:t>антикоррупционная</w:t>
      </w:r>
      <w:proofErr w:type="spellEnd"/>
      <w:r w:rsidRPr="008B4E9E">
        <w:rPr>
          <w:sz w:val="16"/>
          <w:szCs w:val="16"/>
        </w:rPr>
        <w:t xml:space="preserve"> экспертиза, если в дальнейшем в такие акты не были внесены изменения.</w:t>
      </w:r>
    </w:p>
    <w:p w:rsidR="008B4E9E" w:rsidRPr="008B4E9E" w:rsidRDefault="008B4E9E" w:rsidP="008B4E9E">
      <w:pPr>
        <w:shd w:val="clear" w:color="auto" w:fill="FFFFFF"/>
        <w:ind w:firstLine="709"/>
        <w:jc w:val="both"/>
        <w:textAlignment w:val="baseline"/>
        <w:rPr>
          <w:sz w:val="16"/>
          <w:szCs w:val="16"/>
        </w:rPr>
      </w:pPr>
      <w:r w:rsidRPr="008B4E9E">
        <w:rPr>
          <w:sz w:val="16"/>
          <w:szCs w:val="16"/>
        </w:rPr>
        <w:t xml:space="preserve">3.4. В случае выявления в муниципальных нормативных правовых актах администрации Грибановского муниципального района Воронежской области </w:t>
      </w:r>
      <w:proofErr w:type="spellStart"/>
      <w:r w:rsidRPr="008B4E9E">
        <w:rPr>
          <w:sz w:val="16"/>
          <w:szCs w:val="16"/>
        </w:rPr>
        <w:t>коррупциогенных</w:t>
      </w:r>
      <w:proofErr w:type="spellEnd"/>
      <w:r w:rsidRPr="008B4E9E">
        <w:rPr>
          <w:sz w:val="16"/>
          <w:szCs w:val="16"/>
        </w:rPr>
        <w:t xml:space="preserve"> факторов сотрудниками юридического отдела готовится заключение по форме согласно приложению к настоящему Порядку.</w:t>
      </w:r>
    </w:p>
    <w:p w:rsidR="008B4E9E" w:rsidRPr="008B4E9E" w:rsidRDefault="008B4E9E" w:rsidP="008B4E9E">
      <w:pPr>
        <w:shd w:val="clear" w:color="auto" w:fill="FFFFFF"/>
        <w:ind w:firstLine="709"/>
        <w:jc w:val="both"/>
        <w:textAlignment w:val="baseline"/>
        <w:rPr>
          <w:sz w:val="16"/>
          <w:szCs w:val="16"/>
        </w:rPr>
      </w:pPr>
      <w:r w:rsidRPr="008B4E9E">
        <w:rPr>
          <w:sz w:val="16"/>
          <w:szCs w:val="16"/>
        </w:rPr>
        <w:t xml:space="preserve">3.5. Заключение антикоррупционной экспертизы действующего нормативного правового акта администрации направляется главе администрации Грибановского муниципального района Воронежской области для принятия мер по устранению выявленных </w:t>
      </w:r>
      <w:proofErr w:type="spellStart"/>
      <w:r w:rsidRPr="008B4E9E">
        <w:rPr>
          <w:sz w:val="16"/>
          <w:szCs w:val="16"/>
        </w:rPr>
        <w:t>коррупциогенных</w:t>
      </w:r>
      <w:proofErr w:type="spellEnd"/>
      <w:r w:rsidRPr="008B4E9E">
        <w:rPr>
          <w:sz w:val="16"/>
          <w:szCs w:val="16"/>
        </w:rPr>
        <w:t xml:space="preserve"> факторов.</w:t>
      </w:r>
    </w:p>
    <w:p w:rsidR="008B4E9E" w:rsidRPr="008B4E9E" w:rsidRDefault="008B4E9E" w:rsidP="008B4E9E">
      <w:pPr>
        <w:shd w:val="clear" w:color="auto" w:fill="FFFFFF"/>
        <w:ind w:firstLine="709"/>
        <w:jc w:val="both"/>
        <w:textAlignment w:val="baseline"/>
        <w:rPr>
          <w:sz w:val="16"/>
          <w:szCs w:val="16"/>
        </w:rPr>
      </w:pPr>
      <w:r w:rsidRPr="008B4E9E">
        <w:rPr>
          <w:sz w:val="16"/>
          <w:szCs w:val="16"/>
        </w:rPr>
        <w:t xml:space="preserve">3.6. Устранение выявленных в муниципальном правовом акте </w:t>
      </w:r>
      <w:proofErr w:type="spellStart"/>
      <w:r w:rsidRPr="008B4E9E">
        <w:rPr>
          <w:sz w:val="16"/>
          <w:szCs w:val="16"/>
        </w:rPr>
        <w:t>коррупциогенных</w:t>
      </w:r>
      <w:proofErr w:type="spellEnd"/>
      <w:r w:rsidRPr="008B4E9E">
        <w:rPr>
          <w:sz w:val="16"/>
          <w:szCs w:val="16"/>
        </w:rPr>
        <w:t xml:space="preserve"> факторов в соответствии с заключением экспертизы проводится разработчиками проекта нормативного правового акта по предложениям юридического отдела.</w:t>
      </w:r>
    </w:p>
    <w:p w:rsidR="008B4E9E" w:rsidRPr="008B4E9E" w:rsidRDefault="008B4E9E" w:rsidP="008B4E9E">
      <w:pPr>
        <w:shd w:val="clear" w:color="auto" w:fill="FFFFFF"/>
        <w:ind w:firstLine="709"/>
        <w:jc w:val="both"/>
        <w:textAlignment w:val="baseline"/>
        <w:rPr>
          <w:sz w:val="16"/>
          <w:szCs w:val="16"/>
        </w:rPr>
      </w:pPr>
      <w:r w:rsidRPr="008B4E9E">
        <w:rPr>
          <w:sz w:val="16"/>
          <w:szCs w:val="16"/>
        </w:rPr>
        <w:t>3.7 Заключение антикоррупционной экспертизы действующего нормативного правового акта подлежит обязательному рассмотрению в 10-дневный срок.</w:t>
      </w:r>
    </w:p>
    <w:p w:rsidR="008B4E9E" w:rsidRPr="008B4E9E" w:rsidRDefault="008B4E9E" w:rsidP="008B4E9E">
      <w:pPr>
        <w:shd w:val="clear" w:color="auto" w:fill="FFFFFF"/>
        <w:ind w:firstLine="709"/>
        <w:jc w:val="both"/>
        <w:textAlignment w:val="baseline"/>
        <w:rPr>
          <w:bCs/>
          <w:sz w:val="16"/>
          <w:szCs w:val="16"/>
        </w:rPr>
      </w:pPr>
      <w:r w:rsidRPr="008B4E9E">
        <w:rPr>
          <w:bCs/>
          <w:sz w:val="16"/>
          <w:szCs w:val="16"/>
        </w:rPr>
        <w:t xml:space="preserve">4. Независимая </w:t>
      </w:r>
      <w:proofErr w:type="spellStart"/>
      <w:r w:rsidRPr="008B4E9E">
        <w:rPr>
          <w:bCs/>
          <w:sz w:val="16"/>
          <w:szCs w:val="16"/>
        </w:rPr>
        <w:t>антикоррупционная</w:t>
      </w:r>
      <w:proofErr w:type="spellEnd"/>
      <w:r w:rsidRPr="008B4E9E">
        <w:rPr>
          <w:bCs/>
          <w:sz w:val="16"/>
          <w:szCs w:val="16"/>
        </w:rPr>
        <w:t xml:space="preserve"> экспертиза актов</w:t>
      </w:r>
    </w:p>
    <w:p w:rsidR="008B4E9E" w:rsidRPr="008B4E9E" w:rsidRDefault="008B4E9E" w:rsidP="008B4E9E">
      <w:pPr>
        <w:shd w:val="clear" w:color="auto" w:fill="FFFFFF"/>
        <w:ind w:firstLine="709"/>
        <w:jc w:val="both"/>
        <w:textAlignment w:val="baseline"/>
        <w:rPr>
          <w:sz w:val="16"/>
          <w:szCs w:val="16"/>
        </w:rPr>
      </w:pPr>
      <w:r w:rsidRPr="008B4E9E">
        <w:rPr>
          <w:sz w:val="16"/>
          <w:szCs w:val="16"/>
        </w:rPr>
        <w:t xml:space="preserve">4.1. Независимая </w:t>
      </w:r>
      <w:proofErr w:type="spellStart"/>
      <w:r w:rsidRPr="008B4E9E">
        <w:rPr>
          <w:sz w:val="16"/>
          <w:szCs w:val="16"/>
        </w:rPr>
        <w:t>антикоррупционная</w:t>
      </w:r>
      <w:proofErr w:type="spellEnd"/>
      <w:r w:rsidRPr="008B4E9E">
        <w:rPr>
          <w:sz w:val="16"/>
          <w:szCs w:val="16"/>
        </w:rPr>
        <w:t xml:space="preserve"> экспертиза проводится юридическими лицами и физическими лицами,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 в соответствии с Методикой.</w:t>
      </w:r>
    </w:p>
    <w:p w:rsidR="008B4E9E" w:rsidRPr="008B4E9E" w:rsidRDefault="008B4E9E" w:rsidP="008B4E9E">
      <w:pPr>
        <w:shd w:val="clear" w:color="auto" w:fill="FFFFFF"/>
        <w:ind w:firstLine="709"/>
        <w:jc w:val="both"/>
        <w:textAlignment w:val="baseline"/>
        <w:rPr>
          <w:sz w:val="16"/>
          <w:szCs w:val="16"/>
        </w:rPr>
      </w:pPr>
      <w:r w:rsidRPr="008B4E9E">
        <w:rPr>
          <w:sz w:val="16"/>
          <w:szCs w:val="16"/>
        </w:rPr>
        <w:t xml:space="preserve">4.2. В отношении проектов актов, содержащих сведения, составляющие государственную тайну, или сведения конфиденциального характера, независимая </w:t>
      </w:r>
      <w:proofErr w:type="spellStart"/>
      <w:r w:rsidRPr="008B4E9E">
        <w:rPr>
          <w:sz w:val="16"/>
          <w:szCs w:val="16"/>
        </w:rPr>
        <w:t>антикоррупционная</w:t>
      </w:r>
      <w:proofErr w:type="spellEnd"/>
      <w:r w:rsidRPr="008B4E9E">
        <w:rPr>
          <w:sz w:val="16"/>
          <w:szCs w:val="16"/>
        </w:rPr>
        <w:t xml:space="preserve"> экспертиза не проводится.</w:t>
      </w:r>
    </w:p>
    <w:p w:rsidR="008B4E9E" w:rsidRPr="008B4E9E" w:rsidRDefault="008B4E9E" w:rsidP="008B4E9E">
      <w:pPr>
        <w:shd w:val="clear" w:color="auto" w:fill="FFFFFF"/>
        <w:ind w:firstLine="709"/>
        <w:jc w:val="both"/>
        <w:textAlignment w:val="baseline"/>
        <w:rPr>
          <w:sz w:val="16"/>
          <w:szCs w:val="16"/>
        </w:rPr>
      </w:pPr>
      <w:r w:rsidRPr="008B4E9E">
        <w:rPr>
          <w:sz w:val="16"/>
          <w:szCs w:val="16"/>
        </w:rPr>
        <w:t xml:space="preserve">4.3. </w:t>
      </w:r>
      <w:proofErr w:type="gramStart"/>
      <w:r w:rsidRPr="008B4E9E">
        <w:rPr>
          <w:sz w:val="16"/>
          <w:szCs w:val="16"/>
        </w:rPr>
        <w:t>В целях обеспечения возможности проведения независимой антикоррупционной экспертизы проектов актов, затрагивающих права, свободы и обязанности человека и гражданина, устанавливающих правовой статус организаций или имеющих межведомственный характер, разработчики нормативных правовых актов администрации организует работу по опубликованию указанного проекта нормативного правового акта в информационно-телекоммуникационной сети Интернет для проведения независимой антикоррупционной экспертизы проекта с указанием дат начала и окончания приема заключений.</w:t>
      </w:r>
      <w:proofErr w:type="gramEnd"/>
    </w:p>
    <w:p w:rsidR="008B4E9E" w:rsidRPr="008B4E9E" w:rsidRDefault="008B4E9E" w:rsidP="008B4E9E">
      <w:pPr>
        <w:shd w:val="clear" w:color="auto" w:fill="FFFFFF"/>
        <w:ind w:firstLine="709"/>
        <w:jc w:val="both"/>
        <w:textAlignment w:val="baseline"/>
        <w:rPr>
          <w:sz w:val="16"/>
          <w:szCs w:val="16"/>
        </w:rPr>
      </w:pPr>
      <w:r w:rsidRPr="008B4E9E">
        <w:rPr>
          <w:sz w:val="16"/>
          <w:szCs w:val="16"/>
        </w:rPr>
        <w:t>4.4. Проекты размещаются на официальном сайте администрации Грибановского муниципального района Воронежской области в соответствующем разделе.</w:t>
      </w:r>
    </w:p>
    <w:p w:rsidR="008B4E9E" w:rsidRPr="008B4E9E" w:rsidRDefault="008B4E9E" w:rsidP="008B4E9E">
      <w:pPr>
        <w:shd w:val="clear" w:color="auto" w:fill="FFFFFF"/>
        <w:ind w:firstLine="709"/>
        <w:jc w:val="both"/>
        <w:textAlignment w:val="baseline"/>
        <w:rPr>
          <w:sz w:val="16"/>
          <w:szCs w:val="16"/>
        </w:rPr>
      </w:pPr>
      <w:r w:rsidRPr="008B4E9E">
        <w:rPr>
          <w:sz w:val="16"/>
          <w:szCs w:val="16"/>
        </w:rPr>
        <w:t>4.5. Результаты независимой антикоррупционной экспертизы отражаются в заключении.</w:t>
      </w:r>
    </w:p>
    <w:p w:rsidR="008B4E9E" w:rsidRPr="008B4E9E" w:rsidRDefault="008B4E9E" w:rsidP="008B4E9E">
      <w:pPr>
        <w:shd w:val="clear" w:color="auto" w:fill="FFFFFF"/>
        <w:ind w:firstLine="709"/>
        <w:jc w:val="both"/>
        <w:textAlignment w:val="baseline"/>
        <w:rPr>
          <w:sz w:val="16"/>
          <w:szCs w:val="16"/>
        </w:rPr>
      </w:pPr>
      <w:r w:rsidRPr="008B4E9E">
        <w:rPr>
          <w:sz w:val="16"/>
          <w:szCs w:val="16"/>
        </w:rPr>
        <w:t xml:space="preserve">4.6. Заключение по результатам независимой антикоррупционной экспертизы носит рекомендательный характер и подлежит обязательному рассмотрению в тридцатидневный срок со дня его получения. </w:t>
      </w:r>
      <w:proofErr w:type="gramStart"/>
      <w:r w:rsidRPr="008B4E9E">
        <w:rPr>
          <w:sz w:val="16"/>
          <w:szCs w:val="16"/>
        </w:rPr>
        <w:t xml:space="preserve">По результатам рассмотрения структурное подразделение, разработавшее нормативный правовой акт, готовит и направляет ответ гражданину или организации, проводившим независимую </w:t>
      </w:r>
      <w:proofErr w:type="spellStart"/>
      <w:r w:rsidRPr="008B4E9E">
        <w:rPr>
          <w:sz w:val="16"/>
          <w:szCs w:val="16"/>
        </w:rPr>
        <w:t>антикоррупционную</w:t>
      </w:r>
      <w:proofErr w:type="spellEnd"/>
      <w:r w:rsidRPr="008B4E9E">
        <w:rPr>
          <w:sz w:val="16"/>
          <w:szCs w:val="16"/>
        </w:rPr>
        <w:t xml:space="preserve"> экспертизу, мотивированный ответ (за исключением случаев, когда в заключении отсутствует информация о выявленных </w:t>
      </w:r>
      <w:proofErr w:type="spellStart"/>
      <w:r w:rsidRPr="008B4E9E">
        <w:rPr>
          <w:sz w:val="16"/>
          <w:szCs w:val="16"/>
        </w:rPr>
        <w:t>коррупциогенных</w:t>
      </w:r>
      <w:proofErr w:type="spellEnd"/>
      <w:r w:rsidRPr="008B4E9E">
        <w:rPr>
          <w:sz w:val="16"/>
          <w:szCs w:val="16"/>
        </w:rPr>
        <w:t xml:space="preserve"> факторах, или предложения о способе устранения выявленных </w:t>
      </w:r>
      <w:proofErr w:type="spellStart"/>
      <w:r w:rsidRPr="008B4E9E">
        <w:rPr>
          <w:sz w:val="16"/>
          <w:szCs w:val="16"/>
        </w:rPr>
        <w:t>коррупциогенных</w:t>
      </w:r>
      <w:proofErr w:type="spellEnd"/>
      <w:r w:rsidRPr="008B4E9E">
        <w:rPr>
          <w:sz w:val="16"/>
          <w:szCs w:val="16"/>
        </w:rPr>
        <w:t xml:space="preserve"> факторов), в котором отражается учет результатов независимой антикоррупционной экспертизы и (или) причины несогласия с выявленным в проекте </w:t>
      </w:r>
      <w:proofErr w:type="spellStart"/>
      <w:r w:rsidRPr="008B4E9E">
        <w:rPr>
          <w:sz w:val="16"/>
          <w:szCs w:val="16"/>
        </w:rPr>
        <w:t>коррупциогенным</w:t>
      </w:r>
      <w:proofErr w:type="spellEnd"/>
      <w:r w:rsidRPr="008B4E9E">
        <w:rPr>
          <w:sz w:val="16"/>
          <w:szCs w:val="16"/>
        </w:rPr>
        <w:t xml:space="preserve"> фактором.</w:t>
      </w:r>
      <w:proofErr w:type="gramEnd"/>
    </w:p>
    <w:p w:rsidR="00F232CD" w:rsidRPr="008B4E9E" w:rsidRDefault="00F232CD" w:rsidP="00186E80">
      <w:pPr>
        <w:autoSpaceDE w:val="0"/>
        <w:autoSpaceDN w:val="0"/>
        <w:adjustRightInd w:val="0"/>
        <w:ind w:firstLine="709"/>
        <w:jc w:val="both"/>
        <w:rPr>
          <w:sz w:val="16"/>
          <w:szCs w:val="16"/>
        </w:rPr>
      </w:pPr>
    </w:p>
    <w:p w:rsidR="00F232CD" w:rsidRPr="008B4E9E" w:rsidRDefault="00F232CD" w:rsidP="00186E80">
      <w:pPr>
        <w:autoSpaceDE w:val="0"/>
        <w:autoSpaceDN w:val="0"/>
        <w:adjustRightInd w:val="0"/>
        <w:ind w:firstLine="709"/>
        <w:jc w:val="both"/>
        <w:rPr>
          <w:sz w:val="16"/>
          <w:szCs w:val="16"/>
        </w:rPr>
      </w:pPr>
    </w:p>
    <w:p w:rsidR="00F232CD" w:rsidRDefault="00F232CD" w:rsidP="00186E80">
      <w:pPr>
        <w:autoSpaceDE w:val="0"/>
        <w:autoSpaceDN w:val="0"/>
        <w:adjustRightInd w:val="0"/>
        <w:ind w:firstLine="709"/>
        <w:jc w:val="both"/>
        <w:rPr>
          <w:sz w:val="16"/>
          <w:szCs w:val="16"/>
        </w:rPr>
      </w:pPr>
    </w:p>
    <w:p w:rsidR="00F232CD" w:rsidRDefault="00F232CD" w:rsidP="00186E80">
      <w:pPr>
        <w:autoSpaceDE w:val="0"/>
        <w:autoSpaceDN w:val="0"/>
        <w:adjustRightInd w:val="0"/>
        <w:ind w:firstLine="709"/>
        <w:jc w:val="both"/>
        <w:rPr>
          <w:sz w:val="16"/>
          <w:szCs w:val="16"/>
        </w:rPr>
      </w:pPr>
    </w:p>
    <w:p w:rsidR="00F232CD" w:rsidRDefault="00F232CD" w:rsidP="00186E80">
      <w:pPr>
        <w:autoSpaceDE w:val="0"/>
        <w:autoSpaceDN w:val="0"/>
        <w:adjustRightInd w:val="0"/>
        <w:ind w:firstLine="709"/>
        <w:jc w:val="both"/>
        <w:rPr>
          <w:sz w:val="16"/>
          <w:szCs w:val="16"/>
        </w:rPr>
      </w:pPr>
    </w:p>
    <w:p w:rsidR="00EE534A" w:rsidRDefault="00EE534A" w:rsidP="00186E80">
      <w:pPr>
        <w:autoSpaceDE w:val="0"/>
        <w:autoSpaceDN w:val="0"/>
        <w:adjustRightInd w:val="0"/>
        <w:ind w:firstLine="709"/>
        <w:jc w:val="both"/>
        <w:rPr>
          <w:sz w:val="16"/>
          <w:szCs w:val="16"/>
        </w:rPr>
      </w:pPr>
    </w:p>
    <w:p w:rsidR="00EE534A" w:rsidRDefault="00EE534A" w:rsidP="00186E80">
      <w:pPr>
        <w:autoSpaceDE w:val="0"/>
        <w:autoSpaceDN w:val="0"/>
        <w:adjustRightInd w:val="0"/>
        <w:ind w:firstLine="709"/>
        <w:jc w:val="both"/>
        <w:rPr>
          <w:sz w:val="16"/>
          <w:szCs w:val="16"/>
        </w:rPr>
      </w:pPr>
    </w:p>
    <w:p w:rsidR="00EE534A" w:rsidRDefault="00EE534A" w:rsidP="00186E80">
      <w:pPr>
        <w:autoSpaceDE w:val="0"/>
        <w:autoSpaceDN w:val="0"/>
        <w:adjustRightInd w:val="0"/>
        <w:ind w:firstLine="709"/>
        <w:jc w:val="both"/>
        <w:rPr>
          <w:sz w:val="16"/>
          <w:szCs w:val="16"/>
        </w:rPr>
      </w:pPr>
    </w:p>
    <w:p w:rsidR="00EE534A" w:rsidRDefault="00EE534A" w:rsidP="00186E80">
      <w:pPr>
        <w:autoSpaceDE w:val="0"/>
        <w:autoSpaceDN w:val="0"/>
        <w:adjustRightInd w:val="0"/>
        <w:ind w:firstLine="709"/>
        <w:jc w:val="both"/>
        <w:rPr>
          <w:sz w:val="16"/>
          <w:szCs w:val="16"/>
        </w:rPr>
      </w:pPr>
    </w:p>
    <w:p w:rsidR="00EE534A" w:rsidRDefault="00EE534A" w:rsidP="00186E80">
      <w:pPr>
        <w:autoSpaceDE w:val="0"/>
        <w:autoSpaceDN w:val="0"/>
        <w:adjustRightInd w:val="0"/>
        <w:ind w:firstLine="709"/>
        <w:jc w:val="both"/>
        <w:rPr>
          <w:sz w:val="16"/>
          <w:szCs w:val="16"/>
        </w:rPr>
      </w:pPr>
    </w:p>
    <w:p w:rsidR="00EE534A" w:rsidRDefault="00EE534A" w:rsidP="00186E80">
      <w:pPr>
        <w:autoSpaceDE w:val="0"/>
        <w:autoSpaceDN w:val="0"/>
        <w:adjustRightInd w:val="0"/>
        <w:ind w:firstLine="709"/>
        <w:jc w:val="both"/>
        <w:rPr>
          <w:sz w:val="16"/>
          <w:szCs w:val="16"/>
        </w:rPr>
      </w:pPr>
    </w:p>
    <w:p w:rsidR="00EE534A" w:rsidRDefault="00EE534A" w:rsidP="00186E80">
      <w:pPr>
        <w:autoSpaceDE w:val="0"/>
        <w:autoSpaceDN w:val="0"/>
        <w:adjustRightInd w:val="0"/>
        <w:ind w:firstLine="709"/>
        <w:jc w:val="both"/>
        <w:rPr>
          <w:sz w:val="16"/>
          <w:szCs w:val="16"/>
        </w:rPr>
      </w:pPr>
    </w:p>
    <w:p w:rsidR="00EE534A" w:rsidRDefault="00EE534A" w:rsidP="00186E80">
      <w:pPr>
        <w:autoSpaceDE w:val="0"/>
        <w:autoSpaceDN w:val="0"/>
        <w:adjustRightInd w:val="0"/>
        <w:ind w:firstLine="709"/>
        <w:jc w:val="both"/>
        <w:rPr>
          <w:sz w:val="16"/>
          <w:szCs w:val="16"/>
        </w:rPr>
      </w:pPr>
    </w:p>
    <w:p w:rsidR="00EE534A" w:rsidRDefault="00EE534A" w:rsidP="00186E80">
      <w:pPr>
        <w:autoSpaceDE w:val="0"/>
        <w:autoSpaceDN w:val="0"/>
        <w:adjustRightInd w:val="0"/>
        <w:ind w:firstLine="709"/>
        <w:jc w:val="both"/>
        <w:rPr>
          <w:sz w:val="16"/>
          <w:szCs w:val="16"/>
        </w:rPr>
      </w:pPr>
    </w:p>
    <w:p w:rsidR="00EE534A" w:rsidRDefault="00EE534A" w:rsidP="00186E80">
      <w:pPr>
        <w:autoSpaceDE w:val="0"/>
        <w:autoSpaceDN w:val="0"/>
        <w:adjustRightInd w:val="0"/>
        <w:ind w:firstLine="709"/>
        <w:jc w:val="both"/>
        <w:rPr>
          <w:sz w:val="16"/>
          <w:szCs w:val="16"/>
        </w:rPr>
      </w:pPr>
    </w:p>
    <w:p w:rsidR="00EE534A" w:rsidRDefault="00EE534A" w:rsidP="00186E80">
      <w:pPr>
        <w:autoSpaceDE w:val="0"/>
        <w:autoSpaceDN w:val="0"/>
        <w:adjustRightInd w:val="0"/>
        <w:ind w:firstLine="709"/>
        <w:jc w:val="both"/>
        <w:rPr>
          <w:sz w:val="16"/>
          <w:szCs w:val="16"/>
        </w:rPr>
      </w:pPr>
    </w:p>
    <w:p w:rsidR="00EE534A" w:rsidRDefault="00EE534A" w:rsidP="00186E80">
      <w:pPr>
        <w:autoSpaceDE w:val="0"/>
        <w:autoSpaceDN w:val="0"/>
        <w:adjustRightInd w:val="0"/>
        <w:ind w:firstLine="709"/>
        <w:jc w:val="both"/>
        <w:rPr>
          <w:sz w:val="16"/>
          <w:szCs w:val="16"/>
        </w:rPr>
      </w:pPr>
    </w:p>
    <w:p w:rsidR="00EE534A" w:rsidRDefault="00EE534A" w:rsidP="00186E80">
      <w:pPr>
        <w:autoSpaceDE w:val="0"/>
        <w:autoSpaceDN w:val="0"/>
        <w:adjustRightInd w:val="0"/>
        <w:ind w:firstLine="709"/>
        <w:jc w:val="both"/>
        <w:rPr>
          <w:sz w:val="16"/>
          <w:szCs w:val="16"/>
        </w:rPr>
      </w:pPr>
    </w:p>
    <w:p w:rsidR="00EE534A" w:rsidRDefault="00EE534A" w:rsidP="00186E80">
      <w:pPr>
        <w:autoSpaceDE w:val="0"/>
        <w:autoSpaceDN w:val="0"/>
        <w:adjustRightInd w:val="0"/>
        <w:ind w:firstLine="709"/>
        <w:jc w:val="both"/>
        <w:rPr>
          <w:sz w:val="16"/>
          <w:szCs w:val="16"/>
        </w:rPr>
      </w:pPr>
    </w:p>
    <w:p w:rsidR="00EE534A" w:rsidRDefault="00EE534A" w:rsidP="00186E80">
      <w:pPr>
        <w:autoSpaceDE w:val="0"/>
        <w:autoSpaceDN w:val="0"/>
        <w:adjustRightInd w:val="0"/>
        <w:ind w:firstLine="709"/>
        <w:jc w:val="both"/>
        <w:rPr>
          <w:sz w:val="16"/>
          <w:szCs w:val="16"/>
        </w:rPr>
      </w:pPr>
    </w:p>
    <w:p w:rsidR="00EE534A" w:rsidRDefault="00EE534A" w:rsidP="00186E80">
      <w:pPr>
        <w:autoSpaceDE w:val="0"/>
        <w:autoSpaceDN w:val="0"/>
        <w:adjustRightInd w:val="0"/>
        <w:ind w:firstLine="709"/>
        <w:jc w:val="both"/>
        <w:rPr>
          <w:sz w:val="16"/>
          <w:szCs w:val="16"/>
        </w:rPr>
      </w:pPr>
    </w:p>
    <w:p w:rsidR="00EE534A" w:rsidRDefault="00EE534A" w:rsidP="00186E80">
      <w:pPr>
        <w:autoSpaceDE w:val="0"/>
        <w:autoSpaceDN w:val="0"/>
        <w:adjustRightInd w:val="0"/>
        <w:ind w:firstLine="709"/>
        <w:jc w:val="both"/>
        <w:rPr>
          <w:sz w:val="16"/>
          <w:szCs w:val="16"/>
        </w:rPr>
      </w:pPr>
    </w:p>
    <w:p w:rsidR="00EE534A" w:rsidRDefault="00EE534A" w:rsidP="00186E80">
      <w:pPr>
        <w:autoSpaceDE w:val="0"/>
        <w:autoSpaceDN w:val="0"/>
        <w:adjustRightInd w:val="0"/>
        <w:ind w:firstLine="709"/>
        <w:jc w:val="both"/>
        <w:rPr>
          <w:sz w:val="16"/>
          <w:szCs w:val="16"/>
        </w:rPr>
      </w:pPr>
    </w:p>
    <w:p w:rsidR="00EE534A" w:rsidRDefault="00EE534A" w:rsidP="00186E80">
      <w:pPr>
        <w:autoSpaceDE w:val="0"/>
        <w:autoSpaceDN w:val="0"/>
        <w:adjustRightInd w:val="0"/>
        <w:ind w:firstLine="709"/>
        <w:jc w:val="both"/>
        <w:rPr>
          <w:sz w:val="16"/>
          <w:szCs w:val="16"/>
        </w:rPr>
      </w:pPr>
    </w:p>
    <w:p w:rsidR="008B4E9E" w:rsidRDefault="008B4E9E" w:rsidP="00186E80">
      <w:pPr>
        <w:autoSpaceDE w:val="0"/>
        <w:autoSpaceDN w:val="0"/>
        <w:adjustRightInd w:val="0"/>
        <w:ind w:firstLine="709"/>
        <w:jc w:val="both"/>
        <w:rPr>
          <w:sz w:val="16"/>
          <w:szCs w:val="16"/>
        </w:rPr>
      </w:pPr>
    </w:p>
    <w:p w:rsidR="00664A5C" w:rsidRPr="00000483" w:rsidRDefault="00BF66CD" w:rsidP="00186E80">
      <w:pPr>
        <w:autoSpaceDE w:val="0"/>
        <w:autoSpaceDN w:val="0"/>
        <w:adjustRightInd w:val="0"/>
        <w:ind w:firstLine="709"/>
        <w:jc w:val="both"/>
        <w:rPr>
          <w:sz w:val="16"/>
          <w:szCs w:val="16"/>
        </w:rPr>
      </w:pPr>
      <w:r>
        <w:rPr>
          <w:noProof/>
          <w:sz w:val="16"/>
          <w:szCs w:val="16"/>
        </w:rPr>
        <w:pict>
          <v:group id="Группа 24" o:spid="_x0000_s1028" style="position:absolute;left:0;text-align:left;margin-left:26.45pt;margin-top:4.8pt;width:487.5pt;height:101.25pt;z-index:251658240" coordsize="61912,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">
            <v:shape id="Поле 20" o:spid="_x0000_s1029" type="#_x0000_t202" style="position:absolute;width:61912;height:1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rsidR="00932AB9" w:rsidRPr="00DB020C" w:rsidRDefault="00932AB9" w:rsidP="00074E65">
                    <w:pPr>
                      <w:rPr>
                        <w:b/>
                        <w:bCs/>
                        <w:sz w:val="22"/>
                      </w:rPr>
                    </w:pPr>
                  </w:p>
                  <w:p w:rsidR="00932AB9" w:rsidRPr="00DB020C" w:rsidRDefault="00932AB9" w:rsidP="00074E65">
                    <w:pPr>
                      <w:rPr>
                        <w:b/>
                        <w:i/>
                        <w:iCs/>
                        <w:sz w:val="18"/>
                        <w:szCs w:val="18"/>
                      </w:rPr>
                    </w:pPr>
                    <w:r w:rsidRPr="00DB020C">
                      <w:rPr>
                        <w:b/>
                        <w:bCs/>
                        <w:sz w:val="22"/>
                      </w:rPr>
                      <w:t xml:space="preserve"> Учредители и издатели:</w:t>
                    </w:r>
                    <w:r w:rsidR="00C0463F">
                      <w:rPr>
                        <w:b/>
                        <w:bCs/>
                        <w:sz w:val="22"/>
                      </w:rPr>
                      <w:t xml:space="preserve">  </w:t>
                    </w:r>
                    <w:r w:rsidRPr="00DB020C">
                      <w:rPr>
                        <w:b/>
                        <w:i/>
                        <w:iCs/>
                        <w:sz w:val="18"/>
                        <w:szCs w:val="18"/>
                      </w:rPr>
                      <w:t xml:space="preserve">Совет народных депутатов и администрация Грибановского муниципального </w:t>
                    </w:r>
                  </w:p>
                  <w:p w:rsidR="00932AB9" w:rsidRPr="00DB020C" w:rsidRDefault="00932AB9" w:rsidP="006E7A2F">
                    <w:pPr>
                      <w:ind w:left="2124" w:firstLine="428"/>
                      <w:rPr>
                        <w:b/>
                        <w:i/>
                        <w:iCs/>
                        <w:sz w:val="18"/>
                        <w:szCs w:val="18"/>
                      </w:rPr>
                    </w:pPr>
                    <w:r w:rsidRPr="00DB020C">
                      <w:rPr>
                        <w:b/>
                        <w:i/>
                        <w:iCs/>
                        <w:sz w:val="18"/>
                        <w:szCs w:val="18"/>
                      </w:rPr>
                      <w:t xml:space="preserve"> района Воронежской области</w:t>
                    </w:r>
                  </w:p>
                  <w:p w:rsidR="00932AB9" w:rsidRPr="00DB020C" w:rsidRDefault="00932AB9" w:rsidP="006E7A2F">
                    <w:pPr>
                      <w:ind w:left="2124" w:firstLine="428"/>
                      <w:rPr>
                        <w:b/>
                        <w:i/>
                        <w:iCs/>
                        <w:sz w:val="18"/>
                        <w:szCs w:val="18"/>
                      </w:rPr>
                    </w:pPr>
                    <w:r w:rsidRPr="00DB020C">
                      <w:rPr>
                        <w:b/>
                        <w:i/>
                        <w:iCs/>
                        <w:sz w:val="18"/>
                        <w:szCs w:val="18"/>
                      </w:rPr>
                      <w:t xml:space="preserve"> 397240, Воронежская область, </w:t>
                    </w:r>
                    <w:proofErr w:type="spellStart"/>
                    <w:r w:rsidRPr="00DB020C">
                      <w:rPr>
                        <w:b/>
                        <w:i/>
                        <w:iCs/>
                        <w:sz w:val="18"/>
                        <w:szCs w:val="18"/>
                      </w:rPr>
                      <w:t>пгт</w:t>
                    </w:r>
                    <w:proofErr w:type="spellEnd"/>
                    <w:r w:rsidRPr="00DB020C">
                      <w:rPr>
                        <w:b/>
                        <w:i/>
                        <w:iCs/>
                        <w:sz w:val="18"/>
                        <w:szCs w:val="18"/>
                      </w:rPr>
                      <w:t xml:space="preserve">. Грибановский, ул. </w:t>
                    </w:r>
                    <w:proofErr w:type="gramStart"/>
                    <w:r w:rsidRPr="00DB020C">
                      <w:rPr>
                        <w:b/>
                        <w:i/>
                        <w:iCs/>
                        <w:sz w:val="18"/>
                        <w:szCs w:val="18"/>
                      </w:rPr>
                      <w:t>Центральная</w:t>
                    </w:r>
                    <w:proofErr w:type="gramEnd"/>
                    <w:r w:rsidRPr="00DB020C">
                      <w:rPr>
                        <w:b/>
                        <w:i/>
                        <w:iCs/>
                        <w:sz w:val="18"/>
                        <w:szCs w:val="18"/>
                      </w:rPr>
                      <w:t>, 4</w:t>
                    </w:r>
                  </w:p>
                  <w:p w:rsidR="00932AB9" w:rsidRPr="00DB020C" w:rsidRDefault="00932AB9" w:rsidP="006E7A2F">
                    <w:pPr>
                      <w:ind w:left="2124" w:firstLine="428"/>
                      <w:rPr>
                        <w:b/>
                        <w:i/>
                        <w:iCs/>
                        <w:sz w:val="18"/>
                        <w:szCs w:val="18"/>
                      </w:rPr>
                    </w:pPr>
                    <w:r>
                      <w:rPr>
                        <w:b/>
                        <w:i/>
                        <w:iCs/>
                        <w:sz w:val="18"/>
                        <w:szCs w:val="18"/>
                      </w:rPr>
                      <w:t xml:space="preserve"> Тел. 8(47348)3-05-31</w:t>
                    </w:r>
                  </w:p>
                  <w:p w:rsidR="00932AB9" w:rsidRDefault="00932AB9" w:rsidP="006E7A2F">
                    <w:pPr>
                      <w:ind w:left="2124" w:firstLine="428"/>
                      <w:rPr>
                        <w:b/>
                        <w:i/>
                        <w:sz w:val="18"/>
                        <w:szCs w:val="18"/>
                      </w:rPr>
                    </w:pPr>
                    <w:r w:rsidRPr="00DB020C">
                      <w:rPr>
                        <w:b/>
                        <w:i/>
                        <w:sz w:val="18"/>
                        <w:szCs w:val="18"/>
                      </w:rPr>
                      <w:t xml:space="preserve"> Ответственный за выпуск: </w:t>
                    </w:r>
                    <w:r>
                      <w:rPr>
                        <w:b/>
                        <w:i/>
                        <w:sz w:val="18"/>
                        <w:szCs w:val="18"/>
                      </w:rPr>
                      <w:t xml:space="preserve">помощник главы  </w:t>
                    </w:r>
                    <w:r w:rsidRPr="008F4E49">
                      <w:rPr>
                        <w:b/>
                        <w:i/>
                        <w:sz w:val="18"/>
                        <w:szCs w:val="18"/>
                      </w:rPr>
                      <w:t>муниципального района</w:t>
                    </w:r>
                    <w:r>
                      <w:rPr>
                        <w:b/>
                        <w:i/>
                        <w:sz w:val="18"/>
                        <w:szCs w:val="18"/>
                      </w:rPr>
                      <w:t xml:space="preserve">  по </w:t>
                    </w:r>
                    <w:proofErr w:type="gramStart"/>
                    <w:r>
                      <w:rPr>
                        <w:b/>
                        <w:i/>
                        <w:sz w:val="18"/>
                        <w:szCs w:val="18"/>
                      </w:rPr>
                      <w:t>правовым</w:t>
                    </w:r>
                    <w:proofErr w:type="gramEnd"/>
                    <w:r>
                      <w:rPr>
                        <w:b/>
                        <w:i/>
                        <w:sz w:val="18"/>
                        <w:szCs w:val="18"/>
                      </w:rPr>
                      <w:t xml:space="preserve">      </w:t>
                    </w:r>
                  </w:p>
                  <w:p w:rsidR="00932AB9" w:rsidRPr="00DB020C" w:rsidRDefault="00932AB9" w:rsidP="006E7A2F">
                    <w:pPr>
                      <w:ind w:left="2124" w:firstLine="428"/>
                      <w:rPr>
                        <w:b/>
                        <w:i/>
                        <w:iCs/>
                        <w:sz w:val="18"/>
                        <w:szCs w:val="18"/>
                      </w:rPr>
                    </w:pPr>
                    <w:r>
                      <w:rPr>
                        <w:b/>
                        <w:i/>
                        <w:sz w:val="18"/>
                        <w:szCs w:val="18"/>
                      </w:rPr>
                      <w:t xml:space="preserve"> вопросам </w:t>
                    </w:r>
                    <w:r w:rsidRPr="00DB020C">
                      <w:rPr>
                        <w:b/>
                        <w:i/>
                        <w:sz w:val="18"/>
                        <w:szCs w:val="18"/>
                      </w:rPr>
                      <w:t>Труфанова Е.А.</w:t>
                    </w:r>
                  </w:p>
                  <w:p w:rsidR="00932AB9" w:rsidRPr="00DB020C" w:rsidRDefault="00932AB9" w:rsidP="006E7A2F">
                    <w:pPr>
                      <w:ind w:left="2124" w:firstLine="428"/>
                      <w:rPr>
                        <w:b/>
                        <w:sz w:val="18"/>
                        <w:szCs w:val="18"/>
                      </w:rPr>
                    </w:pPr>
                    <w:r>
                      <w:rPr>
                        <w:b/>
                        <w:i/>
                        <w:iCs/>
                        <w:sz w:val="18"/>
                      </w:rPr>
                      <w:t xml:space="preserve"> Объем  23</w:t>
                    </w:r>
                    <w:bookmarkStart w:id="0" w:name="_GoBack"/>
                    <w:bookmarkEnd w:id="0"/>
                    <w:r w:rsidRPr="00DB020C">
                      <w:rPr>
                        <w:b/>
                        <w:i/>
                        <w:iCs/>
                        <w:sz w:val="18"/>
                      </w:rPr>
                      <w:t xml:space="preserve"> </w:t>
                    </w:r>
                    <w:proofErr w:type="spellStart"/>
                    <w:r w:rsidRPr="00DB020C">
                      <w:rPr>
                        <w:b/>
                        <w:i/>
                        <w:iCs/>
                        <w:sz w:val="18"/>
                      </w:rPr>
                      <w:t>усл</w:t>
                    </w:r>
                    <w:proofErr w:type="spellEnd"/>
                    <w:r w:rsidRPr="00DB020C">
                      <w:rPr>
                        <w:b/>
                        <w:i/>
                        <w:iCs/>
                        <w:sz w:val="18"/>
                      </w:rPr>
                      <w:t xml:space="preserve">. </w:t>
                    </w:r>
                    <w:proofErr w:type="spellStart"/>
                    <w:r w:rsidRPr="00DB020C">
                      <w:rPr>
                        <w:b/>
                        <w:i/>
                        <w:iCs/>
                        <w:sz w:val="18"/>
                      </w:rPr>
                      <w:t>печ</w:t>
                    </w:r>
                    <w:proofErr w:type="spellEnd"/>
                    <w:r w:rsidRPr="00DB020C">
                      <w:rPr>
                        <w:b/>
                        <w:i/>
                        <w:iCs/>
                        <w:sz w:val="18"/>
                      </w:rPr>
                      <w:t xml:space="preserve">. ст.; </w:t>
                    </w:r>
                    <w:r w:rsidRPr="00DB020C">
                      <w:rPr>
                        <w:b/>
                        <w:sz w:val="18"/>
                        <w:szCs w:val="18"/>
                      </w:rPr>
                      <w:t>Тираж 30; бесплатно</w:t>
                    </w:r>
                  </w:p>
                  <w:p w:rsidR="00932AB9" w:rsidRPr="00DB020C" w:rsidRDefault="00932AB9">
                    <w:pPr>
                      <w:rPr>
                        <w:b/>
                        <w:i/>
                        <w:iCs/>
                        <w:sz w:val="18"/>
                      </w:rPr>
                    </w:pPr>
                  </w:p>
                  <w:p w:rsidR="00932AB9" w:rsidRPr="00DB020C" w:rsidRDefault="00932AB9">
                    <w:pPr>
                      <w:rPr>
                        <w:b/>
                        <w:i/>
                        <w:iCs/>
                        <w:sz w:val="18"/>
                      </w:rPr>
                    </w:pPr>
                  </w:p>
                  <w:p w:rsidR="00932AB9" w:rsidRPr="00DB020C" w:rsidRDefault="00932AB9">
                    <w:pPr>
                      <w:rPr>
                        <w:b/>
                        <w:i/>
                        <w:iCs/>
                        <w:sz w:val="18"/>
                      </w:rPr>
                    </w:pPr>
                  </w:p>
                  <w:p w:rsidR="00932AB9" w:rsidRPr="00DB020C" w:rsidRDefault="00932AB9">
                    <w:pPr>
                      <w:rPr>
                        <w:b/>
                        <w:i/>
                        <w:iCs/>
                        <w:sz w:val="18"/>
                      </w:rPr>
                    </w:pPr>
                  </w:p>
                  <w:p w:rsidR="00932AB9" w:rsidRPr="00DB020C" w:rsidRDefault="00932AB9">
                    <w:pPr>
                      <w:rPr>
                        <w:b/>
                        <w:i/>
                        <w:iCs/>
                        <w:sz w:val="18"/>
                      </w:rPr>
                    </w:pPr>
                  </w:p>
                  <w:p w:rsidR="00932AB9" w:rsidRPr="00DB020C" w:rsidRDefault="00932AB9">
                    <w:pPr>
                      <w:rPr>
                        <w:b/>
                        <w:i/>
                        <w:iCs/>
                        <w:sz w:val="18"/>
                      </w:rPr>
                    </w:pPr>
                  </w:p>
                  <w:p w:rsidR="00932AB9" w:rsidRPr="00DB020C" w:rsidRDefault="00932AB9">
                    <w:pPr>
                      <w:rPr>
                        <w:b/>
                      </w:rPr>
                    </w:pPr>
                  </w:p>
                </w:txbxContent>
              </v:textbox>
            </v:shape>
            <v:group id="Группа 23" o:spid="_x0000_s1030" style="position:absolute;width:61106;height:12312" coordsize="61106,13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oundrect id="Скругленный прямоугольник 17" o:spid="_x0000_s1031" style="position:absolute;width:61106;height:134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h/MMA&#10;AADbAAAADwAAAGRycy9kb3ducmV2LnhtbESPT4vCMBTE78J+h/AWvGnqH0SqsYgiePCwuruw3h7N&#10;sy1NXkoTtX77jSB4HGbmN8wy66wRN2p95VjBaJiAIM6drrhQ8PO9G8xB+ICs0TgmBQ/ykK0+ektM&#10;tbvzkW6nUIgIYZ+igjKEJpXS5yVZ9EPXEEfv4lqLIcq2kLrFe4RbI8dJMpMWK44LJTa0KSmvT1er&#10;4Fj/NiOji223Pxv7N8V8Nv86KNX/7NYLEIG68A6/2nutYDKG55f4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h/MMAAADbAAAADwAAAAAAAAAAAAAAAACYAgAAZHJzL2Rv&#10;d25yZXYueG1sUEsFBgAAAAAEAAQA9QAAAIgDAAAAAA==&#10;" filled="f" strokeweight="3pt"/>
              <v:roundrect id="Скругленный прямоугольник 19" o:spid="_x0000_s1032" style="position:absolute;left:476;top:476;width:60115;height:12395;visibility:visible;mso-wrap-style:square;v-text-anchor:middle" arcsize="937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5BGsUA&#10;AADbAAAADwAAAGRycy9kb3ducmV2LnhtbESPS2vDMBCE74X8B7GB3ho5DZTiWgl5QmkOzcOX3BZr&#10;YzmxVq6lOu6/jwqFHoeZ+YbJZr2tRUetrxwrGI8SEMSF0xWXCvLj5ukVhA/IGmvHpOCHPMymg4cM&#10;U+1uvKfuEEoRIexTVGBCaFIpfWHIoh+5hjh6Z9daDFG2pdQt3iLc1vI5SV6kxYrjgsGGloaK6+Hb&#10;KtDHxf4zrHbrD9Pl5y+5PS1Xl0apx2E/fwMRqA//4b/2u1YwmcDvl/gD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HkEaxQAAANsAAAAPAAAAAAAAAAAAAAAAAJgCAABkcnMv&#10;ZG93bnJldi54bWxQSwUGAAAAAAQABAD1AAAAigMAAAAA&#10;" filled="f" strokeweight=".25pt"/>
            </v:group>
          </v:group>
        </w:pict>
      </w:r>
    </w:p>
    <w:p w:rsidR="00186F4C" w:rsidRPr="00000483" w:rsidRDefault="00186F4C" w:rsidP="00186E80">
      <w:pPr>
        <w:autoSpaceDE w:val="0"/>
        <w:autoSpaceDN w:val="0"/>
        <w:adjustRightInd w:val="0"/>
        <w:ind w:firstLine="709"/>
        <w:jc w:val="both"/>
        <w:rPr>
          <w:sz w:val="16"/>
          <w:szCs w:val="16"/>
        </w:rPr>
      </w:pPr>
    </w:p>
    <w:sectPr w:rsidR="00186F4C" w:rsidRPr="00000483" w:rsidSect="00AF0D53">
      <w:headerReference w:type="default" r:id="rId9"/>
      <w:footerReference w:type="default" r:id="rId10"/>
      <w:pgSz w:w="11906" w:h="16838"/>
      <w:pgMar w:top="238" w:right="567" w:bottom="425" w:left="851" w:header="28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2AB9" w:rsidRDefault="00932AB9" w:rsidP="00BB7F46">
      <w:r>
        <w:separator/>
      </w:r>
    </w:p>
  </w:endnote>
  <w:endnote w:type="continuationSeparator" w:id="1">
    <w:p w:rsidR="00932AB9" w:rsidRDefault="00932AB9" w:rsidP="00BB7F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XO Thames">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tarSymbol">
    <w:altName w:val="Arial Unicode MS"/>
    <w:panose1 w:val="00000000000000000000"/>
    <w:charset w:val="CC"/>
    <w:family w:val="auto"/>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NTTimes/Cyrillic">
    <w:altName w:val="Times New Roman"/>
    <w:charset w:val="00"/>
    <w:family w:val="auto"/>
    <w:pitch w:val="variable"/>
    <w:sig w:usb0="00000203" w:usb1="00000000" w:usb2="00000000" w:usb3="00000000" w:csb0="00000005" w:csb1="00000000"/>
  </w:font>
  <w:font w:name="Consultant">
    <w:altName w:val="Courier New"/>
    <w:panose1 w:val="00000000000000000000"/>
    <w:charset w:val="CC"/>
    <w:family w:val="modern"/>
    <w:notTrueType/>
    <w:pitch w:val="default"/>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9165122"/>
      <w:docPartObj>
        <w:docPartGallery w:val="Page Numbers (Bottom of Page)"/>
        <w:docPartUnique/>
      </w:docPartObj>
    </w:sdtPr>
    <w:sdtEndPr>
      <w:rPr>
        <w:sz w:val="22"/>
        <w:szCs w:val="22"/>
      </w:rPr>
    </w:sdtEndPr>
    <w:sdtContent>
      <w:p w:rsidR="00932AB9" w:rsidRPr="00643072" w:rsidRDefault="00932AB9">
        <w:pPr>
          <w:pStyle w:val="aa"/>
          <w:jc w:val="right"/>
          <w:rPr>
            <w:sz w:val="22"/>
            <w:szCs w:val="22"/>
          </w:rPr>
        </w:pPr>
        <w:r w:rsidRPr="00643072">
          <w:rPr>
            <w:sz w:val="22"/>
            <w:szCs w:val="22"/>
          </w:rPr>
          <w:fldChar w:fldCharType="begin"/>
        </w:r>
        <w:r w:rsidRPr="00643072">
          <w:rPr>
            <w:sz w:val="22"/>
            <w:szCs w:val="22"/>
          </w:rPr>
          <w:instrText>PAGE   \* MERGEFORMAT</w:instrText>
        </w:r>
        <w:r w:rsidRPr="00643072">
          <w:rPr>
            <w:sz w:val="22"/>
            <w:szCs w:val="22"/>
          </w:rPr>
          <w:fldChar w:fldCharType="separate"/>
        </w:r>
        <w:r w:rsidR="006D664C">
          <w:rPr>
            <w:noProof/>
            <w:sz w:val="22"/>
            <w:szCs w:val="22"/>
          </w:rPr>
          <w:t>1</w:t>
        </w:r>
        <w:r w:rsidRPr="00643072">
          <w:rPr>
            <w:sz w:val="22"/>
            <w:szCs w:val="22"/>
          </w:rPr>
          <w:fldChar w:fldCharType="end"/>
        </w:r>
      </w:p>
    </w:sdtContent>
  </w:sdt>
  <w:p w:rsidR="00932AB9" w:rsidRDefault="00932AB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2AB9" w:rsidRDefault="00932AB9" w:rsidP="00BB7F46">
      <w:r>
        <w:separator/>
      </w:r>
    </w:p>
  </w:footnote>
  <w:footnote w:type="continuationSeparator" w:id="1">
    <w:p w:rsidR="00932AB9" w:rsidRDefault="00932AB9" w:rsidP="00BB7F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AB9" w:rsidRPr="00E314C8" w:rsidRDefault="00932AB9" w:rsidP="00E314C8">
    <w:pPr>
      <w:pStyle w:val="a8"/>
      <w:jc w:val="center"/>
      <w:rPr>
        <w:i/>
        <w:sz w:val="20"/>
        <w:szCs w:val="20"/>
      </w:rPr>
    </w:pPr>
    <w:r w:rsidRPr="00E314C8">
      <w:rPr>
        <w:i/>
        <w:sz w:val="20"/>
        <w:szCs w:val="20"/>
      </w:rPr>
      <w:t xml:space="preserve">Вестник муниципальных правовых актов </w:t>
    </w:r>
    <w:r>
      <w:rPr>
        <w:i/>
        <w:sz w:val="20"/>
        <w:szCs w:val="20"/>
      </w:rPr>
      <w:t>Грибановского</w:t>
    </w:r>
    <w:r w:rsidRPr="00E314C8">
      <w:rPr>
        <w:i/>
        <w:sz w:val="20"/>
        <w:szCs w:val="20"/>
      </w:rPr>
      <w:t xml:space="preserve"> муниципальн</w:t>
    </w:r>
    <w:r>
      <w:rPr>
        <w:i/>
        <w:sz w:val="20"/>
        <w:szCs w:val="20"/>
      </w:rPr>
      <w:t xml:space="preserve">ого района Воронежской области </w:t>
    </w:r>
  </w:p>
  <w:p w:rsidR="00932AB9" w:rsidRDefault="00932AB9" w:rsidP="00E314C8">
    <w:pPr>
      <w:pStyle w:val="a8"/>
      <w:jc w:val="center"/>
    </w:pPr>
    <w:r>
      <w:rPr>
        <w:i/>
        <w:sz w:val="20"/>
        <w:szCs w:val="20"/>
      </w:rPr>
      <w:t>от 19 января 2024 года № 146</w:t>
    </w:r>
  </w:p>
  <w:p w:rsidR="00932AB9" w:rsidRDefault="00932AB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4"/>
    <w:lvl w:ilvl="0">
      <w:start w:val="1"/>
      <w:numFmt w:val="decimal"/>
      <w:lvlText w:val="%1)"/>
      <w:lvlJc w:val="left"/>
      <w:pPr>
        <w:tabs>
          <w:tab w:val="num" w:pos="1440"/>
        </w:tabs>
        <w:ind w:left="1440" w:hanging="360"/>
      </w:pPr>
      <w:rPr>
        <w:rFonts w:cs="Times New Roman"/>
      </w:rPr>
    </w:lvl>
  </w:abstractNum>
  <w:abstractNum w:abstractNumId="1">
    <w:nsid w:val="005276BB"/>
    <w:multiLevelType w:val="hybridMultilevel"/>
    <w:tmpl w:val="673E1E98"/>
    <w:lvl w:ilvl="0" w:tplc="31B0AC68">
      <w:start w:val="1"/>
      <w:numFmt w:val="decimal"/>
      <w:lvlText w:val="%1."/>
      <w:lvlJc w:val="left"/>
      <w:pPr>
        <w:ind w:left="360" w:hanging="360"/>
      </w:pPr>
      <w:rPr>
        <w:b w:val="0"/>
        <w:color w:val="auto"/>
      </w:rPr>
    </w:lvl>
    <w:lvl w:ilvl="1" w:tplc="9E222602">
      <w:start w:val="1"/>
      <w:numFmt w:val="decimal"/>
      <w:lvlText w:val="%2."/>
      <w:lvlJc w:val="left"/>
      <w:pPr>
        <w:ind w:left="695" w:hanging="1110"/>
      </w:pPr>
      <w:rPr>
        <w:rFonts w:hint="default"/>
      </w:rPr>
    </w:lvl>
    <w:lvl w:ilvl="2" w:tplc="0419001B" w:tentative="1">
      <w:start w:val="1"/>
      <w:numFmt w:val="lowerRoman"/>
      <w:lvlText w:val="%3."/>
      <w:lvlJc w:val="right"/>
      <w:pPr>
        <w:ind w:left="665" w:hanging="180"/>
      </w:pPr>
    </w:lvl>
    <w:lvl w:ilvl="3" w:tplc="0419000F" w:tentative="1">
      <w:start w:val="1"/>
      <w:numFmt w:val="decimal"/>
      <w:lvlText w:val="%4."/>
      <w:lvlJc w:val="left"/>
      <w:pPr>
        <w:ind w:left="1385" w:hanging="360"/>
      </w:pPr>
    </w:lvl>
    <w:lvl w:ilvl="4" w:tplc="04190019" w:tentative="1">
      <w:start w:val="1"/>
      <w:numFmt w:val="lowerLetter"/>
      <w:lvlText w:val="%5."/>
      <w:lvlJc w:val="left"/>
      <w:pPr>
        <w:ind w:left="2105" w:hanging="360"/>
      </w:pPr>
    </w:lvl>
    <w:lvl w:ilvl="5" w:tplc="0419001B" w:tentative="1">
      <w:start w:val="1"/>
      <w:numFmt w:val="lowerRoman"/>
      <w:lvlText w:val="%6."/>
      <w:lvlJc w:val="right"/>
      <w:pPr>
        <w:ind w:left="2825" w:hanging="180"/>
      </w:pPr>
    </w:lvl>
    <w:lvl w:ilvl="6" w:tplc="0419000F" w:tentative="1">
      <w:start w:val="1"/>
      <w:numFmt w:val="decimal"/>
      <w:lvlText w:val="%7."/>
      <w:lvlJc w:val="left"/>
      <w:pPr>
        <w:ind w:left="3545" w:hanging="360"/>
      </w:pPr>
    </w:lvl>
    <w:lvl w:ilvl="7" w:tplc="04190019" w:tentative="1">
      <w:start w:val="1"/>
      <w:numFmt w:val="lowerLetter"/>
      <w:lvlText w:val="%8."/>
      <w:lvlJc w:val="left"/>
      <w:pPr>
        <w:ind w:left="4265" w:hanging="360"/>
      </w:pPr>
    </w:lvl>
    <w:lvl w:ilvl="8" w:tplc="0419001B" w:tentative="1">
      <w:start w:val="1"/>
      <w:numFmt w:val="lowerRoman"/>
      <w:lvlText w:val="%9."/>
      <w:lvlJc w:val="right"/>
      <w:pPr>
        <w:ind w:left="4985" w:hanging="180"/>
      </w:pPr>
    </w:lvl>
  </w:abstractNum>
  <w:abstractNum w:abstractNumId="2">
    <w:nsid w:val="14704C0E"/>
    <w:multiLevelType w:val="multilevel"/>
    <w:tmpl w:val="2B64F9C4"/>
    <w:lvl w:ilvl="0">
      <w:start w:val="1"/>
      <w:numFmt w:val="decimal"/>
      <w:pStyle w:val="a"/>
      <w:lvlText w:val="%1."/>
      <w:lvlJc w:val="left"/>
      <w:pPr>
        <w:ind w:left="69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19754E1A"/>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F373127"/>
    <w:multiLevelType w:val="multilevel"/>
    <w:tmpl w:val="454851EE"/>
    <w:styleLink w:val="a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284"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3C9D21D6"/>
    <w:multiLevelType w:val="hybridMultilevel"/>
    <w:tmpl w:val="CD1AFB86"/>
    <w:lvl w:ilvl="0" w:tplc="832EDB52">
      <w:start w:val="1"/>
      <w:numFmt w:val="bullet"/>
      <w:pStyle w:val="a2"/>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4D587867"/>
    <w:multiLevelType w:val="multilevel"/>
    <w:tmpl w:val="1D6400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642C4191"/>
    <w:multiLevelType w:val="multilevel"/>
    <w:tmpl w:val="B674102C"/>
    <w:lvl w:ilvl="0">
      <w:start w:val="1"/>
      <w:numFmt w:val="decimal"/>
      <w:pStyle w:val="a3"/>
      <w:suff w:val="space"/>
      <w:lvlText w:val="%1."/>
      <w:lvlJc w:val="left"/>
      <w:pPr>
        <w:ind w:left="794" w:hanging="250"/>
      </w:pPr>
      <w:rPr>
        <w:rFonts w:hint="default"/>
      </w:rPr>
    </w:lvl>
    <w:lvl w:ilvl="1">
      <w:start w:val="1"/>
      <w:numFmt w:val="decimal"/>
      <w:pStyle w:val="20"/>
      <w:suff w:val="space"/>
      <w:lvlText w:val="%1.%2."/>
      <w:lvlJc w:val="left"/>
      <w:pPr>
        <w:ind w:left="1191" w:hanging="398"/>
      </w:pPr>
      <w:rPr>
        <w:rFonts w:hint="default"/>
      </w:rPr>
    </w:lvl>
    <w:lvl w:ilvl="2">
      <w:start w:val="1"/>
      <w:numFmt w:val="decimal"/>
      <w:suff w:val="space"/>
      <w:lvlText w:val="%1.%2.%3."/>
      <w:lvlJc w:val="left"/>
      <w:pPr>
        <w:ind w:left="1292" w:hanging="250"/>
      </w:pPr>
      <w:rPr>
        <w:rFonts w:hint="default"/>
        <w:b w:val="0"/>
      </w:rPr>
    </w:lvl>
    <w:lvl w:ilvl="3">
      <w:start w:val="1"/>
      <w:numFmt w:val="decimal"/>
      <w:suff w:val="space"/>
      <w:lvlText w:val="%1.%2.%3.%4."/>
      <w:lvlJc w:val="left"/>
      <w:pPr>
        <w:ind w:left="1541" w:hanging="250"/>
      </w:pPr>
      <w:rPr>
        <w:rFonts w:hint="default"/>
        <w:b w:val="0"/>
      </w:rPr>
    </w:lvl>
    <w:lvl w:ilvl="4">
      <w:start w:val="1"/>
      <w:numFmt w:val="decimal"/>
      <w:lvlText w:val="%1.%2.%3.%4.%5"/>
      <w:lvlJc w:val="left"/>
      <w:pPr>
        <w:ind w:left="1790" w:hanging="250"/>
      </w:pPr>
      <w:rPr>
        <w:rFonts w:hint="default"/>
      </w:rPr>
    </w:lvl>
    <w:lvl w:ilvl="5">
      <w:start w:val="1"/>
      <w:numFmt w:val="decimal"/>
      <w:lvlText w:val="%1.%2.%3.%4.%5.%6"/>
      <w:lvlJc w:val="left"/>
      <w:pPr>
        <w:ind w:left="2039" w:hanging="250"/>
      </w:pPr>
      <w:rPr>
        <w:rFonts w:hint="default"/>
      </w:rPr>
    </w:lvl>
    <w:lvl w:ilvl="6">
      <w:start w:val="1"/>
      <w:numFmt w:val="decimal"/>
      <w:lvlText w:val="%1.%2.%3.%4.%5.%6.%7"/>
      <w:lvlJc w:val="left"/>
      <w:pPr>
        <w:ind w:left="2288" w:hanging="250"/>
      </w:pPr>
      <w:rPr>
        <w:rFonts w:hint="default"/>
      </w:rPr>
    </w:lvl>
    <w:lvl w:ilvl="7">
      <w:start w:val="1"/>
      <w:numFmt w:val="decimal"/>
      <w:lvlText w:val="%1.%2.%3.%4.%5.%6.%7.%8"/>
      <w:lvlJc w:val="left"/>
      <w:pPr>
        <w:ind w:left="2537" w:hanging="250"/>
      </w:pPr>
      <w:rPr>
        <w:rFonts w:hint="default"/>
      </w:rPr>
    </w:lvl>
    <w:lvl w:ilvl="8">
      <w:start w:val="1"/>
      <w:numFmt w:val="decimal"/>
      <w:lvlText w:val="%1.%2.%3.%4.%5.%6.%7.%8.%9"/>
      <w:lvlJc w:val="left"/>
      <w:pPr>
        <w:ind w:left="2786" w:hanging="250"/>
      </w:pPr>
      <w:rPr>
        <w:rFonts w:hint="default"/>
      </w:rPr>
    </w:lvl>
  </w:abstractNum>
  <w:abstractNum w:abstractNumId="8">
    <w:nsid w:val="67CC3D3B"/>
    <w:multiLevelType w:val="hybridMultilevel"/>
    <w:tmpl w:val="7B947E0A"/>
    <w:lvl w:ilvl="0" w:tplc="52FC166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E6D22D5"/>
    <w:multiLevelType w:val="hybridMultilevel"/>
    <w:tmpl w:val="9CDC478A"/>
    <w:lvl w:ilvl="0" w:tplc="0419000F">
      <w:start w:val="1"/>
      <w:numFmt w:val="decimal"/>
      <w:pStyle w:v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3"/>
  </w:num>
  <w:num w:numId="5">
    <w:abstractNumId w:val="7"/>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4097"/>
  </w:hdrShapeDefaults>
  <w:footnotePr>
    <w:footnote w:id="0"/>
    <w:footnote w:id="1"/>
  </w:footnotePr>
  <w:endnotePr>
    <w:endnote w:id="0"/>
    <w:endnote w:id="1"/>
  </w:endnotePr>
  <w:compat/>
  <w:rsids>
    <w:rsidRoot w:val="00432260"/>
    <w:rsid w:val="00000483"/>
    <w:rsid w:val="00001168"/>
    <w:rsid w:val="00001491"/>
    <w:rsid w:val="00002FBC"/>
    <w:rsid w:val="00004631"/>
    <w:rsid w:val="000047E6"/>
    <w:rsid w:val="00005863"/>
    <w:rsid w:val="00005AA3"/>
    <w:rsid w:val="00007B2F"/>
    <w:rsid w:val="00007B4E"/>
    <w:rsid w:val="00010C7F"/>
    <w:rsid w:val="00011173"/>
    <w:rsid w:val="00011562"/>
    <w:rsid w:val="00011809"/>
    <w:rsid w:val="0001268A"/>
    <w:rsid w:val="00012A4A"/>
    <w:rsid w:val="00012EA4"/>
    <w:rsid w:val="000155F2"/>
    <w:rsid w:val="000171AB"/>
    <w:rsid w:val="000216FB"/>
    <w:rsid w:val="00021FE5"/>
    <w:rsid w:val="00023CCD"/>
    <w:rsid w:val="00024095"/>
    <w:rsid w:val="00024565"/>
    <w:rsid w:val="00025DC0"/>
    <w:rsid w:val="0002602A"/>
    <w:rsid w:val="000265ED"/>
    <w:rsid w:val="000266A0"/>
    <w:rsid w:val="0003119D"/>
    <w:rsid w:val="00031B78"/>
    <w:rsid w:val="00032DF1"/>
    <w:rsid w:val="000335AF"/>
    <w:rsid w:val="0003409A"/>
    <w:rsid w:val="00035371"/>
    <w:rsid w:val="00036C1C"/>
    <w:rsid w:val="00037A88"/>
    <w:rsid w:val="00037E78"/>
    <w:rsid w:val="0004095B"/>
    <w:rsid w:val="00045ACB"/>
    <w:rsid w:val="000466DF"/>
    <w:rsid w:val="000508EE"/>
    <w:rsid w:val="00051732"/>
    <w:rsid w:val="00052513"/>
    <w:rsid w:val="000537B5"/>
    <w:rsid w:val="000540AC"/>
    <w:rsid w:val="00054DD6"/>
    <w:rsid w:val="00057A20"/>
    <w:rsid w:val="00060B21"/>
    <w:rsid w:val="00060B8A"/>
    <w:rsid w:val="000617C0"/>
    <w:rsid w:val="00061D5F"/>
    <w:rsid w:val="00062D02"/>
    <w:rsid w:val="0006385A"/>
    <w:rsid w:val="000639CA"/>
    <w:rsid w:val="000652EB"/>
    <w:rsid w:val="00066B5D"/>
    <w:rsid w:val="00067072"/>
    <w:rsid w:val="00067712"/>
    <w:rsid w:val="00067822"/>
    <w:rsid w:val="00070CD0"/>
    <w:rsid w:val="00071276"/>
    <w:rsid w:val="0007225F"/>
    <w:rsid w:val="00072830"/>
    <w:rsid w:val="00072C85"/>
    <w:rsid w:val="000734FF"/>
    <w:rsid w:val="00074E43"/>
    <w:rsid w:val="00074E65"/>
    <w:rsid w:val="00075D32"/>
    <w:rsid w:val="0007676A"/>
    <w:rsid w:val="00080B8C"/>
    <w:rsid w:val="00081A9C"/>
    <w:rsid w:val="00081D42"/>
    <w:rsid w:val="00082ADC"/>
    <w:rsid w:val="00085297"/>
    <w:rsid w:val="00085C92"/>
    <w:rsid w:val="00087AAB"/>
    <w:rsid w:val="000900D4"/>
    <w:rsid w:val="0009149A"/>
    <w:rsid w:val="000948D3"/>
    <w:rsid w:val="00095E63"/>
    <w:rsid w:val="00097FAA"/>
    <w:rsid w:val="000A0F54"/>
    <w:rsid w:val="000A185C"/>
    <w:rsid w:val="000A188E"/>
    <w:rsid w:val="000A2705"/>
    <w:rsid w:val="000A41A3"/>
    <w:rsid w:val="000A5653"/>
    <w:rsid w:val="000A6177"/>
    <w:rsid w:val="000A661C"/>
    <w:rsid w:val="000B0103"/>
    <w:rsid w:val="000B19BD"/>
    <w:rsid w:val="000B1ED1"/>
    <w:rsid w:val="000B3C84"/>
    <w:rsid w:val="000B406A"/>
    <w:rsid w:val="000B50FB"/>
    <w:rsid w:val="000B691A"/>
    <w:rsid w:val="000B69CD"/>
    <w:rsid w:val="000C0408"/>
    <w:rsid w:val="000C1F96"/>
    <w:rsid w:val="000C2CC1"/>
    <w:rsid w:val="000C5CC9"/>
    <w:rsid w:val="000C7F74"/>
    <w:rsid w:val="000D0B15"/>
    <w:rsid w:val="000D0F8E"/>
    <w:rsid w:val="000D3F1E"/>
    <w:rsid w:val="000D57FC"/>
    <w:rsid w:val="000D6AFE"/>
    <w:rsid w:val="000D7756"/>
    <w:rsid w:val="000D7F36"/>
    <w:rsid w:val="000E1902"/>
    <w:rsid w:val="000E34A5"/>
    <w:rsid w:val="000E4E0D"/>
    <w:rsid w:val="000E61EE"/>
    <w:rsid w:val="000E63F8"/>
    <w:rsid w:val="000E6571"/>
    <w:rsid w:val="000F0970"/>
    <w:rsid w:val="000F2065"/>
    <w:rsid w:val="000F3451"/>
    <w:rsid w:val="000F37A6"/>
    <w:rsid w:val="000F4A6A"/>
    <w:rsid w:val="000F4C07"/>
    <w:rsid w:val="000F531F"/>
    <w:rsid w:val="000F577C"/>
    <w:rsid w:val="000F6894"/>
    <w:rsid w:val="001004E8"/>
    <w:rsid w:val="00101F32"/>
    <w:rsid w:val="00102B6E"/>
    <w:rsid w:val="001043EB"/>
    <w:rsid w:val="00105430"/>
    <w:rsid w:val="00105B2C"/>
    <w:rsid w:val="00105BF1"/>
    <w:rsid w:val="00111FCF"/>
    <w:rsid w:val="00112C19"/>
    <w:rsid w:val="00112FEB"/>
    <w:rsid w:val="00114B3F"/>
    <w:rsid w:val="00114BC8"/>
    <w:rsid w:val="00115109"/>
    <w:rsid w:val="00115C24"/>
    <w:rsid w:val="00115E59"/>
    <w:rsid w:val="001165D0"/>
    <w:rsid w:val="00117AEF"/>
    <w:rsid w:val="0012235F"/>
    <w:rsid w:val="00124773"/>
    <w:rsid w:val="00125A16"/>
    <w:rsid w:val="001262AA"/>
    <w:rsid w:val="001266DF"/>
    <w:rsid w:val="001266E8"/>
    <w:rsid w:val="00130DDB"/>
    <w:rsid w:val="00131646"/>
    <w:rsid w:val="00132C37"/>
    <w:rsid w:val="00134B81"/>
    <w:rsid w:val="00136C12"/>
    <w:rsid w:val="00136CD4"/>
    <w:rsid w:val="00140F85"/>
    <w:rsid w:val="00141AAD"/>
    <w:rsid w:val="00141D9C"/>
    <w:rsid w:val="001423F5"/>
    <w:rsid w:val="001440F1"/>
    <w:rsid w:val="00146C31"/>
    <w:rsid w:val="00150023"/>
    <w:rsid w:val="00150F7F"/>
    <w:rsid w:val="00151739"/>
    <w:rsid w:val="00152AB6"/>
    <w:rsid w:val="00153653"/>
    <w:rsid w:val="001540AE"/>
    <w:rsid w:val="001541CC"/>
    <w:rsid w:val="001552C5"/>
    <w:rsid w:val="001552DF"/>
    <w:rsid w:val="001557CB"/>
    <w:rsid w:val="00156677"/>
    <w:rsid w:val="00157322"/>
    <w:rsid w:val="00161608"/>
    <w:rsid w:val="0016302B"/>
    <w:rsid w:val="001637FF"/>
    <w:rsid w:val="0016432E"/>
    <w:rsid w:val="00165065"/>
    <w:rsid w:val="00165BFD"/>
    <w:rsid w:val="00166342"/>
    <w:rsid w:val="001664D7"/>
    <w:rsid w:val="00166A5F"/>
    <w:rsid w:val="00172C2D"/>
    <w:rsid w:val="00173CF3"/>
    <w:rsid w:val="001746A1"/>
    <w:rsid w:val="00175626"/>
    <w:rsid w:val="00175C59"/>
    <w:rsid w:val="0017665B"/>
    <w:rsid w:val="00176DE2"/>
    <w:rsid w:val="00177211"/>
    <w:rsid w:val="00177E53"/>
    <w:rsid w:val="00180362"/>
    <w:rsid w:val="00181AA9"/>
    <w:rsid w:val="00181C19"/>
    <w:rsid w:val="00181D59"/>
    <w:rsid w:val="001820D3"/>
    <w:rsid w:val="00185D32"/>
    <w:rsid w:val="00185D65"/>
    <w:rsid w:val="0018683D"/>
    <w:rsid w:val="00186E80"/>
    <w:rsid w:val="00186F4C"/>
    <w:rsid w:val="00190003"/>
    <w:rsid w:val="001917A3"/>
    <w:rsid w:val="00192CEB"/>
    <w:rsid w:val="00193634"/>
    <w:rsid w:val="0019363F"/>
    <w:rsid w:val="00193C6F"/>
    <w:rsid w:val="00194136"/>
    <w:rsid w:val="00194663"/>
    <w:rsid w:val="0019551D"/>
    <w:rsid w:val="00195602"/>
    <w:rsid w:val="00196278"/>
    <w:rsid w:val="00197B6F"/>
    <w:rsid w:val="001A115C"/>
    <w:rsid w:val="001A1B23"/>
    <w:rsid w:val="001A2963"/>
    <w:rsid w:val="001A47CF"/>
    <w:rsid w:val="001A5012"/>
    <w:rsid w:val="001A5F63"/>
    <w:rsid w:val="001A6801"/>
    <w:rsid w:val="001A6BEF"/>
    <w:rsid w:val="001A6E13"/>
    <w:rsid w:val="001A7B8C"/>
    <w:rsid w:val="001B18E7"/>
    <w:rsid w:val="001B1E8B"/>
    <w:rsid w:val="001B28D4"/>
    <w:rsid w:val="001B2CCC"/>
    <w:rsid w:val="001B3C73"/>
    <w:rsid w:val="001B4085"/>
    <w:rsid w:val="001B40EE"/>
    <w:rsid w:val="001B4B29"/>
    <w:rsid w:val="001B5127"/>
    <w:rsid w:val="001B5564"/>
    <w:rsid w:val="001B674C"/>
    <w:rsid w:val="001B71DF"/>
    <w:rsid w:val="001B74FC"/>
    <w:rsid w:val="001B7F5F"/>
    <w:rsid w:val="001C2CEA"/>
    <w:rsid w:val="001C3252"/>
    <w:rsid w:val="001C3F72"/>
    <w:rsid w:val="001C4683"/>
    <w:rsid w:val="001C4717"/>
    <w:rsid w:val="001C564F"/>
    <w:rsid w:val="001C56E5"/>
    <w:rsid w:val="001C5729"/>
    <w:rsid w:val="001C702E"/>
    <w:rsid w:val="001C74F8"/>
    <w:rsid w:val="001D0467"/>
    <w:rsid w:val="001D07E0"/>
    <w:rsid w:val="001D086D"/>
    <w:rsid w:val="001D0FF0"/>
    <w:rsid w:val="001D17CA"/>
    <w:rsid w:val="001D227C"/>
    <w:rsid w:val="001D41BE"/>
    <w:rsid w:val="001D668F"/>
    <w:rsid w:val="001D67E3"/>
    <w:rsid w:val="001D6D9F"/>
    <w:rsid w:val="001D79F9"/>
    <w:rsid w:val="001D7BA4"/>
    <w:rsid w:val="001D7D77"/>
    <w:rsid w:val="001E086D"/>
    <w:rsid w:val="001E234D"/>
    <w:rsid w:val="001E282C"/>
    <w:rsid w:val="001E3563"/>
    <w:rsid w:val="001E4AAE"/>
    <w:rsid w:val="001E5182"/>
    <w:rsid w:val="001E7A5F"/>
    <w:rsid w:val="001F0074"/>
    <w:rsid w:val="001F144C"/>
    <w:rsid w:val="001F20D7"/>
    <w:rsid w:val="001F302B"/>
    <w:rsid w:val="001F35AA"/>
    <w:rsid w:val="001F3B91"/>
    <w:rsid w:val="001F57F3"/>
    <w:rsid w:val="001F5EAB"/>
    <w:rsid w:val="001F640F"/>
    <w:rsid w:val="001F6A80"/>
    <w:rsid w:val="00201933"/>
    <w:rsid w:val="002023CA"/>
    <w:rsid w:val="002024DB"/>
    <w:rsid w:val="002025F0"/>
    <w:rsid w:val="00205843"/>
    <w:rsid w:val="00205DD5"/>
    <w:rsid w:val="00210EA8"/>
    <w:rsid w:val="00212663"/>
    <w:rsid w:val="002128A3"/>
    <w:rsid w:val="00212939"/>
    <w:rsid w:val="00216678"/>
    <w:rsid w:val="00217055"/>
    <w:rsid w:val="00217A2B"/>
    <w:rsid w:val="00221198"/>
    <w:rsid w:val="00222881"/>
    <w:rsid w:val="00222C1F"/>
    <w:rsid w:val="00222E4B"/>
    <w:rsid w:val="00227455"/>
    <w:rsid w:val="00227D78"/>
    <w:rsid w:val="00231E2C"/>
    <w:rsid w:val="00232397"/>
    <w:rsid w:val="0023298A"/>
    <w:rsid w:val="00233FA6"/>
    <w:rsid w:val="00234022"/>
    <w:rsid w:val="002346C7"/>
    <w:rsid w:val="0023487F"/>
    <w:rsid w:val="00235D35"/>
    <w:rsid w:val="002364C7"/>
    <w:rsid w:val="002365A1"/>
    <w:rsid w:val="00241973"/>
    <w:rsid w:val="00241CFD"/>
    <w:rsid w:val="0024265D"/>
    <w:rsid w:val="00242D7F"/>
    <w:rsid w:val="00244B0C"/>
    <w:rsid w:val="002464E7"/>
    <w:rsid w:val="002466E6"/>
    <w:rsid w:val="00246D36"/>
    <w:rsid w:val="00247317"/>
    <w:rsid w:val="00250FD5"/>
    <w:rsid w:val="00252CB4"/>
    <w:rsid w:val="00253E5B"/>
    <w:rsid w:val="00253FC2"/>
    <w:rsid w:val="0025443B"/>
    <w:rsid w:val="00255643"/>
    <w:rsid w:val="00255E5C"/>
    <w:rsid w:val="00256E94"/>
    <w:rsid w:val="00260EA2"/>
    <w:rsid w:val="00261A1F"/>
    <w:rsid w:val="00262F57"/>
    <w:rsid w:val="00264F71"/>
    <w:rsid w:val="00265EA1"/>
    <w:rsid w:val="002668E1"/>
    <w:rsid w:val="00266CF3"/>
    <w:rsid w:val="0026776C"/>
    <w:rsid w:val="002709F6"/>
    <w:rsid w:val="00271576"/>
    <w:rsid w:val="00271A71"/>
    <w:rsid w:val="002725BA"/>
    <w:rsid w:val="00272FA7"/>
    <w:rsid w:val="0027302F"/>
    <w:rsid w:val="0027307F"/>
    <w:rsid w:val="00274409"/>
    <w:rsid w:val="00275972"/>
    <w:rsid w:val="00277A5D"/>
    <w:rsid w:val="00277C19"/>
    <w:rsid w:val="00280B31"/>
    <w:rsid w:val="0028123B"/>
    <w:rsid w:val="00281749"/>
    <w:rsid w:val="00284A32"/>
    <w:rsid w:val="002859D6"/>
    <w:rsid w:val="002878AE"/>
    <w:rsid w:val="002913AD"/>
    <w:rsid w:val="00291DF3"/>
    <w:rsid w:val="00292007"/>
    <w:rsid w:val="00292DD4"/>
    <w:rsid w:val="00293282"/>
    <w:rsid w:val="00293E00"/>
    <w:rsid w:val="002943BA"/>
    <w:rsid w:val="00295BF0"/>
    <w:rsid w:val="002977F3"/>
    <w:rsid w:val="002A04D2"/>
    <w:rsid w:val="002A0888"/>
    <w:rsid w:val="002A187A"/>
    <w:rsid w:val="002A1DA7"/>
    <w:rsid w:val="002A2456"/>
    <w:rsid w:val="002A2493"/>
    <w:rsid w:val="002A2DA3"/>
    <w:rsid w:val="002A508F"/>
    <w:rsid w:val="002A5E14"/>
    <w:rsid w:val="002A65D1"/>
    <w:rsid w:val="002A6688"/>
    <w:rsid w:val="002A6F7B"/>
    <w:rsid w:val="002A7787"/>
    <w:rsid w:val="002B0DBD"/>
    <w:rsid w:val="002B1E6A"/>
    <w:rsid w:val="002B21AF"/>
    <w:rsid w:val="002B3024"/>
    <w:rsid w:val="002B3804"/>
    <w:rsid w:val="002B7569"/>
    <w:rsid w:val="002B7DDD"/>
    <w:rsid w:val="002C0B0C"/>
    <w:rsid w:val="002C0F89"/>
    <w:rsid w:val="002C1D13"/>
    <w:rsid w:val="002C2797"/>
    <w:rsid w:val="002C36BA"/>
    <w:rsid w:val="002C4161"/>
    <w:rsid w:val="002C48DB"/>
    <w:rsid w:val="002D060E"/>
    <w:rsid w:val="002D0912"/>
    <w:rsid w:val="002D48DA"/>
    <w:rsid w:val="002D4F08"/>
    <w:rsid w:val="002D5B70"/>
    <w:rsid w:val="002D5BF1"/>
    <w:rsid w:val="002D6BC1"/>
    <w:rsid w:val="002D6CF9"/>
    <w:rsid w:val="002E05C7"/>
    <w:rsid w:val="002E095F"/>
    <w:rsid w:val="002E0BE4"/>
    <w:rsid w:val="002E1BBC"/>
    <w:rsid w:val="002E2C8B"/>
    <w:rsid w:val="002E321C"/>
    <w:rsid w:val="002E3BA2"/>
    <w:rsid w:val="002E438D"/>
    <w:rsid w:val="002E5222"/>
    <w:rsid w:val="002E58F9"/>
    <w:rsid w:val="002F1043"/>
    <w:rsid w:val="002F6FDA"/>
    <w:rsid w:val="002F73A9"/>
    <w:rsid w:val="002F76AF"/>
    <w:rsid w:val="00301F7B"/>
    <w:rsid w:val="0030202A"/>
    <w:rsid w:val="003028AA"/>
    <w:rsid w:val="0030596A"/>
    <w:rsid w:val="00305B7F"/>
    <w:rsid w:val="003075D7"/>
    <w:rsid w:val="003076A8"/>
    <w:rsid w:val="00310E03"/>
    <w:rsid w:val="003116A0"/>
    <w:rsid w:val="0031270B"/>
    <w:rsid w:val="003147F8"/>
    <w:rsid w:val="003148AA"/>
    <w:rsid w:val="00315950"/>
    <w:rsid w:val="00315F27"/>
    <w:rsid w:val="003172D7"/>
    <w:rsid w:val="00317619"/>
    <w:rsid w:val="003178E6"/>
    <w:rsid w:val="00320C04"/>
    <w:rsid w:val="003222C3"/>
    <w:rsid w:val="00322635"/>
    <w:rsid w:val="00331EF8"/>
    <w:rsid w:val="00333DD8"/>
    <w:rsid w:val="00335AC1"/>
    <w:rsid w:val="003371AA"/>
    <w:rsid w:val="0034160E"/>
    <w:rsid w:val="0034299F"/>
    <w:rsid w:val="00343C62"/>
    <w:rsid w:val="00344DF5"/>
    <w:rsid w:val="00345FB9"/>
    <w:rsid w:val="00347558"/>
    <w:rsid w:val="00347636"/>
    <w:rsid w:val="003503A8"/>
    <w:rsid w:val="00350FD1"/>
    <w:rsid w:val="003512F5"/>
    <w:rsid w:val="003530C7"/>
    <w:rsid w:val="00353A77"/>
    <w:rsid w:val="003566F6"/>
    <w:rsid w:val="00357C66"/>
    <w:rsid w:val="00357D9F"/>
    <w:rsid w:val="00357F94"/>
    <w:rsid w:val="00361889"/>
    <w:rsid w:val="00361D00"/>
    <w:rsid w:val="00363C51"/>
    <w:rsid w:val="0036429B"/>
    <w:rsid w:val="003650B9"/>
    <w:rsid w:val="00365264"/>
    <w:rsid w:val="003668FA"/>
    <w:rsid w:val="00366C37"/>
    <w:rsid w:val="00367C18"/>
    <w:rsid w:val="00367C81"/>
    <w:rsid w:val="00370097"/>
    <w:rsid w:val="00372A97"/>
    <w:rsid w:val="00377330"/>
    <w:rsid w:val="00377D2E"/>
    <w:rsid w:val="00380185"/>
    <w:rsid w:val="00381783"/>
    <w:rsid w:val="00381A8A"/>
    <w:rsid w:val="00381DED"/>
    <w:rsid w:val="00382955"/>
    <w:rsid w:val="00382ABA"/>
    <w:rsid w:val="00382DD4"/>
    <w:rsid w:val="00383F1D"/>
    <w:rsid w:val="00384B51"/>
    <w:rsid w:val="00384F37"/>
    <w:rsid w:val="003912DB"/>
    <w:rsid w:val="00392292"/>
    <w:rsid w:val="00392BD1"/>
    <w:rsid w:val="00393190"/>
    <w:rsid w:val="00393938"/>
    <w:rsid w:val="00393F49"/>
    <w:rsid w:val="003943EB"/>
    <w:rsid w:val="00394607"/>
    <w:rsid w:val="0039496D"/>
    <w:rsid w:val="00397C29"/>
    <w:rsid w:val="003A0468"/>
    <w:rsid w:val="003A21C8"/>
    <w:rsid w:val="003A383B"/>
    <w:rsid w:val="003A5D4F"/>
    <w:rsid w:val="003A5DFD"/>
    <w:rsid w:val="003A5EB5"/>
    <w:rsid w:val="003B0585"/>
    <w:rsid w:val="003B062B"/>
    <w:rsid w:val="003B1A75"/>
    <w:rsid w:val="003B1D92"/>
    <w:rsid w:val="003B2538"/>
    <w:rsid w:val="003B383B"/>
    <w:rsid w:val="003B442E"/>
    <w:rsid w:val="003B4A85"/>
    <w:rsid w:val="003B5197"/>
    <w:rsid w:val="003B5426"/>
    <w:rsid w:val="003B5A80"/>
    <w:rsid w:val="003B5B5C"/>
    <w:rsid w:val="003B6C3B"/>
    <w:rsid w:val="003B7C3C"/>
    <w:rsid w:val="003B7E23"/>
    <w:rsid w:val="003C04AA"/>
    <w:rsid w:val="003C11EA"/>
    <w:rsid w:val="003C156D"/>
    <w:rsid w:val="003C1C20"/>
    <w:rsid w:val="003C1C7A"/>
    <w:rsid w:val="003C2EAF"/>
    <w:rsid w:val="003C2EF7"/>
    <w:rsid w:val="003C3070"/>
    <w:rsid w:val="003C35EB"/>
    <w:rsid w:val="003C515F"/>
    <w:rsid w:val="003C56B5"/>
    <w:rsid w:val="003C6B20"/>
    <w:rsid w:val="003C6F22"/>
    <w:rsid w:val="003C7BB9"/>
    <w:rsid w:val="003C7BFF"/>
    <w:rsid w:val="003D0343"/>
    <w:rsid w:val="003D1657"/>
    <w:rsid w:val="003D1773"/>
    <w:rsid w:val="003D1BF8"/>
    <w:rsid w:val="003D2B93"/>
    <w:rsid w:val="003D379F"/>
    <w:rsid w:val="003D3889"/>
    <w:rsid w:val="003D4834"/>
    <w:rsid w:val="003D6B4B"/>
    <w:rsid w:val="003D72D7"/>
    <w:rsid w:val="003E1699"/>
    <w:rsid w:val="003E1FA0"/>
    <w:rsid w:val="003E24F5"/>
    <w:rsid w:val="003E275A"/>
    <w:rsid w:val="003E563E"/>
    <w:rsid w:val="003E6F9B"/>
    <w:rsid w:val="003F081A"/>
    <w:rsid w:val="003F1169"/>
    <w:rsid w:val="003F2849"/>
    <w:rsid w:val="003F2B6A"/>
    <w:rsid w:val="003F36CE"/>
    <w:rsid w:val="003F4B78"/>
    <w:rsid w:val="003F4F8F"/>
    <w:rsid w:val="003F7033"/>
    <w:rsid w:val="0040027D"/>
    <w:rsid w:val="00402538"/>
    <w:rsid w:val="00410481"/>
    <w:rsid w:val="004121A8"/>
    <w:rsid w:val="00412CD0"/>
    <w:rsid w:val="00414002"/>
    <w:rsid w:val="00415FFF"/>
    <w:rsid w:val="004171A7"/>
    <w:rsid w:val="00420598"/>
    <w:rsid w:val="00420E1F"/>
    <w:rsid w:val="004222FD"/>
    <w:rsid w:val="004228E8"/>
    <w:rsid w:val="004231A2"/>
    <w:rsid w:val="00423436"/>
    <w:rsid w:val="00424216"/>
    <w:rsid w:val="0042751F"/>
    <w:rsid w:val="00427E8B"/>
    <w:rsid w:val="0043197C"/>
    <w:rsid w:val="00432260"/>
    <w:rsid w:val="0043402F"/>
    <w:rsid w:val="0043472E"/>
    <w:rsid w:val="00434A80"/>
    <w:rsid w:val="00435560"/>
    <w:rsid w:val="004357DF"/>
    <w:rsid w:val="004361AE"/>
    <w:rsid w:val="00436877"/>
    <w:rsid w:val="0043694F"/>
    <w:rsid w:val="00436BB9"/>
    <w:rsid w:val="00444042"/>
    <w:rsid w:val="004444E6"/>
    <w:rsid w:val="00444D03"/>
    <w:rsid w:val="0044545D"/>
    <w:rsid w:val="00446715"/>
    <w:rsid w:val="004509F0"/>
    <w:rsid w:val="0045500F"/>
    <w:rsid w:val="0045577A"/>
    <w:rsid w:val="00455F10"/>
    <w:rsid w:val="00456EE6"/>
    <w:rsid w:val="0046209A"/>
    <w:rsid w:val="004642D6"/>
    <w:rsid w:val="00464A51"/>
    <w:rsid w:val="00464AF2"/>
    <w:rsid w:val="004652C6"/>
    <w:rsid w:val="00465778"/>
    <w:rsid w:val="00466CAB"/>
    <w:rsid w:val="00470344"/>
    <w:rsid w:val="00470B29"/>
    <w:rsid w:val="00471FE9"/>
    <w:rsid w:val="00472388"/>
    <w:rsid w:val="00472784"/>
    <w:rsid w:val="00475C42"/>
    <w:rsid w:val="00475F21"/>
    <w:rsid w:val="00476DD7"/>
    <w:rsid w:val="004777C2"/>
    <w:rsid w:val="00477A3F"/>
    <w:rsid w:val="00480309"/>
    <w:rsid w:val="00482386"/>
    <w:rsid w:val="004835F8"/>
    <w:rsid w:val="00485A9D"/>
    <w:rsid w:val="00486B54"/>
    <w:rsid w:val="00490053"/>
    <w:rsid w:val="00490156"/>
    <w:rsid w:val="00490405"/>
    <w:rsid w:val="004910A0"/>
    <w:rsid w:val="00491C40"/>
    <w:rsid w:val="00493386"/>
    <w:rsid w:val="004974A1"/>
    <w:rsid w:val="004A15B2"/>
    <w:rsid w:val="004A19C3"/>
    <w:rsid w:val="004A2EBD"/>
    <w:rsid w:val="004A606C"/>
    <w:rsid w:val="004A6121"/>
    <w:rsid w:val="004A6F4B"/>
    <w:rsid w:val="004A72C3"/>
    <w:rsid w:val="004A7DC7"/>
    <w:rsid w:val="004B0A76"/>
    <w:rsid w:val="004B0FFF"/>
    <w:rsid w:val="004B14E6"/>
    <w:rsid w:val="004B35A9"/>
    <w:rsid w:val="004B39B3"/>
    <w:rsid w:val="004B3BBE"/>
    <w:rsid w:val="004B418F"/>
    <w:rsid w:val="004B518E"/>
    <w:rsid w:val="004B5D2D"/>
    <w:rsid w:val="004B610A"/>
    <w:rsid w:val="004B6A4C"/>
    <w:rsid w:val="004C04E3"/>
    <w:rsid w:val="004C4B71"/>
    <w:rsid w:val="004C5FEA"/>
    <w:rsid w:val="004C604B"/>
    <w:rsid w:val="004C695C"/>
    <w:rsid w:val="004D0A9A"/>
    <w:rsid w:val="004D0ACC"/>
    <w:rsid w:val="004D170D"/>
    <w:rsid w:val="004D19EA"/>
    <w:rsid w:val="004D2427"/>
    <w:rsid w:val="004D303A"/>
    <w:rsid w:val="004D36BF"/>
    <w:rsid w:val="004D4C29"/>
    <w:rsid w:val="004D533B"/>
    <w:rsid w:val="004D5AF2"/>
    <w:rsid w:val="004D6191"/>
    <w:rsid w:val="004D6822"/>
    <w:rsid w:val="004E0133"/>
    <w:rsid w:val="004E1297"/>
    <w:rsid w:val="004E17AD"/>
    <w:rsid w:val="004E1850"/>
    <w:rsid w:val="004E3B1A"/>
    <w:rsid w:val="004F1759"/>
    <w:rsid w:val="004F1E9F"/>
    <w:rsid w:val="004F2F31"/>
    <w:rsid w:val="004F465F"/>
    <w:rsid w:val="004F4793"/>
    <w:rsid w:val="004F6117"/>
    <w:rsid w:val="004F6521"/>
    <w:rsid w:val="004F6C09"/>
    <w:rsid w:val="004F7189"/>
    <w:rsid w:val="004F7F73"/>
    <w:rsid w:val="00500315"/>
    <w:rsid w:val="0050098F"/>
    <w:rsid w:val="00500B52"/>
    <w:rsid w:val="00500EB9"/>
    <w:rsid w:val="00500FE0"/>
    <w:rsid w:val="0050303E"/>
    <w:rsid w:val="00504B2C"/>
    <w:rsid w:val="00506EF6"/>
    <w:rsid w:val="0050752B"/>
    <w:rsid w:val="005102EB"/>
    <w:rsid w:val="0051056F"/>
    <w:rsid w:val="00510F71"/>
    <w:rsid w:val="00511575"/>
    <w:rsid w:val="00511653"/>
    <w:rsid w:val="005125B8"/>
    <w:rsid w:val="00514578"/>
    <w:rsid w:val="005162B7"/>
    <w:rsid w:val="00517727"/>
    <w:rsid w:val="00517DE3"/>
    <w:rsid w:val="00523156"/>
    <w:rsid w:val="0052337E"/>
    <w:rsid w:val="00524603"/>
    <w:rsid w:val="0052550F"/>
    <w:rsid w:val="005256B4"/>
    <w:rsid w:val="0052578F"/>
    <w:rsid w:val="005268B5"/>
    <w:rsid w:val="005271A6"/>
    <w:rsid w:val="00530754"/>
    <w:rsid w:val="00530BD4"/>
    <w:rsid w:val="005323DD"/>
    <w:rsid w:val="00533284"/>
    <w:rsid w:val="00536004"/>
    <w:rsid w:val="00536D5A"/>
    <w:rsid w:val="005377A3"/>
    <w:rsid w:val="00537A47"/>
    <w:rsid w:val="00537C6E"/>
    <w:rsid w:val="0054040A"/>
    <w:rsid w:val="005406D6"/>
    <w:rsid w:val="005413DD"/>
    <w:rsid w:val="00542330"/>
    <w:rsid w:val="00543ECC"/>
    <w:rsid w:val="005445DE"/>
    <w:rsid w:val="005448A5"/>
    <w:rsid w:val="0054564B"/>
    <w:rsid w:val="00545CEE"/>
    <w:rsid w:val="00546775"/>
    <w:rsid w:val="005468EA"/>
    <w:rsid w:val="0054706B"/>
    <w:rsid w:val="00550761"/>
    <w:rsid w:val="00552A5A"/>
    <w:rsid w:val="0055578D"/>
    <w:rsid w:val="00555AD0"/>
    <w:rsid w:val="0055779F"/>
    <w:rsid w:val="005617DB"/>
    <w:rsid w:val="00562B90"/>
    <w:rsid w:val="00562FDE"/>
    <w:rsid w:val="0056388F"/>
    <w:rsid w:val="00563D01"/>
    <w:rsid w:val="00564DAE"/>
    <w:rsid w:val="005651FE"/>
    <w:rsid w:val="00566322"/>
    <w:rsid w:val="00566547"/>
    <w:rsid w:val="0056753F"/>
    <w:rsid w:val="005704B3"/>
    <w:rsid w:val="00570B3D"/>
    <w:rsid w:val="005716BA"/>
    <w:rsid w:val="00572330"/>
    <w:rsid w:val="005726B5"/>
    <w:rsid w:val="00572747"/>
    <w:rsid w:val="005749E1"/>
    <w:rsid w:val="0057720D"/>
    <w:rsid w:val="00577402"/>
    <w:rsid w:val="005776A7"/>
    <w:rsid w:val="00577B10"/>
    <w:rsid w:val="00582A8F"/>
    <w:rsid w:val="00584D9F"/>
    <w:rsid w:val="00585C3A"/>
    <w:rsid w:val="0058752A"/>
    <w:rsid w:val="00587F13"/>
    <w:rsid w:val="005901AD"/>
    <w:rsid w:val="00590516"/>
    <w:rsid w:val="00591046"/>
    <w:rsid w:val="00591599"/>
    <w:rsid w:val="00591690"/>
    <w:rsid w:val="00591816"/>
    <w:rsid w:val="00591F36"/>
    <w:rsid w:val="00592BF3"/>
    <w:rsid w:val="00592C5F"/>
    <w:rsid w:val="0059407B"/>
    <w:rsid w:val="005967E4"/>
    <w:rsid w:val="00596EBD"/>
    <w:rsid w:val="00597F8F"/>
    <w:rsid w:val="005A0332"/>
    <w:rsid w:val="005A2C14"/>
    <w:rsid w:val="005A3E38"/>
    <w:rsid w:val="005A5E6F"/>
    <w:rsid w:val="005A6685"/>
    <w:rsid w:val="005A68AA"/>
    <w:rsid w:val="005A6B8E"/>
    <w:rsid w:val="005A76DE"/>
    <w:rsid w:val="005A7B8E"/>
    <w:rsid w:val="005B197C"/>
    <w:rsid w:val="005B2C84"/>
    <w:rsid w:val="005B4541"/>
    <w:rsid w:val="005B46B4"/>
    <w:rsid w:val="005B47FB"/>
    <w:rsid w:val="005B573F"/>
    <w:rsid w:val="005B7E08"/>
    <w:rsid w:val="005C0A3C"/>
    <w:rsid w:val="005C1472"/>
    <w:rsid w:val="005C2E12"/>
    <w:rsid w:val="005C6ADE"/>
    <w:rsid w:val="005C7A87"/>
    <w:rsid w:val="005D085F"/>
    <w:rsid w:val="005D1C22"/>
    <w:rsid w:val="005D25D6"/>
    <w:rsid w:val="005D260E"/>
    <w:rsid w:val="005D2FBB"/>
    <w:rsid w:val="005D30CF"/>
    <w:rsid w:val="005D3C77"/>
    <w:rsid w:val="005D5680"/>
    <w:rsid w:val="005D5C5E"/>
    <w:rsid w:val="005D6B60"/>
    <w:rsid w:val="005D6BC5"/>
    <w:rsid w:val="005D6DF3"/>
    <w:rsid w:val="005E018B"/>
    <w:rsid w:val="005E28A1"/>
    <w:rsid w:val="005E2DCA"/>
    <w:rsid w:val="005E4708"/>
    <w:rsid w:val="005E4E6B"/>
    <w:rsid w:val="005E5EB3"/>
    <w:rsid w:val="005E6774"/>
    <w:rsid w:val="005E6A0E"/>
    <w:rsid w:val="005F157E"/>
    <w:rsid w:val="005F395F"/>
    <w:rsid w:val="005F4586"/>
    <w:rsid w:val="005F526F"/>
    <w:rsid w:val="005F5402"/>
    <w:rsid w:val="005F6C99"/>
    <w:rsid w:val="005F71C8"/>
    <w:rsid w:val="005F7C6E"/>
    <w:rsid w:val="00600808"/>
    <w:rsid w:val="0060170B"/>
    <w:rsid w:val="00601FA6"/>
    <w:rsid w:val="006024DD"/>
    <w:rsid w:val="00603577"/>
    <w:rsid w:val="00603837"/>
    <w:rsid w:val="00603C8C"/>
    <w:rsid w:val="006056D7"/>
    <w:rsid w:val="00605D90"/>
    <w:rsid w:val="00605ECA"/>
    <w:rsid w:val="006102C0"/>
    <w:rsid w:val="006104FD"/>
    <w:rsid w:val="006112B4"/>
    <w:rsid w:val="0061146D"/>
    <w:rsid w:val="006136B1"/>
    <w:rsid w:val="006137D3"/>
    <w:rsid w:val="00614BD6"/>
    <w:rsid w:val="00615DA1"/>
    <w:rsid w:val="00616565"/>
    <w:rsid w:val="00616A2A"/>
    <w:rsid w:val="00616B10"/>
    <w:rsid w:val="00617482"/>
    <w:rsid w:val="0062040C"/>
    <w:rsid w:val="00621228"/>
    <w:rsid w:val="00622960"/>
    <w:rsid w:val="00622A95"/>
    <w:rsid w:val="006234F2"/>
    <w:rsid w:val="00623CE5"/>
    <w:rsid w:val="00623F16"/>
    <w:rsid w:val="006249F1"/>
    <w:rsid w:val="00626D72"/>
    <w:rsid w:val="00630CFC"/>
    <w:rsid w:val="006314B9"/>
    <w:rsid w:val="0063272F"/>
    <w:rsid w:val="00632F09"/>
    <w:rsid w:val="0063534B"/>
    <w:rsid w:val="00635798"/>
    <w:rsid w:val="006357CE"/>
    <w:rsid w:val="00635D44"/>
    <w:rsid w:val="00637531"/>
    <w:rsid w:val="0063773E"/>
    <w:rsid w:val="00637C81"/>
    <w:rsid w:val="0064099B"/>
    <w:rsid w:val="00640F84"/>
    <w:rsid w:val="00643072"/>
    <w:rsid w:val="00644D29"/>
    <w:rsid w:val="00651ADA"/>
    <w:rsid w:val="00652AAD"/>
    <w:rsid w:val="00652AEE"/>
    <w:rsid w:val="00652BA9"/>
    <w:rsid w:val="00654F49"/>
    <w:rsid w:val="00655B3F"/>
    <w:rsid w:val="0065710D"/>
    <w:rsid w:val="006572DD"/>
    <w:rsid w:val="0066050D"/>
    <w:rsid w:val="00660BF1"/>
    <w:rsid w:val="00662C45"/>
    <w:rsid w:val="00664A5C"/>
    <w:rsid w:val="00671AAF"/>
    <w:rsid w:val="006720A6"/>
    <w:rsid w:val="0067213F"/>
    <w:rsid w:val="006730C1"/>
    <w:rsid w:val="006733D2"/>
    <w:rsid w:val="00674AA1"/>
    <w:rsid w:val="00674E21"/>
    <w:rsid w:val="0067611F"/>
    <w:rsid w:val="006763B1"/>
    <w:rsid w:val="006769D3"/>
    <w:rsid w:val="00680244"/>
    <w:rsid w:val="0068194B"/>
    <w:rsid w:val="0068457C"/>
    <w:rsid w:val="00685279"/>
    <w:rsid w:val="006853C3"/>
    <w:rsid w:val="006866DD"/>
    <w:rsid w:val="0068687B"/>
    <w:rsid w:val="00687420"/>
    <w:rsid w:val="0068776F"/>
    <w:rsid w:val="00690A5C"/>
    <w:rsid w:val="00692F5D"/>
    <w:rsid w:val="006937F5"/>
    <w:rsid w:val="00694C2E"/>
    <w:rsid w:val="00696915"/>
    <w:rsid w:val="006974FE"/>
    <w:rsid w:val="00697950"/>
    <w:rsid w:val="00697CD9"/>
    <w:rsid w:val="006A11E2"/>
    <w:rsid w:val="006A22AB"/>
    <w:rsid w:val="006A5AEA"/>
    <w:rsid w:val="006A5C30"/>
    <w:rsid w:val="006A6AA9"/>
    <w:rsid w:val="006A7C17"/>
    <w:rsid w:val="006A7E2B"/>
    <w:rsid w:val="006B1723"/>
    <w:rsid w:val="006B30FD"/>
    <w:rsid w:val="006B372E"/>
    <w:rsid w:val="006B5B34"/>
    <w:rsid w:val="006B5F8B"/>
    <w:rsid w:val="006B6060"/>
    <w:rsid w:val="006B6480"/>
    <w:rsid w:val="006B7062"/>
    <w:rsid w:val="006B7DAF"/>
    <w:rsid w:val="006C565F"/>
    <w:rsid w:val="006C68A7"/>
    <w:rsid w:val="006D28F6"/>
    <w:rsid w:val="006D324B"/>
    <w:rsid w:val="006D417C"/>
    <w:rsid w:val="006D4226"/>
    <w:rsid w:val="006D518A"/>
    <w:rsid w:val="006D526C"/>
    <w:rsid w:val="006D6101"/>
    <w:rsid w:val="006D664C"/>
    <w:rsid w:val="006D69FB"/>
    <w:rsid w:val="006D7148"/>
    <w:rsid w:val="006D792D"/>
    <w:rsid w:val="006D7F94"/>
    <w:rsid w:val="006E0664"/>
    <w:rsid w:val="006E26D2"/>
    <w:rsid w:val="006E2984"/>
    <w:rsid w:val="006E3BE4"/>
    <w:rsid w:val="006E3E2B"/>
    <w:rsid w:val="006E3EF1"/>
    <w:rsid w:val="006E40EF"/>
    <w:rsid w:val="006E463B"/>
    <w:rsid w:val="006E5482"/>
    <w:rsid w:val="006E6D9D"/>
    <w:rsid w:val="006E74E8"/>
    <w:rsid w:val="006E7A2F"/>
    <w:rsid w:val="006E7AE6"/>
    <w:rsid w:val="006E7C77"/>
    <w:rsid w:val="006F19CE"/>
    <w:rsid w:val="006F33F5"/>
    <w:rsid w:val="006F361C"/>
    <w:rsid w:val="006F3B5C"/>
    <w:rsid w:val="006F5CC2"/>
    <w:rsid w:val="006F63CA"/>
    <w:rsid w:val="006F6C2F"/>
    <w:rsid w:val="007002CA"/>
    <w:rsid w:val="00701BC3"/>
    <w:rsid w:val="0070268E"/>
    <w:rsid w:val="0070313A"/>
    <w:rsid w:val="0070395B"/>
    <w:rsid w:val="00703D8F"/>
    <w:rsid w:val="00704D36"/>
    <w:rsid w:val="007067F6"/>
    <w:rsid w:val="007104AC"/>
    <w:rsid w:val="007113C5"/>
    <w:rsid w:val="00711979"/>
    <w:rsid w:val="00711BF5"/>
    <w:rsid w:val="00711E80"/>
    <w:rsid w:val="00712EEE"/>
    <w:rsid w:val="00713C56"/>
    <w:rsid w:val="007157B6"/>
    <w:rsid w:val="00716254"/>
    <w:rsid w:val="00716968"/>
    <w:rsid w:val="00717B5A"/>
    <w:rsid w:val="0072087C"/>
    <w:rsid w:val="00722F6E"/>
    <w:rsid w:val="007237CB"/>
    <w:rsid w:val="007240A8"/>
    <w:rsid w:val="007250AE"/>
    <w:rsid w:val="007257C2"/>
    <w:rsid w:val="00726FB0"/>
    <w:rsid w:val="007308A5"/>
    <w:rsid w:val="0073239F"/>
    <w:rsid w:val="00733865"/>
    <w:rsid w:val="007339C3"/>
    <w:rsid w:val="00733DEC"/>
    <w:rsid w:val="00733F01"/>
    <w:rsid w:val="0073438B"/>
    <w:rsid w:val="007352BE"/>
    <w:rsid w:val="00736402"/>
    <w:rsid w:val="00737150"/>
    <w:rsid w:val="00741A4B"/>
    <w:rsid w:val="00741D15"/>
    <w:rsid w:val="00743395"/>
    <w:rsid w:val="00743ECF"/>
    <w:rsid w:val="007443EB"/>
    <w:rsid w:val="00745DC1"/>
    <w:rsid w:val="007476BD"/>
    <w:rsid w:val="00747858"/>
    <w:rsid w:val="007478E2"/>
    <w:rsid w:val="00747E90"/>
    <w:rsid w:val="00750198"/>
    <w:rsid w:val="00751674"/>
    <w:rsid w:val="007524D6"/>
    <w:rsid w:val="00752C4F"/>
    <w:rsid w:val="0075443E"/>
    <w:rsid w:val="00754516"/>
    <w:rsid w:val="00754D89"/>
    <w:rsid w:val="00757430"/>
    <w:rsid w:val="00757971"/>
    <w:rsid w:val="00761446"/>
    <w:rsid w:val="00761BC7"/>
    <w:rsid w:val="00762F10"/>
    <w:rsid w:val="0076372E"/>
    <w:rsid w:val="007668E4"/>
    <w:rsid w:val="00766E5F"/>
    <w:rsid w:val="00767088"/>
    <w:rsid w:val="00767A03"/>
    <w:rsid w:val="00767C27"/>
    <w:rsid w:val="007718D8"/>
    <w:rsid w:val="00771EA4"/>
    <w:rsid w:val="0077206C"/>
    <w:rsid w:val="00772F82"/>
    <w:rsid w:val="00772FD6"/>
    <w:rsid w:val="0077437C"/>
    <w:rsid w:val="0077439A"/>
    <w:rsid w:val="00775A3B"/>
    <w:rsid w:val="00775B68"/>
    <w:rsid w:val="00776484"/>
    <w:rsid w:val="00776BF9"/>
    <w:rsid w:val="007770E1"/>
    <w:rsid w:val="00777C12"/>
    <w:rsid w:val="00780302"/>
    <w:rsid w:val="00781E66"/>
    <w:rsid w:val="00783599"/>
    <w:rsid w:val="00785E83"/>
    <w:rsid w:val="0078780B"/>
    <w:rsid w:val="00790612"/>
    <w:rsid w:val="0079218D"/>
    <w:rsid w:val="0079246D"/>
    <w:rsid w:val="00792A4A"/>
    <w:rsid w:val="00794C85"/>
    <w:rsid w:val="00795C88"/>
    <w:rsid w:val="00796C3B"/>
    <w:rsid w:val="00796E70"/>
    <w:rsid w:val="007A0578"/>
    <w:rsid w:val="007A07FE"/>
    <w:rsid w:val="007A16BF"/>
    <w:rsid w:val="007A22C0"/>
    <w:rsid w:val="007A3078"/>
    <w:rsid w:val="007A357B"/>
    <w:rsid w:val="007A3602"/>
    <w:rsid w:val="007A598C"/>
    <w:rsid w:val="007A5EA5"/>
    <w:rsid w:val="007A6946"/>
    <w:rsid w:val="007A6AB3"/>
    <w:rsid w:val="007A6B73"/>
    <w:rsid w:val="007A7BC2"/>
    <w:rsid w:val="007B09F2"/>
    <w:rsid w:val="007B0F8C"/>
    <w:rsid w:val="007B3AEE"/>
    <w:rsid w:val="007B47AA"/>
    <w:rsid w:val="007B5520"/>
    <w:rsid w:val="007B5C51"/>
    <w:rsid w:val="007B606F"/>
    <w:rsid w:val="007B6294"/>
    <w:rsid w:val="007B741C"/>
    <w:rsid w:val="007C290A"/>
    <w:rsid w:val="007C5436"/>
    <w:rsid w:val="007C5EE8"/>
    <w:rsid w:val="007C63EA"/>
    <w:rsid w:val="007C6780"/>
    <w:rsid w:val="007C71C6"/>
    <w:rsid w:val="007C7A93"/>
    <w:rsid w:val="007D0FFF"/>
    <w:rsid w:val="007D1434"/>
    <w:rsid w:val="007D1675"/>
    <w:rsid w:val="007D2538"/>
    <w:rsid w:val="007D3720"/>
    <w:rsid w:val="007D529E"/>
    <w:rsid w:val="007D710B"/>
    <w:rsid w:val="007E0C07"/>
    <w:rsid w:val="007E145A"/>
    <w:rsid w:val="007E206F"/>
    <w:rsid w:val="007E2C2D"/>
    <w:rsid w:val="007E309F"/>
    <w:rsid w:val="007E5B12"/>
    <w:rsid w:val="007E66B2"/>
    <w:rsid w:val="007E6F81"/>
    <w:rsid w:val="007E7394"/>
    <w:rsid w:val="007E79E8"/>
    <w:rsid w:val="007F25FF"/>
    <w:rsid w:val="007F4581"/>
    <w:rsid w:val="007F4A69"/>
    <w:rsid w:val="007F5B06"/>
    <w:rsid w:val="007F6012"/>
    <w:rsid w:val="007F7996"/>
    <w:rsid w:val="00801514"/>
    <w:rsid w:val="00802FAC"/>
    <w:rsid w:val="0080605C"/>
    <w:rsid w:val="008064AA"/>
    <w:rsid w:val="00806D6D"/>
    <w:rsid w:val="00811151"/>
    <w:rsid w:val="00811E61"/>
    <w:rsid w:val="00812B39"/>
    <w:rsid w:val="00813AA6"/>
    <w:rsid w:val="00817FF8"/>
    <w:rsid w:val="00820644"/>
    <w:rsid w:val="0082082E"/>
    <w:rsid w:val="00821835"/>
    <w:rsid w:val="008256AF"/>
    <w:rsid w:val="00825CD0"/>
    <w:rsid w:val="00825CF4"/>
    <w:rsid w:val="008265CE"/>
    <w:rsid w:val="00827170"/>
    <w:rsid w:val="008276E7"/>
    <w:rsid w:val="00827732"/>
    <w:rsid w:val="008278DF"/>
    <w:rsid w:val="00827DC7"/>
    <w:rsid w:val="00831F67"/>
    <w:rsid w:val="008320E1"/>
    <w:rsid w:val="00832D71"/>
    <w:rsid w:val="00834344"/>
    <w:rsid w:val="008343A4"/>
    <w:rsid w:val="0083523C"/>
    <w:rsid w:val="00835D51"/>
    <w:rsid w:val="008362CD"/>
    <w:rsid w:val="00840EE6"/>
    <w:rsid w:val="00840F8F"/>
    <w:rsid w:val="008418C1"/>
    <w:rsid w:val="00841AFC"/>
    <w:rsid w:val="00841E2D"/>
    <w:rsid w:val="00843D6C"/>
    <w:rsid w:val="00844082"/>
    <w:rsid w:val="0084567B"/>
    <w:rsid w:val="00846236"/>
    <w:rsid w:val="0084711B"/>
    <w:rsid w:val="00847278"/>
    <w:rsid w:val="008501BA"/>
    <w:rsid w:val="00850B9E"/>
    <w:rsid w:val="008517E6"/>
    <w:rsid w:val="0085205D"/>
    <w:rsid w:val="00852591"/>
    <w:rsid w:val="008528B4"/>
    <w:rsid w:val="00852EC3"/>
    <w:rsid w:val="0085472E"/>
    <w:rsid w:val="00855BFE"/>
    <w:rsid w:val="0085688D"/>
    <w:rsid w:val="008569EA"/>
    <w:rsid w:val="0086077F"/>
    <w:rsid w:val="00865799"/>
    <w:rsid w:val="00867394"/>
    <w:rsid w:val="00870A49"/>
    <w:rsid w:val="0087279F"/>
    <w:rsid w:val="00874CA1"/>
    <w:rsid w:val="00876286"/>
    <w:rsid w:val="00880448"/>
    <w:rsid w:val="00880DB6"/>
    <w:rsid w:val="00881752"/>
    <w:rsid w:val="0088313C"/>
    <w:rsid w:val="00885A19"/>
    <w:rsid w:val="00886A2D"/>
    <w:rsid w:val="00890E70"/>
    <w:rsid w:val="00890FC6"/>
    <w:rsid w:val="008912F8"/>
    <w:rsid w:val="00891C61"/>
    <w:rsid w:val="00892455"/>
    <w:rsid w:val="008929A2"/>
    <w:rsid w:val="008931F7"/>
    <w:rsid w:val="008933CC"/>
    <w:rsid w:val="0089465C"/>
    <w:rsid w:val="00894DA0"/>
    <w:rsid w:val="00894FF9"/>
    <w:rsid w:val="008953E4"/>
    <w:rsid w:val="0089648B"/>
    <w:rsid w:val="00896909"/>
    <w:rsid w:val="00896C58"/>
    <w:rsid w:val="008978E7"/>
    <w:rsid w:val="008A1B93"/>
    <w:rsid w:val="008A45CB"/>
    <w:rsid w:val="008A5333"/>
    <w:rsid w:val="008A55EB"/>
    <w:rsid w:val="008A6532"/>
    <w:rsid w:val="008A65D8"/>
    <w:rsid w:val="008A6EF8"/>
    <w:rsid w:val="008B1202"/>
    <w:rsid w:val="008B179C"/>
    <w:rsid w:val="008B2918"/>
    <w:rsid w:val="008B4612"/>
    <w:rsid w:val="008B4E9E"/>
    <w:rsid w:val="008B53E9"/>
    <w:rsid w:val="008B5CD8"/>
    <w:rsid w:val="008B5D1A"/>
    <w:rsid w:val="008B61ED"/>
    <w:rsid w:val="008B7726"/>
    <w:rsid w:val="008B77A0"/>
    <w:rsid w:val="008C036B"/>
    <w:rsid w:val="008C0CD9"/>
    <w:rsid w:val="008C1B1D"/>
    <w:rsid w:val="008C2D14"/>
    <w:rsid w:val="008C34CC"/>
    <w:rsid w:val="008C3B6A"/>
    <w:rsid w:val="008C3FC5"/>
    <w:rsid w:val="008C5033"/>
    <w:rsid w:val="008C528F"/>
    <w:rsid w:val="008C6A9C"/>
    <w:rsid w:val="008C70AE"/>
    <w:rsid w:val="008D044C"/>
    <w:rsid w:val="008D0504"/>
    <w:rsid w:val="008D1DC9"/>
    <w:rsid w:val="008D2191"/>
    <w:rsid w:val="008D2517"/>
    <w:rsid w:val="008D2683"/>
    <w:rsid w:val="008D3F77"/>
    <w:rsid w:val="008D434D"/>
    <w:rsid w:val="008D6C04"/>
    <w:rsid w:val="008D788E"/>
    <w:rsid w:val="008D7D14"/>
    <w:rsid w:val="008E04B4"/>
    <w:rsid w:val="008E08CF"/>
    <w:rsid w:val="008E1461"/>
    <w:rsid w:val="008E1F40"/>
    <w:rsid w:val="008E2195"/>
    <w:rsid w:val="008E2676"/>
    <w:rsid w:val="008E38DD"/>
    <w:rsid w:val="008E3E88"/>
    <w:rsid w:val="008E4969"/>
    <w:rsid w:val="008E4C49"/>
    <w:rsid w:val="008E4EB1"/>
    <w:rsid w:val="008E5321"/>
    <w:rsid w:val="008E6DCD"/>
    <w:rsid w:val="008F0589"/>
    <w:rsid w:val="008F0E8C"/>
    <w:rsid w:val="008F2E05"/>
    <w:rsid w:val="008F3279"/>
    <w:rsid w:val="008F3EA3"/>
    <w:rsid w:val="008F4E49"/>
    <w:rsid w:val="008F5D71"/>
    <w:rsid w:val="008F634E"/>
    <w:rsid w:val="008F6751"/>
    <w:rsid w:val="00900082"/>
    <w:rsid w:val="00901CF1"/>
    <w:rsid w:val="00903735"/>
    <w:rsid w:val="0090573D"/>
    <w:rsid w:val="0090583E"/>
    <w:rsid w:val="00905FDD"/>
    <w:rsid w:val="0090680C"/>
    <w:rsid w:val="0090737D"/>
    <w:rsid w:val="009076D0"/>
    <w:rsid w:val="009077AE"/>
    <w:rsid w:val="009100F5"/>
    <w:rsid w:val="00914FC2"/>
    <w:rsid w:val="00916255"/>
    <w:rsid w:val="00917301"/>
    <w:rsid w:val="00920FF5"/>
    <w:rsid w:val="00921142"/>
    <w:rsid w:val="009226FA"/>
    <w:rsid w:val="00924549"/>
    <w:rsid w:val="00924722"/>
    <w:rsid w:val="009250F5"/>
    <w:rsid w:val="009260E9"/>
    <w:rsid w:val="00926B2F"/>
    <w:rsid w:val="009276E4"/>
    <w:rsid w:val="00927B67"/>
    <w:rsid w:val="00927C3D"/>
    <w:rsid w:val="0093199F"/>
    <w:rsid w:val="009328A0"/>
    <w:rsid w:val="00932AB9"/>
    <w:rsid w:val="0093321F"/>
    <w:rsid w:val="00934A46"/>
    <w:rsid w:val="00934C3F"/>
    <w:rsid w:val="0093549C"/>
    <w:rsid w:val="00936A95"/>
    <w:rsid w:val="00940505"/>
    <w:rsid w:val="00940F27"/>
    <w:rsid w:val="0094108F"/>
    <w:rsid w:val="00941B3A"/>
    <w:rsid w:val="00943672"/>
    <w:rsid w:val="009446DF"/>
    <w:rsid w:val="0094564A"/>
    <w:rsid w:val="00946377"/>
    <w:rsid w:val="00946531"/>
    <w:rsid w:val="00947F85"/>
    <w:rsid w:val="009517BD"/>
    <w:rsid w:val="00951C1D"/>
    <w:rsid w:val="00952C0F"/>
    <w:rsid w:val="00954DCC"/>
    <w:rsid w:val="009558C4"/>
    <w:rsid w:val="00956926"/>
    <w:rsid w:val="00957677"/>
    <w:rsid w:val="00957EDE"/>
    <w:rsid w:val="00960252"/>
    <w:rsid w:val="00965A6F"/>
    <w:rsid w:val="00966F2C"/>
    <w:rsid w:val="009671D2"/>
    <w:rsid w:val="009713DA"/>
    <w:rsid w:val="0097214B"/>
    <w:rsid w:val="00972621"/>
    <w:rsid w:val="00973205"/>
    <w:rsid w:val="00973CFF"/>
    <w:rsid w:val="00974DE2"/>
    <w:rsid w:val="00974E47"/>
    <w:rsid w:val="009762D1"/>
    <w:rsid w:val="0097782C"/>
    <w:rsid w:val="00983CC9"/>
    <w:rsid w:val="00984BDD"/>
    <w:rsid w:val="00985A1F"/>
    <w:rsid w:val="009869E6"/>
    <w:rsid w:val="00986D13"/>
    <w:rsid w:val="0099031F"/>
    <w:rsid w:val="0099191F"/>
    <w:rsid w:val="00992A04"/>
    <w:rsid w:val="0099353D"/>
    <w:rsid w:val="00995118"/>
    <w:rsid w:val="0099590C"/>
    <w:rsid w:val="00996044"/>
    <w:rsid w:val="009A1CA5"/>
    <w:rsid w:val="009A21FA"/>
    <w:rsid w:val="009A4FF1"/>
    <w:rsid w:val="009A6DEC"/>
    <w:rsid w:val="009A72B4"/>
    <w:rsid w:val="009A7E5E"/>
    <w:rsid w:val="009B0340"/>
    <w:rsid w:val="009B0DD7"/>
    <w:rsid w:val="009B1D80"/>
    <w:rsid w:val="009B25AE"/>
    <w:rsid w:val="009B2E0D"/>
    <w:rsid w:val="009B34B2"/>
    <w:rsid w:val="009B4C0D"/>
    <w:rsid w:val="009B580E"/>
    <w:rsid w:val="009B762E"/>
    <w:rsid w:val="009C0D6C"/>
    <w:rsid w:val="009C13CF"/>
    <w:rsid w:val="009C2F75"/>
    <w:rsid w:val="009C5123"/>
    <w:rsid w:val="009C6842"/>
    <w:rsid w:val="009C6C25"/>
    <w:rsid w:val="009C7C3A"/>
    <w:rsid w:val="009D0FD2"/>
    <w:rsid w:val="009D309A"/>
    <w:rsid w:val="009D6836"/>
    <w:rsid w:val="009D73AD"/>
    <w:rsid w:val="009D7464"/>
    <w:rsid w:val="009E02CF"/>
    <w:rsid w:val="009E03EA"/>
    <w:rsid w:val="009E0BEA"/>
    <w:rsid w:val="009E1026"/>
    <w:rsid w:val="009E152F"/>
    <w:rsid w:val="009E1633"/>
    <w:rsid w:val="009E1D0C"/>
    <w:rsid w:val="009E1D7F"/>
    <w:rsid w:val="009E36A5"/>
    <w:rsid w:val="009E4242"/>
    <w:rsid w:val="009E4F29"/>
    <w:rsid w:val="009E525D"/>
    <w:rsid w:val="009E5B4A"/>
    <w:rsid w:val="009E6138"/>
    <w:rsid w:val="009E72CD"/>
    <w:rsid w:val="009E7995"/>
    <w:rsid w:val="009F01C2"/>
    <w:rsid w:val="009F0AF1"/>
    <w:rsid w:val="009F44A4"/>
    <w:rsid w:val="009F4546"/>
    <w:rsid w:val="009F499B"/>
    <w:rsid w:val="009F5572"/>
    <w:rsid w:val="009F69CD"/>
    <w:rsid w:val="00A00B4F"/>
    <w:rsid w:val="00A00EAC"/>
    <w:rsid w:val="00A02701"/>
    <w:rsid w:val="00A02E7C"/>
    <w:rsid w:val="00A03B21"/>
    <w:rsid w:val="00A062A1"/>
    <w:rsid w:val="00A101BB"/>
    <w:rsid w:val="00A11743"/>
    <w:rsid w:val="00A16481"/>
    <w:rsid w:val="00A164CA"/>
    <w:rsid w:val="00A164DC"/>
    <w:rsid w:val="00A209C8"/>
    <w:rsid w:val="00A21822"/>
    <w:rsid w:val="00A2205F"/>
    <w:rsid w:val="00A22EE9"/>
    <w:rsid w:val="00A23C06"/>
    <w:rsid w:val="00A25240"/>
    <w:rsid w:val="00A333AD"/>
    <w:rsid w:val="00A33D41"/>
    <w:rsid w:val="00A3440D"/>
    <w:rsid w:val="00A354A6"/>
    <w:rsid w:val="00A35744"/>
    <w:rsid w:val="00A363F9"/>
    <w:rsid w:val="00A3722F"/>
    <w:rsid w:val="00A3741F"/>
    <w:rsid w:val="00A37558"/>
    <w:rsid w:val="00A4155E"/>
    <w:rsid w:val="00A420E4"/>
    <w:rsid w:val="00A4756B"/>
    <w:rsid w:val="00A50067"/>
    <w:rsid w:val="00A50AFE"/>
    <w:rsid w:val="00A50C90"/>
    <w:rsid w:val="00A50C92"/>
    <w:rsid w:val="00A50EEB"/>
    <w:rsid w:val="00A520AD"/>
    <w:rsid w:val="00A52878"/>
    <w:rsid w:val="00A53A00"/>
    <w:rsid w:val="00A53C95"/>
    <w:rsid w:val="00A5412A"/>
    <w:rsid w:val="00A56222"/>
    <w:rsid w:val="00A62ACF"/>
    <w:rsid w:val="00A63771"/>
    <w:rsid w:val="00A65CBC"/>
    <w:rsid w:val="00A660FB"/>
    <w:rsid w:val="00A66C52"/>
    <w:rsid w:val="00A66C80"/>
    <w:rsid w:val="00A67CD7"/>
    <w:rsid w:val="00A67D32"/>
    <w:rsid w:val="00A711B5"/>
    <w:rsid w:val="00A73103"/>
    <w:rsid w:val="00A73838"/>
    <w:rsid w:val="00A75757"/>
    <w:rsid w:val="00A75B01"/>
    <w:rsid w:val="00A7723F"/>
    <w:rsid w:val="00A77406"/>
    <w:rsid w:val="00A80CCD"/>
    <w:rsid w:val="00A8283E"/>
    <w:rsid w:val="00A82A94"/>
    <w:rsid w:val="00A82E11"/>
    <w:rsid w:val="00A83639"/>
    <w:rsid w:val="00A836CD"/>
    <w:rsid w:val="00A84151"/>
    <w:rsid w:val="00A8456E"/>
    <w:rsid w:val="00A84AF0"/>
    <w:rsid w:val="00A84F59"/>
    <w:rsid w:val="00A920B9"/>
    <w:rsid w:val="00A9567C"/>
    <w:rsid w:val="00A96922"/>
    <w:rsid w:val="00A96B39"/>
    <w:rsid w:val="00A97ADE"/>
    <w:rsid w:val="00A97DBA"/>
    <w:rsid w:val="00AA15CE"/>
    <w:rsid w:val="00AA1D32"/>
    <w:rsid w:val="00AA20BD"/>
    <w:rsid w:val="00AA28DA"/>
    <w:rsid w:val="00AA4250"/>
    <w:rsid w:val="00AB0518"/>
    <w:rsid w:val="00AB1A4D"/>
    <w:rsid w:val="00AB1FF7"/>
    <w:rsid w:val="00AB288E"/>
    <w:rsid w:val="00AB2A26"/>
    <w:rsid w:val="00AB3A17"/>
    <w:rsid w:val="00AB41C9"/>
    <w:rsid w:val="00AB50A8"/>
    <w:rsid w:val="00AB5305"/>
    <w:rsid w:val="00AB5770"/>
    <w:rsid w:val="00AB6C4D"/>
    <w:rsid w:val="00AC0965"/>
    <w:rsid w:val="00AC0C03"/>
    <w:rsid w:val="00AC1F5F"/>
    <w:rsid w:val="00AC1FA5"/>
    <w:rsid w:val="00AC2867"/>
    <w:rsid w:val="00AC49EB"/>
    <w:rsid w:val="00AC4F09"/>
    <w:rsid w:val="00AC6511"/>
    <w:rsid w:val="00AC67CA"/>
    <w:rsid w:val="00AC7B6F"/>
    <w:rsid w:val="00AC7F02"/>
    <w:rsid w:val="00AD0F4B"/>
    <w:rsid w:val="00AD5072"/>
    <w:rsid w:val="00AD56A1"/>
    <w:rsid w:val="00AD5E06"/>
    <w:rsid w:val="00AD5EE8"/>
    <w:rsid w:val="00AD6553"/>
    <w:rsid w:val="00AD702D"/>
    <w:rsid w:val="00AE0DBB"/>
    <w:rsid w:val="00AE1107"/>
    <w:rsid w:val="00AE1535"/>
    <w:rsid w:val="00AE4A41"/>
    <w:rsid w:val="00AE6973"/>
    <w:rsid w:val="00AF06B7"/>
    <w:rsid w:val="00AF0841"/>
    <w:rsid w:val="00AF0D53"/>
    <w:rsid w:val="00AF1131"/>
    <w:rsid w:val="00AF27D2"/>
    <w:rsid w:val="00AF3079"/>
    <w:rsid w:val="00AF3C52"/>
    <w:rsid w:val="00AF757E"/>
    <w:rsid w:val="00B02442"/>
    <w:rsid w:val="00B0275B"/>
    <w:rsid w:val="00B03116"/>
    <w:rsid w:val="00B066AC"/>
    <w:rsid w:val="00B0706E"/>
    <w:rsid w:val="00B074E9"/>
    <w:rsid w:val="00B108CB"/>
    <w:rsid w:val="00B10DD5"/>
    <w:rsid w:val="00B10E29"/>
    <w:rsid w:val="00B115C7"/>
    <w:rsid w:val="00B12076"/>
    <w:rsid w:val="00B12C62"/>
    <w:rsid w:val="00B140C3"/>
    <w:rsid w:val="00B143DE"/>
    <w:rsid w:val="00B14629"/>
    <w:rsid w:val="00B158EE"/>
    <w:rsid w:val="00B166EB"/>
    <w:rsid w:val="00B173D2"/>
    <w:rsid w:val="00B17F33"/>
    <w:rsid w:val="00B20033"/>
    <w:rsid w:val="00B204E0"/>
    <w:rsid w:val="00B20D10"/>
    <w:rsid w:val="00B22D15"/>
    <w:rsid w:val="00B2348B"/>
    <w:rsid w:val="00B25AC3"/>
    <w:rsid w:val="00B25F3D"/>
    <w:rsid w:val="00B260FC"/>
    <w:rsid w:val="00B30DE0"/>
    <w:rsid w:val="00B3125C"/>
    <w:rsid w:val="00B31B60"/>
    <w:rsid w:val="00B3257B"/>
    <w:rsid w:val="00B35602"/>
    <w:rsid w:val="00B3623B"/>
    <w:rsid w:val="00B36816"/>
    <w:rsid w:val="00B37642"/>
    <w:rsid w:val="00B4112C"/>
    <w:rsid w:val="00B44156"/>
    <w:rsid w:val="00B44240"/>
    <w:rsid w:val="00B443C1"/>
    <w:rsid w:val="00B46612"/>
    <w:rsid w:val="00B46F05"/>
    <w:rsid w:val="00B47822"/>
    <w:rsid w:val="00B5096C"/>
    <w:rsid w:val="00B511F8"/>
    <w:rsid w:val="00B51242"/>
    <w:rsid w:val="00B512C5"/>
    <w:rsid w:val="00B5177B"/>
    <w:rsid w:val="00B51E3A"/>
    <w:rsid w:val="00B5302A"/>
    <w:rsid w:val="00B53832"/>
    <w:rsid w:val="00B55E52"/>
    <w:rsid w:val="00B570EA"/>
    <w:rsid w:val="00B57BEA"/>
    <w:rsid w:val="00B61939"/>
    <w:rsid w:val="00B6360E"/>
    <w:rsid w:val="00B655E6"/>
    <w:rsid w:val="00B66A36"/>
    <w:rsid w:val="00B70E57"/>
    <w:rsid w:val="00B71624"/>
    <w:rsid w:val="00B71941"/>
    <w:rsid w:val="00B72627"/>
    <w:rsid w:val="00B731A7"/>
    <w:rsid w:val="00B73FAC"/>
    <w:rsid w:val="00B74340"/>
    <w:rsid w:val="00B750C9"/>
    <w:rsid w:val="00B76680"/>
    <w:rsid w:val="00B804EF"/>
    <w:rsid w:val="00B811F8"/>
    <w:rsid w:val="00B83D3A"/>
    <w:rsid w:val="00B8527B"/>
    <w:rsid w:val="00B85B05"/>
    <w:rsid w:val="00B86C19"/>
    <w:rsid w:val="00B87B20"/>
    <w:rsid w:val="00B91375"/>
    <w:rsid w:val="00B92F46"/>
    <w:rsid w:val="00B94069"/>
    <w:rsid w:val="00B94C42"/>
    <w:rsid w:val="00B95EDF"/>
    <w:rsid w:val="00B96BA9"/>
    <w:rsid w:val="00BA04BD"/>
    <w:rsid w:val="00BA0E6D"/>
    <w:rsid w:val="00BA1983"/>
    <w:rsid w:val="00BA32FA"/>
    <w:rsid w:val="00BA4CB4"/>
    <w:rsid w:val="00BA4D5C"/>
    <w:rsid w:val="00BA545C"/>
    <w:rsid w:val="00BA610A"/>
    <w:rsid w:val="00BA6DF3"/>
    <w:rsid w:val="00BB0F07"/>
    <w:rsid w:val="00BB1381"/>
    <w:rsid w:val="00BB1B45"/>
    <w:rsid w:val="00BB1ED8"/>
    <w:rsid w:val="00BB2200"/>
    <w:rsid w:val="00BB24BF"/>
    <w:rsid w:val="00BB2A8D"/>
    <w:rsid w:val="00BB2DDF"/>
    <w:rsid w:val="00BB33B0"/>
    <w:rsid w:val="00BB42BC"/>
    <w:rsid w:val="00BB4AA4"/>
    <w:rsid w:val="00BB5009"/>
    <w:rsid w:val="00BB5680"/>
    <w:rsid w:val="00BB6283"/>
    <w:rsid w:val="00BB6ECA"/>
    <w:rsid w:val="00BB70BE"/>
    <w:rsid w:val="00BB767D"/>
    <w:rsid w:val="00BB7F46"/>
    <w:rsid w:val="00BC001C"/>
    <w:rsid w:val="00BC2262"/>
    <w:rsid w:val="00BC2FC9"/>
    <w:rsid w:val="00BC3490"/>
    <w:rsid w:val="00BC4AD5"/>
    <w:rsid w:val="00BC64F9"/>
    <w:rsid w:val="00BD096C"/>
    <w:rsid w:val="00BD2862"/>
    <w:rsid w:val="00BD34FE"/>
    <w:rsid w:val="00BD4BCA"/>
    <w:rsid w:val="00BD605A"/>
    <w:rsid w:val="00BD741C"/>
    <w:rsid w:val="00BE111E"/>
    <w:rsid w:val="00BE1587"/>
    <w:rsid w:val="00BE3689"/>
    <w:rsid w:val="00BE59F8"/>
    <w:rsid w:val="00BE6C3F"/>
    <w:rsid w:val="00BE6F41"/>
    <w:rsid w:val="00BF0714"/>
    <w:rsid w:val="00BF21E9"/>
    <w:rsid w:val="00BF2494"/>
    <w:rsid w:val="00BF2B3D"/>
    <w:rsid w:val="00BF4746"/>
    <w:rsid w:val="00BF5185"/>
    <w:rsid w:val="00BF55E5"/>
    <w:rsid w:val="00BF6683"/>
    <w:rsid w:val="00BF66CD"/>
    <w:rsid w:val="00C0034A"/>
    <w:rsid w:val="00C00C98"/>
    <w:rsid w:val="00C0353A"/>
    <w:rsid w:val="00C03895"/>
    <w:rsid w:val="00C0463F"/>
    <w:rsid w:val="00C0495B"/>
    <w:rsid w:val="00C05EE8"/>
    <w:rsid w:val="00C06A7B"/>
    <w:rsid w:val="00C06CDE"/>
    <w:rsid w:val="00C10EFB"/>
    <w:rsid w:val="00C12834"/>
    <w:rsid w:val="00C12D46"/>
    <w:rsid w:val="00C12DCF"/>
    <w:rsid w:val="00C132F0"/>
    <w:rsid w:val="00C138A3"/>
    <w:rsid w:val="00C171CE"/>
    <w:rsid w:val="00C22788"/>
    <w:rsid w:val="00C232C0"/>
    <w:rsid w:val="00C24783"/>
    <w:rsid w:val="00C24EB2"/>
    <w:rsid w:val="00C25E93"/>
    <w:rsid w:val="00C26488"/>
    <w:rsid w:val="00C2657C"/>
    <w:rsid w:val="00C272AE"/>
    <w:rsid w:val="00C27CB5"/>
    <w:rsid w:val="00C32533"/>
    <w:rsid w:val="00C34E15"/>
    <w:rsid w:val="00C35DFD"/>
    <w:rsid w:val="00C463BB"/>
    <w:rsid w:val="00C46DB1"/>
    <w:rsid w:val="00C47535"/>
    <w:rsid w:val="00C47B4E"/>
    <w:rsid w:val="00C54BF0"/>
    <w:rsid w:val="00C578C2"/>
    <w:rsid w:val="00C61367"/>
    <w:rsid w:val="00C620E3"/>
    <w:rsid w:val="00C639BC"/>
    <w:rsid w:val="00C643A2"/>
    <w:rsid w:val="00C64E76"/>
    <w:rsid w:val="00C654FF"/>
    <w:rsid w:val="00C65777"/>
    <w:rsid w:val="00C65A28"/>
    <w:rsid w:val="00C65C74"/>
    <w:rsid w:val="00C7047C"/>
    <w:rsid w:val="00C714D5"/>
    <w:rsid w:val="00C7172E"/>
    <w:rsid w:val="00C71F94"/>
    <w:rsid w:val="00C725C3"/>
    <w:rsid w:val="00C76086"/>
    <w:rsid w:val="00C80738"/>
    <w:rsid w:val="00C80975"/>
    <w:rsid w:val="00C84649"/>
    <w:rsid w:val="00C84F2A"/>
    <w:rsid w:val="00C853F4"/>
    <w:rsid w:val="00C8741C"/>
    <w:rsid w:val="00C877EC"/>
    <w:rsid w:val="00C87F83"/>
    <w:rsid w:val="00C91357"/>
    <w:rsid w:val="00C926D9"/>
    <w:rsid w:val="00C92FBF"/>
    <w:rsid w:val="00C93392"/>
    <w:rsid w:val="00C938B4"/>
    <w:rsid w:val="00C94B94"/>
    <w:rsid w:val="00C94C76"/>
    <w:rsid w:val="00C95960"/>
    <w:rsid w:val="00C962BD"/>
    <w:rsid w:val="00C96F73"/>
    <w:rsid w:val="00C97956"/>
    <w:rsid w:val="00CA075C"/>
    <w:rsid w:val="00CA1E79"/>
    <w:rsid w:val="00CA5C23"/>
    <w:rsid w:val="00CA5F61"/>
    <w:rsid w:val="00CA6694"/>
    <w:rsid w:val="00CA67D3"/>
    <w:rsid w:val="00CA7846"/>
    <w:rsid w:val="00CA7D5B"/>
    <w:rsid w:val="00CB3836"/>
    <w:rsid w:val="00CB3D4E"/>
    <w:rsid w:val="00CB452E"/>
    <w:rsid w:val="00CB495B"/>
    <w:rsid w:val="00CB4A82"/>
    <w:rsid w:val="00CB4EA1"/>
    <w:rsid w:val="00CB52AE"/>
    <w:rsid w:val="00CB6F0A"/>
    <w:rsid w:val="00CB7DDA"/>
    <w:rsid w:val="00CB7E51"/>
    <w:rsid w:val="00CC10D0"/>
    <w:rsid w:val="00CC169F"/>
    <w:rsid w:val="00CC31D6"/>
    <w:rsid w:val="00CC3B5A"/>
    <w:rsid w:val="00CC3F24"/>
    <w:rsid w:val="00CC5C8D"/>
    <w:rsid w:val="00CC626E"/>
    <w:rsid w:val="00CC7BFA"/>
    <w:rsid w:val="00CD01AA"/>
    <w:rsid w:val="00CD054B"/>
    <w:rsid w:val="00CD249F"/>
    <w:rsid w:val="00CD2534"/>
    <w:rsid w:val="00CD2B84"/>
    <w:rsid w:val="00CD2ED2"/>
    <w:rsid w:val="00CD31C2"/>
    <w:rsid w:val="00CD4EDB"/>
    <w:rsid w:val="00CD5674"/>
    <w:rsid w:val="00CD680E"/>
    <w:rsid w:val="00CE0792"/>
    <w:rsid w:val="00CE23AB"/>
    <w:rsid w:val="00CE435C"/>
    <w:rsid w:val="00CE6599"/>
    <w:rsid w:val="00CE6890"/>
    <w:rsid w:val="00CE6987"/>
    <w:rsid w:val="00CF1C1D"/>
    <w:rsid w:val="00CF3096"/>
    <w:rsid w:val="00CF4D75"/>
    <w:rsid w:val="00CF78D9"/>
    <w:rsid w:val="00D001EC"/>
    <w:rsid w:val="00D00736"/>
    <w:rsid w:val="00D010F0"/>
    <w:rsid w:val="00D036C6"/>
    <w:rsid w:val="00D04189"/>
    <w:rsid w:val="00D049A6"/>
    <w:rsid w:val="00D062EF"/>
    <w:rsid w:val="00D071DC"/>
    <w:rsid w:val="00D10294"/>
    <w:rsid w:val="00D11CE6"/>
    <w:rsid w:val="00D12B1F"/>
    <w:rsid w:val="00D133DB"/>
    <w:rsid w:val="00D147C8"/>
    <w:rsid w:val="00D1497A"/>
    <w:rsid w:val="00D14A62"/>
    <w:rsid w:val="00D14C1B"/>
    <w:rsid w:val="00D14F39"/>
    <w:rsid w:val="00D150C4"/>
    <w:rsid w:val="00D16C9C"/>
    <w:rsid w:val="00D17333"/>
    <w:rsid w:val="00D17FA7"/>
    <w:rsid w:val="00D2024E"/>
    <w:rsid w:val="00D2122E"/>
    <w:rsid w:val="00D22783"/>
    <w:rsid w:val="00D25CEF"/>
    <w:rsid w:val="00D27E63"/>
    <w:rsid w:val="00D319B2"/>
    <w:rsid w:val="00D34666"/>
    <w:rsid w:val="00D36197"/>
    <w:rsid w:val="00D37CD3"/>
    <w:rsid w:val="00D41265"/>
    <w:rsid w:val="00D42D9A"/>
    <w:rsid w:val="00D43EB9"/>
    <w:rsid w:val="00D46CD0"/>
    <w:rsid w:val="00D46D13"/>
    <w:rsid w:val="00D50F40"/>
    <w:rsid w:val="00D5248D"/>
    <w:rsid w:val="00D536E0"/>
    <w:rsid w:val="00D539D7"/>
    <w:rsid w:val="00D53D1C"/>
    <w:rsid w:val="00D540B0"/>
    <w:rsid w:val="00D56574"/>
    <w:rsid w:val="00D57F49"/>
    <w:rsid w:val="00D624CF"/>
    <w:rsid w:val="00D6306B"/>
    <w:rsid w:val="00D63A31"/>
    <w:rsid w:val="00D712CC"/>
    <w:rsid w:val="00D717D5"/>
    <w:rsid w:val="00D722CB"/>
    <w:rsid w:val="00D72AF8"/>
    <w:rsid w:val="00D739F1"/>
    <w:rsid w:val="00D73A10"/>
    <w:rsid w:val="00D75151"/>
    <w:rsid w:val="00D76299"/>
    <w:rsid w:val="00D7656C"/>
    <w:rsid w:val="00D77DE3"/>
    <w:rsid w:val="00D8049F"/>
    <w:rsid w:val="00D81098"/>
    <w:rsid w:val="00D8178C"/>
    <w:rsid w:val="00D818FF"/>
    <w:rsid w:val="00D819BE"/>
    <w:rsid w:val="00D829E3"/>
    <w:rsid w:val="00D84043"/>
    <w:rsid w:val="00D842D8"/>
    <w:rsid w:val="00D84355"/>
    <w:rsid w:val="00D84E1D"/>
    <w:rsid w:val="00D8539C"/>
    <w:rsid w:val="00D859A2"/>
    <w:rsid w:val="00D85B53"/>
    <w:rsid w:val="00D86CCE"/>
    <w:rsid w:val="00D93FD2"/>
    <w:rsid w:val="00D96CC7"/>
    <w:rsid w:val="00D96DE8"/>
    <w:rsid w:val="00DA00A1"/>
    <w:rsid w:val="00DA0CC3"/>
    <w:rsid w:val="00DA11C0"/>
    <w:rsid w:val="00DA14D9"/>
    <w:rsid w:val="00DA32F7"/>
    <w:rsid w:val="00DA3CE1"/>
    <w:rsid w:val="00DA4397"/>
    <w:rsid w:val="00DA6727"/>
    <w:rsid w:val="00DA6888"/>
    <w:rsid w:val="00DA7136"/>
    <w:rsid w:val="00DA7DA2"/>
    <w:rsid w:val="00DB020C"/>
    <w:rsid w:val="00DB099C"/>
    <w:rsid w:val="00DB0DB6"/>
    <w:rsid w:val="00DB36E0"/>
    <w:rsid w:val="00DB381C"/>
    <w:rsid w:val="00DB3AB6"/>
    <w:rsid w:val="00DB70C0"/>
    <w:rsid w:val="00DC1D4E"/>
    <w:rsid w:val="00DC3076"/>
    <w:rsid w:val="00DC4B0C"/>
    <w:rsid w:val="00DC6211"/>
    <w:rsid w:val="00DC6547"/>
    <w:rsid w:val="00DC7216"/>
    <w:rsid w:val="00DC76EA"/>
    <w:rsid w:val="00DC7AAD"/>
    <w:rsid w:val="00DC7D58"/>
    <w:rsid w:val="00DD03B8"/>
    <w:rsid w:val="00DD0D90"/>
    <w:rsid w:val="00DD272D"/>
    <w:rsid w:val="00DD412B"/>
    <w:rsid w:val="00DD44C0"/>
    <w:rsid w:val="00DD6389"/>
    <w:rsid w:val="00DD653B"/>
    <w:rsid w:val="00DE2243"/>
    <w:rsid w:val="00DE2379"/>
    <w:rsid w:val="00DE253C"/>
    <w:rsid w:val="00DE3946"/>
    <w:rsid w:val="00DE394F"/>
    <w:rsid w:val="00DE3C7A"/>
    <w:rsid w:val="00DE4FFF"/>
    <w:rsid w:val="00DE7340"/>
    <w:rsid w:val="00DF1F68"/>
    <w:rsid w:val="00DF3895"/>
    <w:rsid w:val="00DF4867"/>
    <w:rsid w:val="00DF646D"/>
    <w:rsid w:val="00DF65AC"/>
    <w:rsid w:val="00DF6A2D"/>
    <w:rsid w:val="00DF71F8"/>
    <w:rsid w:val="00E0065B"/>
    <w:rsid w:val="00E00FB2"/>
    <w:rsid w:val="00E0113D"/>
    <w:rsid w:val="00E01662"/>
    <w:rsid w:val="00E01706"/>
    <w:rsid w:val="00E03131"/>
    <w:rsid w:val="00E049E5"/>
    <w:rsid w:val="00E04F00"/>
    <w:rsid w:val="00E04F27"/>
    <w:rsid w:val="00E06275"/>
    <w:rsid w:val="00E13CE3"/>
    <w:rsid w:val="00E147BC"/>
    <w:rsid w:val="00E147CC"/>
    <w:rsid w:val="00E170CB"/>
    <w:rsid w:val="00E215BE"/>
    <w:rsid w:val="00E21A66"/>
    <w:rsid w:val="00E22CB4"/>
    <w:rsid w:val="00E23640"/>
    <w:rsid w:val="00E24E29"/>
    <w:rsid w:val="00E258F4"/>
    <w:rsid w:val="00E25AEE"/>
    <w:rsid w:val="00E260FC"/>
    <w:rsid w:val="00E2722B"/>
    <w:rsid w:val="00E314C8"/>
    <w:rsid w:val="00E32618"/>
    <w:rsid w:val="00E32E1A"/>
    <w:rsid w:val="00E34765"/>
    <w:rsid w:val="00E348EA"/>
    <w:rsid w:val="00E36333"/>
    <w:rsid w:val="00E36E53"/>
    <w:rsid w:val="00E37F7F"/>
    <w:rsid w:val="00E40250"/>
    <w:rsid w:val="00E40642"/>
    <w:rsid w:val="00E40822"/>
    <w:rsid w:val="00E40E83"/>
    <w:rsid w:val="00E410FF"/>
    <w:rsid w:val="00E44046"/>
    <w:rsid w:val="00E448A5"/>
    <w:rsid w:val="00E467F8"/>
    <w:rsid w:val="00E470FD"/>
    <w:rsid w:val="00E50672"/>
    <w:rsid w:val="00E508DD"/>
    <w:rsid w:val="00E5110A"/>
    <w:rsid w:val="00E51896"/>
    <w:rsid w:val="00E52D72"/>
    <w:rsid w:val="00E538C4"/>
    <w:rsid w:val="00E53D61"/>
    <w:rsid w:val="00E5434A"/>
    <w:rsid w:val="00E55186"/>
    <w:rsid w:val="00E55D4B"/>
    <w:rsid w:val="00E57401"/>
    <w:rsid w:val="00E576A5"/>
    <w:rsid w:val="00E60172"/>
    <w:rsid w:val="00E61282"/>
    <w:rsid w:val="00E61C16"/>
    <w:rsid w:val="00E6279E"/>
    <w:rsid w:val="00E6319F"/>
    <w:rsid w:val="00E64E64"/>
    <w:rsid w:val="00E65D4F"/>
    <w:rsid w:val="00E65E99"/>
    <w:rsid w:val="00E67C81"/>
    <w:rsid w:val="00E70179"/>
    <w:rsid w:val="00E71D0B"/>
    <w:rsid w:val="00E72F7B"/>
    <w:rsid w:val="00E7438B"/>
    <w:rsid w:val="00E80A8A"/>
    <w:rsid w:val="00E81A51"/>
    <w:rsid w:val="00E82217"/>
    <w:rsid w:val="00E822C2"/>
    <w:rsid w:val="00E85B9A"/>
    <w:rsid w:val="00E86CB7"/>
    <w:rsid w:val="00E8717F"/>
    <w:rsid w:val="00E87954"/>
    <w:rsid w:val="00E9031E"/>
    <w:rsid w:val="00E915C5"/>
    <w:rsid w:val="00E91853"/>
    <w:rsid w:val="00E922DD"/>
    <w:rsid w:val="00E92BEC"/>
    <w:rsid w:val="00E92DFD"/>
    <w:rsid w:val="00E940A9"/>
    <w:rsid w:val="00E9464B"/>
    <w:rsid w:val="00E958AA"/>
    <w:rsid w:val="00EA0696"/>
    <w:rsid w:val="00EA340F"/>
    <w:rsid w:val="00EA3B2A"/>
    <w:rsid w:val="00EA3CA4"/>
    <w:rsid w:val="00EA40BF"/>
    <w:rsid w:val="00EA53AB"/>
    <w:rsid w:val="00EA7CE8"/>
    <w:rsid w:val="00EB034D"/>
    <w:rsid w:val="00EB317F"/>
    <w:rsid w:val="00EB3976"/>
    <w:rsid w:val="00EB5463"/>
    <w:rsid w:val="00EB7371"/>
    <w:rsid w:val="00EB7E1C"/>
    <w:rsid w:val="00EC015C"/>
    <w:rsid w:val="00EC07BB"/>
    <w:rsid w:val="00EC083F"/>
    <w:rsid w:val="00EC145E"/>
    <w:rsid w:val="00EC1902"/>
    <w:rsid w:val="00EC2558"/>
    <w:rsid w:val="00EC3C7F"/>
    <w:rsid w:val="00EC4E46"/>
    <w:rsid w:val="00EC7F38"/>
    <w:rsid w:val="00ED117B"/>
    <w:rsid w:val="00ED140A"/>
    <w:rsid w:val="00ED6C23"/>
    <w:rsid w:val="00ED7F19"/>
    <w:rsid w:val="00EE1421"/>
    <w:rsid w:val="00EE33ED"/>
    <w:rsid w:val="00EE3ED4"/>
    <w:rsid w:val="00EE43F3"/>
    <w:rsid w:val="00EE478E"/>
    <w:rsid w:val="00EE534A"/>
    <w:rsid w:val="00EE598D"/>
    <w:rsid w:val="00EE7D57"/>
    <w:rsid w:val="00EF0957"/>
    <w:rsid w:val="00EF0A3C"/>
    <w:rsid w:val="00EF0AD1"/>
    <w:rsid w:val="00EF1D1F"/>
    <w:rsid w:val="00EF3548"/>
    <w:rsid w:val="00EF37C5"/>
    <w:rsid w:val="00EF3B8D"/>
    <w:rsid w:val="00EF4678"/>
    <w:rsid w:val="00EF7B85"/>
    <w:rsid w:val="00F075C6"/>
    <w:rsid w:val="00F07708"/>
    <w:rsid w:val="00F1156C"/>
    <w:rsid w:val="00F1162F"/>
    <w:rsid w:val="00F137ED"/>
    <w:rsid w:val="00F140F5"/>
    <w:rsid w:val="00F148C3"/>
    <w:rsid w:val="00F157C1"/>
    <w:rsid w:val="00F15B49"/>
    <w:rsid w:val="00F16159"/>
    <w:rsid w:val="00F209A4"/>
    <w:rsid w:val="00F20CD4"/>
    <w:rsid w:val="00F2172F"/>
    <w:rsid w:val="00F223A5"/>
    <w:rsid w:val="00F232CD"/>
    <w:rsid w:val="00F235B5"/>
    <w:rsid w:val="00F24C77"/>
    <w:rsid w:val="00F26590"/>
    <w:rsid w:val="00F2713B"/>
    <w:rsid w:val="00F301CE"/>
    <w:rsid w:val="00F30204"/>
    <w:rsid w:val="00F3179C"/>
    <w:rsid w:val="00F35E16"/>
    <w:rsid w:val="00F35EC3"/>
    <w:rsid w:val="00F35FE3"/>
    <w:rsid w:val="00F37B11"/>
    <w:rsid w:val="00F41779"/>
    <w:rsid w:val="00F41889"/>
    <w:rsid w:val="00F42608"/>
    <w:rsid w:val="00F43E5E"/>
    <w:rsid w:val="00F44BDD"/>
    <w:rsid w:val="00F45B88"/>
    <w:rsid w:val="00F46006"/>
    <w:rsid w:val="00F46041"/>
    <w:rsid w:val="00F467C3"/>
    <w:rsid w:val="00F46F25"/>
    <w:rsid w:val="00F4726A"/>
    <w:rsid w:val="00F479E3"/>
    <w:rsid w:val="00F5086A"/>
    <w:rsid w:val="00F509DE"/>
    <w:rsid w:val="00F50D60"/>
    <w:rsid w:val="00F5175E"/>
    <w:rsid w:val="00F520AD"/>
    <w:rsid w:val="00F5255C"/>
    <w:rsid w:val="00F52C49"/>
    <w:rsid w:val="00F53EE0"/>
    <w:rsid w:val="00F56F1F"/>
    <w:rsid w:val="00F57622"/>
    <w:rsid w:val="00F6123F"/>
    <w:rsid w:val="00F61B53"/>
    <w:rsid w:val="00F61EBB"/>
    <w:rsid w:val="00F621CB"/>
    <w:rsid w:val="00F623C7"/>
    <w:rsid w:val="00F62578"/>
    <w:rsid w:val="00F64AAA"/>
    <w:rsid w:val="00F65372"/>
    <w:rsid w:val="00F65980"/>
    <w:rsid w:val="00F65AFA"/>
    <w:rsid w:val="00F65EFC"/>
    <w:rsid w:val="00F67472"/>
    <w:rsid w:val="00F67E6B"/>
    <w:rsid w:val="00F70479"/>
    <w:rsid w:val="00F70FC5"/>
    <w:rsid w:val="00F71679"/>
    <w:rsid w:val="00F71896"/>
    <w:rsid w:val="00F71DCF"/>
    <w:rsid w:val="00F73110"/>
    <w:rsid w:val="00F7440D"/>
    <w:rsid w:val="00F74C02"/>
    <w:rsid w:val="00F75C7B"/>
    <w:rsid w:val="00F767F2"/>
    <w:rsid w:val="00F77639"/>
    <w:rsid w:val="00F80C92"/>
    <w:rsid w:val="00F80E4F"/>
    <w:rsid w:val="00F81EBF"/>
    <w:rsid w:val="00F8209E"/>
    <w:rsid w:val="00F827A1"/>
    <w:rsid w:val="00F82B97"/>
    <w:rsid w:val="00F82D4F"/>
    <w:rsid w:val="00F8366E"/>
    <w:rsid w:val="00F85498"/>
    <w:rsid w:val="00F86C55"/>
    <w:rsid w:val="00F90523"/>
    <w:rsid w:val="00F9118C"/>
    <w:rsid w:val="00F93260"/>
    <w:rsid w:val="00F9382E"/>
    <w:rsid w:val="00F956AB"/>
    <w:rsid w:val="00F958B8"/>
    <w:rsid w:val="00F95A96"/>
    <w:rsid w:val="00F966E9"/>
    <w:rsid w:val="00FA1FF2"/>
    <w:rsid w:val="00FA36F9"/>
    <w:rsid w:val="00FA3C56"/>
    <w:rsid w:val="00FA5982"/>
    <w:rsid w:val="00FA5A6E"/>
    <w:rsid w:val="00FB073B"/>
    <w:rsid w:val="00FB138A"/>
    <w:rsid w:val="00FB2198"/>
    <w:rsid w:val="00FB2836"/>
    <w:rsid w:val="00FB3CBD"/>
    <w:rsid w:val="00FB3FAB"/>
    <w:rsid w:val="00FB4246"/>
    <w:rsid w:val="00FB4B2E"/>
    <w:rsid w:val="00FB51C0"/>
    <w:rsid w:val="00FB5351"/>
    <w:rsid w:val="00FB609D"/>
    <w:rsid w:val="00FB6DA0"/>
    <w:rsid w:val="00FB7F34"/>
    <w:rsid w:val="00FC0BB2"/>
    <w:rsid w:val="00FC12FE"/>
    <w:rsid w:val="00FC464B"/>
    <w:rsid w:val="00FC54AA"/>
    <w:rsid w:val="00FC6651"/>
    <w:rsid w:val="00FC6F22"/>
    <w:rsid w:val="00FD1138"/>
    <w:rsid w:val="00FD227B"/>
    <w:rsid w:val="00FD257F"/>
    <w:rsid w:val="00FD3DEF"/>
    <w:rsid w:val="00FD3F81"/>
    <w:rsid w:val="00FD3FDC"/>
    <w:rsid w:val="00FD4E75"/>
    <w:rsid w:val="00FD5372"/>
    <w:rsid w:val="00FD541D"/>
    <w:rsid w:val="00FD5BED"/>
    <w:rsid w:val="00FD6110"/>
    <w:rsid w:val="00FD6797"/>
    <w:rsid w:val="00FD78C1"/>
    <w:rsid w:val="00FD7BE0"/>
    <w:rsid w:val="00FE0A8B"/>
    <w:rsid w:val="00FE0B85"/>
    <w:rsid w:val="00FE13FB"/>
    <w:rsid w:val="00FE3169"/>
    <w:rsid w:val="00FE49A8"/>
    <w:rsid w:val="00FE4B9E"/>
    <w:rsid w:val="00FE5366"/>
    <w:rsid w:val="00FE63CE"/>
    <w:rsid w:val="00FE6CE8"/>
    <w:rsid w:val="00FF0C6E"/>
    <w:rsid w:val="00FF2A7F"/>
    <w:rsid w:val="00FF39C6"/>
    <w:rsid w:val="00FF3BC9"/>
    <w:rsid w:val="00FF52CD"/>
    <w:rsid w:val="00FF57C7"/>
    <w:rsid w:val="00FF5E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qFormat="1"/>
    <w:lsdException w:name="annotation text" w:locked="1" w:unhideWhenUsed="1"/>
    <w:lsdException w:name="header" w:locked="1" w:unhideWhenUsed="1"/>
    <w:lsdException w:name="footer" w:locked="1" w:unhideWhenUsed="1"/>
    <w:lsdException w:name="index heading" w:locked="1" w:unhideWhenUsed="1"/>
    <w:lsdException w:name="caption" w:semiHidden="0" w:uiPriority="35"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qFormat="1"/>
    <w:lsdException w:name="List Bullet" w:locked="1"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qFormat="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iPriority="0" w:unhideWhenUsed="1"/>
    <w:lsdException w:name="Hyperlink" w:locked="1" w:unhideWhenUsed="1"/>
    <w:lsdException w:name="FollowedHyperlink" w:locked="1" w:unhideWhenUsed="1"/>
    <w:lsdException w:name="Strong" w:semiHidden="0" w:uiPriority="0"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iPriority="0"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uiPriority w:val="9"/>
    <w:qFormat/>
    <w:rsid w:val="00B37642"/>
    <w:pPr>
      <w:keepNext/>
      <w:outlineLvl w:val="0"/>
    </w:pPr>
    <w:rPr>
      <w:rFonts w:eastAsia="Calibri"/>
      <w:sz w:val="32"/>
    </w:rPr>
  </w:style>
  <w:style w:type="paragraph" w:styleId="21">
    <w:name w:val="heading 2"/>
    <w:aliases w:val="!Разделы документа"/>
    <w:basedOn w:val="a4"/>
    <w:next w:val="a4"/>
    <w:link w:val="22"/>
    <w:uiPriority w:val="9"/>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uiPriority w:val="9"/>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uiPriority w:val="9"/>
    <w:qFormat/>
    <w:locked/>
    <w:rsid w:val="00B3623B"/>
    <w:pPr>
      <w:keepNext/>
      <w:jc w:val="both"/>
      <w:outlineLvl w:val="3"/>
    </w:pPr>
    <w:rPr>
      <w:rFonts w:ascii="Calibri" w:eastAsia="Calibri" w:hAnsi="Calibri"/>
      <w:sz w:val="28"/>
      <w:szCs w:val="20"/>
    </w:rPr>
  </w:style>
  <w:style w:type="paragraph" w:styleId="5">
    <w:name w:val="heading 5"/>
    <w:basedOn w:val="a4"/>
    <w:next w:val="a4"/>
    <w:link w:val="50"/>
    <w:uiPriority w:val="9"/>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uiPriority w:val="9"/>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uiPriority w:val="9"/>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uiPriority w:val="9"/>
    <w:locked/>
    <w:rsid w:val="00B3623B"/>
    <w:rPr>
      <w:sz w:val="28"/>
    </w:rPr>
  </w:style>
  <w:style w:type="character" w:customStyle="1" w:styleId="50">
    <w:name w:val="Заголовок 5 Знак"/>
    <w:basedOn w:val="a5"/>
    <w:link w:val="5"/>
    <w:uiPriority w:val="9"/>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uiPriority w:val="99"/>
    <w:rsid w:val="00BB7F46"/>
    <w:pPr>
      <w:tabs>
        <w:tab w:val="center" w:pos="4677"/>
        <w:tab w:val="right" w:pos="9355"/>
      </w:tabs>
    </w:pPr>
  </w:style>
  <w:style w:type="character" w:customStyle="1" w:styleId="a9">
    <w:name w:val="Верхний колонтитул Знак"/>
    <w:basedOn w:val="a5"/>
    <w:link w:val="a8"/>
    <w:uiPriority w:val="99"/>
    <w:locked/>
    <w:rsid w:val="00BB7F46"/>
    <w:rPr>
      <w:rFonts w:cs="Times New Roman"/>
    </w:rPr>
  </w:style>
  <w:style w:type="paragraph" w:styleId="aa">
    <w:name w:val="footer"/>
    <w:basedOn w:val="a4"/>
    <w:link w:val="ab"/>
    <w:uiPriority w:val="99"/>
    <w:rsid w:val="00BB7F46"/>
    <w:pPr>
      <w:tabs>
        <w:tab w:val="center" w:pos="4677"/>
        <w:tab w:val="right" w:pos="9355"/>
      </w:tabs>
    </w:pPr>
  </w:style>
  <w:style w:type="character" w:customStyle="1" w:styleId="ab">
    <w:name w:val="Нижний колонтитул Знак"/>
    <w:basedOn w:val="a5"/>
    <w:link w:val="aa"/>
    <w:uiPriority w:val="99"/>
    <w:locked/>
    <w:rsid w:val="00BB7F46"/>
    <w:rPr>
      <w:rFonts w:cs="Times New Roman"/>
    </w:rPr>
  </w:style>
  <w:style w:type="paragraph" w:styleId="ac">
    <w:name w:val="Balloon Text"/>
    <w:basedOn w:val="a4"/>
    <w:link w:val="ad"/>
    <w:rsid w:val="00C725C3"/>
    <w:rPr>
      <w:rFonts w:ascii="Tahoma" w:hAnsi="Tahoma" w:cs="Tahoma"/>
      <w:sz w:val="16"/>
      <w:szCs w:val="16"/>
    </w:rPr>
  </w:style>
  <w:style w:type="character" w:customStyle="1" w:styleId="ad">
    <w:name w:val="Текст выноски Знак"/>
    <w:basedOn w:val="a5"/>
    <w:link w:val="ac"/>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uiPriority w:val="99"/>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locked/>
    <w:rsid w:val="00BB1381"/>
    <w:rPr>
      <w:rFonts w:ascii="Times New Roman" w:hAnsi="Times New Roman" w:cs="Times New Roman"/>
      <w:sz w:val="24"/>
      <w:szCs w:val="24"/>
    </w:rPr>
  </w:style>
  <w:style w:type="character" w:styleId="af3">
    <w:name w:val="page number"/>
    <w:basedOn w:val="a5"/>
    <w:link w:val="10"/>
    <w:uiPriority w:val="99"/>
    <w:rsid w:val="006249F1"/>
    <w:rPr>
      <w:rFonts w:cs="Times New Roman"/>
    </w:rPr>
  </w:style>
  <w:style w:type="paragraph" w:customStyle="1" w:styleId="ConsNonformat">
    <w:name w:val="ConsNonformat"/>
    <w:link w:val="ConsNonformat0"/>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uiPriority w:val="99"/>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rsid w:val="00DD653B"/>
    <w:pPr>
      <w:spacing w:after="120"/>
    </w:pPr>
    <w:rPr>
      <w:sz w:val="16"/>
      <w:szCs w:val="16"/>
    </w:rPr>
  </w:style>
  <w:style w:type="character" w:customStyle="1" w:styleId="32">
    <w:name w:val="Основной текст 3 Знак"/>
    <w:basedOn w:val="a5"/>
    <w:link w:val="31"/>
    <w:uiPriority w:val="99"/>
    <w:locked/>
    <w:rsid w:val="00BB1381"/>
    <w:rPr>
      <w:rFonts w:ascii="Times New Roman" w:hAnsi="Times New Roman" w:cs="Times New Roman"/>
      <w:sz w:val="16"/>
      <w:szCs w:val="16"/>
    </w:rPr>
  </w:style>
  <w:style w:type="paragraph" w:customStyle="1" w:styleId="ConsNormal">
    <w:name w:val="ConsNormal"/>
    <w:uiPriority w:val="99"/>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uiPriority w:val="9"/>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uiPriority w:val="9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uiPriority w:val="99"/>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4"/>
    <w:link w:val="afb"/>
    <w:uiPriority w:val="99"/>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basedOn w:val="a5"/>
    <w:link w:val="afa"/>
    <w:uiPriority w:val="99"/>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rsid w:val="00180362"/>
    <w:pPr>
      <w:spacing w:before="100" w:beforeAutospacing="1" w:after="100" w:afterAutospacing="1"/>
    </w:pPr>
    <w:rPr>
      <w:rFonts w:eastAsia="Calibri"/>
    </w:rPr>
  </w:style>
  <w:style w:type="paragraph" w:styleId="aff3">
    <w:name w:val="caption"/>
    <w:basedOn w:val="a4"/>
    <w:next w:val="a4"/>
    <w:uiPriority w:val="35"/>
    <w:qFormat/>
    <w:locked/>
    <w:rsid w:val="00943672"/>
    <w:rPr>
      <w:rFonts w:eastAsia="Calibri"/>
      <w:sz w:val="36"/>
      <w:szCs w:val="20"/>
    </w:rPr>
  </w:style>
  <w:style w:type="paragraph" w:customStyle="1" w:styleId="15">
    <w:name w:val="Абзац списка1"/>
    <w:basedOn w:val="a4"/>
    <w:link w:val="ListParagraphChar"/>
    <w:uiPriority w:val="99"/>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uiPriority w:val="99"/>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uiPriority w:val="99"/>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rsid w:val="007E79E8"/>
    <w:rPr>
      <w:rFonts w:ascii="SchoolBook" w:eastAsia="Times New Roman" w:hAnsi="SchoolBook"/>
      <w:sz w:val="28"/>
      <w:szCs w:val="20"/>
    </w:rPr>
  </w:style>
  <w:style w:type="character" w:styleId="affa">
    <w:name w:val="Strong"/>
    <w:basedOn w:val="a5"/>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uiPriority w:val="34"/>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uiPriority w:val="34"/>
    <w:qFormat/>
    <w:locked/>
    <w:rsid w:val="00190003"/>
    <w:rPr>
      <w:lang w:eastAsia="en-US"/>
    </w:rPr>
  </w:style>
  <w:style w:type="paragraph" w:customStyle="1" w:styleId="1f0">
    <w:name w:val="Заголовок1"/>
    <w:basedOn w:val="1"/>
    <w:link w:val="affd"/>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afff9">
    <w:name w:val="Знак Знак Знак Знак Знак Знак Знак Знак Знак Знак"/>
    <w:basedOn w:val="a4"/>
    <w:uiPriority w:val="99"/>
    <w:rsid w:val="0051056F"/>
    <w:pPr>
      <w:spacing w:after="160" w:line="240" w:lineRule="exact"/>
    </w:pPr>
    <w:rPr>
      <w:rFonts w:ascii="Verdana" w:hAnsi="Verdana"/>
      <w:lang w:val="en-US" w:eastAsia="en-US"/>
    </w:rPr>
  </w:style>
  <w:style w:type="character" w:styleId="afffa">
    <w:name w:val="annotation reference"/>
    <w:uiPriority w:val="99"/>
    <w:locked/>
    <w:rsid w:val="0051056F"/>
    <w:rPr>
      <w:sz w:val="16"/>
      <w:szCs w:val="16"/>
    </w:rPr>
  </w:style>
  <w:style w:type="paragraph" w:customStyle="1" w:styleId="afffb">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2">
    <w:name w:val="Обычный1"/>
    <w:rsid w:val="00C12D46"/>
    <w:rPr>
      <w:rFonts w:ascii="Arial" w:hAnsi="Arial"/>
      <w:sz w:val="20"/>
    </w:rPr>
  </w:style>
  <w:style w:type="paragraph" w:customStyle="1" w:styleId="1f3">
    <w:name w:val="Знак сноски1"/>
    <w:basedOn w:val="18"/>
    <w:link w:val="afffc"/>
    <w:rsid w:val="00C12D46"/>
    <w:rPr>
      <w:color w:val="auto"/>
      <w:sz w:val="20"/>
      <w:vertAlign w:val="superscript"/>
    </w:rPr>
  </w:style>
  <w:style w:type="character" w:styleId="afffc">
    <w:name w:val="footnote reference"/>
    <w:link w:val="1f3"/>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d">
    <w:name w:val="Текст концевой сноски Знак"/>
    <w:basedOn w:val="a5"/>
    <w:link w:val="afffe"/>
    <w:uiPriority w:val="99"/>
    <w:rsid w:val="00C12D46"/>
    <w:rPr>
      <w:rFonts w:ascii="Times New Roman" w:eastAsia="Times New Roman" w:hAnsi="Times New Roman"/>
      <w:sz w:val="20"/>
      <w:szCs w:val="20"/>
    </w:rPr>
  </w:style>
  <w:style w:type="paragraph" w:styleId="afffe">
    <w:name w:val="endnote text"/>
    <w:basedOn w:val="a4"/>
    <w:link w:val="afffd"/>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f">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4">
    <w:name w:val="Сетка таблицы1"/>
    <w:basedOn w:val="a6"/>
    <w:next w:val="af4"/>
    <w:uiPriority w:val="39"/>
    <w:rsid w:val="0085259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5">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0">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6">
    <w:name w:val="Без интервала1"/>
    <w:rsid w:val="00370097"/>
    <w:rPr>
      <w:rFonts w:ascii="Times New Roman" w:eastAsia="Times New Roman" w:hAnsi="Times New Roman" w:cs="Calibri"/>
    </w:rPr>
  </w:style>
  <w:style w:type="paragraph" w:customStyle="1" w:styleId="affff1">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2">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3">
    <w:name w:val="Символ нумерации"/>
    <w:rsid w:val="00370097"/>
    <w:rPr>
      <w:b w:val="0"/>
      <w:bCs w:val="0"/>
    </w:rPr>
  </w:style>
  <w:style w:type="paragraph" w:customStyle="1" w:styleId="affff4">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5">
    <w:name w:val="Содержимое таблицы"/>
    <w:basedOn w:val="a4"/>
    <w:rsid w:val="00370097"/>
    <w:pPr>
      <w:suppressLineNumbers/>
    </w:pPr>
    <w:rPr>
      <w:lang w:eastAsia="ar-SA"/>
    </w:rPr>
  </w:style>
  <w:style w:type="paragraph" w:customStyle="1" w:styleId="affff6">
    <w:name w:val="Заголовок таблицы"/>
    <w:basedOn w:val="affff5"/>
    <w:rsid w:val="00370097"/>
    <w:pPr>
      <w:jc w:val="center"/>
    </w:pPr>
    <w:rPr>
      <w:b/>
      <w:bCs/>
    </w:rPr>
  </w:style>
  <w:style w:type="paragraph" w:customStyle="1" w:styleId="affff7">
    <w:name w:val="Содержимое врезки"/>
    <w:basedOn w:val="ae"/>
    <w:rsid w:val="00370097"/>
    <w:pPr>
      <w:spacing w:line="240" w:lineRule="auto"/>
      <w:jc w:val="both"/>
    </w:pPr>
    <w:rPr>
      <w:szCs w:val="20"/>
      <w:lang w:eastAsia="ar-SA"/>
    </w:rPr>
  </w:style>
  <w:style w:type="paragraph" w:customStyle="1" w:styleId="1f7">
    <w:name w:val="Название1"/>
    <w:basedOn w:val="a4"/>
    <w:rsid w:val="00370097"/>
    <w:pPr>
      <w:suppressLineNumbers/>
      <w:spacing w:before="120" w:after="120"/>
    </w:pPr>
    <w:rPr>
      <w:rFonts w:cs="Tahoma"/>
      <w:i/>
      <w:iCs/>
      <w:lang w:eastAsia="ar-SA"/>
    </w:rPr>
  </w:style>
  <w:style w:type="paragraph" w:customStyle="1" w:styleId="1f8">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9">
    <w:name w:val="Текст1"/>
    <w:basedOn w:val="a4"/>
    <w:rsid w:val="00370097"/>
    <w:pPr>
      <w:autoSpaceDE w:val="0"/>
    </w:pPr>
    <w:rPr>
      <w:rFonts w:ascii="Courier New" w:hAnsi="Courier New" w:cs="Courier New"/>
      <w:sz w:val="20"/>
      <w:szCs w:val="20"/>
      <w:lang w:eastAsia="ar-SA"/>
    </w:rPr>
  </w:style>
  <w:style w:type="paragraph" w:customStyle="1" w:styleId="1fa">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b">
    <w:name w:val="Обычный (веб)1"/>
    <w:basedOn w:val="a4"/>
    <w:rsid w:val="00370097"/>
    <w:pPr>
      <w:spacing w:before="100" w:after="100"/>
    </w:pPr>
    <w:rPr>
      <w:szCs w:val="20"/>
      <w:lang w:eastAsia="ar-SA"/>
    </w:rPr>
  </w:style>
  <w:style w:type="paragraph" w:customStyle="1" w:styleId="1fc">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3">
    <w:name w:val="Основной текст 21"/>
    <w:basedOn w:val="a4"/>
    <w:rsid w:val="00370097"/>
    <w:pPr>
      <w:jc w:val="center"/>
    </w:pPr>
    <w:rPr>
      <w:b/>
      <w:caps/>
      <w:sz w:val="28"/>
      <w:szCs w:val="20"/>
      <w:lang w:eastAsia="ar-SA"/>
    </w:rPr>
  </w:style>
  <w:style w:type="paragraph" w:customStyle="1" w:styleId="1fd">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4">
    <w:name w:val="Основной текст с отступом 21"/>
    <w:basedOn w:val="a4"/>
    <w:rsid w:val="00370097"/>
    <w:pPr>
      <w:ind w:firstLine="540"/>
      <w:jc w:val="both"/>
    </w:pPr>
    <w:rPr>
      <w:szCs w:val="20"/>
      <w:lang w:eastAsia="ar-SA"/>
    </w:rPr>
  </w:style>
  <w:style w:type="paragraph" w:customStyle="1" w:styleId="affff8">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e">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5">
    <w:name w:val="Основной текст с отступом 21"/>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9">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rsid w:val="00370097"/>
    <w:pPr>
      <w:suppressAutoHyphens/>
      <w:spacing w:after="120" w:line="480" w:lineRule="auto"/>
      <w:ind w:left="283"/>
    </w:pPr>
    <w:rPr>
      <w:lang w:eastAsia="ar-SA"/>
    </w:rPr>
  </w:style>
  <w:style w:type="character" w:customStyle="1" w:styleId="FontStyle17">
    <w:name w:val="Font Style17"/>
    <w:rsid w:val="00370097"/>
    <w:rPr>
      <w:rFonts w:ascii="Times New Roman" w:hAnsi="Times New Roman" w:cs="Times New Roman"/>
      <w:b/>
      <w:bCs/>
      <w:sz w:val="26"/>
      <w:szCs w:val="26"/>
    </w:rPr>
  </w:style>
  <w:style w:type="paragraph" w:customStyle="1" w:styleId="Style10">
    <w:name w:val="Style10"/>
    <w:basedOn w:val="a4"/>
    <w:rsid w:val="00370097"/>
    <w:pPr>
      <w:widowControl w:val="0"/>
      <w:autoSpaceDE w:val="0"/>
      <w:autoSpaceDN w:val="0"/>
      <w:adjustRightInd w:val="0"/>
      <w:spacing w:line="386" w:lineRule="exact"/>
      <w:ind w:firstLine="715"/>
      <w:jc w:val="both"/>
    </w:pPr>
  </w:style>
  <w:style w:type="character" w:customStyle="1" w:styleId="FontStyle19">
    <w:name w:val="Font Style19"/>
    <w:rsid w:val="00370097"/>
    <w:rPr>
      <w:rFonts w:ascii="Times New Roman" w:hAnsi="Times New Roman" w:cs="Times New Roman"/>
      <w:sz w:val="26"/>
      <w:szCs w:val="26"/>
    </w:rPr>
  </w:style>
  <w:style w:type="paragraph" w:customStyle="1" w:styleId="Style1">
    <w:name w:val="Style1"/>
    <w:basedOn w:val="a4"/>
    <w:rsid w:val="00370097"/>
    <w:pPr>
      <w:widowControl w:val="0"/>
      <w:autoSpaceDE w:val="0"/>
      <w:autoSpaceDN w:val="0"/>
      <w:adjustRightInd w:val="0"/>
      <w:spacing w:line="322" w:lineRule="exact"/>
      <w:jc w:val="right"/>
    </w:pPr>
  </w:style>
  <w:style w:type="character" w:customStyle="1" w:styleId="FontStyle14">
    <w:name w:val="Font Style14"/>
    <w:rsid w:val="00370097"/>
    <w:rPr>
      <w:rFonts w:ascii="Times New Roman" w:hAnsi="Times New Roman" w:cs="Times New Roman"/>
      <w:sz w:val="26"/>
      <w:szCs w:val="26"/>
    </w:rPr>
  </w:style>
  <w:style w:type="paragraph" w:styleId="affffa">
    <w:name w:val="Plain Text"/>
    <w:basedOn w:val="a4"/>
    <w:link w:val="affffb"/>
    <w:locked/>
    <w:rsid w:val="00370097"/>
    <w:rPr>
      <w:rFonts w:ascii="Courier New" w:hAnsi="Courier New"/>
      <w:sz w:val="20"/>
      <w:szCs w:val="20"/>
      <w:lang/>
    </w:rPr>
  </w:style>
  <w:style w:type="character" w:customStyle="1" w:styleId="affffb">
    <w:name w:val="Текст Знак"/>
    <w:basedOn w:val="a5"/>
    <w:link w:val="affffa"/>
    <w:rsid w:val="00370097"/>
    <w:rPr>
      <w:rFonts w:ascii="Courier New" w:eastAsia="Times New Roman" w:hAnsi="Courier New"/>
      <w:sz w:val="20"/>
      <w:szCs w:val="20"/>
      <w:lang/>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c">
    <w:name w:val="Revision"/>
    <w:hidden/>
    <w:uiPriority w:val="99"/>
    <w:semiHidden/>
    <w:rsid w:val="00AD6553"/>
    <w:rPr>
      <w:lang w:eastAsia="en-US"/>
    </w:rPr>
  </w:style>
  <w:style w:type="character" w:customStyle="1" w:styleId="apple-style-span">
    <w:name w:val="apple-style-span"/>
    <w:basedOn w:val="a5"/>
    <w:rsid w:val="00AD6553"/>
  </w:style>
  <w:style w:type="character" w:styleId="affffd">
    <w:name w:val="endnote reference"/>
    <w:uiPriority w:val="99"/>
    <w:unhideWhenUsed/>
    <w:locked/>
    <w:rsid w:val="00AD6553"/>
    <w:rPr>
      <w:vertAlign w:val="superscript"/>
    </w:rPr>
  </w:style>
  <w:style w:type="paragraph" w:customStyle="1" w:styleId="a">
    <w:name w:val="Пункт"/>
    <w:link w:val="affffe"/>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f"/>
    <w:qFormat/>
    <w:rsid w:val="00AD6553"/>
    <w:pPr>
      <w:numPr>
        <w:numId w:val="5"/>
      </w:numPr>
      <w:spacing w:after="120"/>
      <w:jc w:val="both"/>
    </w:pPr>
    <w:rPr>
      <w:rFonts w:ascii="Times New Roman" w:eastAsia="Times New Roman" w:hAnsi="Times New Roman"/>
      <w:sz w:val="24"/>
      <w:szCs w:val="24"/>
    </w:rPr>
  </w:style>
  <w:style w:type="character" w:customStyle="1" w:styleId="affffe">
    <w:name w:val="Пункт Знак"/>
    <w:link w:val="a"/>
    <w:rsid w:val="00AD6553"/>
    <w:rPr>
      <w:rFonts w:ascii="Times New Roman" w:eastAsia="Times New Roman" w:hAnsi="Times New Roman"/>
      <w:szCs w:val="24"/>
    </w:rPr>
  </w:style>
  <w:style w:type="character" w:customStyle="1" w:styleId="afffff">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0"/>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eastAsia="ar-SA"/>
    </w:rPr>
  </w:style>
  <w:style w:type="character" w:customStyle="1" w:styleId="afffff0">
    <w:name w:val="Перечень Знак"/>
    <w:link w:val="a2"/>
    <w:rsid w:val="00AD6553"/>
    <w:rPr>
      <w:rFonts w:ascii="Times New Roman" w:eastAsia="Times New Roman" w:hAnsi="Times New Roman"/>
      <w:sz w:val="24"/>
      <w:szCs w:val="24"/>
      <w:lang w:eastAsia="ar-SA"/>
    </w:rPr>
  </w:style>
  <w:style w:type="paragraph" w:styleId="a0">
    <w:name w:val="List"/>
    <w:link w:val="afffff1"/>
    <w:uiPriority w:val="99"/>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2">
    <w:name w:val="текст таблицы"/>
    <w:link w:val="afffff3"/>
    <w:qFormat/>
    <w:rsid w:val="00AD6553"/>
    <w:rPr>
      <w:rFonts w:ascii="Times New Roman" w:eastAsia="Times New Roman" w:hAnsi="Times New Roman"/>
      <w:sz w:val="20"/>
      <w:szCs w:val="20"/>
    </w:rPr>
  </w:style>
  <w:style w:type="character" w:customStyle="1" w:styleId="afffff3">
    <w:name w:val="текст таблицы Знак"/>
    <w:link w:val="afffff2"/>
    <w:rsid w:val="00AD6553"/>
    <w:rPr>
      <w:rFonts w:ascii="Times New Roman" w:eastAsia="Times New Roman" w:hAnsi="Times New Roman"/>
      <w:sz w:val="20"/>
      <w:szCs w:val="20"/>
    </w:rPr>
  </w:style>
  <w:style w:type="paragraph" w:customStyle="1" w:styleId="afffff4">
    <w:name w:val="абзац пункта"/>
    <w:basedOn w:val="a4"/>
    <w:link w:val="afffff5"/>
    <w:qFormat/>
    <w:rsid w:val="00AD6553"/>
    <w:pPr>
      <w:ind w:left="510" w:firstLine="567"/>
      <w:jc w:val="both"/>
    </w:pPr>
    <w:rPr>
      <w:noProof/>
      <w:sz w:val="22"/>
      <w:lang/>
    </w:rPr>
  </w:style>
  <w:style w:type="paragraph" w:customStyle="1" w:styleId="20">
    <w:name w:val="Подпункт 2"/>
    <w:basedOn w:val="a3"/>
    <w:link w:val="2f3"/>
    <w:qFormat/>
    <w:rsid w:val="00AD6553"/>
    <w:pPr>
      <w:numPr>
        <w:ilvl w:val="1"/>
      </w:numPr>
    </w:pPr>
  </w:style>
  <w:style w:type="character" w:customStyle="1" w:styleId="afffff5">
    <w:name w:val="абзац пункта Знак"/>
    <w:link w:val="afffff4"/>
    <w:rsid w:val="00AD6553"/>
    <w:rPr>
      <w:rFonts w:ascii="Times New Roman" w:eastAsia="Times New Roman" w:hAnsi="Times New Roman"/>
      <w:noProof/>
      <w:szCs w:val="24"/>
      <w:lang/>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f"/>
    <w:link w:val="20"/>
    <w:rsid w:val="00AD6553"/>
    <w:rPr>
      <w:rFonts w:ascii="Times New Roman" w:eastAsia="Times New Roman" w:hAnsi="Times New Roman"/>
      <w:sz w:val="24"/>
      <w:szCs w:val="24"/>
    </w:rPr>
  </w:style>
  <w:style w:type="character" w:styleId="afffff6">
    <w:name w:val="Emphasis"/>
    <w:uiPriority w:val="20"/>
    <w:qFormat/>
    <w:rsid w:val="00AD6553"/>
    <w:rPr>
      <w:i/>
      <w:iCs/>
    </w:rPr>
  </w:style>
  <w:style w:type="character" w:customStyle="1" w:styleId="link">
    <w:name w:val="link"/>
    <w:rsid w:val="00AD6553"/>
  </w:style>
  <w:style w:type="paragraph" w:customStyle="1" w:styleId="afffff7">
    <w:name w:val="Вариант"/>
    <w:basedOn w:val="a0"/>
    <w:link w:val="afffff8"/>
    <w:qFormat/>
    <w:rsid w:val="00AD6553"/>
    <w:pPr>
      <w:keepNext/>
      <w:numPr>
        <w:ilvl w:val="0"/>
        <w:numId w:val="0"/>
      </w:numPr>
    </w:pPr>
    <w:rPr>
      <w:i/>
      <w:u w:val="single"/>
      <w:lang/>
    </w:rPr>
  </w:style>
  <w:style w:type="paragraph" w:customStyle="1" w:styleId="afffff9">
    <w:name w:val="пункт варианта"/>
    <w:basedOn w:val="a"/>
    <w:link w:val="afffffa"/>
    <w:uiPriority w:val="99"/>
    <w:qFormat/>
    <w:rsid w:val="00AD6553"/>
    <w:pPr>
      <w:spacing w:after="120"/>
      <w:contextualSpacing/>
    </w:pPr>
    <w:rPr>
      <w:i/>
      <w:lang/>
    </w:rPr>
  </w:style>
  <w:style w:type="character" w:customStyle="1" w:styleId="afffff1">
    <w:name w:val="Список Знак"/>
    <w:link w:val="a0"/>
    <w:uiPriority w:val="99"/>
    <w:rsid w:val="00AD6553"/>
    <w:rPr>
      <w:rFonts w:ascii="Times New Roman" w:eastAsia="Times New Roman" w:hAnsi="Times New Roman"/>
      <w:szCs w:val="24"/>
    </w:rPr>
  </w:style>
  <w:style w:type="character" w:customStyle="1" w:styleId="afffff8">
    <w:name w:val="Вариант Знак"/>
    <w:link w:val="afffff7"/>
    <w:rsid w:val="00AD6553"/>
    <w:rPr>
      <w:rFonts w:ascii="Times New Roman" w:eastAsia="Times New Roman" w:hAnsi="Times New Roman"/>
      <w:i/>
      <w:szCs w:val="24"/>
      <w:u w:val="single"/>
      <w:lang/>
    </w:rPr>
  </w:style>
  <w:style w:type="character" w:customStyle="1" w:styleId="afffffa">
    <w:name w:val="пункт варианта Знак"/>
    <w:link w:val="afffff9"/>
    <w:uiPriority w:val="99"/>
    <w:rsid w:val="00AD6553"/>
    <w:rPr>
      <w:rFonts w:ascii="Times New Roman" w:eastAsia="Times New Roman" w:hAnsi="Times New Roman"/>
      <w:i/>
      <w:szCs w:val="24"/>
      <w:lang/>
    </w:rPr>
  </w:style>
  <w:style w:type="paragraph" w:customStyle="1" w:styleId="western">
    <w:name w:val="western"/>
    <w:basedOn w:val="a4"/>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6">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7">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b">
    <w:name w:val="Выделенная цитата Знак"/>
    <w:basedOn w:val="a5"/>
    <w:link w:val="afffffc"/>
    <w:uiPriority w:val="30"/>
    <w:rsid w:val="00F90523"/>
    <w:rPr>
      <w:rFonts w:ascii="Century Schoolbook" w:eastAsia="Times New Roman" w:hAnsi="Century Schoolbook" w:cs="Times New Roman"/>
      <w:b/>
      <w:bCs/>
      <w:i/>
      <w:iCs/>
      <w:color w:val="DD8047"/>
      <w:sz w:val="20"/>
      <w:szCs w:val="20"/>
    </w:rPr>
  </w:style>
  <w:style w:type="character" w:customStyle="1" w:styleId="1ff0">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1">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2">
    <w:name w:val="Слабая ссылка1"/>
    <w:uiPriority w:val="31"/>
    <w:qFormat/>
    <w:rsid w:val="00F90523"/>
    <w:rPr>
      <w:i/>
      <w:iCs/>
      <w:smallCaps/>
      <w:color w:val="DD8047"/>
      <w:u w:color="DD8047"/>
    </w:rPr>
  </w:style>
  <w:style w:type="character" w:customStyle="1" w:styleId="1ff3">
    <w:name w:val="Сильная ссылка1"/>
    <w:uiPriority w:val="32"/>
    <w:qFormat/>
    <w:rsid w:val="00F90523"/>
    <w:rPr>
      <w:b/>
      <w:bCs/>
      <w:i/>
      <w:iCs/>
      <w:smallCaps/>
      <w:color w:val="DD8047"/>
      <w:u w:color="DD8047"/>
    </w:rPr>
  </w:style>
  <w:style w:type="character" w:customStyle="1" w:styleId="1ff4">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d">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8">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c">
    <w:name w:val="Intense Quote"/>
    <w:basedOn w:val="a4"/>
    <w:next w:val="a4"/>
    <w:link w:val="afffffb"/>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5">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e">
    <w:name w:val="Subtle Emphasis"/>
    <w:basedOn w:val="a5"/>
    <w:uiPriority w:val="19"/>
    <w:qFormat/>
    <w:rsid w:val="00F90523"/>
    <w:rPr>
      <w:i/>
      <w:iCs/>
      <w:color w:val="808080" w:themeColor="text1" w:themeTint="7F"/>
    </w:rPr>
  </w:style>
  <w:style w:type="character" w:styleId="affffff">
    <w:name w:val="Intense Emphasis"/>
    <w:basedOn w:val="a5"/>
    <w:uiPriority w:val="21"/>
    <w:qFormat/>
    <w:rsid w:val="00F90523"/>
    <w:rPr>
      <w:b/>
      <w:bCs/>
      <w:i/>
      <w:iCs/>
      <w:color w:val="4F81BD" w:themeColor="accent1"/>
    </w:rPr>
  </w:style>
  <w:style w:type="character" w:styleId="affffff0">
    <w:name w:val="Subtle Reference"/>
    <w:basedOn w:val="a5"/>
    <w:uiPriority w:val="31"/>
    <w:qFormat/>
    <w:rsid w:val="00F90523"/>
    <w:rPr>
      <w:smallCaps/>
      <w:color w:val="C0504D" w:themeColor="accent2"/>
      <w:u w:val="single"/>
    </w:rPr>
  </w:style>
  <w:style w:type="character" w:styleId="affffff1">
    <w:name w:val="Intense Reference"/>
    <w:basedOn w:val="a5"/>
    <w:uiPriority w:val="32"/>
    <w:qFormat/>
    <w:rsid w:val="00F90523"/>
    <w:rPr>
      <w:b/>
      <w:bCs/>
      <w:smallCaps/>
      <w:color w:val="C0504D" w:themeColor="accent2"/>
      <w:spacing w:val="5"/>
      <w:u w:val="single"/>
    </w:rPr>
  </w:style>
  <w:style w:type="character" w:styleId="affffff2">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3">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4">
    <w:name w:val="Символ сноски"/>
    <w:uiPriority w:val="99"/>
    <w:rsid w:val="00227455"/>
    <w:rPr>
      <w:vertAlign w:val="superscript"/>
    </w:rPr>
  </w:style>
  <w:style w:type="character" w:customStyle="1" w:styleId="1ff6">
    <w:name w:val="Текст сноски Знак1"/>
    <w:uiPriority w:val="99"/>
    <w:rsid w:val="00227455"/>
    <w:rPr>
      <w:lang w:eastAsia="ar-SA"/>
    </w:rPr>
  </w:style>
  <w:style w:type="paragraph" w:customStyle="1" w:styleId="p50">
    <w:name w:val="p50"/>
    <w:basedOn w:val="a4"/>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f7">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5">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6">
    <w:name w:val="Сноска_"/>
    <w:link w:val="affffff7"/>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8">
    <w:name w:val="Заголовок №1_"/>
    <w:link w:val="1ff9"/>
    <w:uiPriority w:val="99"/>
    <w:locked/>
    <w:rsid w:val="00186F4C"/>
    <w:rPr>
      <w:b/>
      <w:bCs/>
      <w:sz w:val="27"/>
      <w:szCs w:val="27"/>
      <w:shd w:val="clear" w:color="auto" w:fill="FFFFFF"/>
    </w:rPr>
  </w:style>
  <w:style w:type="character" w:customStyle="1" w:styleId="affffff8">
    <w:name w:val="Колонтитул_"/>
    <w:link w:val="1ffa"/>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9"/>
    <w:uiPriority w:val="99"/>
    <w:locked/>
    <w:rsid w:val="00186F4C"/>
    <w:rPr>
      <w:sz w:val="27"/>
      <w:szCs w:val="27"/>
      <w:shd w:val="clear" w:color="auto" w:fill="FFFFFF"/>
    </w:rPr>
  </w:style>
  <w:style w:type="character" w:customStyle="1" w:styleId="affffff9">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a">
    <w:name w:val="Подпись к таблице_"/>
    <w:link w:val="affffffb"/>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c">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7">
    <w:name w:val="Сноска"/>
    <w:basedOn w:val="a4"/>
    <w:link w:val="affffff6"/>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9">
    <w:name w:val="Заголовок №1"/>
    <w:basedOn w:val="a4"/>
    <w:link w:val="1ff8"/>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a">
    <w:name w:val="Колонтитул1"/>
    <w:basedOn w:val="a4"/>
    <w:link w:val="affffff8"/>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9">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b">
    <w:name w:val="Подпись к таблице"/>
    <w:basedOn w:val="a4"/>
    <w:link w:val="affffffa"/>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d">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e">
    <w:name w:val="Внимание"/>
    <w:basedOn w:val="ae"/>
    <w:autoRedefine/>
    <w:rsid w:val="0078780B"/>
    <w:pPr>
      <w:widowControl w:val="0"/>
      <w:adjustRightInd w:val="0"/>
      <w:ind w:firstLine="720"/>
      <w:jc w:val="both"/>
      <w:textAlignment w:val="baseline"/>
    </w:pPr>
    <w:rPr>
      <w:rFonts w:eastAsia="Calibri"/>
      <w:szCs w:val="28"/>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0">
    <w:name w:val="Знак1 Знак Знак Знак11"/>
    <w:basedOn w:val="a4"/>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6">
    <w:name w:val="Знак1 Знак Знак Знак1"/>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f">
    <w:name w:val="Основной шрифт"/>
    <w:rsid w:val="00DE394F"/>
  </w:style>
  <w:style w:type="table" w:customStyle="1" w:styleId="95">
    <w:name w:val="Сетка таблицы9"/>
    <w:basedOn w:val="a6"/>
    <w:next w:val="af4"/>
    <w:uiPriority w:val="59"/>
    <w:rsid w:val="003F284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6"/>
    <w:next w:val="af4"/>
    <w:rsid w:val="00737150"/>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7">
    <w:name w:val="Знак1 Знак Знак Знак1"/>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0">
    <w:name w:val="Document Map"/>
    <w:basedOn w:val="a4"/>
    <w:link w:val="afffffff1"/>
    <w:semiHidden/>
    <w:locked/>
    <w:rsid w:val="00FD5372"/>
    <w:pPr>
      <w:shd w:val="clear" w:color="auto" w:fill="000080"/>
    </w:pPr>
    <w:rPr>
      <w:rFonts w:ascii="Tahoma" w:hAnsi="Tahoma" w:cs="Tahoma"/>
    </w:rPr>
  </w:style>
  <w:style w:type="character" w:customStyle="1" w:styleId="afffffff1">
    <w:name w:val="Схема документа Знак"/>
    <w:basedOn w:val="a5"/>
    <w:link w:val="afffffff0"/>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2B7DDD"/>
  </w:style>
  <w:style w:type="character" w:customStyle="1" w:styleId="afffffff2">
    <w:name w:val="Активная гипертекстовая ссылка"/>
    <w:rsid w:val="002B7DDD"/>
    <w:rPr>
      <w:b/>
      <w:bCs/>
      <w:color w:val="008000"/>
      <w:u w:val="single"/>
    </w:rPr>
  </w:style>
  <w:style w:type="paragraph" w:customStyle="1" w:styleId="afffffff3">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4">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5">
    <w:name w:val="Выделение для Базового Поиска"/>
    <w:rsid w:val="002B7DDD"/>
    <w:rPr>
      <w:b/>
      <w:bCs/>
      <w:color w:val="0058A9"/>
    </w:rPr>
  </w:style>
  <w:style w:type="character" w:customStyle="1" w:styleId="afffffff6">
    <w:name w:val="Выделение для Базового Поиска (курсив)"/>
    <w:rsid w:val="002B7DDD"/>
    <w:rPr>
      <w:b/>
      <w:bCs/>
      <w:i/>
      <w:iCs/>
      <w:color w:val="0058A9"/>
    </w:rPr>
  </w:style>
  <w:style w:type="paragraph" w:customStyle="1" w:styleId="afffffff7">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8">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9">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a">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b">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c">
    <w:name w:val="Заголовок своего сообщения"/>
    <w:basedOn w:val="afff4"/>
    <w:rsid w:val="002B7DDD"/>
    <w:rPr>
      <w:b/>
      <w:bCs/>
      <w:color w:val="000080"/>
    </w:rPr>
  </w:style>
  <w:style w:type="character" w:customStyle="1" w:styleId="afffffffd">
    <w:name w:val="Заголовок чужого сообщения"/>
    <w:rsid w:val="002B7DDD"/>
    <w:rPr>
      <w:b/>
      <w:bCs/>
      <w:color w:val="FF0000"/>
    </w:rPr>
  </w:style>
  <w:style w:type="paragraph" w:customStyle="1" w:styleId="afffffffe">
    <w:name w:val="Интерактивный заголовок"/>
    <w:basedOn w:val="affff4"/>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f">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0">
    <w:name w:val="Информация об изменениях"/>
    <w:basedOn w:val="affffffff"/>
    <w:next w:val="a4"/>
    <w:rsid w:val="002B7DDD"/>
    <w:pPr>
      <w:spacing w:before="180"/>
      <w:ind w:left="360" w:right="360"/>
    </w:pPr>
    <w:rPr>
      <w:sz w:val="24"/>
      <w:szCs w:val="24"/>
      <w:shd w:val="clear" w:color="auto" w:fill="EAEFED"/>
    </w:rPr>
  </w:style>
  <w:style w:type="paragraph" w:customStyle="1" w:styleId="affffffff1">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2">
    <w:name w:val="Комментарий"/>
    <w:basedOn w:val="affffffff1"/>
    <w:next w:val="a4"/>
    <w:rsid w:val="002B7DDD"/>
    <w:pPr>
      <w:spacing w:before="75"/>
      <w:ind w:left="0" w:right="0"/>
      <w:jc w:val="both"/>
    </w:pPr>
    <w:rPr>
      <w:i/>
      <w:iCs/>
      <w:color w:val="800080"/>
    </w:rPr>
  </w:style>
  <w:style w:type="paragraph" w:customStyle="1" w:styleId="affffffff3">
    <w:name w:val="Информация об изменениях документа"/>
    <w:basedOn w:val="affffffff2"/>
    <w:next w:val="a4"/>
    <w:rsid w:val="002B7DDD"/>
    <w:pPr>
      <w:spacing w:before="0"/>
    </w:pPr>
  </w:style>
  <w:style w:type="paragraph" w:customStyle="1" w:styleId="affffffff4">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5">
    <w:name w:val="Колонтитул (левый)"/>
    <w:basedOn w:val="affffffff4"/>
    <w:next w:val="a4"/>
    <w:rsid w:val="002B7DDD"/>
    <w:pPr>
      <w:jc w:val="both"/>
    </w:pPr>
    <w:rPr>
      <w:sz w:val="16"/>
      <w:szCs w:val="16"/>
    </w:rPr>
  </w:style>
  <w:style w:type="paragraph" w:customStyle="1" w:styleId="affffffff6">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7">
    <w:name w:val="Колонтитул (правый)"/>
    <w:basedOn w:val="affffffff6"/>
    <w:next w:val="a4"/>
    <w:rsid w:val="002B7DDD"/>
    <w:pPr>
      <w:jc w:val="both"/>
    </w:pPr>
    <w:rPr>
      <w:sz w:val="16"/>
      <w:szCs w:val="16"/>
    </w:rPr>
  </w:style>
  <w:style w:type="paragraph" w:customStyle="1" w:styleId="affffffff8">
    <w:name w:val="Комментарий пользователя"/>
    <w:basedOn w:val="affffffff2"/>
    <w:next w:val="a4"/>
    <w:rsid w:val="002B7DDD"/>
    <w:pPr>
      <w:spacing w:before="0"/>
      <w:jc w:val="left"/>
    </w:pPr>
    <w:rPr>
      <w:i w:val="0"/>
      <w:iCs w:val="0"/>
      <w:color w:val="000080"/>
    </w:rPr>
  </w:style>
  <w:style w:type="paragraph" w:customStyle="1" w:styleId="affffffff9">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a">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b">
    <w:name w:val="Найденные слова"/>
    <w:rsid w:val="002B7DDD"/>
    <w:rPr>
      <w:b/>
      <w:bCs/>
      <w:color w:val="000080"/>
      <w:shd w:val="clear" w:color="auto" w:fill="auto"/>
    </w:rPr>
  </w:style>
  <w:style w:type="character" w:customStyle="1" w:styleId="affffffffc">
    <w:name w:val="Не вступил в силу"/>
    <w:rsid w:val="002B7DDD"/>
    <w:rPr>
      <w:b/>
      <w:bCs/>
      <w:color w:val="008080"/>
    </w:rPr>
  </w:style>
  <w:style w:type="paragraph" w:customStyle="1" w:styleId="affffffffd">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e">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f">
    <w:name w:val="Оглавление"/>
    <w:basedOn w:val="af7"/>
    <w:next w:val="a4"/>
    <w:link w:val="afffffffff0"/>
    <w:rsid w:val="002B7DDD"/>
    <w:pPr>
      <w:widowControl w:val="0"/>
      <w:ind w:left="140"/>
    </w:pPr>
    <w:rPr>
      <w:rFonts w:ascii="Arial" w:eastAsia="Times New Roman" w:hAnsi="Arial" w:cs="Arial"/>
      <w:sz w:val="24"/>
      <w:szCs w:val="24"/>
    </w:rPr>
  </w:style>
  <w:style w:type="character" w:customStyle="1" w:styleId="afffffffff1">
    <w:name w:val="Опечатки"/>
    <w:rsid w:val="002B7DDD"/>
    <w:rPr>
      <w:color w:val="FF0000"/>
    </w:rPr>
  </w:style>
  <w:style w:type="paragraph" w:customStyle="1" w:styleId="afffffffff2">
    <w:name w:val="Переменная часть"/>
    <w:basedOn w:val="afffffff7"/>
    <w:next w:val="a4"/>
    <w:rsid w:val="002B7DDD"/>
    <w:rPr>
      <w:rFonts w:ascii="Arial" w:hAnsi="Arial" w:cs="Arial"/>
      <w:sz w:val="20"/>
      <w:szCs w:val="20"/>
    </w:rPr>
  </w:style>
  <w:style w:type="paragraph" w:customStyle="1" w:styleId="afffffffff3">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4">
    <w:name w:val="Подзаголовок для информации об изменениях"/>
    <w:basedOn w:val="affffffff"/>
    <w:next w:val="a4"/>
    <w:rsid w:val="002B7DDD"/>
    <w:rPr>
      <w:b/>
      <w:bCs/>
      <w:color w:val="000080"/>
      <w:sz w:val="24"/>
      <w:szCs w:val="24"/>
    </w:rPr>
  </w:style>
  <w:style w:type="paragraph" w:customStyle="1" w:styleId="afffffffff5">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6">
    <w:name w:val="Постоянная часть"/>
    <w:basedOn w:val="afffffff7"/>
    <w:next w:val="a4"/>
    <w:rsid w:val="002B7DDD"/>
    <w:rPr>
      <w:rFonts w:ascii="Arial" w:hAnsi="Arial" w:cs="Arial"/>
      <w:sz w:val="22"/>
      <w:szCs w:val="22"/>
    </w:rPr>
  </w:style>
  <w:style w:type="paragraph" w:customStyle="1" w:styleId="afffffffff7">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8">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9">
    <w:name w:val="Примечание."/>
    <w:basedOn w:val="affffffff2"/>
    <w:next w:val="a4"/>
    <w:rsid w:val="002B7DDD"/>
    <w:pPr>
      <w:spacing w:before="0"/>
    </w:pPr>
    <w:rPr>
      <w:i w:val="0"/>
      <w:iCs w:val="0"/>
      <w:color w:val="auto"/>
    </w:rPr>
  </w:style>
  <w:style w:type="character" w:customStyle="1" w:styleId="afffffffffa">
    <w:name w:val="Продолжение ссылки"/>
    <w:basedOn w:val="afff3"/>
    <w:rsid w:val="002B7DDD"/>
    <w:rPr>
      <w:b/>
      <w:bCs/>
      <w:color w:val="008000"/>
    </w:rPr>
  </w:style>
  <w:style w:type="paragraph" w:customStyle="1" w:styleId="afffffffffb">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c">
    <w:name w:val="Сравнение редакций"/>
    <w:basedOn w:val="afff4"/>
    <w:rsid w:val="002B7DDD"/>
    <w:rPr>
      <w:b/>
      <w:bCs/>
      <w:color w:val="000080"/>
    </w:rPr>
  </w:style>
  <w:style w:type="character" w:customStyle="1" w:styleId="afffffffffd">
    <w:name w:val="Сравнение редакций. Добавленный фрагмент"/>
    <w:rsid w:val="002B7DDD"/>
    <w:rPr>
      <w:color w:val="0000FF"/>
      <w:shd w:val="clear" w:color="auto" w:fill="auto"/>
    </w:rPr>
  </w:style>
  <w:style w:type="character" w:customStyle="1" w:styleId="afffffffffe">
    <w:name w:val="Сравнение редакций. Удаленный фрагмент"/>
    <w:rsid w:val="002B7DDD"/>
    <w:rPr>
      <w:strike/>
      <w:color w:val="808000"/>
    </w:rPr>
  </w:style>
  <w:style w:type="paragraph" w:customStyle="1" w:styleId="affffffffff">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0">
    <w:name w:val="Текст в таблице"/>
    <w:basedOn w:val="affff"/>
    <w:next w:val="a4"/>
    <w:rsid w:val="002B7DDD"/>
    <w:pPr>
      <w:ind w:firstLine="500"/>
    </w:pPr>
    <w:rPr>
      <w:rFonts w:ascii="Arial" w:eastAsia="Times New Roman" w:hAnsi="Arial" w:cs="Arial"/>
    </w:rPr>
  </w:style>
  <w:style w:type="paragraph" w:customStyle="1" w:styleId="affffffffff1">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2">
    <w:name w:val="Утратил силу"/>
    <w:rsid w:val="002B7DDD"/>
    <w:rPr>
      <w:b/>
      <w:bCs/>
      <w:strike/>
      <w:color w:val="808000"/>
    </w:rPr>
  </w:style>
  <w:style w:type="paragraph" w:customStyle="1" w:styleId="affffffffff3">
    <w:name w:val="Центрированный (таблица)"/>
    <w:basedOn w:val="affff"/>
    <w:next w:val="a4"/>
    <w:rsid w:val="002B7DDD"/>
    <w:pPr>
      <w:jc w:val="center"/>
    </w:pPr>
    <w:rPr>
      <w:rFonts w:ascii="Arial" w:eastAsia="Times New Roman" w:hAnsi="Arial" w:cs="Arial"/>
    </w:rPr>
  </w:style>
  <w:style w:type="character" w:customStyle="1" w:styleId="1ffb">
    <w:name w:val="Нижний колонтитул Знак1"/>
    <w:basedOn w:val="a5"/>
    <w:uiPriority w:val="99"/>
    <w:semiHidden/>
    <w:rsid w:val="002B7DDD"/>
    <w:rPr>
      <w:rFonts w:ascii="Arial" w:eastAsia="Times New Roman" w:hAnsi="Arial" w:cs="Arial"/>
      <w:sz w:val="24"/>
      <w:szCs w:val="24"/>
      <w:lang w:eastAsia="ru-RU"/>
    </w:rPr>
  </w:style>
  <w:style w:type="character" w:customStyle="1" w:styleId="21a">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4">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7"/>
    <w:semiHidden/>
    <w:rsid w:val="00AF0D53"/>
  </w:style>
  <w:style w:type="paragraph" w:customStyle="1" w:styleId="118">
    <w:name w:val="Знак1 Знак Знак Знак1"/>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b">
    <w:name w:val="Сетка таблицы21"/>
    <w:basedOn w:val="a6"/>
    <w:next w:val="af4"/>
    <w:locked/>
    <w:rsid w:val="000B406A"/>
    <w:rPr>
      <w:rFonts w:ascii="Times New Roman" w:eastAsia="Times New Roman" w:hAnsi="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9">
    <w:name w:val="Знак1 Знак Знак Знак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a">
    <w:name w:val="Знак1 Знак Знак Знак1"/>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6"/>
    <w:next w:val="af4"/>
    <w:uiPriority w:val="39"/>
    <w:rsid w:val="001B40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b">
    <w:name w:val="Знак1 Знак Знак Знак1"/>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7"/>
    <w:uiPriority w:val="99"/>
    <w:semiHidden/>
    <w:unhideWhenUsed/>
    <w:rsid w:val="0061146D"/>
  </w:style>
  <w:style w:type="character" w:customStyle="1" w:styleId="afffffffff0">
    <w:name w:val="Оглавление_"/>
    <w:basedOn w:val="a5"/>
    <w:link w:val="afffffffff"/>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5">
    <w:name w:val="Другое_"/>
    <w:basedOn w:val="a5"/>
    <w:link w:val="affffffffff6"/>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6">
    <w:name w:val="Другое"/>
    <w:basedOn w:val="a4"/>
    <w:link w:val="affffffffff5"/>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7">
    <w:name w:val="Обычный + подчеркивание"/>
    <w:basedOn w:val="a4"/>
    <w:rsid w:val="005D25D6"/>
    <w:pPr>
      <w:widowControl w:val="0"/>
      <w:autoSpaceDE w:val="0"/>
      <w:autoSpaceDN w:val="0"/>
      <w:adjustRightInd w:val="0"/>
      <w:ind w:left="111"/>
    </w:pPr>
    <w:rPr>
      <w:u w:val="single"/>
    </w:rPr>
  </w:style>
  <w:style w:type="paragraph" w:customStyle="1" w:styleId="affffffffff8">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affffffffff9">
    <w:name w:val="Знак"/>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c">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0">
    <w:name w:val="Нет списка38"/>
    <w:next w:val="a7"/>
    <w:uiPriority w:val="99"/>
    <w:semiHidden/>
    <w:rsid w:val="000B3C84"/>
  </w:style>
  <w:style w:type="numbering" w:customStyle="1" w:styleId="1160">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90">
    <w:name w:val="Нет списка39"/>
    <w:next w:val="a7"/>
    <w:semiHidden/>
    <w:rsid w:val="00D8178C"/>
  </w:style>
  <w:style w:type="table" w:customStyle="1" w:styleId="352">
    <w:name w:val="Сетка таблицы35"/>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7"/>
    <w:uiPriority w:val="99"/>
    <w:semiHidden/>
    <w:unhideWhenUsed/>
    <w:rsid w:val="00D8178C"/>
  </w:style>
  <w:style w:type="character" w:customStyle="1" w:styleId="ListParagraphChar">
    <w:name w:val="List Paragraph Char"/>
    <w:link w:val="15"/>
    <w:uiPriority w:val="99"/>
    <w:locked/>
    <w:rsid w:val="00D8178C"/>
    <w:rPr>
      <w:rFonts w:ascii="Times New Roman" w:hAnsi="Times New Roman"/>
      <w:sz w:val="24"/>
      <w:szCs w:val="24"/>
    </w:rPr>
  </w:style>
  <w:style w:type="numbering" w:customStyle="1" w:styleId="400">
    <w:name w:val="Нет списка40"/>
    <w:next w:val="a7"/>
    <w:semiHidden/>
    <w:rsid w:val="00D8178C"/>
  </w:style>
  <w:style w:type="table" w:customStyle="1" w:styleId="361">
    <w:name w:val="Сетка таблицы36"/>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0">
    <w:name w:val="Нет списка118"/>
    <w:next w:val="a7"/>
    <w:uiPriority w:val="99"/>
    <w:semiHidden/>
    <w:unhideWhenUsed/>
    <w:rsid w:val="00D817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qFormat="1"/>
    <w:lsdException w:name="annotation text" w:locked="1" w:unhideWhenUsed="1"/>
    <w:lsdException w:name="header" w:locked="1" w:unhideWhenUsed="1"/>
    <w:lsdException w:name="footer" w:locked="1" w:unhideWhenUsed="1"/>
    <w:lsdException w:name="index heading" w:locked="1" w:unhideWhenUsed="1"/>
    <w:lsdException w:name="caption" w:semiHidden="0" w:uiPriority="35"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qFormat="1"/>
    <w:lsdException w:name="List Bullet" w:locked="1"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qFormat="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iPriority="0" w:unhideWhenUsed="1"/>
    <w:lsdException w:name="Hyperlink" w:locked="1" w:unhideWhenUsed="1"/>
    <w:lsdException w:name="FollowedHyperlink" w:locked="1" w:unhideWhenUsed="1"/>
    <w:lsdException w:name="Strong" w:semiHidden="0" w:uiPriority="0"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iPriority="0"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uiPriority w:val="9"/>
    <w:qFormat/>
    <w:rsid w:val="00B37642"/>
    <w:pPr>
      <w:keepNext/>
      <w:outlineLvl w:val="0"/>
    </w:pPr>
    <w:rPr>
      <w:rFonts w:eastAsia="Calibri"/>
      <w:sz w:val="32"/>
    </w:rPr>
  </w:style>
  <w:style w:type="paragraph" w:styleId="21">
    <w:name w:val="heading 2"/>
    <w:aliases w:val="!Разделы документа"/>
    <w:basedOn w:val="a4"/>
    <w:next w:val="a4"/>
    <w:link w:val="22"/>
    <w:uiPriority w:val="9"/>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uiPriority w:val="9"/>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uiPriority w:val="9"/>
    <w:qFormat/>
    <w:locked/>
    <w:rsid w:val="00B3623B"/>
    <w:pPr>
      <w:keepNext/>
      <w:jc w:val="both"/>
      <w:outlineLvl w:val="3"/>
    </w:pPr>
    <w:rPr>
      <w:rFonts w:ascii="Calibri" w:eastAsia="Calibri" w:hAnsi="Calibri"/>
      <w:sz w:val="28"/>
      <w:szCs w:val="20"/>
    </w:rPr>
  </w:style>
  <w:style w:type="paragraph" w:styleId="5">
    <w:name w:val="heading 5"/>
    <w:basedOn w:val="a4"/>
    <w:next w:val="a4"/>
    <w:link w:val="50"/>
    <w:uiPriority w:val="9"/>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uiPriority w:val="9"/>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uiPriority w:val="9"/>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uiPriority w:val="9"/>
    <w:locked/>
    <w:rsid w:val="00B3623B"/>
    <w:rPr>
      <w:sz w:val="28"/>
    </w:rPr>
  </w:style>
  <w:style w:type="character" w:customStyle="1" w:styleId="50">
    <w:name w:val="Заголовок 5 Знак"/>
    <w:basedOn w:val="a5"/>
    <w:link w:val="5"/>
    <w:uiPriority w:val="9"/>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uiPriority w:val="99"/>
    <w:rsid w:val="00BB7F46"/>
    <w:pPr>
      <w:tabs>
        <w:tab w:val="center" w:pos="4677"/>
        <w:tab w:val="right" w:pos="9355"/>
      </w:tabs>
    </w:pPr>
  </w:style>
  <w:style w:type="character" w:customStyle="1" w:styleId="a9">
    <w:name w:val="Верхний колонтитул Знак"/>
    <w:basedOn w:val="a5"/>
    <w:link w:val="a8"/>
    <w:uiPriority w:val="99"/>
    <w:locked/>
    <w:rsid w:val="00BB7F46"/>
    <w:rPr>
      <w:rFonts w:cs="Times New Roman"/>
    </w:rPr>
  </w:style>
  <w:style w:type="paragraph" w:styleId="aa">
    <w:name w:val="footer"/>
    <w:basedOn w:val="a4"/>
    <w:link w:val="ab"/>
    <w:uiPriority w:val="99"/>
    <w:rsid w:val="00BB7F46"/>
    <w:pPr>
      <w:tabs>
        <w:tab w:val="center" w:pos="4677"/>
        <w:tab w:val="right" w:pos="9355"/>
      </w:tabs>
    </w:pPr>
  </w:style>
  <w:style w:type="character" w:customStyle="1" w:styleId="ab">
    <w:name w:val="Нижний колонтитул Знак"/>
    <w:basedOn w:val="a5"/>
    <w:link w:val="aa"/>
    <w:uiPriority w:val="99"/>
    <w:locked/>
    <w:rsid w:val="00BB7F46"/>
    <w:rPr>
      <w:rFonts w:cs="Times New Roman"/>
    </w:rPr>
  </w:style>
  <w:style w:type="paragraph" w:styleId="ac">
    <w:name w:val="Balloon Text"/>
    <w:basedOn w:val="a4"/>
    <w:link w:val="ad"/>
    <w:rsid w:val="00C725C3"/>
    <w:rPr>
      <w:rFonts w:ascii="Tahoma" w:hAnsi="Tahoma" w:cs="Tahoma"/>
      <w:sz w:val="16"/>
      <w:szCs w:val="16"/>
    </w:rPr>
  </w:style>
  <w:style w:type="character" w:customStyle="1" w:styleId="ad">
    <w:name w:val="Текст выноски Знак"/>
    <w:basedOn w:val="a5"/>
    <w:link w:val="ac"/>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uiPriority w:val="99"/>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locked/>
    <w:rsid w:val="00BB1381"/>
    <w:rPr>
      <w:rFonts w:ascii="Times New Roman" w:hAnsi="Times New Roman" w:cs="Times New Roman"/>
      <w:sz w:val="24"/>
      <w:szCs w:val="24"/>
    </w:rPr>
  </w:style>
  <w:style w:type="character" w:styleId="af3">
    <w:name w:val="page number"/>
    <w:basedOn w:val="a5"/>
    <w:link w:val="10"/>
    <w:uiPriority w:val="99"/>
    <w:rsid w:val="006249F1"/>
    <w:rPr>
      <w:rFonts w:cs="Times New Roman"/>
    </w:rPr>
  </w:style>
  <w:style w:type="paragraph" w:customStyle="1" w:styleId="ConsNonformat">
    <w:name w:val="ConsNonformat"/>
    <w:link w:val="ConsNonformat0"/>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uiPriority w:val="99"/>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rsid w:val="00DD653B"/>
    <w:pPr>
      <w:spacing w:after="120"/>
    </w:pPr>
    <w:rPr>
      <w:sz w:val="16"/>
      <w:szCs w:val="16"/>
    </w:rPr>
  </w:style>
  <w:style w:type="character" w:customStyle="1" w:styleId="32">
    <w:name w:val="Основной текст 3 Знак"/>
    <w:basedOn w:val="a5"/>
    <w:link w:val="31"/>
    <w:uiPriority w:val="99"/>
    <w:locked/>
    <w:rsid w:val="00BB1381"/>
    <w:rPr>
      <w:rFonts w:ascii="Times New Roman" w:hAnsi="Times New Roman" w:cs="Times New Roman"/>
      <w:sz w:val="16"/>
      <w:szCs w:val="16"/>
    </w:rPr>
  </w:style>
  <w:style w:type="paragraph" w:customStyle="1" w:styleId="ConsNormal">
    <w:name w:val="ConsNormal"/>
    <w:uiPriority w:val="99"/>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uiPriority w:val="9"/>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uiPriority w:val="9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uiPriority w:val="99"/>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4"/>
    <w:link w:val="afb"/>
    <w:uiPriority w:val="99"/>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basedOn w:val="a5"/>
    <w:link w:val="afa"/>
    <w:uiPriority w:val="99"/>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rsid w:val="00180362"/>
    <w:pPr>
      <w:spacing w:before="100" w:beforeAutospacing="1" w:after="100" w:afterAutospacing="1"/>
    </w:pPr>
    <w:rPr>
      <w:rFonts w:eastAsia="Calibri"/>
    </w:rPr>
  </w:style>
  <w:style w:type="paragraph" w:styleId="aff3">
    <w:name w:val="caption"/>
    <w:basedOn w:val="a4"/>
    <w:next w:val="a4"/>
    <w:uiPriority w:val="35"/>
    <w:qFormat/>
    <w:locked/>
    <w:rsid w:val="00943672"/>
    <w:rPr>
      <w:rFonts w:eastAsia="Calibri"/>
      <w:sz w:val="36"/>
      <w:szCs w:val="20"/>
    </w:rPr>
  </w:style>
  <w:style w:type="paragraph" w:customStyle="1" w:styleId="15">
    <w:name w:val="Абзац списка1"/>
    <w:basedOn w:val="a4"/>
    <w:link w:val="ListParagraphChar"/>
    <w:uiPriority w:val="99"/>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uiPriority w:val="99"/>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uiPriority w:val="99"/>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rsid w:val="007E79E8"/>
    <w:rPr>
      <w:rFonts w:ascii="SchoolBook" w:eastAsia="Times New Roman" w:hAnsi="SchoolBook"/>
      <w:sz w:val="28"/>
      <w:szCs w:val="20"/>
    </w:rPr>
  </w:style>
  <w:style w:type="character" w:styleId="affa">
    <w:name w:val="Strong"/>
    <w:basedOn w:val="a5"/>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uiPriority w:val="34"/>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uiPriority w:val="34"/>
    <w:qFormat/>
    <w:locked/>
    <w:rsid w:val="00190003"/>
    <w:rPr>
      <w:lang w:eastAsia="en-US"/>
    </w:rPr>
  </w:style>
  <w:style w:type="paragraph" w:customStyle="1" w:styleId="1f0">
    <w:name w:val="Заголовок1"/>
    <w:basedOn w:val="1"/>
    <w:link w:val="affd"/>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afff9">
    <w:name w:val="Знак Знак Знак Знак Знак Знак Знак Знак Знак Знак"/>
    <w:basedOn w:val="a4"/>
    <w:uiPriority w:val="99"/>
    <w:rsid w:val="0051056F"/>
    <w:pPr>
      <w:spacing w:after="160" w:line="240" w:lineRule="exact"/>
    </w:pPr>
    <w:rPr>
      <w:rFonts w:ascii="Verdana" w:hAnsi="Verdana"/>
      <w:lang w:val="en-US" w:eastAsia="en-US"/>
    </w:rPr>
  </w:style>
  <w:style w:type="character" w:styleId="afffa">
    <w:name w:val="annotation reference"/>
    <w:uiPriority w:val="99"/>
    <w:locked/>
    <w:rsid w:val="0051056F"/>
    <w:rPr>
      <w:sz w:val="16"/>
      <w:szCs w:val="16"/>
    </w:rPr>
  </w:style>
  <w:style w:type="paragraph" w:customStyle="1" w:styleId="afffb">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2">
    <w:name w:val="Обычный1"/>
    <w:rsid w:val="00C12D46"/>
    <w:rPr>
      <w:rFonts w:ascii="Arial" w:hAnsi="Arial"/>
      <w:sz w:val="20"/>
    </w:rPr>
  </w:style>
  <w:style w:type="paragraph" w:customStyle="1" w:styleId="1f3">
    <w:name w:val="Знак сноски1"/>
    <w:basedOn w:val="18"/>
    <w:link w:val="afffc"/>
    <w:rsid w:val="00C12D46"/>
    <w:rPr>
      <w:color w:val="auto"/>
      <w:sz w:val="20"/>
      <w:vertAlign w:val="superscript"/>
    </w:rPr>
  </w:style>
  <w:style w:type="character" w:styleId="afffc">
    <w:name w:val="footnote reference"/>
    <w:link w:val="1f3"/>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d">
    <w:name w:val="Текст концевой сноски Знак"/>
    <w:basedOn w:val="a5"/>
    <w:link w:val="afffe"/>
    <w:uiPriority w:val="99"/>
    <w:rsid w:val="00C12D46"/>
    <w:rPr>
      <w:rFonts w:ascii="Times New Roman" w:eastAsia="Times New Roman" w:hAnsi="Times New Roman"/>
      <w:sz w:val="20"/>
      <w:szCs w:val="20"/>
    </w:rPr>
  </w:style>
  <w:style w:type="paragraph" w:styleId="afffe">
    <w:name w:val="endnote text"/>
    <w:basedOn w:val="a4"/>
    <w:link w:val="afffd"/>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f">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4">
    <w:name w:val="Сетка таблицы1"/>
    <w:basedOn w:val="a6"/>
    <w:next w:val="af4"/>
    <w:uiPriority w:val="39"/>
    <w:rsid w:val="0085259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5">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0">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6">
    <w:name w:val="Без интервала1"/>
    <w:rsid w:val="00370097"/>
    <w:rPr>
      <w:rFonts w:ascii="Times New Roman" w:eastAsia="Times New Roman" w:hAnsi="Times New Roman" w:cs="Calibri"/>
    </w:rPr>
  </w:style>
  <w:style w:type="paragraph" w:customStyle="1" w:styleId="affff1">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2">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3">
    <w:name w:val="Символ нумерации"/>
    <w:rsid w:val="00370097"/>
    <w:rPr>
      <w:b w:val="0"/>
      <w:bCs w:val="0"/>
    </w:rPr>
  </w:style>
  <w:style w:type="paragraph" w:customStyle="1" w:styleId="affff4">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5">
    <w:name w:val="Содержимое таблицы"/>
    <w:basedOn w:val="a4"/>
    <w:rsid w:val="00370097"/>
    <w:pPr>
      <w:suppressLineNumbers/>
    </w:pPr>
    <w:rPr>
      <w:lang w:eastAsia="ar-SA"/>
    </w:rPr>
  </w:style>
  <w:style w:type="paragraph" w:customStyle="1" w:styleId="affff6">
    <w:name w:val="Заголовок таблицы"/>
    <w:basedOn w:val="affff5"/>
    <w:rsid w:val="00370097"/>
    <w:pPr>
      <w:jc w:val="center"/>
    </w:pPr>
    <w:rPr>
      <w:b/>
      <w:bCs/>
    </w:rPr>
  </w:style>
  <w:style w:type="paragraph" w:customStyle="1" w:styleId="affff7">
    <w:name w:val="Содержимое врезки"/>
    <w:basedOn w:val="ae"/>
    <w:rsid w:val="00370097"/>
    <w:pPr>
      <w:spacing w:line="240" w:lineRule="auto"/>
      <w:jc w:val="both"/>
    </w:pPr>
    <w:rPr>
      <w:szCs w:val="20"/>
      <w:lang w:val="x-none" w:eastAsia="ar-SA"/>
    </w:rPr>
  </w:style>
  <w:style w:type="paragraph" w:customStyle="1" w:styleId="1f7">
    <w:name w:val="Название1"/>
    <w:basedOn w:val="a4"/>
    <w:rsid w:val="00370097"/>
    <w:pPr>
      <w:suppressLineNumbers/>
      <w:spacing w:before="120" w:after="120"/>
    </w:pPr>
    <w:rPr>
      <w:rFonts w:cs="Tahoma"/>
      <w:i/>
      <w:iCs/>
      <w:lang w:eastAsia="ar-SA"/>
    </w:rPr>
  </w:style>
  <w:style w:type="paragraph" w:customStyle="1" w:styleId="1f8">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9">
    <w:name w:val="Текст1"/>
    <w:basedOn w:val="a4"/>
    <w:rsid w:val="00370097"/>
    <w:pPr>
      <w:autoSpaceDE w:val="0"/>
    </w:pPr>
    <w:rPr>
      <w:rFonts w:ascii="Courier New" w:hAnsi="Courier New" w:cs="Courier New"/>
      <w:sz w:val="20"/>
      <w:szCs w:val="20"/>
      <w:lang w:eastAsia="ar-SA"/>
    </w:rPr>
  </w:style>
  <w:style w:type="paragraph" w:customStyle="1" w:styleId="1fa">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b">
    <w:name w:val="Обычный (веб)1"/>
    <w:basedOn w:val="a4"/>
    <w:rsid w:val="00370097"/>
    <w:pPr>
      <w:spacing w:before="100" w:after="100"/>
    </w:pPr>
    <w:rPr>
      <w:szCs w:val="20"/>
      <w:lang w:eastAsia="ar-SA"/>
    </w:rPr>
  </w:style>
  <w:style w:type="paragraph" w:customStyle="1" w:styleId="1fc">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3">
    <w:name w:val="Основной текст 21"/>
    <w:basedOn w:val="a4"/>
    <w:rsid w:val="00370097"/>
    <w:pPr>
      <w:jc w:val="center"/>
    </w:pPr>
    <w:rPr>
      <w:b/>
      <w:caps/>
      <w:sz w:val="28"/>
      <w:szCs w:val="20"/>
      <w:lang w:eastAsia="ar-SA"/>
    </w:rPr>
  </w:style>
  <w:style w:type="paragraph" w:customStyle="1" w:styleId="1fd">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4">
    <w:name w:val="Основной текст с отступом 21"/>
    <w:basedOn w:val="a4"/>
    <w:rsid w:val="00370097"/>
    <w:pPr>
      <w:ind w:firstLine="540"/>
      <w:jc w:val="both"/>
    </w:pPr>
    <w:rPr>
      <w:szCs w:val="20"/>
      <w:lang w:eastAsia="ar-SA"/>
    </w:rPr>
  </w:style>
  <w:style w:type="paragraph" w:customStyle="1" w:styleId="affff8">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e">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5">
    <w:name w:val="Основной текст с отступом 21"/>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9">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rsid w:val="00370097"/>
    <w:pPr>
      <w:suppressAutoHyphens/>
      <w:spacing w:after="120" w:line="480" w:lineRule="auto"/>
      <w:ind w:left="283"/>
    </w:pPr>
    <w:rPr>
      <w:lang w:eastAsia="ar-SA"/>
    </w:rPr>
  </w:style>
  <w:style w:type="character" w:customStyle="1" w:styleId="FontStyle17">
    <w:name w:val="Font Style17"/>
    <w:rsid w:val="00370097"/>
    <w:rPr>
      <w:rFonts w:ascii="Times New Roman" w:hAnsi="Times New Roman" w:cs="Times New Roman"/>
      <w:b/>
      <w:bCs/>
      <w:sz w:val="26"/>
      <w:szCs w:val="26"/>
    </w:rPr>
  </w:style>
  <w:style w:type="paragraph" w:customStyle="1" w:styleId="Style10">
    <w:name w:val="Style10"/>
    <w:basedOn w:val="a4"/>
    <w:rsid w:val="00370097"/>
    <w:pPr>
      <w:widowControl w:val="0"/>
      <w:autoSpaceDE w:val="0"/>
      <w:autoSpaceDN w:val="0"/>
      <w:adjustRightInd w:val="0"/>
      <w:spacing w:line="386" w:lineRule="exact"/>
      <w:ind w:firstLine="715"/>
      <w:jc w:val="both"/>
    </w:pPr>
  </w:style>
  <w:style w:type="character" w:customStyle="1" w:styleId="FontStyle19">
    <w:name w:val="Font Style19"/>
    <w:rsid w:val="00370097"/>
    <w:rPr>
      <w:rFonts w:ascii="Times New Roman" w:hAnsi="Times New Roman" w:cs="Times New Roman"/>
      <w:sz w:val="26"/>
      <w:szCs w:val="26"/>
    </w:rPr>
  </w:style>
  <w:style w:type="paragraph" w:customStyle="1" w:styleId="Style1">
    <w:name w:val="Style1"/>
    <w:basedOn w:val="a4"/>
    <w:rsid w:val="00370097"/>
    <w:pPr>
      <w:widowControl w:val="0"/>
      <w:autoSpaceDE w:val="0"/>
      <w:autoSpaceDN w:val="0"/>
      <w:adjustRightInd w:val="0"/>
      <w:spacing w:line="322" w:lineRule="exact"/>
      <w:jc w:val="right"/>
    </w:pPr>
  </w:style>
  <w:style w:type="character" w:customStyle="1" w:styleId="FontStyle14">
    <w:name w:val="Font Style14"/>
    <w:rsid w:val="00370097"/>
    <w:rPr>
      <w:rFonts w:ascii="Times New Roman" w:hAnsi="Times New Roman" w:cs="Times New Roman"/>
      <w:sz w:val="26"/>
      <w:szCs w:val="26"/>
    </w:rPr>
  </w:style>
  <w:style w:type="paragraph" w:styleId="affffa">
    <w:name w:val="Plain Text"/>
    <w:basedOn w:val="a4"/>
    <w:link w:val="affffb"/>
    <w:locked/>
    <w:rsid w:val="00370097"/>
    <w:rPr>
      <w:rFonts w:ascii="Courier New" w:hAnsi="Courier New"/>
      <w:sz w:val="20"/>
      <w:szCs w:val="20"/>
      <w:lang w:val="x-none" w:eastAsia="x-none"/>
    </w:rPr>
  </w:style>
  <w:style w:type="character" w:customStyle="1" w:styleId="affffb">
    <w:name w:val="Текст Знак"/>
    <w:basedOn w:val="a5"/>
    <w:link w:val="affffa"/>
    <w:rsid w:val="00370097"/>
    <w:rPr>
      <w:rFonts w:ascii="Courier New" w:eastAsia="Times New Roman" w:hAnsi="Courier New"/>
      <w:sz w:val="20"/>
      <w:szCs w:val="20"/>
      <w:lang w:val="x-none" w:eastAsia="x-none"/>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c">
    <w:name w:val="Revision"/>
    <w:hidden/>
    <w:uiPriority w:val="99"/>
    <w:semiHidden/>
    <w:rsid w:val="00AD6553"/>
    <w:rPr>
      <w:lang w:eastAsia="en-US"/>
    </w:rPr>
  </w:style>
  <w:style w:type="character" w:customStyle="1" w:styleId="apple-style-span">
    <w:name w:val="apple-style-span"/>
    <w:basedOn w:val="a5"/>
    <w:rsid w:val="00AD6553"/>
  </w:style>
  <w:style w:type="character" w:styleId="affffd">
    <w:name w:val="endnote reference"/>
    <w:uiPriority w:val="99"/>
    <w:unhideWhenUsed/>
    <w:locked/>
    <w:rsid w:val="00AD6553"/>
    <w:rPr>
      <w:vertAlign w:val="superscript"/>
    </w:rPr>
  </w:style>
  <w:style w:type="paragraph" w:customStyle="1" w:styleId="a">
    <w:name w:val="Пункт"/>
    <w:link w:val="affffe"/>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f"/>
    <w:qFormat/>
    <w:rsid w:val="00AD6553"/>
    <w:pPr>
      <w:numPr>
        <w:numId w:val="5"/>
      </w:numPr>
      <w:spacing w:after="120"/>
      <w:jc w:val="both"/>
    </w:pPr>
    <w:rPr>
      <w:rFonts w:ascii="Times New Roman" w:eastAsia="Times New Roman" w:hAnsi="Times New Roman"/>
      <w:sz w:val="24"/>
      <w:szCs w:val="24"/>
    </w:rPr>
  </w:style>
  <w:style w:type="character" w:customStyle="1" w:styleId="affffe">
    <w:name w:val="Пункт Знак"/>
    <w:link w:val="a"/>
    <w:rsid w:val="00AD6553"/>
    <w:rPr>
      <w:rFonts w:ascii="Times New Roman" w:eastAsia="Times New Roman" w:hAnsi="Times New Roman"/>
      <w:szCs w:val="24"/>
    </w:rPr>
  </w:style>
  <w:style w:type="character" w:customStyle="1" w:styleId="afffff">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0"/>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val="x-none" w:eastAsia="ar-SA"/>
    </w:rPr>
  </w:style>
  <w:style w:type="character" w:customStyle="1" w:styleId="afffff0">
    <w:name w:val="Перечень Знак"/>
    <w:link w:val="a2"/>
    <w:rsid w:val="00AD6553"/>
    <w:rPr>
      <w:rFonts w:ascii="Times New Roman" w:eastAsia="Times New Roman" w:hAnsi="Times New Roman"/>
      <w:sz w:val="24"/>
      <w:szCs w:val="24"/>
      <w:lang w:val="x-none" w:eastAsia="ar-SA"/>
    </w:rPr>
  </w:style>
  <w:style w:type="paragraph" w:styleId="a0">
    <w:name w:val="List"/>
    <w:link w:val="afffff1"/>
    <w:uiPriority w:val="99"/>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2">
    <w:name w:val="текст таблицы"/>
    <w:link w:val="afffff3"/>
    <w:qFormat/>
    <w:rsid w:val="00AD6553"/>
    <w:rPr>
      <w:rFonts w:ascii="Times New Roman" w:eastAsia="Times New Roman" w:hAnsi="Times New Roman"/>
      <w:sz w:val="20"/>
      <w:szCs w:val="20"/>
    </w:rPr>
  </w:style>
  <w:style w:type="character" w:customStyle="1" w:styleId="afffff3">
    <w:name w:val="текст таблицы Знак"/>
    <w:link w:val="afffff2"/>
    <w:rsid w:val="00AD6553"/>
    <w:rPr>
      <w:rFonts w:ascii="Times New Roman" w:eastAsia="Times New Roman" w:hAnsi="Times New Roman"/>
      <w:sz w:val="20"/>
      <w:szCs w:val="20"/>
    </w:rPr>
  </w:style>
  <w:style w:type="paragraph" w:customStyle="1" w:styleId="afffff4">
    <w:name w:val="абзац пункта"/>
    <w:basedOn w:val="a4"/>
    <w:link w:val="afffff5"/>
    <w:qFormat/>
    <w:rsid w:val="00AD6553"/>
    <w:pPr>
      <w:ind w:left="510" w:firstLine="567"/>
      <w:jc w:val="both"/>
    </w:pPr>
    <w:rPr>
      <w:noProof/>
      <w:sz w:val="22"/>
      <w:lang w:val="x-none" w:eastAsia="x-none"/>
    </w:rPr>
  </w:style>
  <w:style w:type="paragraph" w:customStyle="1" w:styleId="20">
    <w:name w:val="Подпункт 2"/>
    <w:basedOn w:val="a3"/>
    <w:link w:val="2f3"/>
    <w:qFormat/>
    <w:rsid w:val="00AD6553"/>
    <w:pPr>
      <w:numPr>
        <w:ilvl w:val="1"/>
      </w:numPr>
    </w:pPr>
  </w:style>
  <w:style w:type="character" w:customStyle="1" w:styleId="afffff5">
    <w:name w:val="абзац пункта Знак"/>
    <w:link w:val="afffff4"/>
    <w:rsid w:val="00AD6553"/>
    <w:rPr>
      <w:rFonts w:ascii="Times New Roman" w:eastAsia="Times New Roman" w:hAnsi="Times New Roman"/>
      <w:noProof/>
      <w:szCs w:val="24"/>
      <w:lang w:val="x-none" w:eastAsia="x-none"/>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f"/>
    <w:link w:val="20"/>
    <w:rsid w:val="00AD6553"/>
    <w:rPr>
      <w:rFonts w:ascii="Times New Roman" w:eastAsia="Times New Roman" w:hAnsi="Times New Roman"/>
      <w:sz w:val="24"/>
      <w:szCs w:val="24"/>
    </w:rPr>
  </w:style>
  <w:style w:type="character" w:styleId="afffff6">
    <w:name w:val="Emphasis"/>
    <w:uiPriority w:val="20"/>
    <w:qFormat/>
    <w:rsid w:val="00AD6553"/>
    <w:rPr>
      <w:i/>
      <w:iCs/>
    </w:rPr>
  </w:style>
  <w:style w:type="character" w:customStyle="1" w:styleId="link">
    <w:name w:val="link"/>
    <w:rsid w:val="00AD6553"/>
  </w:style>
  <w:style w:type="paragraph" w:customStyle="1" w:styleId="afffff7">
    <w:name w:val="Вариант"/>
    <w:basedOn w:val="a0"/>
    <w:link w:val="afffff8"/>
    <w:qFormat/>
    <w:rsid w:val="00AD6553"/>
    <w:pPr>
      <w:keepNext/>
      <w:numPr>
        <w:ilvl w:val="0"/>
        <w:numId w:val="0"/>
      </w:numPr>
    </w:pPr>
    <w:rPr>
      <w:i/>
      <w:u w:val="single"/>
      <w:lang w:val="x-none" w:eastAsia="x-none"/>
    </w:rPr>
  </w:style>
  <w:style w:type="paragraph" w:customStyle="1" w:styleId="afffff9">
    <w:name w:val="пункт варианта"/>
    <w:basedOn w:val="a"/>
    <w:link w:val="afffffa"/>
    <w:uiPriority w:val="99"/>
    <w:qFormat/>
    <w:rsid w:val="00AD6553"/>
    <w:pPr>
      <w:spacing w:after="120"/>
      <w:contextualSpacing/>
    </w:pPr>
    <w:rPr>
      <w:i/>
      <w:lang w:val="x-none" w:eastAsia="x-none"/>
    </w:rPr>
  </w:style>
  <w:style w:type="character" w:customStyle="1" w:styleId="afffff1">
    <w:name w:val="Список Знак"/>
    <w:link w:val="a0"/>
    <w:uiPriority w:val="99"/>
    <w:rsid w:val="00AD6553"/>
    <w:rPr>
      <w:rFonts w:ascii="Times New Roman" w:eastAsia="Times New Roman" w:hAnsi="Times New Roman"/>
      <w:szCs w:val="24"/>
    </w:rPr>
  </w:style>
  <w:style w:type="character" w:customStyle="1" w:styleId="afffff8">
    <w:name w:val="Вариант Знак"/>
    <w:link w:val="afffff7"/>
    <w:rsid w:val="00AD6553"/>
    <w:rPr>
      <w:rFonts w:ascii="Times New Roman" w:eastAsia="Times New Roman" w:hAnsi="Times New Roman"/>
      <w:i/>
      <w:szCs w:val="24"/>
      <w:u w:val="single"/>
      <w:lang w:val="x-none" w:eastAsia="x-none"/>
    </w:rPr>
  </w:style>
  <w:style w:type="character" w:customStyle="1" w:styleId="afffffa">
    <w:name w:val="пункт варианта Знак"/>
    <w:link w:val="afffff9"/>
    <w:uiPriority w:val="99"/>
    <w:rsid w:val="00AD6553"/>
    <w:rPr>
      <w:rFonts w:ascii="Times New Roman" w:eastAsia="Times New Roman" w:hAnsi="Times New Roman"/>
      <w:i/>
      <w:szCs w:val="24"/>
      <w:lang w:val="x-none" w:eastAsia="x-none"/>
    </w:rPr>
  </w:style>
  <w:style w:type="paragraph" w:customStyle="1" w:styleId="western">
    <w:name w:val="western"/>
    <w:basedOn w:val="a4"/>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6">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7">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b">
    <w:name w:val="Выделенная цитата Знак"/>
    <w:basedOn w:val="a5"/>
    <w:link w:val="afffffc"/>
    <w:uiPriority w:val="30"/>
    <w:rsid w:val="00F90523"/>
    <w:rPr>
      <w:rFonts w:ascii="Century Schoolbook" w:eastAsia="Times New Roman" w:hAnsi="Century Schoolbook" w:cs="Times New Roman"/>
      <w:b/>
      <w:bCs/>
      <w:i/>
      <w:iCs/>
      <w:color w:val="DD8047"/>
      <w:sz w:val="20"/>
      <w:szCs w:val="20"/>
    </w:rPr>
  </w:style>
  <w:style w:type="character" w:customStyle="1" w:styleId="1ff0">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1">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2">
    <w:name w:val="Слабая ссылка1"/>
    <w:uiPriority w:val="31"/>
    <w:qFormat/>
    <w:rsid w:val="00F90523"/>
    <w:rPr>
      <w:i/>
      <w:iCs/>
      <w:smallCaps/>
      <w:color w:val="DD8047"/>
      <w:u w:color="DD8047"/>
    </w:rPr>
  </w:style>
  <w:style w:type="character" w:customStyle="1" w:styleId="1ff3">
    <w:name w:val="Сильная ссылка1"/>
    <w:uiPriority w:val="32"/>
    <w:qFormat/>
    <w:rsid w:val="00F90523"/>
    <w:rPr>
      <w:b/>
      <w:bCs/>
      <w:i/>
      <w:iCs/>
      <w:smallCaps/>
      <w:color w:val="DD8047"/>
      <w:u w:color="DD8047"/>
    </w:rPr>
  </w:style>
  <w:style w:type="character" w:customStyle="1" w:styleId="1ff4">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d">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8">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c">
    <w:name w:val="Intense Quote"/>
    <w:basedOn w:val="a4"/>
    <w:next w:val="a4"/>
    <w:link w:val="afffffb"/>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5">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e">
    <w:name w:val="Subtle Emphasis"/>
    <w:basedOn w:val="a5"/>
    <w:uiPriority w:val="19"/>
    <w:qFormat/>
    <w:rsid w:val="00F90523"/>
    <w:rPr>
      <w:i/>
      <w:iCs/>
      <w:color w:val="808080" w:themeColor="text1" w:themeTint="7F"/>
    </w:rPr>
  </w:style>
  <w:style w:type="character" w:styleId="affffff">
    <w:name w:val="Intense Emphasis"/>
    <w:basedOn w:val="a5"/>
    <w:uiPriority w:val="21"/>
    <w:qFormat/>
    <w:rsid w:val="00F90523"/>
    <w:rPr>
      <w:b/>
      <w:bCs/>
      <w:i/>
      <w:iCs/>
      <w:color w:val="4F81BD" w:themeColor="accent1"/>
    </w:rPr>
  </w:style>
  <w:style w:type="character" w:styleId="affffff0">
    <w:name w:val="Subtle Reference"/>
    <w:basedOn w:val="a5"/>
    <w:uiPriority w:val="31"/>
    <w:qFormat/>
    <w:rsid w:val="00F90523"/>
    <w:rPr>
      <w:smallCaps/>
      <w:color w:val="C0504D" w:themeColor="accent2"/>
      <w:u w:val="single"/>
    </w:rPr>
  </w:style>
  <w:style w:type="character" w:styleId="affffff1">
    <w:name w:val="Intense Reference"/>
    <w:basedOn w:val="a5"/>
    <w:uiPriority w:val="32"/>
    <w:qFormat/>
    <w:rsid w:val="00F90523"/>
    <w:rPr>
      <w:b/>
      <w:bCs/>
      <w:smallCaps/>
      <w:color w:val="C0504D" w:themeColor="accent2"/>
      <w:spacing w:val="5"/>
      <w:u w:val="single"/>
    </w:rPr>
  </w:style>
  <w:style w:type="character" w:styleId="affffff2">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3">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4">
    <w:name w:val="Символ сноски"/>
    <w:uiPriority w:val="99"/>
    <w:rsid w:val="00227455"/>
    <w:rPr>
      <w:vertAlign w:val="superscript"/>
    </w:rPr>
  </w:style>
  <w:style w:type="character" w:customStyle="1" w:styleId="1ff6">
    <w:name w:val="Текст сноски Знак1"/>
    <w:uiPriority w:val="99"/>
    <w:rsid w:val="00227455"/>
    <w:rPr>
      <w:lang w:eastAsia="ar-SA"/>
    </w:rPr>
  </w:style>
  <w:style w:type="paragraph" w:customStyle="1" w:styleId="p50">
    <w:name w:val="p50"/>
    <w:basedOn w:val="a4"/>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7">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5">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6">
    <w:name w:val="Сноска_"/>
    <w:link w:val="affffff7"/>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8">
    <w:name w:val="Заголовок №1_"/>
    <w:link w:val="1ff9"/>
    <w:uiPriority w:val="99"/>
    <w:locked/>
    <w:rsid w:val="00186F4C"/>
    <w:rPr>
      <w:b/>
      <w:bCs/>
      <w:sz w:val="27"/>
      <w:szCs w:val="27"/>
      <w:shd w:val="clear" w:color="auto" w:fill="FFFFFF"/>
    </w:rPr>
  </w:style>
  <w:style w:type="character" w:customStyle="1" w:styleId="affffff8">
    <w:name w:val="Колонтитул_"/>
    <w:link w:val="1ffa"/>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9"/>
    <w:uiPriority w:val="99"/>
    <w:locked/>
    <w:rsid w:val="00186F4C"/>
    <w:rPr>
      <w:sz w:val="27"/>
      <w:szCs w:val="27"/>
      <w:shd w:val="clear" w:color="auto" w:fill="FFFFFF"/>
    </w:rPr>
  </w:style>
  <w:style w:type="character" w:customStyle="1" w:styleId="affffff9">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a">
    <w:name w:val="Подпись к таблице_"/>
    <w:link w:val="affffffb"/>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c">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7">
    <w:name w:val="Сноска"/>
    <w:basedOn w:val="a4"/>
    <w:link w:val="affffff6"/>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9">
    <w:name w:val="Заголовок №1"/>
    <w:basedOn w:val="a4"/>
    <w:link w:val="1ff8"/>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a">
    <w:name w:val="Колонтитул1"/>
    <w:basedOn w:val="a4"/>
    <w:link w:val="affffff8"/>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9">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b">
    <w:name w:val="Подпись к таблице"/>
    <w:basedOn w:val="a4"/>
    <w:link w:val="affffffa"/>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d">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e">
    <w:name w:val="Внимание"/>
    <w:basedOn w:val="ae"/>
    <w:autoRedefine/>
    <w:rsid w:val="0078780B"/>
    <w:pPr>
      <w:widowControl w:val="0"/>
      <w:adjustRightInd w:val="0"/>
      <w:ind w:firstLine="720"/>
      <w:jc w:val="both"/>
      <w:textAlignment w:val="baseline"/>
    </w:pPr>
    <w:rPr>
      <w:rFonts w:eastAsia="Calibri"/>
      <w:szCs w:val="28"/>
      <w:lang w:val="x-none"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0">
    <w:name w:val="Знак1 Знак Знак Знак11"/>
    <w:basedOn w:val="a4"/>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6">
    <w:name w:val="Знак1 Знак Знак Знак1"/>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f">
    <w:name w:val="Основной шрифт"/>
    <w:rsid w:val="00DE394F"/>
  </w:style>
  <w:style w:type="table" w:customStyle="1" w:styleId="95">
    <w:name w:val="Сетка таблицы9"/>
    <w:basedOn w:val="a6"/>
    <w:next w:val="af4"/>
    <w:uiPriority w:val="59"/>
    <w:rsid w:val="003F28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f4"/>
    <w:rsid w:val="0073715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7">
    <w:name w:val="Знак1 Знак Знак Знак1"/>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0">
    <w:name w:val="Document Map"/>
    <w:basedOn w:val="a4"/>
    <w:link w:val="afffffff1"/>
    <w:semiHidden/>
    <w:locked/>
    <w:rsid w:val="00FD5372"/>
    <w:pPr>
      <w:shd w:val="clear" w:color="auto" w:fill="000080"/>
    </w:pPr>
    <w:rPr>
      <w:rFonts w:ascii="Tahoma" w:hAnsi="Tahoma" w:cs="Tahoma"/>
    </w:rPr>
  </w:style>
  <w:style w:type="character" w:customStyle="1" w:styleId="afffffff1">
    <w:name w:val="Схема документа Знак"/>
    <w:basedOn w:val="a5"/>
    <w:link w:val="afffffff0"/>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2B7DDD"/>
  </w:style>
  <w:style w:type="character" w:customStyle="1" w:styleId="afffffff2">
    <w:name w:val="Активная гипертекстовая ссылка"/>
    <w:rsid w:val="002B7DDD"/>
    <w:rPr>
      <w:b/>
      <w:bCs/>
      <w:color w:val="008000"/>
      <w:u w:val="single"/>
    </w:rPr>
  </w:style>
  <w:style w:type="paragraph" w:customStyle="1" w:styleId="afffffff3">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4">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5">
    <w:name w:val="Выделение для Базового Поиска"/>
    <w:rsid w:val="002B7DDD"/>
    <w:rPr>
      <w:b/>
      <w:bCs/>
      <w:color w:val="0058A9"/>
    </w:rPr>
  </w:style>
  <w:style w:type="character" w:customStyle="1" w:styleId="afffffff6">
    <w:name w:val="Выделение для Базового Поиска (курсив)"/>
    <w:rsid w:val="002B7DDD"/>
    <w:rPr>
      <w:b/>
      <w:bCs/>
      <w:i/>
      <w:iCs/>
      <w:color w:val="0058A9"/>
    </w:rPr>
  </w:style>
  <w:style w:type="paragraph" w:customStyle="1" w:styleId="afffffff7">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8">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9">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a">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b">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c">
    <w:name w:val="Заголовок своего сообщения"/>
    <w:basedOn w:val="afff4"/>
    <w:rsid w:val="002B7DDD"/>
    <w:rPr>
      <w:b/>
      <w:bCs/>
      <w:color w:val="000080"/>
    </w:rPr>
  </w:style>
  <w:style w:type="character" w:customStyle="1" w:styleId="afffffffd">
    <w:name w:val="Заголовок чужого сообщения"/>
    <w:rsid w:val="002B7DDD"/>
    <w:rPr>
      <w:b/>
      <w:bCs/>
      <w:color w:val="FF0000"/>
    </w:rPr>
  </w:style>
  <w:style w:type="paragraph" w:customStyle="1" w:styleId="afffffffe">
    <w:name w:val="Интерактивный заголовок"/>
    <w:basedOn w:val="affff4"/>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f">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0">
    <w:name w:val="Информация об изменениях"/>
    <w:basedOn w:val="affffffff"/>
    <w:next w:val="a4"/>
    <w:rsid w:val="002B7DDD"/>
    <w:pPr>
      <w:spacing w:before="180"/>
      <w:ind w:left="360" w:right="360"/>
    </w:pPr>
    <w:rPr>
      <w:sz w:val="24"/>
      <w:szCs w:val="24"/>
      <w:shd w:val="clear" w:color="auto" w:fill="EAEFED"/>
    </w:rPr>
  </w:style>
  <w:style w:type="paragraph" w:customStyle="1" w:styleId="affffffff1">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2">
    <w:name w:val="Комментарий"/>
    <w:basedOn w:val="affffffff1"/>
    <w:next w:val="a4"/>
    <w:rsid w:val="002B7DDD"/>
    <w:pPr>
      <w:spacing w:before="75"/>
      <w:ind w:left="0" w:right="0"/>
      <w:jc w:val="both"/>
    </w:pPr>
    <w:rPr>
      <w:i/>
      <w:iCs/>
      <w:color w:val="800080"/>
    </w:rPr>
  </w:style>
  <w:style w:type="paragraph" w:customStyle="1" w:styleId="affffffff3">
    <w:name w:val="Информация об изменениях документа"/>
    <w:basedOn w:val="affffffff2"/>
    <w:next w:val="a4"/>
    <w:rsid w:val="002B7DDD"/>
    <w:pPr>
      <w:spacing w:before="0"/>
    </w:pPr>
  </w:style>
  <w:style w:type="paragraph" w:customStyle="1" w:styleId="affffffff4">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5">
    <w:name w:val="Колонтитул (левый)"/>
    <w:basedOn w:val="affffffff4"/>
    <w:next w:val="a4"/>
    <w:rsid w:val="002B7DDD"/>
    <w:pPr>
      <w:jc w:val="both"/>
    </w:pPr>
    <w:rPr>
      <w:sz w:val="16"/>
      <w:szCs w:val="16"/>
    </w:rPr>
  </w:style>
  <w:style w:type="paragraph" w:customStyle="1" w:styleId="affffffff6">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7">
    <w:name w:val="Колонтитул (правый)"/>
    <w:basedOn w:val="affffffff6"/>
    <w:next w:val="a4"/>
    <w:rsid w:val="002B7DDD"/>
    <w:pPr>
      <w:jc w:val="both"/>
    </w:pPr>
    <w:rPr>
      <w:sz w:val="16"/>
      <w:szCs w:val="16"/>
    </w:rPr>
  </w:style>
  <w:style w:type="paragraph" w:customStyle="1" w:styleId="affffffff8">
    <w:name w:val="Комментарий пользователя"/>
    <w:basedOn w:val="affffffff2"/>
    <w:next w:val="a4"/>
    <w:rsid w:val="002B7DDD"/>
    <w:pPr>
      <w:spacing w:before="0"/>
      <w:jc w:val="left"/>
    </w:pPr>
    <w:rPr>
      <w:i w:val="0"/>
      <w:iCs w:val="0"/>
      <w:color w:val="000080"/>
    </w:rPr>
  </w:style>
  <w:style w:type="paragraph" w:customStyle="1" w:styleId="affffffff9">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a">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b">
    <w:name w:val="Найденные слова"/>
    <w:rsid w:val="002B7DDD"/>
    <w:rPr>
      <w:b/>
      <w:bCs/>
      <w:color w:val="000080"/>
      <w:shd w:val="clear" w:color="auto" w:fill="auto"/>
    </w:rPr>
  </w:style>
  <w:style w:type="character" w:customStyle="1" w:styleId="affffffffc">
    <w:name w:val="Не вступил в силу"/>
    <w:rsid w:val="002B7DDD"/>
    <w:rPr>
      <w:b/>
      <w:bCs/>
      <w:color w:val="008080"/>
    </w:rPr>
  </w:style>
  <w:style w:type="paragraph" w:customStyle="1" w:styleId="affffffffd">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e">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f">
    <w:name w:val="Оглавление"/>
    <w:basedOn w:val="af7"/>
    <w:next w:val="a4"/>
    <w:link w:val="afffffffff0"/>
    <w:rsid w:val="002B7DDD"/>
    <w:pPr>
      <w:widowControl w:val="0"/>
      <w:ind w:left="140"/>
    </w:pPr>
    <w:rPr>
      <w:rFonts w:ascii="Arial" w:eastAsia="Times New Roman" w:hAnsi="Arial" w:cs="Arial"/>
      <w:sz w:val="24"/>
      <w:szCs w:val="24"/>
    </w:rPr>
  </w:style>
  <w:style w:type="character" w:customStyle="1" w:styleId="afffffffff1">
    <w:name w:val="Опечатки"/>
    <w:rsid w:val="002B7DDD"/>
    <w:rPr>
      <w:color w:val="FF0000"/>
    </w:rPr>
  </w:style>
  <w:style w:type="paragraph" w:customStyle="1" w:styleId="afffffffff2">
    <w:name w:val="Переменная часть"/>
    <w:basedOn w:val="afffffff7"/>
    <w:next w:val="a4"/>
    <w:rsid w:val="002B7DDD"/>
    <w:rPr>
      <w:rFonts w:ascii="Arial" w:hAnsi="Arial" w:cs="Arial"/>
      <w:sz w:val="20"/>
      <w:szCs w:val="20"/>
    </w:rPr>
  </w:style>
  <w:style w:type="paragraph" w:customStyle="1" w:styleId="afffffffff3">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4">
    <w:name w:val="Подзаголовок для информации об изменениях"/>
    <w:basedOn w:val="affffffff"/>
    <w:next w:val="a4"/>
    <w:rsid w:val="002B7DDD"/>
    <w:rPr>
      <w:b/>
      <w:bCs/>
      <w:color w:val="000080"/>
      <w:sz w:val="24"/>
      <w:szCs w:val="24"/>
    </w:rPr>
  </w:style>
  <w:style w:type="paragraph" w:customStyle="1" w:styleId="afffffffff5">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6">
    <w:name w:val="Постоянная часть"/>
    <w:basedOn w:val="afffffff7"/>
    <w:next w:val="a4"/>
    <w:rsid w:val="002B7DDD"/>
    <w:rPr>
      <w:rFonts w:ascii="Arial" w:hAnsi="Arial" w:cs="Arial"/>
      <w:sz w:val="22"/>
      <w:szCs w:val="22"/>
    </w:rPr>
  </w:style>
  <w:style w:type="paragraph" w:customStyle="1" w:styleId="afffffffff7">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8">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9">
    <w:name w:val="Примечание."/>
    <w:basedOn w:val="affffffff2"/>
    <w:next w:val="a4"/>
    <w:rsid w:val="002B7DDD"/>
    <w:pPr>
      <w:spacing w:before="0"/>
    </w:pPr>
    <w:rPr>
      <w:i w:val="0"/>
      <w:iCs w:val="0"/>
      <w:color w:val="auto"/>
    </w:rPr>
  </w:style>
  <w:style w:type="character" w:customStyle="1" w:styleId="afffffffffa">
    <w:name w:val="Продолжение ссылки"/>
    <w:basedOn w:val="afff3"/>
    <w:rsid w:val="002B7DDD"/>
    <w:rPr>
      <w:b/>
      <w:bCs/>
      <w:color w:val="008000"/>
    </w:rPr>
  </w:style>
  <w:style w:type="paragraph" w:customStyle="1" w:styleId="afffffffffb">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c">
    <w:name w:val="Сравнение редакций"/>
    <w:basedOn w:val="afff4"/>
    <w:rsid w:val="002B7DDD"/>
    <w:rPr>
      <w:b/>
      <w:bCs/>
      <w:color w:val="000080"/>
    </w:rPr>
  </w:style>
  <w:style w:type="character" w:customStyle="1" w:styleId="afffffffffd">
    <w:name w:val="Сравнение редакций. Добавленный фрагмент"/>
    <w:rsid w:val="002B7DDD"/>
    <w:rPr>
      <w:color w:val="0000FF"/>
      <w:shd w:val="clear" w:color="auto" w:fill="auto"/>
    </w:rPr>
  </w:style>
  <w:style w:type="character" w:customStyle="1" w:styleId="afffffffffe">
    <w:name w:val="Сравнение редакций. Удаленный фрагмент"/>
    <w:rsid w:val="002B7DDD"/>
    <w:rPr>
      <w:strike/>
      <w:color w:val="808000"/>
    </w:rPr>
  </w:style>
  <w:style w:type="paragraph" w:customStyle="1" w:styleId="affffffffff">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0">
    <w:name w:val="Текст в таблице"/>
    <w:basedOn w:val="affff"/>
    <w:next w:val="a4"/>
    <w:rsid w:val="002B7DDD"/>
    <w:pPr>
      <w:ind w:firstLine="500"/>
    </w:pPr>
    <w:rPr>
      <w:rFonts w:ascii="Arial" w:eastAsia="Times New Roman" w:hAnsi="Arial" w:cs="Arial"/>
    </w:rPr>
  </w:style>
  <w:style w:type="paragraph" w:customStyle="1" w:styleId="affffffffff1">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2">
    <w:name w:val="Утратил силу"/>
    <w:rsid w:val="002B7DDD"/>
    <w:rPr>
      <w:b/>
      <w:bCs/>
      <w:strike/>
      <w:color w:val="808000"/>
    </w:rPr>
  </w:style>
  <w:style w:type="paragraph" w:customStyle="1" w:styleId="affffffffff3">
    <w:name w:val="Центрированный (таблица)"/>
    <w:basedOn w:val="affff"/>
    <w:next w:val="a4"/>
    <w:rsid w:val="002B7DDD"/>
    <w:pPr>
      <w:jc w:val="center"/>
    </w:pPr>
    <w:rPr>
      <w:rFonts w:ascii="Arial" w:eastAsia="Times New Roman" w:hAnsi="Arial" w:cs="Arial"/>
    </w:rPr>
  </w:style>
  <w:style w:type="character" w:customStyle="1" w:styleId="1ffb">
    <w:name w:val="Нижний колонтитул Знак1"/>
    <w:basedOn w:val="a5"/>
    <w:uiPriority w:val="99"/>
    <w:semiHidden/>
    <w:rsid w:val="002B7DDD"/>
    <w:rPr>
      <w:rFonts w:ascii="Arial" w:eastAsia="Times New Roman" w:hAnsi="Arial" w:cs="Arial"/>
      <w:sz w:val="24"/>
      <w:szCs w:val="24"/>
      <w:lang w:eastAsia="ru-RU"/>
    </w:rPr>
  </w:style>
  <w:style w:type="character" w:customStyle="1" w:styleId="21a">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4">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7"/>
    <w:semiHidden/>
    <w:rsid w:val="00AF0D53"/>
  </w:style>
  <w:style w:type="paragraph" w:customStyle="1" w:styleId="118">
    <w:name w:val="Знак1 Знак Знак Знак1"/>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b">
    <w:name w:val="Сетка таблицы21"/>
    <w:basedOn w:val="a6"/>
    <w:next w:val="af4"/>
    <w:locked/>
    <w:rsid w:val="000B406A"/>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9">
    <w:name w:val="Знак1 Знак Знак Знак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a">
    <w:name w:val="Знак1 Знак Знак Знак1"/>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b">
    <w:name w:val="Знак1 Знак Знак Знак1"/>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7"/>
    <w:uiPriority w:val="99"/>
    <w:semiHidden/>
    <w:unhideWhenUsed/>
    <w:rsid w:val="0061146D"/>
  </w:style>
  <w:style w:type="character" w:customStyle="1" w:styleId="afffffffff0">
    <w:name w:val="Оглавление_"/>
    <w:basedOn w:val="a5"/>
    <w:link w:val="afffffffff"/>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5">
    <w:name w:val="Другое_"/>
    <w:basedOn w:val="a5"/>
    <w:link w:val="affffffffff6"/>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6">
    <w:name w:val="Другое"/>
    <w:basedOn w:val="a4"/>
    <w:link w:val="affffffffff5"/>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7">
    <w:name w:val="Обычный + подчеркивание"/>
    <w:basedOn w:val="a4"/>
    <w:rsid w:val="005D25D6"/>
    <w:pPr>
      <w:widowControl w:val="0"/>
      <w:autoSpaceDE w:val="0"/>
      <w:autoSpaceDN w:val="0"/>
      <w:adjustRightInd w:val="0"/>
      <w:ind w:left="111"/>
    </w:pPr>
    <w:rPr>
      <w:u w:val="single"/>
    </w:rPr>
  </w:style>
  <w:style w:type="paragraph" w:customStyle="1" w:styleId="affffffffff8">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affffffffff9">
    <w:name w:val="Знак"/>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c">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0">
    <w:name w:val="Нет списка38"/>
    <w:next w:val="a7"/>
    <w:uiPriority w:val="99"/>
    <w:semiHidden/>
    <w:rsid w:val="000B3C84"/>
  </w:style>
  <w:style w:type="numbering" w:customStyle="1" w:styleId="1160">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0">
    <w:name w:val="Нет списка39"/>
    <w:next w:val="a7"/>
    <w:semiHidden/>
    <w:rsid w:val="00D8178C"/>
  </w:style>
  <w:style w:type="table" w:customStyle="1" w:styleId="352">
    <w:name w:val="Сетка таблицы35"/>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7"/>
    <w:uiPriority w:val="99"/>
    <w:semiHidden/>
    <w:unhideWhenUsed/>
    <w:rsid w:val="00D8178C"/>
  </w:style>
  <w:style w:type="character" w:customStyle="1" w:styleId="ListParagraphChar">
    <w:name w:val="List Paragraph Char"/>
    <w:link w:val="15"/>
    <w:uiPriority w:val="99"/>
    <w:locked/>
    <w:rsid w:val="00D8178C"/>
    <w:rPr>
      <w:rFonts w:ascii="Times New Roman" w:hAnsi="Times New Roman"/>
      <w:sz w:val="24"/>
      <w:szCs w:val="24"/>
    </w:rPr>
  </w:style>
  <w:style w:type="numbering" w:customStyle="1" w:styleId="400">
    <w:name w:val="Нет списка40"/>
    <w:next w:val="a7"/>
    <w:semiHidden/>
    <w:rsid w:val="00D8178C"/>
  </w:style>
  <w:style w:type="table" w:customStyle="1" w:styleId="361">
    <w:name w:val="Сетка таблицы36"/>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7"/>
    <w:uiPriority w:val="99"/>
    <w:semiHidden/>
    <w:unhideWhenUsed/>
    <w:rsid w:val="00D8178C"/>
  </w:style>
</w:styles>
</file>

<file path=word/webSettings.xml><?xml version="1.0" encoding="utf-8"?>
<w:webSettings xmlns:r="http://schemas.openxmlformats.org/officeDocument/2006/relationships" xmlns:w="http://schemas.openxmlformats.org/wordprocessingml/2006/main">
  <w:divs>
    <w:div w:id="46414342">
      <w:bodyDiv w:val="1"/>
      <w:marLeft w:val="0"/>
      <w:marRight w:val="0"/>
      <w:marTop w:val="0"/>
      <w:marBottom w:val="0"/>
      <w:divBdr>
        <w:top w:val="none" w:sz="0" w:space="0" w:color="auto"/>
        <w:left w:val="none" w:sz="0" w:space="0" w:color="auto"/>
        <w:bottom w:val="none" w:sz="0" w:space="0" w:color="auto"/>
        <w:right w:val="none" w:sz="0" w:space="0" w:color="auto"/>
      </w:divBdr>
    </w:div>
    <w:div w:id="46994895">
      <w:bodyDiv w:val="1"/>
      <w:marLeft w:val="0"/>
      <w:marRight w:val="0"/>
      <w:marTop w:val="0"/>
      <w:marBottom w:val="0"/>
      <w:divBdr>
        <w:top w:val="none" w:sz="0" w:space="0" w:color="auto"/>
        <w:left w:val="none" w:sz="0" w:space="0" w:color="auto"/>
        <w:bottom w:val="none" w:sz="0" w:space="0" w:color="auto"/>
        <w:right w:val="none" w:sz="0" w:space="0" w:color="auto"/>
      </w:divBdr>
      <w:divsChild>
        <w:div w:id="330913935">
          <w:marLeft w:val="0"/>
          <w:marRight w:val="0"/>
          <w:marTop w:val="0"/>
          <w:marBottom w:val="0"/>
          <w:divBdr>
            <w:top w:val="none" w:sz="0" w:space="0" w:color="auto"/>
            <w:left w:val="none" w:sz="0" w:space="0" w:color="auto"/>
            <w:bottom w:val="none" w:sz="0" w:space="0" w:color="auto"/>
            <w:right w:val="none" w:sz="0" w:space="0" w:color="auto"/>
          </w:divBdr>
          <w:divsChild>
            <w:div w:id="1839078669">
              <w:marLeft w:val="0"/>
              <w:marRight w:val="0"/>
              <w:marTop w:val="0"/>
              <w:marBottom w:val="0"/>
              <w:divBdr>
                <w:top w:val="none" w:sz="0" w:space="0" w:color="auto"/>
                <w:left w:val="none" w:sz="0" w:space="0" w:color="auto"/>
                <w:bottom w:val="none" w:sz="0" w:space="0" w:color="auto"/>
                <w:right w:val="none" w:sz="0" w:space="0" w:color="auto"/>
              </w:divBdr>
              <w:divsChild>
                <w:div w:id="5562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2646">
      <w:bodyDiv w:val="1"/>
      <w:marLeft w:val="0"/>
      <w:marRight w:val="0"/>
      <w:marTop w:val="0"/>
      <w:marBottom w:val="0"/>
      <w:divBdr>
        <w:top w:val="none" w:sz="0" w:space="0" w:color="auto"/>
        <w:left w:val="none" w:sz="0" w:space="0" w:color="auto"/>
        <w:bottom w:val="none" w:sz="0" w:space="0" w:color="auto"/>
        <w:right w:val="none" w:sz="0" w:space="0" w:color="auto"/>
      </w:divBdr>
    </w:div>
    <w:div w:id="61872753">
      <w:bodyDiv w:val="1"/>
      <w:marLeft w:val="0"/>
      <w:marRight w:val="0"/>
      <w:marTop w:val="0"/>
      <w:marBottom w:val="0"/>
      <w:divBdr>
        <w:top w:val="none" w:sz="0" w:space="0" w:color="auto"/>
        <w:left w:val="none" w:sz="0" w:space="0" w:color="auto"/>
        <w:bottom w:val="none" w:sz="0" w:space="0" w:color="auto"/>
        <w:right w:val="none" w:sz="0" w:space="0" w:color="auto"/>
      </w:divBdr>
    </w:div>
    <w:div w:id="65149122">
      <w:bodyDiv w:val="1"/>
      <w:marLeft w:val="0"/>
      <w:marRight w:val="0"/>
      <w:marTop w:val="0"/>
      <w:marBottom w:val="0"/>
      <w:divBdr>
        <w:top w:val="none" w:sz="0" w:space="0" w:color="auto"/>
        <w:left w:val="none" w:sz="0" w:space="0" w:color="auto"/>
        <w:bottom w:val="none" w:sz="0" w:space="0" w:color="auto"/>
        <w:right w:val="none" w:sz="0" w:space="0" w:color="auto"/>
      </w:divBdr>
    </w:div>
    <w:div w:id="88671270">
      <w:bodyDiv w:val="1"/>
      <w:marLeft w:val="0"/>
      <w:marRight w:val="0"/>
      <w:marTop w:val="0"/>
      <w:marBottom w:val="0"/>
      <w:divBdr>
        <w:top w:val="none" w:sz="0" w:space="0" w:color="auto"/>
        <w:left w:val="none" w:sz="0" w:space="0" w:color="auto"/>
        <w:bottom w:val="none" w:sz="0" w:space="0" w:color="auto"/>
        <w:right w:val="none" w:sz="0" w:space="0" w:color="auto"/>
      </w:divBdr>
    </w:div>
    <w:div w:id="134183780">
      <w:bodyDiv w:val="1"/>
      <w:marLeft w:val="0"/>
      <w:marRight w:val="0"/>
      <w:marTop w:val="0"/>
      <w:marBottom w:val="0"/>
      <w:divBdr>
        <w:top w:val="none" w:sz="0" w:space="0" w:color="auto"/>
        <w:left w:val="none" w:sz="0" w:space="0" w:color="auto"/>
        <w:bottom w:val="none" w:sz="0" w:space="0" w:color="auto"/>
        <w:right w:val="none" w:sz="0" w:space="0" w:color="auto"/>
      </w:divBdr>
    </w:div>
    <w:div w:id="144051633">
      <w:bodyDiv w:val="1"/>
      <w:marLeft w:val="0"/>
      <w:marRight w:val="0"/>
      <w:marTop w:val="0"/>
      <w:marBottom w:val="0"/>
      <w:divBdr>
        <w:top w:val="none" w:sz="0" w:space="0" w:color="auto"/>
        <w:left w:val="none" w:sz="0" w:space="0" w:color="auto"/>
        <w:bottom w:val="none" w:sz="0" w:space="0" w:color="auto"/>
        <w:right w:val="none" w:sz="0" w:space="0" w:color="auto"/>
      </w:divBdr>
    </w:div>
    <w:div w:id="146171693">
      <w:bodyDiv w:val="1"/>
      <w:marLeft w:val="0"/>
      <w:marRight w:val="0"/>
      <w:marTop w:val="0"/>
      <w:marBottom w:val="0"/>
      <w:divBdr>
        <w:top w:val="none" w:sz="0" w:space="0" w:color="auto"/>
        <w:left w:val="none" w:sz="0" w:space="0" w:color="auto"/>
        <w:bottom w:val="none" w:sz="0" w:space="0" w:color="auto"/>
        <w:right w:val="none" w:sz="0" w:space="0" w:color="auto"/>
      </w:divBdr>
    </w:div>
    <w:div w:id="151257965">
      <w:bodyDiv w:val="1"/>
      <w:marLeft w:val="0"/>
      <w:marRight w:val="0"/>
      <w:marTop w:val="0"/>
      <w:marBottom w:val="0"/>
      <w:divBdr>
        <w:top w:val="none" w:sz="0" w:space="0" w:color="auto"/>
        <w:left w:val="none" w:sz="0" w:space="0" w:color="auto"/>
        <w:bottom w:val="none" w:sz="0" w:space="0" w:color="auto"/>
        <w:right w:val="none" w:sz="0" w:space="0" w:color="auto"/>
      </w:divBdr>
    </w:div>
    <w:div w:id="158466840">
      <w:bodyDiv w:val="1"/>
      <w:marLeft w:val="0"/>
      <w:marRight w:val="0"/>
      <w:marTop w:val="0"/>
      <w:marBottom w:val="0"/>
      <w:divBdr>
        <w:top w:val="none" w:sz="0" w:space="0" w:color="auto"/>
        <w:left w:val="none" w:sz="0" w:space="0" w:color="auto"/>
        <w:bottom w:val="none" w:sz="0" w:space="0" w:color="auto"/>
        <w:right w:val="none" w:sz="0" w:space="0" w:color="auto"/>
      </w:divBdr>
    </w:div>
    <w:div w:id="171377773">
      <w:bodyDiv w:val="1"/>
      <w:marLeft w:val="0"/>
      <w:marRight w:val="0"/>
      <w:marTop w:val="0"/>
      <w:marBottom w:val="0"/>
      <w:divBdr>
        <w:top w:val="none" w:sz="0" w:space="0" w:color="auto"/>
        <w:left w:val="none" w:sz="0" w:space="0" w:color="auto"/>
        <w:bottom w:val="none" w:sz="0" w:space="0" w:color="auto"/>
        <w:right w:val="none" w:sz="0" w:space="0" w:color="auto"/>
      </w:divBdr>
    </w:div>
    <w:div w:id="201022373">
      <w:bodyDiv w:val="1"/>
      <w:marLeft w:val="0"/>
      <w:marRight w:val="0"/>
      <w:marTop w:val="0"/>
      <w:marBottom w:val="0"/>
      <w:divBdr>
        <w:top w:val="none" w:sz="0" w:space="0" w:color="auto"/>
        <w:left w:val="none" w:sz="0" w:space="0" w:color="auto"/>
        <w:bottom w:val="none" w:sz="0" w:space="0" w:color="auto"/>
        <w:right w:val="none" w:sz="0" w:space="0" w:color="auto"/>
      </w:divBdr>
    </w:div>
    <w:div w:id="232787312">
      <w:bodyDiv w:val="1"/>
      <w:marLeft w:val="0"/>
      <w:marRight w:val="0"/>
      <w:marTop w:val="0"/>
      <w:marBottom w:val="0"/>
      <w:divBdr>
        <w:top w:val="none" w:sz="0" w:space="0" w:color="auto"/>
        <w:left w:val="none" w:sz="0" w:space="0" w:color="auto"/>
        <w:bottom w:val="none" w:sz="0" w:space="0" w:color="auto"/>
        <w:right w:val="none" w:sz="0" w:space="0" w:color="auto"/>
      </w:divBdr>
    </w:div>
    <w:div w:id="233979951">
      <w:bodyDiv w:val="1"/>
      <w:marLeft w:val="0"/>
      <w:marRight w:val="0"/>
      <w:marTop w:val="0"/>
      <w:marBottom w:val="0"/>
      <w:divBdr>
        <w:top w:val="none" w:sz="0" w:space="0" w:color="auto"/>
        <w:left w:val="none" w:sz="0" w:space="0" w:color="auto"/>
        <w:bottom w:val="none" w:sz="0" w:space="0" w:color="auto"/>
        <w:right w:val="none" w:sz="0" w:space="0" w:color="auto"/>
      </w:divBdr>
    </w:div>
    <w:div w:id="247470613">
      <w:bodyDiv w:val="1"/>
      <w:marLeft w:val="0"/>
      <w:marRight w:val="0"/>
      <w:marTop w:val="0"/>
      <w:marBottom w:val="0"/>
      <w:divBdr>
        <w:top w:val="none" w:sz="0" w:space="0" w:color="auto"/>
        <w:left w:val="none" w:sz="0" w:space="0" w:color="auto"/>
        <w:bottom w:val="none" w:sz="0" w:space="0" w:color="auto"/>
        <w:right w:val="none" w:sz="0" w:space="0" w:color="auto"/>
      </w:divBdr>
    </w:div>
    <w:div w:id="263929193">
      <w:bodyDiv w:val="1"/>
      <w:marLeft w:val="0"/>
      <w:marRight w:val="0"/>
      <w:marTop w:val="0"/>
      <w:marBottom w:val="0"/>
      <w:divBdr>
        <w:top w:val="none" w:sz="0" w:space="0" w:color="auto"/>
        <w:left w:val="none" w:sz="0" w:space="0" w:color="auto"/>
        <w:bottom w:val="none" w:sz="0" w:space="0" w:color="auto"/>
        <w:right w:val="none" w:sz="0" w:space="0" w:color="auto"/>
      </w:divBdr>
    </w:div>
    <w:div w:id="272131838">
      <w:bodyDiv w:val="1"/>
      <w:marLeft w:val="0"/>
      <w:marRight w:val="0"/>
      <w:marTop w:val="0"/>
      <w:marBottom w:val="0"/>
      <w:divBdr>
        <w:top w:val="none" w:sz="0" w:space="0" w:color="auto"/>
        <w:left w:val="none" w:sz="0" w:space="0" w:color="auto"/>
        <w:bottom w:val="none" w:sz="0" w:space="0" w:color="auto"/>
        <w:right w:val="none" w:sz="0" w:space="0" w:color="auto"/>
      </w:divBdr>
    </w:div>
    <w:div w:id="277371540">
      <w:bodyDiv w:val="1"/>
      <w:marLeft w:val="0"/>
      <w:marRight w:val="0"/>
      <w:marTop w:val="0"/>
      <w:marBottom w:val="0"/>
      <w:divBdr>
        <w:top w:val="none" w:sz="0" w:space="0" w:color="auto"/>
        <w:left w:val="none" w:sz="0" w:space="0" w:color="auto"/>
        <w:bottom w:val="none" w:sz="0" w:space="0" w:color="auto"/>
        <w:right w:val="none" w:sz="0" w:space="0" w:color="auto"/>
      </w:divBdr>
    </w:div>
    <w:div w:id="292030640">
      <w:bodyDiv w:val="1"/>
      <w:marLeft w:val="0"/>
      <w:marRight w:val="0"/>
      <w:marTop w:val="0"/>
      <w:marBottom w:val="0"/>
      <w:divBdr>
        <w:top w:val="none" w:sz="0" w:space="0" w:color="auto"/>
        <w:left w:val="none" w:sz="0" w:space="0" w:color="auto"/>
        <w:bottom w:val="none" w:sz="0" w:space="0" w:color="auto"/>
        <w:right w:val="none" w:sz="0" w:space="0" w:color="auto"/>
      </w:divBdr>
    </w:div>
    <w:div w:id="297995861">
      <w:bodyDiv w:val="1"/>
      <w:marLeft w:val="0"/>
      <w:marRight w:val="0"/>
      <w:marTop w:val="0"/>
      <w:marBottom w:val="0"/>
      <w:divBdr>
        <w:top w:val="none" w:sz="0" w:space="0" w:color="auto"/>
        <w:left w:val="none" w:sz="0" w:space="0" w:color="auto"/>
        <w:bottom w:val="none" w:sz="0" w:space="0" w:color="auto"/>
        <w:right w:val="none" w:sz="0" w:space="0" w:color="auto"/>
      </w:divBdr>
    </w:div>
    <w:div w:id="302083314">
      <w:bodyDiv w:val="1"/>
      <w:marLeft w:val="0"/>
      <w:marRight w:val="0"/>
      <w:marTop w:val="0"/>
      <w:marBottom w:val="0"/>
      <w:divBdr>
        <w:top w:val="none" w:sz="0" w:space="0" w:color="auto"/>
        <w:left w:val="none" w:sz="0" w:space="0" w:color="auto"/>
        <w:bottom w:val="none" w:sz="0" w:space="0" w:color="auto"/>
        <w:right w:val="none" w:sz="0" w:space="0" w:color="auto"/>
      </w:divBdr>
    </w:div>
    <w:div w:id="314190310">
      <w:bodyDiv w:val="1"/>
      <w:marLeft w:val="0"/>
      <w:marRight w:val="0"/>
      <w:marTop w:val="0"/>
      <w:marBottom w:val="0"/>
      <w:divBdr>
        <w:top w:val="none" w:sz="0" w:space="0" w:color="auto"/>
        <w:left w:val="none" w:sz="0" w:space="0" w:color="auto"/>
        <w:bottom w:val="none" w:sz="0" w:space="0" w:color="auto"/>
        <w:right w:val="none" w:sz="0" w:space="0" w:color="auto"/>
      </w:divBdr>
    </w:div>
    <w:div w:id="317734237">
      <w:bodyDiv w:val="1"/>
      <w:marLeft w:val="0"/>
      <w:marRight w:val="0"/>
      <w:marTop w:val="0"/>
      <w:marBottom w:val="0"/>
      <w:divBdr>
        <w:top w:val="none" w:sz="0" w:space="0" w:color="auto"/>
        <w:left w:val="none" w:sz="0" w:space="0" w:color="auto"/>
        <w:bottom w:val="none" w:sz="0" w:space="0" w:color="auto"/>
        <w:right w:val="none" w:sz="0" w:space="0" w:color="auto"/>
      </w:divBdr>
    </w:div>
    <w:div w:id="317736438">
      <w:bodyDiv w:val="1"/>
      <w:marLeft w:val="0"/>
      <w:marRight w:val="0"/>
      <w:marTop w:val="0"/>
      <w:marBottom w:val="0"/>
      <w:divBdr>
        <w:top w:val="none" w:sz="0" w:space="0" w:color="auto"/>
        <w:left w:val="none" w:sz="0" w:space="0" w:color="auto"/>
        <w:bottom w:val="none" w:sz="0" w:space="0" w:color="auto"/>
        <w:right w:val="none" w:sz="0" w:space="0" w:color="auto"/>
      </w:divBdr>
    </w:div>
    <w:div w:id="319889984">
      <w:bodyDiv w:val="1"/>
      <w:marLeft w:val="0"/>
      <w:marRight w:val="0"/>
      <w:marTop w:val="0"/>
      <w:marBottom w:val="0"/>
      <w:divBdr>
        <w:top w:val="none" w:sz="0" w:space="0" w:color="auto"/>
        <w:left w:val="none" w:sz="0" w:space="0" w:color="auto"/>
        <w:bottom w:val="none" w:sz="0" w:space="0" w:color="auto"/>
        <w:right w:val="none" w:sz="0" w:space="0" w:color="auto"/>
      </w:divBdr>
    </w:div>
    <w:div w:id="331494798">
      <w:bodyDiv w:val="1"/>
      <w:marLeft w:val="0"/>
      <w:marRight w:val="0"/>
      <w:marTop w:val="0"/>
      <w:marBottom w:val="0"/>
      <w:divBdr>
        <w:top w:val="none" w:sz="0" w:space="0" w:color="auto"/>
        <w:left w:val="none" w:sz="0" w:space="0" w:color="auto"/>
        <w:bottom w:val="none" w:sz="0" w:space="0" w:color="auto"/>
        <w:right w:val="none" w:sz="0" w:space="0" w:color="auto"/>
      </w:divBdr>
    </w:div>
    <w:div w:id="371001910">
      <w:bodyDiv w:val="1"/>
      <w:marLeft w:val="0"/>
      <w:marRight w:val="0"/>
      <w:marTop w:val="0"/>
      <w:marBottom w:val="0"/>
      <w:divBdr>
        <w:top w:val="none" w:sz="0" w:space="0" w:color="auto"/>
        <w:left w:val="none" w:sz="0" w:space="0" w:color="auto"/>
        <w:bottom w:val="none" w:sz="0" w:space="0" w:color="auto"/>
        <w:right w:val="none" w:sz="0" w:space="0" w:color="auto"/>
      </w:divBdr>
    </w:div>
    <w:div w:id="382482276">
      <w:bodyDiv w:val="1"/>
      <w:marLeft w:val="0"/>
      <w:marRight w:val="0"/>
      <w:marTop w:val="0"/>
      <w:marBottom w:val="0"/>
      <w:divBdr>
        <w:top w:val="none" w:sz="0" w:space="0" w:color="auto"/>
        <w:left w:val="none" w:sz="0" w:space="0" w:color="auto"/>
        <w:bottom w:val="none" w:sz="0" w:space="0" w:color="auto"/>
        <w:right w:val="none" w:sz="0" w:space="0" w:color="auto"/>
      </w:divBdr>
    </w:div>
    <w:div w:id="383480926">
      <w:bodyDiv w:val="1"/>
      <w:marLeft w:val="0"/>
      <w:marRight w:val="0"/>
      <w:marTop w:val="0"/>
      <w:marBottom w:val="0"/>
      <w:divBdr>
        <w:top w:val="none" w:sz="0" w:space="0" w:color="auto"/>
        <w:left w:val="none" w:sz="0" w:space="0" w:color="auto"/>
        <w:bottom w:val="none" w:sz="0" w:space="0" w:color="auto"/>
        <w:right w:val="none" w:sz="0" w:space="0" w:color="auto"/>
      </w:divBdr>
    </w:div>
    <w:div w:id="391082632">
      <w:bodyDiv w:val="1"/>
      <w:marLeft w:val="0"/>
      <w:marRight w:val="0"/>
      <w:marTop w:val="0"/>
      <w:marBottom w:val="0"/>
      <w:divBdr>
        <w:top w:val="none" w:sz="0" w:space="0" w:color="auto"/>
        <w:left w:val="none" w:sz="0" w:space="0" w:color="auto"/>
        <w:bottom w:val="none" w:sz="0" w:space="0" w:color="auto"/>
        <w:right w:val="none" w:sz="0" w:space="0" w:color="auto"/>
      </w:divBdr>
    </w:div>
    <w:div w:id="430590259">
      <w:bodyDiv w:val="1"/>
      <w:marLeft w:val="0"/>
      <w:marRight w:val="0"/>
      <w:marTop w:val="0"/>
      <w:marBottom w:val="0"/>
      <w:divBdr>
        <w:top w:val="none" w:sz="0" w:space="0" w:color="auto"/>
        <w:left w:val="none" w:sz="0" w:space="0" w:color="auto"/>
        <w:bottom w:val="none" w:sz="0" w:space="0" w:color="auto"/>
        <w:right w:val="none" w:sz="0" w:space="0" w:color="auto"/>
      </w:divBdr>
    </w:div>
    <w:div w:id="440031598">
      <w:bodyDiv w:val="1"/>
      <w:marLeft w:val="0"/>
      <w:marRight w:val="0"/>
      <w:marTop w:val="0"/>
      <w:marBottom w:val="0"/>
      <w:divBdr>
        <w:top w:val="none" w:sz="0" w:space="0" w:color="auto"/>
        <w:left w:val="none" w:sz="0" w:space="0" w:color="auto"/>
        <w:bottom w:val="none" w:sz="0" w:space="0" w:color="auto"/>
        <w:right w:val="none" w:sz="0" w:space="0" w:color="auto"/>
      </w:divBdr>
    </w:div>
    <w:div w:id="443035857">
      <w:bodyDiv w:val="1"/>
      <w:marLeft w:val="0"/>
      <w:marRight w:val="0"/>
      <w:marTop w:val="0"/>
      <w:marBottom w:val="0"/>
      <w:divBdr>
        <w:top w:val="none" w:sz="0" w:space="0" w:color="auto"/>
        <w:left w:val="none" w:sz="0" w:space="0" w:color="auto"/>
        <w:bottom w:val="none" w:sz="0" w:space="0" w:color="auto"/>
        <w:right w:val="none" w:sz="0" w:space="0" w:color="auto"/>
      </w:divBdr>
    </w:div>
    <w:div w:id="455176243">
      <w:bodyDiv w:val="1"/>
      <w:marLeft w:val="0"/>
      <w:marRight w:val="0"/>
      <w:marTop w:val="0"/>
      <w:marBottom w:val="0"/>
      <w:divBdr>
        <w:top w:val="none" w:sz="0" w:space="0" w:color="auto"/>
        <w:left w:val="none" w:sz="0" w:space="0" w:color="auto"/>
        <w:bottom w:val="none" w:sz="0" w:space="0" w:color="auto"/>
        <w:right w:val="none" w:sz="0" w:space="0" w:color="auto"/>
      </w:divBdr>
    </w:div>
    <w:div w:id="469173181">
      <w:bodyDiv w:val="1"/>
      <w:marLeft w:val="0"/>
      <w:marRight w:val="0"/>
      <w:marTop w:val="0"/>
      <w:marBottom w:val="0"/>
      <w:divBdr>
        <w:top w:val="none" w:sz="0" w:space="0" w:color="auto"/>
        <w:left w:val="none" w:sz="0" w:space="0" w:color="auto"/>
        <w:bottom w:val="none" w:sz="0" w:space="0" w:color="auto"/>
        <w:right w:val="none" w:sz="0" w:space="0" w:color="auto"/>
      </w:divBdr>
    </w:div>
    <w:div w:id="476189964">
      <w:bodyDiv w:val="1"/>
      <w:marLeft w:val="0"/>
      <w:marRight w:val="0"/>
      <w:marTop w:val="0"/>
      <w:marBottom w:val="0"/>
      <w:divBdr>
        <w:top w:val="none" w:sz="0" w:space="0" w:color="auto"/>
        <w:left w:val="none" w:sz="0" w:space="0" w:color="auto"/>
        <w:bottom w:val="none" w:sz="0" w:space="0" w:color="auto"/>
        <w:right w:val="none" w:sz="0" w:space="0" w:color="auto"/>
      </w:divBdr>
    </w:div>
    <w:div w:id="479075737">
      <w:bodyDiv w:val="1"/>
      <w:marLeft w:val="0"/>
      <w:marRight w:val="0"/>
      <w:marTop w:val="0"/>
      <w:marBottom w:val="0"/>
      <w:divBdr>
        <w:top w:val="none" w:sz="0" w:space="0" w:color="auto"/>
        <w:left w:val="none" w:sz="0" w:space="0" w:color="auto"/>
        <w:bottom w:val="none" w:sz="0" w:space="0" w:color="auto"/>
        <w:right w:val="none" w:sz="0" w:space="0" w:color="auto"/>
      </w:divBdr>
    </w:div>
    <w:div w:id="485900746">
      <w:bodyDiv w:val="1"/>
      <w:marLeft w:val="0"/>
      <w:marRight w:val="0"/>
      <w:marTop w:val="0"/>
      <w:marBottom w:val="0"/>
      <w:divBdr>
        <w:top w:val="none" w:sz="0" w:space="0" w:color="auto"/>
        <w:left w:val="none" w:sz="0" w:space="0" w:color="auto"/>
        <w:bottom w:val="none" w:sz="0" w:space="0" w:color="auto"/>
        <w:right w:val="none" w:sz="0" w:space="0" w:color="auto"/>
      </w:divBdr>
    </w:div>
    <w:div w:id="486559884">
      <w:bodyDiv w:val="1"/>
      <w:marLeft w:val="0"/>
      <w:marRight w:val="0"/>
      <w:marTop w:val="0"/>
      <w:marBottom w:val="0"/>
      <w:divBdr>
        <w:top w:val="none" w:sz="0" w:space="0" w:color="auto"/>
        <w:left w:val="none" w:sz="0" w:space="0" w:color="auto"/>
        <w:bottom w:val="none" w:sz="0" w:space="0" w:color="auto"/>
        <w:right w:val="none" w:sz="0" w:space="0" w:color="auto"/>
      </w:divBdr>
    </w:div>
    <w:div w:id="487358046">
      <w:bodyDiv w:val="1"/>
      <w:marLeft w:val="0"/>
      <w:marRight w:val="0"/>
      <w:marTop w:val="0"/>
      <w:marBottom w:val="0"/>
      <w:divBdr>
        <w:top w:val="none" w:sz="0" w:space="0" w:color="auto"/>
        <w:left w:val="none" w:sz="0" w:space="0" w:color="auto"/>
        <w:bottom w:val="none" w:sz="0" w:space="0" w:color="auto"/>
        <w:right w:val="none" w:sz="0" w:space="0" w:color="auto"/>
      </w:divBdr>
    </w:div>
    <w:div w:id="489296765">
      <w:bodyDiv w:val="1"/>
      <w:marLeft w:val="0"/>
      <w:marRight w:val="0"/>
      <w:marTop w:val="0"/>
      <w:marBottom w:val="0"/>
      <w:divBdr>
        <w:top w:val="none" w:sz="0" w:space="0" w:color="auto"/>
        <w:left w:val="none" w:sz="0" w:space="0" w:color="auto"/>
        <w:bottom w:val="none" w:sz="0" w:space="0" w:color="auto"/>
        <w:right w:val="none" w:sz="0" w:space="0" w:color="auto"/>
      </w:divBdr>
    </w:div>
    <w:div w:id="509682980">
      <w:bodyDiv w:val="1"/>
      <w:marLeft w:val="0"/>
      <w:marRight w:val="0"/>
      <w:marTop w:val="0"/>
      <w:marBottom w:val="0"/>
      <w:divBdr>
        <w:top w:val="none" w:sz="0" w:space="0" w:color="auto"/>
        <w:left w:val="none" w:sz="0" w:space="0" w:color="auto"/>
        <w:bottom w:val="none" w:sz="0" w:space="0" w:color="auto"/>
        <w:right w:val="none" w:sz="0" w:space="0" w:color="auto"/>
      </w:divBdr>
    </w:div>
    <w:div w:id="512843789">
      <w:bodyDiv w:val="1"/>
      <w:marLeft w:val="0"/>
      <w:marRight w:val="0"/>
      <w:marTop w:val="0"/>
      <w:marBottom w:val="0"/>
      <w:divBdr>
        <w:top w:val="none" w:sz="0" w:space="0" w:color="auto"/>
        <w:left w:val="none" w:sz="0" w:space="0" w:color="auto"/>
        <w:bottom w:val="none" w:sz="0" w:space="0" w:color="auto"/>
        <w:right w:val="none" w:sz="0" w:space="0" w:color="auto"/>
      </w:divBdr>
    </w:div>
    <w:div w:id="530344383">
      <w:bodyDiv w:val="1"/>
      <w:marLeft w:val="0"/>
      <w:marRight w:val="0"/>
      <w:marTop w:val="0"/>
      <w:marBottom w:val="0"/>
      <w:divBdr>
        <w:top w:val="none" w:sz="0" w:space="0" w:color="auto"/>
        <w:left w:val="none" w:sz="0" w:space="0" w:color="auto"/>
        <w:bottom w:val="none" w:sz="0" w:space="0" w:color="auto"/>
        <w:right w:val="none" w:sz="0" w:space="0" w:color="auto"/>
      </w:divBdr>
    </w:div>
    <w:div w:id="539823996">
      <w:bodyDiv w:val="1"/>
      <w:marLeft w:val="0"/>
      <w:marRight w:val="0"/>
      <w:marTop w:val="0"/>
      <w:marBottom w:val="0"/>
      <w:divBdr>
        <w:top w:val="none" w:sz="0" w:space="0" w:color="auto"/>
        <w:left w:val="none" w:sz="0" w:space="0" w:color="auto"/>
        <w:bottom w:val="none" w:sz="0" w:space="0" w:color="auto"/>
        <w:right w:val="none" w:sz="0" w:space="0" w:color="auto"/>
      </w:divBdr>
    </w:div>
    <w:div w:id="554003935">
      <w:bodyDiv w:val="1"/>
      <w:marLeft w:val="0"/>
      <w:marRight w:val="0"/>
      <w:marTop w:val="0"/>
      <w:marBottom w:val="0"/>
      <w:divBdr>
        <w:top w:val="none" w:sz="0" w:space="0" w:color="auto"/>
        <w:left w:val="none" w:sz="0" w:space="0" w:color="auto"/>
        <w:bottom w:val="none" w:sz="0" w:space="0" w:color="auto"/>
        <w:right w:val="none" w:sz="0" w:space="0" w:color="auto"/>
      </w:divBdr>
    </w:div>
    <w:div w:id="555432316">
      <w:bodyDiv w:val="1"/>
      <w:marLeft w:val="0"/>
      <w:marRight w:val="0"/>
      <w:marTop w:val="0"/>
      <w:marBottom w:val="0"/>
      <w:divBdr>
        <w:top w:val="none" w:sz="0" w:space="0" w:color="auto"/>
        <w:left w:val="none" w:sz="0" w:space="0" w:color="auto"/>
        <w:bottom w:val="none" w:sz="0" w:space="0" w:color="auto"/>
        <w:right w:val="none" w:sz="0" w:space="0" w:color="auto"/>
      </w:divBdr>
    </w:div>
    <w:div w:id="574701934">
      <w:bodyDiv w:val="1"/>
      <w:marLeft w:val="0"/>
      <w:marRight w:val="0"/>
      <w:marTop w:val="0"/>
      <w:marBottom w:val="0"/>
      <w:divBdr>
        <w:top w:val="none" w:sz="0" w:space="0" w:color="auto"/>
        <w:left w:val="none" w:sz="0" w:space="0" w:color="auto"/>
        <w:bottom w:val="none" w:sz="0" w:space="0" w:color="auto"/>
        <w:right w:val="none" w:sz="0" w:space="0" w:color="auto"/>
      </w:divBdr>
    </w:div>
    <w:div w:id="589386963">
      <w:bodyDiv w:val="1"/>
      <w:marLeft w:val="0"/>
      <w:marRight w:val="0"/>
      <w:marTop w:val="0"/>
      <w:marBottom w:val="0"/>
      <w:divBdr>
        <w:top w:val="none" w:sz="0" w:space="0" w:color="auto"/>
        <w:left w:val="none" w:sz="0" w:space="0" w:color="auto"/>
        <w:bottom w:val="none" w:sz="0" w:space="0" w:color="auto"/>
        <w:right w:val="none" w:sz="0" w:space="0" w:color="auto"/>
      </w:divBdr>
    </w:div>
    <w:div w:id="589974736">
      <w:bodyDiv w:val="1"/>
      <w:marLeft w:val="0"/>
      <w:marRight w:val="0"/>
      <w:marTop w:val="0"/>
      <w:marBottom w:val="0"/>
      <w:divBdr>
        <w:top w:val="none" w:sz="0" w:space="0" w:color="auto"/>
        <w:left w:val="none" w:sz="0" w:space="0" w:color="auto"/>
        <w:bottom w:val="none" w:sz="0" w:space="0" w:color="auto"/>
        <w:right w:val="none" w:sz="0" w:space="0" w:color="auto"/>
      </w:divBdr>
    </w:div>
    <w:div w:id="609050200">
      <w:bodyDiv w:val="1"/>
      <w:marLeft w:val="0"/>
      <w:marRight w:val="0"/>
      <w:marTop w:val="0"/>
      <w:marBottom w:val="0"/>
      <w:divBdr>
        <w:top w:val="none" w:sz="0" w:space="0" w:color="auto"/>
        <w:left w:val="none" w:sz="0" w:space="0" w:color="auto"/>
        <w:bottom w:val="none" w:sz="0" w:space="0" w:color="auto"/>
        <w:right w:val="none" w:sz="0" w:space="0" w:color="auto"/>
      </w:divBdr>
    </w:div>
    <w:div w:id="619412881">
      <w:bodyDiv w:val="1"/>
      <w:marLeft w:val="0"/>
      <w:marRight w:val="0"/>
      <w:marTop w:val="0"/>
      <w:marBottom w:val="0"/>
      <w:divBdr>
        <w:top w:val="none" w:sz="0" w:space="0" w:color="auto"/>
        <w:left w:val="none" w:sz="0" w:space="0" w:color="auto"/>
        <w:bottom w:val="none" w:sz="0" w:space="0" w:color="auto"/>
        <w:right w:val="none" w:sz="0" w:space="0" w:color="auto"/>
      </w:divBdr>
    </w:div>
    <w:div w:id="636300680">
      <w:bodyDiv w:val="1"/>
      <w:marLeft w:val="0"/>
      <w:marRight w:val="0"/>
      <w:marTop w:val="0"/>
      <w:marBottom w:val="0"/>
      <w:divBdr>
        <w:top w:val="none" w:sz="0" w:space="0" w:color="auto"/>
        <w:left w:val="none" w:sz="0" w:space="0" w:color="auto"/>
        <w:bottom w:val="none" w:sz="0" w:space="0" w:color="auto"/>
        <w:right w:val="none" w:sz="0" w:space="0" w:color="auto"/>
      </w:divBdr>
    </w:div>
    <w:div w:id="637734047">
      <w:bodyDiv w:val="1"/>
      <w:marLeft w:val="0"/>
      <w:marRight w:val="0"/>
      <w:marTop w:val="0"/>
      <w:marBottom w:val="0"/>
      <w:divBdr>
        <w:top w:val="none" w:sz="0" w:space="0" w:color="auto"/>
        <w:left w:val="none" w:sz="0" w:space="0" w:color="auto"/>
        <w:bottom w:val="none" w:sz="0" w:space="0" w:color="auto"/>
        <w:right w:val="none" w:sz="0" w:space="0" w:color="auto"/>
      </w:divBdr>
    </w:div>
    <w:div w:id="651952353">
      <w:bodyDiv w:val="1"/>
      <w:marLeft w:val="0"/>
      <w:marRight w:val="0"/>
      <w:marTop w:val="0"/>
      <w:marBottom w:val="0"/>
      <w:divBdr>
        <w:top w:val="none" w:sz="0" w:space="0" w:color="auto"/>
        <w:left w:val="none" w:sz="0" w:space="0" w:color="auto"/>
        <w:bottom w:val="none" w:sz="0" w:space="0" w:color="auto"/>
        <w:right w:val="none" w:sz="0" w:space="0" w:color="auto"/>
      </w:divBdr>
    </w:div>
    <w:div w:id="658270748">
      <w:bodyDiv w:val="1"/>
      <w:marLeft w:val="0"/>
      <w:marRight w:val="0"/>
      <w:marTop w:val="0"/>
      <w:marBottom w:val="0"/>
      <w:divBdr>
        <w:top w:val="none" w:sz="0" w:space="0" w:color="auto"/>
        <w:left w:val="none" w:sz="0" w:space="0" w:color="auto"/>
        <w:bottom w:val="none" w:sz="0" w:space="0" w:color="auto"/>
        <w:right w:val="none" w:sz="0" w:space="0" w:color="auto"/>
      </w:divBdr>
    </w:div>
    <w:div w:id="679968014">
      <w:bodyDiv w:val="1"/>
      <w:marLeft w:val="0"/>
      <w:marRight w:val="0"/>
      <w:marTop w:val="0"/>
      <w:marBottom w:val="0"/>
      <w:divBdr>
        <w:top w:val="none" w:sz="0" w:space="0" w:color="auto"/>
        <w:left w:val="none" w:sz="0" w:space="0" w:color="auto"/>
        <w:bottom w:val="none" w:sz="0" w:space="0" w:color="auto"/>
        <w:right w:val="none" w:sz="0" w:space="0" w:color="auto"/>
      </w:divBdr>
    </w:div>
    <w:div w:id="701250350">
      <w:bodyDiv w:val="1"/>
      <w:marLeft w:val="0"/>
      <w:marRight w:val="0"/>
      <w:marTop w:val="0"/>
      <w:marBottom w:val="0"/>
      <w:divBdr>
        <w:top w:val="none" w:sz="0" w:space="0" w:color="auto"/>
        <w:left w:val="none" w:sz="0" w:space="0" w:color="auto"/>
        <w:bottom w:val="none" w:sz="0" w:space="0" w:color="auto"/>
        <w:right w:val="none" w:sz="0" w:space="0" w:color="auto"/>
      </w:divBdr>
    </w:div>
    <w:div w:id="714046491">
      <w:bodyDiv w:val="1"/>
      <w:marLeft w:val="0"/>
      <w:marRight w:val="0"/>
      <w:marTop w:val="0"/>
      <w:marBottom w:val="0"/>
      <w:divBdr>
        <w:top w:val="none" w:sz="0" w:space="0" w:color="auto"/>
        <w:left w:val="none" w:sz="0" w:space="0" w:color="auto"/>
        <w:bottom w:val="none" w:sz="0" w:space="0" w:color="auto"/>
        <w:right w:val="none" w:sz="0" w:space="0" w:color="auto"/>
      </w:divBdr>
    </w:div>
    <w:div w:id="722170466">
      <w:bodyDiv w:val="1"/>
      <w:marLeft w:val="0"/>
      <w:marRight w:val="0"/>
      <w:marTop w:val="0"/>
      <w:marBottom w:val="0"/>
      <w:divBdr>
        <w:top w:val="none" w:sz="0" w:space="0" w:color="auto"/>
        <w:left w:val="none" w:sz="0" w:space="0" w:color="auto"/>
        <w:bottom w:val="none" w:sz="0" w:space="0" w:color="auto"/>
        <w:right w:val="none" w:sz="0" w:space="0" w:color="auto"/>
      </w:divBdr>
    </w:div>
    <w:div w:id="727922822">
      <w:bodyDiv w:val="1"/>
      <w:marLeft w:val="0"/>
      <w:marRight w:val="0"/>
      <w:marTop w:val="0"/>
      <w:marBottom w:val="0"/>
      <w:divBdr>
        <w:top w:val="none" w:sz="0" w:space="0" w:color="auto"/>
        <w:left w:val="none" w:sz="0" w:space="0" w:color="auto"/>
        <w:bottom w:val="none" w:sz="0" w:space="0" w:color="auto"/>
        <w:right w:val="none" w:sz="0" w:space="0" w:color="auto"/>
      </w:divBdr>
    </w:div>
    <w:div w:id="751512508">
      <w:bodyDiv w:val="1"/>
      <w:marLeft w:val="0"/>
      <w:marRight w:val="0"/>
      <w:marTop w:val="0"/>
      <w:marBottom w:val="0"/>
      <w:divBdr>
        <w:top w:val="none" w:sz="0" w:space="0" w:color="auto"/>
        <w:left w:val="none" w:sz="0" w:space="0" w:color="auto"/>
        <w:bottom w:val="none" w:sz="0" w:space="0" w:color="auto"/>
        <w:right w:val="none" w:sz="0" w:space="0" w:color="auto"/>
      </w:divBdr>
    </w:div>
    <w:div w:id="753749350">
      <w:bodyDiv w:val="1"/>
      <w:marLeft w:val="0"/>
      <w:marRight w:val="0"/>
      <w:marTop w:val="0"/>
      <w:marBottom w:val="0"/>
      <w:divBdr>
        <w:top w:val="none" w:sz="0" w:space="0" w:color="auto"/>
        <w:left w:val="none" w:sz="0" w:space="0" w:color="auto"/>
        <w:bottom w:val="none" w:sz="0" w:space="0" w:color="auto"/>
        <w:right w:val="none" w:sz="0" w:space="0" w:color="auto"/>
      </w:divBdr>
    </w:div>
    <w:div w:id="759376241">
      <w:bodyDiv w:val="1"/>
      <w:marLeft w:val="0"/>
      <w:marRight w:val="0"/>
      <w:marTop w:val="0"/>
      <w:marBottom w:val="0"/>
      <w:divBdr>
        <w:top w:val="none" w:sz="0" w:space="0" w:color="auto"/>
        <w:left w:val="none" w:sz="0" w:space="0" w:color="auto"/>
        <w:bottom w:val="none" w:sz="0" w:space="0" w:color="auto"/>
        <w:right w:val="none" w:sz="0" w:space="0" w:color="auto"/>
      </w:divBdr>
    </w:div>
    <w:div w:id="775055367">
      <w:bodyDiv w:val="1"/>
      <w:marLeft w:val="0"/>
      <w:marRight w:val="0"/>
      <w:marTop w:val="0"/>
      <w:marBottom w:val="0"/>
      <w:divBdr>
        <w:top w:val="none" w:sz="0" w:space="0" w:color="auto"/>
        <w:left w:val="none" w:sz="0" w:space="0" w:color="auto"/>
        <w:bottom w:val="none" w:sz="0" w:space="0" w:color="auto"/>
        <w:right w:val="none" w:sz="0" w:space="0" w:color="auto"/>
      </w:divBdr>
    </w:div>
    <w:div w:id="776602174">
      <w:bodyDiv w:val="1"/>
      <w:marLeft w:val="0"/>
      <w:marRight w:val="0"/>
      <w:marTop w:val="0"/>
      <w:marBottom w:val="0"/>
      <w:divBdr>
        <w:top w:val="none" w:sz="0" w:space="0" w:color="auto"/>
        <w:left w:val="none" w:sz="0" w:space="0" w:color="auto"/>
        <w:bottom w:val="none" w:sz="0" w:space="0" w:color="auto"/>
        <w:right w:val="none" w:sz="0" w:space="0" w:color="auto"/>
      </w:divBdr>
    </w:div>
    <w:div w:id="778111445">
      <w:bodyDiv w:val="1"/>
      <w:marLeft w:val="0"/>
      <w:marRight w:val="0"/>
      <w:marTop w:val="0"/>
      <w:marBottom w:val="0"/>
      <w:divBdr>
        <w:top w:val="none" w:sz="0" w:space="0" w:color="auto"/>
        <w:left w:val="none" w:sz="0" w:space="0" w:color="auto"/>
        <w:bottom w:val="none" w:sz="0" w:space="0" w:color="auto"/>
        <w:right w:val="none" w:sz="0" w:space="0" w:color="auto"/>
      </w:divBdr>
    </w:div>
    <w:div w:id="780537982">
      <w:bodyDiv w:val="1"/>
      <w:marLeft w:val="0"/>
      <w:marRight w:val="0"/>
      <w:marTop w:val="0"/>
      <w:marBottom w:val="0"/>
      <w:divBdr>
        <w:top w:val="none" w:sz="0" w:space="0" w:color="auto"/>
        <w:left w:val="none" w:sz="0" w:space="0" w:color="auto"/>
        <w:bottom w:val="none" w:sz="0" w:space="0" w:color="auto"/>
        <w:right w:val="none" w:sz="0" w:space="0" w:color="auto"/>
      </w:divBdr>
    </w:div>
    <w:div w:id="781999642">
      <w:bodyDiv w:val="1"/>
      <w:marLeft w:val="0"/>
      <w:marRight w:val="0"/>
      <w:marTop w:val="0"/>
      <w:marBottom w:val="0"/>
      <w:divBdr>
        <w:top w:val="none" w:sz="0" w:space="0" w:color="auto"/>
        <w:left w:val="none" w:sz="0" w:space="0" w:color="auto"/>
        <w:bottom w:val="none" w:sz="0" w:space="0" w:color="auto"/>
        <w:right w:val="none" w:sz="0" w:space="0" w:color="auto"/>
      </w:divBdr>
    </w:div>
    <w:div w:id="784620148">
      <w:bodyDiv w:val="1"/>
      <w:marLeft w:val="0"/>
      <w:marRight w:val="0"/>
      <w:marTop w:val="0"/>
      <w:marBottom w:val="0"/>
      <w:divBdr>
        <w:top w:val="none" w:sz="0" w:space="0" w:color="auto"/>
        <w:left w:val="none" w:sz="0" w:space="0" w:color="auto"/>
        <w:bottom w:val="none" w:sz="0" w:space="0" w:color="auto"/>
        <w:right w:val="none" w:sz="0" w:space="0" w:color="auto"/>
      </w:divBdr>
    </w:div>
    <w:div w:id="799498612">
      <w:bodyDiv w:val="1"/>
      <w:marLeft w:val="0"/>
      <w:marRight w:val="0"/>
      <w:marTop w:val="0"/>
      <w:marBottom w:val="0"/>
      <w:divBdr>
        <w:top w:val="none" w:sz="0" w:space="0" w:color="auto"/>
        <w:left w:val="none" w:sz="0" w:space="0" w:color="auto"/>
        <w:bottom w:val="none" w:sz="0" w:space="0" w:color="auto"/>
        <w:right w:val="none" w:sz="0" w:space="0" w:color="auto"/>
      </w:divBdr>
    </w:div>
    <w:div w:id="819150512">
      <w:bodyDiv w:val="1"/>
      <w:marLeft w:val="0"/>
      <w:marRight w:val="0"/>
      <w:marTop w:val="0"/>
      <w:marBottom w:val="0"/>
      <w:divBdr>
        <w:top w:val="none" w:sz="0" w:space="0" w:color="auto"/>
        <w:left w:val="none" w:sz="0" w:space="0" w:color="auto"/>
        <w:bottom w:val="none" w:sz="0" w:space="0" w:color="auto"/>
        <w:right w:val="none" w:sz="0" w:space="0" w:color="auto"/>
      </w:divBdr>
    </w:div>
    <w:div w:id="822048234">
      <w:bodyDiv w:val="1"/>
      <w:marLeft w:val="0"/>
      <w:marRight w:val="0"/>
      <w:marTop w:val="0"/>
      <w:marBottom w:val="0"/>
      <w:divBdr>
        <w:top w:val="none" w:sz="0" w:space="0" w:color="auto"/>
        <w:left w:val="none" w:sz="0" w:space="0" w:color="auto"/>
        <w:bottom w:val="none" w:sz="0" w:space="0" w:color="auto"/>
        <w:right w:val="none" w:sz="0" w:space="0" w:color="auto"/>
      </w:divBdr>
    </w:div>
    <w:div w:id="824735790">
      <w:bodyDiv w:val="1"/>
      <w:marLeft w:val="0"/>
      <w:marRight w:val="0"/>
      <w:marTop w:val="0"/>
      <w:marBottom w:val="0"/>
      <w:divBdr>
        <w:top w:val="none" w:sz="0" w:space="0" w:color="auto"/>
        <w:left w:val="none" w:sz="0" w:space="0" w:color="auto"/>
        <w:bottom w:val="none" w:sz="0" w:space="0" w:color="auto"/>
        <w:right w:val="none" w:sz="0" w:space="0" w:color="auto"/>
      </w:divBdr>
    </w:div>
    <w:div w:id="829832963">
      <w:bodyDiv w:val="1"/>
      <w:marLeft w:val="0"/>
      <w:marRight w:val="0"/>
      <w:marTop w:val="0"/>
      <w:marBottom w:val="0"/>
      <w:divBdr>
        <w:top w:val="none" w:sz="0" w:space="0" w:color="auto"/>
        <w:left w:val="none" w:sz="0" w:space="0" w:color="auto"/>
        <w:bottom w:val="none" w:sz="0" w:space="0" w:color="auto"/>
        <w:right w:val="none" w:sz="0" w:space="0" w:color="auto"/>
      </w:divBdr>
    </w:div>
    <w:div w:id="832838254">
      <w:bodyDiv w:val="1"/>
      <w:marLeft w:val="0"/>
      <w:marRight w:val="0"/>
      <w:marTop w:val="0"/>
      <w:marBottom w:val="0"/>
      <w:divBdr>
        <w:top w:val="none" w:sz="0" w:space="0" w:color="auto"/>
        <w:left w:val="none" w:sz="0" w:space="0" w:color="auto"/>
        <w:bottom w:val="none" w:sz="0" w:space="0" w:color="auto"/>
        <w:right w:val="none" w:sz="0" w:space="0" w:color="auto"/>
      </w:divBdr>
    </w:div>
    <w:div w:id="854341069">
      <w:bodyDiv w:val="1"/>
      <w:marLeft w:val="0"/>
      <w:marRight w:val="0"/>
      <w:marTop w:val="0"/>
      <w:marBottom w:val="0"/>
      <w:divBdr>
        <w:top w:val="none" w:sz="0" w:space="0" w:color="auto"/>
        <w:left w:val="none" w:sz="0" w:space="0" w:color="auto"/>
        <w:bottom w:val="none" w:sz="0" w:space="0" w:color="auto"/>
        <w:right w:val="none" w:sz="0" w:space="0" w:color="auto"/>
      </w:divBdr>
    </w:div>
    <w:div w:id="854539152">
      <w:bodyDiv w:val="1"/>
      <w:marLeft w:val="0"/>
      <w:marRight w:val="0"/>
      <w:marTop w:val="0"/>
      <w:marBottom w:val="0"/>
      <w:divBdr>
        <w:top w:val="none" w:sz="0" w:space="0" w:color="auto"/>
        <w:left w:val="none" w:sz="0" w:space="0" w:color="auto"/>
        <w:bottom w:val="none" w:sz="0" w:space="0" w:color="auto"/>
        <w:right w:val="none" w:sz="0" w:space="0" w:color="auto"/>
      </w:divBdr>
    </w:div>
    <w:div w:id="855073324">
      <w:bodyDiv w:val="1"/>
      <w:marLeft w:val="0"/>
      <w:marRight w:val="0"/>
      <w:marTop w:val="0"/>
      <w:marBottom w:val="0"/>
      <w:divBdr>
        <w:top w:val="none" w:sz="0" w:space="0" w:color="auto"/>
        <w:left w:val="none" w:sz="0" w:space="0" w:color="auto"/>
        <w:bottom w:val="none" w:sz="0" w:space="0" w:color="auto"/>
        <w:right w:val="none" w:sz="0" w:space="0" w:color="auto"/>
      </w:divBdr>
    </w:div>
    <w:div w:id="876089145">
      <w:bodyDiv w:val="1"/>
      <w:marLeft w:val="0"/>
      <w:marRight w:val="0"/>
      <w:marTop w:val="0"/>
      <w:marBottom w:val="0"/>
      <w:divBdr>
        <w:top w:val="none" w:sz="0" w:space="0" w:color="auto"/>
        <w:left w:val="none" w:sz="0" w:space="0" w:color="auto"/>
        <w:bottom w:val="none" w:sz="0" w:space="0" w:color="auto"/>
        <w:right w:val="none" w:sz="0" w:space="0" w:color="auto"/>
      </w:divBdr>
    </w:div>
    <w:div w:id="885025615">
      <w:bodyDiv w:val="1"/>
      <w:marLeft w:val="0"/>
      <w:marRight w:val="0"/>
      <w:marTop w:val="0"/>
      <w:marBottom w:val="0"/>
      <w:divBdr>
        <w:top w:val="none" w:sz="0" w:space="0" w:color="auto"/>
        <w:left w:val="none" w:sz="0" w:space="0" w:color="auto"/>
        <w:bottom w:val="none" w:sz="0" w:space="0" w:color="auto"/>
        <w:right w:val="none" w:sz="0" w:space="0" w:color="auto"/>
      </w:divBdr>
    </w:div>
    <w:div w:id="889460364">
      <w:bodyDiv w:val="1"/>
      <w:marLeft w:val="0"/>
      <w:marRight w:val="0"/>
      <w:marTop w:val="0"/>
      <w:marBottom w:val="0"/>
      <w:divBdr>
        <w:top w:val="none" w:sz="0" w:space="0" w:color="auto"/>
        <w:left w:val="none" w:sz="0" w:space="0" w:color="auto"/>
        <w:bottom w:val="none" w:sz="0" w:space="0" w:color="auto"/>
        <w:right w:val="none" w:sz="0" w:space="0" w:color="auto"/>
      </w:divBdr>
      <w:divsChild>
        <w:div w:id="1357193693">
          <w:marLeft w:val="0"/>
          <w:marRight w:val="0"/>
          <w:marTop w:val="0"/>
          <w:marBottom w:val="0"/>
          <w:divBdr>
            <w:top w:val="none" w:sz="0" w:space="0" w:color="auto"/>
            <w:left w:val="none" w:sz="0" w:space="0" w:color="auto"/>
            <w:bottom w:val="none" w:sz="0" w:space="0" w:color="auto"/>
            <w:right w:val="none" w:sz="0" w:space="0" w:color="auto"/>
          </w:divBdr>
          <w:divsChild>
            <w:div w:id="639118922">
              <w:marLeft w:val="0"/>
              <w:marRight w:val="0"/>
              <w:marTop w:val="0"/>
              <w:marBottom w:val="0"/>
              <w:divBdr>
                <w:top w:val="none" w:sz="0" w:space="0" w:color="auto"/>
                <w:left w:val="none" w:sz="0" w:space="0" w:color="auto"/>
                <w:bottom w:val="none" w:sz="0" w:space="0" w:color="auto"/>
                <w:right w:val="none" w:sz="0" w:space="0" w:color="auto"/>
              </w:divBdr>
              <w:divsChild>
                <w:div w:id="21110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1802">
      <w:bodyDiv w:val="1"/>
      <w:marLeft w:val="0"/>
      <w:marRight w:val="0"/>
      <w:marTop w:val="0"/>
      <w:marBottom w:val="0"/>
      <w:divBdr>
        <w:top w:val="none" w:sz="0" w:space="0" w:color="auto"/>
        <w:left w:val="none" w:sz="0" w:space="0" w:color="auto"/>
        <w:bottom w:val="none" w:sz="0" w:space="0" w:color="auto"/>
        <w:right w:val="none" w:sz="0" w:space="0" w:color="auto"/>
      </w:divBdr>
    </w:div>
    <w:div w:id="895436386">
      <w:bodyDiv w:val="1"/>
      <w:marLeft w:val="0"/>
      <w:marRight w:val="0"/>
      <w:marTop w:val="0"/>
      <w:marBottom w:val="0"/>
      <w:divBdr>
        <w:top w:val="none" w:sz="0" w:space="0" w:color="auto"/>
        <w:left w:val="none" w:sz="0" w:space="0" w:color="auto"/>
        <w:bottom w:val="none" w:sz="0" w:space="0" w:color="auto"/>
        <w:right w:val="none" w:sz="0" w:space="0" w:color="auto"/>
      </w:divBdr>
    </w:div>
    <w:div w:id="911155870">
      <w:bodyDiv w:val="1"/>
      <w:marLeft w:val="0"/>
      <w:marRight w:val="0"/>
      <w:marTop w:val="0"/>
      <w:marBottom w:val="0"/>
      <w:divBdr>
        <w:top w:val="none" w:sz="0" w:space="0" w:color="auto"/>
        <w:left w:val="none" w:sz="0" w:space="0" w:color="auto"/>
        <w:bottom w:val="none" w:sz="0" w:space="0" w:color="auto"/>
        <w:right w:val="none" w:sz="0" w:space="0" w:color="auto"/>
      </w:divBdr>
    </w:div>
    <w:div w:id="965508806">
      <w:bodyDiv w:val="1"/>
      <w:marLeft w:val="0"/>
      <w:marRight w:val="0"/>
      <w:marTop w:val="0"/>
      <w:marBottom w:val="0"/>
      <w:divBdr>
        <w:top w:val="none" w:sz="0" w:space="0" w:color="auto"/>
        <w:left w:val="none" w:sz="0" w:space="0" w:color="auto"/>
        <w:bottom w:val="none" w:sz="0" w:space="0" w:color="auto"/>
        <w:right w:val="none" w:sz="0" w:space="0" w:color="auto"/>
      </w:divBdr>
    </w:div>
    <w:div w:id="976105414">
      <w:bodyDiv w:val="1"/>
      <w:marLeft w:val="0"/>
      <w:marRight w:val="0"/>
      <w:marTop w:val="0"/>
      <w:marBottom w:val="0"/>
      <w:divBdr>
        <w:top w:val="none" w:sz="0" w:space="0" w:color="auto"/>
        <w:left w:val="none" w:sz="0" w:space="0" w:color="auto"/>
        <w:bottom w:val="none" w:sz="0" w:space="0" w:color="auto"/>
        <w:right w:val="none" w:sz="0" w:space="0" w:color="auto"/>
      </w:divBdr>
    </w:div>
    <w:div w:id="991982172">
      <w:bodyDiv w:val="1"/>
      <w:marLeft w:val="0"/>
      <w:marRight w:val="0"/>
      <w:marTop w:val="0"/>
      <w:marBottom w:val="0"/>
      <w:divBdr>
        <w:top w:val="none" w:sz="0" w:space="0" w:color="auto"/>
        <w:left w:val="none" w:sz="0" w:space="0" w:color="auto"/>
        <w:bottom w:val="none" w:sz="0" w:space="0" w:color="auto"/>
        <w:right w:val="none" w:sz="0" w:space="0" w:color="auto"/>
      </w:divBdr>
    </w:div>
    <w:div w:id="1004630798">
      <w:bodyDiv w:val="1"/>
      <w:marLeft w:val="0"/>
      <w:marRight w:val="0"/>
      <w:marTop w:val="0"/>
      <w:marBottom w:val="0"/>
      <w:divBdr>
        <w:top w:val="none" w:sz="0" w:space="0" w:color="auto"/>
        <w:left w:val="none" w:sz="0" w:space="0" w:color="auto"/>
        <w:bottom w:val="none" w:sz="0" w:space="0" w:color="auto"/>
        <w:right w:val="none" w:sz="0" w:space="0" w:color="auto"/>
      </w:divBdr>
    </w:div>
    <w:div w:id="1041201130">
      <w:bodyDiv w:val="1"/>
      <w:marLeft w:val="0"/>
      <w:marRight w:val="0"/>
      <w:marTop w:val="0"/>
      <w:marBottom w:val="0"/>
      <w:divBdr>
        <w:top w:val="none" w:sz="0" w:space="0" w:color="auto"/>
        <w:left w:val="none" w:sz="0" w:space="0" w:color="auto"/>
        <w:bottom w:val="none" w:sz="0" w:space="0" w:color="auto"/>
        <w:right w:val="none" w:sz="0" w:space="0" w:color="auto"/>
      </w:divBdr>
    </w:div>
    <w:div w:id="1045567211">
      <w:bodyDiv w:val="1"/>
      <w:marLeft w:val="0"/>
      <w:marRight w:val="0"/>
      <w:marTop w:val="0"/>
      <w:marBottom w:val="0"/>
      <w:divBdr>
        <w:top w:val="none" w:sz="0" w:space="0" w:color="auto"/>
        <w:left w:val="none" w:sz="0" w:space="0" w:color="auto"/>
        <w:bottom w:val="none" w:sz="0" w:space="0" w:color="auto"/>
        <w:right w:val="none" w:sz="0" w:space="0" w:color="auto"/>
      </w:divBdr>
    </w:div>
    <w:div w:id="1048383040">
      <w:bodyDiv w:val="1"/>
      <w:marLeft w:val="0"/>
      <w:marRight w:val="0"/>
      <w:marTop w:val="0"/>
      <w:marBottom w:val="0"/>
      <w:divBdr>
        <w:top w:val="none" w:sz="0" w:space="0" w:color="auto"/>
        <w:left w:val="none" w:sz="0" w:space="0" w:color="auto"/>
        <w:bottom w:val="none" w:sz="0" w:space="0" w:color="auto"/>
        <w:right w:val="none" w:sz="0" w:space="0" w:color="auto"/>
      </w:divBdr>
    </w:div>
    <w:div w:id="1055392382">
      <w:bodyDiv w:val="1"/>
      <w:marLeft w:val="0"/>
      <w:marRight w:val="0"/>
      <w:marTop w:val="0"/>
      <w:marBottom w:val="0"/>
      <w:divBdr>
        <w:top w:val="none" w:sz="0" w:space="0" w:color="auto"/>
        <w:left w:val="none" w:sz="0" w:space="0" w:color="auto"/>
        <w:bottom w:val="none" w:sz="0" w:space="0" w:color="auto"/>
        <w:right w:val="none" w:sz="0" w:space="0" w:color="auto"/>
      </w:divBdr>
    </w:div>
    <w:div w:id="1057431323">
      <w:bodyDiv w:val="1"/>
      <w:marLeft w:val="0"/>
      <w:marRight w:val="0"/>
      <w:marTop w:val="0"/>
      <w:marBottom w:val="0"/>
      <w:divBdr>
        <w:top w:val="none" w:sz="0" w:space="0" w:color="auto"/>
        <w:left w:val="none" w:sz="0" w:space="0" w:color="auto"/>
        <w:bottom w:val="none" w:sz="0" w:space="0" w:color="auto"/>
        <w:right w:val="none" w:sz="0" w:space="0" w:color="auto"/>
      </w:divBdr>
    </w:div>
    <w:div w:id="1063484169">
      <w:bodyDiv w:val="1"/>
      <w:marLeft w:val="0"/>
      <w:marRight w:val="0"/>
      <w:marTop w:val="0"/>
      <w:marBottom w:val="0"/>
      <w:divBdr>
        <w:top w:val="none" w:sz="0" w:space="0" w:color="auto"/>
        <w:left w:val="none" w:sz="0" w:space="0" w:color="auto"/>
        <w:bottom w:val="none" w:sz="0" w:space="0" w:color="auto"/>
        <w:right w:val="none" w:sz="0" w:space="0" w:color="auto"/>
      </w:divBdr>
    </w:div>
    <w:div w:id="1086194914">
      <w:bodyDiv w:val="1"/>
      <w:marLeft w:val="0"/>
      <w:marRight w:val="0"/>
      <w:marTop w:val="0"/>
      <w:marBottom w:val="0"/>
      <w:divBdr>
        <w:top w:val="none" w:sz="0" w:space="0" w:color="auto"/>
        <w:left w:val="none" w:sz="0" w:space="0" w:color="auto"/>
        <w:bottom w:val="none" w:sz="0" w:space="0" w:color="auto"/>
        <w:right w:val="none" w:sz="0" w:space="0" w:color="auto"/>
      </w:divBdr>
    </w:div>
    <w:div w:id="1099716690">
      <w:bodyDiv w:val="1"/>
      <w:marLeft w:val="0"/>
      <w:marRight w:val="0"/>
      <w:marTop w:val="0"/>
      <w:marBottom w:val="0"/>
      <w:divBdr>
        <w:top w:val="none" w:sz="0" w:space="0" w:color="auto"/>
        <w:left w:val="none" w:sz="0" w:space="0" w:color="auto"/>
        <w:bottom w:val="none" w:sz="0" w:space="0" w:color="auto"/>
        <w:right w:val="none" w:sz="0" w:space="0" w:color="auto"/>
      </w:divBdr>
    </w:div>
    <w:div w:id="1112016037">
      <w:bodyDiv w:val="1"/>
      <w:marLeft w:val="0"/>
      <w:marRight w:val="0"/>
      <w:marTop w:val="0"/>
      <w:marBottom w:val="0"/>
      <w:divBdr>
        <w:top w:val="none" w:sz="0" w:space="0" w:color="auto"/>
        <w:left w:val="none" w:sz="0" w:space="0" w:color="auto"/>
        <w:bottom w:val="none" w:sz="0" w:space="0" w:color="auto"/>
        <w:right w:val="none" w:sz="0" w:space="0" w:color="auto"/>
      </w:divBdr>
    </w:div>
    <w:div w:id="1142501153">
      <w:bodyDiv w:val="1"/>
      <w:marLeft w:val="0"/>
      <w:marRight w:val="0"/>
      <w:marTop w:val="0"/>
      <w:marBottom w:val="0"/>
      <w:divBdr>
        <w:top w:val="none" w:sz="0" w:space="0" w:color="auto"/>
        <w:left w:val="none" w:sz="0" w:space="0" w:color="auto"/>
        <w:bottom w:val="none" w:sz="0" w:space="0" w:color="auto"/>
        <w:right w:val="none" w:sz="0" w:space="0" w:color="auto"/>
      </w:divBdr>
    </w:div>
    <w:div w:id="1157957498">
      <w:bodyDiv w:val="1"/>
      <w:marLeft w:val="0"/>
      <w:marRight w:val="0"/>
      <w:marTop w:val="0"/>
      <w:marBottom w:val="0"/>
      <w:divBdr>
        <w:top w:val="none" w:sz="0" w:space="0" w:color="auto"/>
        <w:left w:val="none" w:sz="0" w:space="0" w:color="auto"/>
        <w:bottom w:val="none" w:sz="0" w:space="0" w:color="auto"/>
        <w:right w:val="none" w:sz="0" w:space="0" w:color="auto"/>
      </w:divBdr>
    </w:div>
    <w:div w:id="1174077814">
      <w:bodyDiv w:val="1"/>
      <w:marLeft w:val="0"/>
      <w:marRight w:val="0"/>
      <w:marTop w:val="0"/>
      <w:marBottom w:val="0"/>
      <w:divBdr>
        <w:top w:val="none" w:sz="0" w:space="0" w:color="auto"/>
        <w:left w:val="none" w:sz="0" w:space="0" w:color="auto"/>
        <w:bottom w:val="none" w:sz="0" w:space="0" w:color="auto"/>
        <w:right w:val="none" w:sz="0" w:space="0" w:color="auto"/>
      </w:divBdr>
    </w:div>
    <w:div w:id="1175609201">
      <w:bodyDiv w:val="1"/>
      <w:marLeft w:val="0"/>
      <w:marRight w:val="0"/>
      <w:marTop w:val="0"/>
      <w:marBottom w:val="0"/>
      <w:divBdr>
        <w:top w:val="none" w:sz="0" w:space="0" w:color="auto"/>
        <w:left w:val="none" w:sz="0" w:space="0" w:color="auto"/>
        <w:bottom w:val="none" w:sz="0" w:space="0" w:color="auto"/>
        <w:right w:val="none" w:sz="0" w:space="0" w:color="auto"/>
      </w:divBdr>
    </w:div>
    <w:div w:id="1185903442">
      <w:bodyDiv w:val="1"/>
      <w:marLeft w:val="0"/>
      <w:marRight w:val="0"/>
      <w:marTop w:val="0"/>
      <w:marBottom w:val="0"/>
      <w:divBdr>
        <w:top w:val="none" w:sz="0" w:space="0" w:color="auto"/>
        <w:left w:val="none" w:sz="0" w:space="0" w:color="auto"/>
        <w:bottom w:val="none" w:sz="0" w:space="0" w:color="auto"/>
        <w:right w:val="none" w:sz="0" w:space="0" w:color="auto"/>
      </w:divBdr>
    </w:div>
    <w:div w:id="1192844726">
      <w:bodyDiv w:val="1"/>
      <w:marLeft w:val="0"/>
      <w:marRight w:val="0"/>
      <w:marTop w:val="0"/>
      <w:marBottom w:val="0"/>
      <w:divBdr>
        <w:top w:val="none" w:sz="0" w:space="0" w:color="auto"/>
        <w:left w:val="none" w:sz="0" w:space="0" w:color="auto"/>
        <w:bottom w:val="none" w:sz="0" w:space="0" w:color="auto"/>
        <w:right w:val="none" w:sz="0" w:space="0" w:color="auto"/>
      </w:divBdr>
    </w:div>
    <w:div w:id="1226716737">
      <w:bodyDiv w:val="1"/>
      <w:marLeft w:val="0"/>
      <w:marRight w:val="0"/>
      <w:marTop w:val="0"/>
      <w:marBottom w:val="0"/>
      <w:divBdr>
        <w:top w:val="none" w:sz="0" w:space="0" w:color="auto"/>
        <w:left w:val="none" w:sz="0" w:space="0" w:color="auto"/>
        <w:bottom w:val="none" w:sz="0" w:space="0" w:color="auto"/>
        <w:right w:val="none" w:sz="0" w:space="0" w:color="auto"/>
      </w:divBdr>
    </w:div>
    <w:div w:id="1232616419">
      <w:bodyDiv w:val="1"/>
      <w:marLeft w:val="0"/>
      <w:marRight w:val="0"/>
      <w:marTop w:val="0"/>
      <w:marBottom w:val="0"/>
      <w:divBdr>
        <w:top w:val="none" w:sz="0" w:space="0" w:color="auto"/>
        <w:left w:val="none" w:sz="0" w:space="0" w:color="auto"/>
        <w:bottom w:val="none" w:sz="0" w:space="0" w:color="auto"/>
        <w:right w:val="none" w:sz="0" w:space="0" w:color="auto"/>
      </w:divBdr>
    </w:div>
    <w:div w:id="1241328725">
      <w:bodyDiv w:val="1"/>
      <w:marLeft w:val="0"/>
      <w:marRight w:val="0"/>
      <w:marTop w:val="0"/>
      <w:marBottom w:val="0"/>
      <w:divBdr>
        <w:top w:val="none" w:sz="0" w:space="0" w:color="auto"/>
        <w:left w:val="none" w:sz="0" w:space="0" w:color="auto"/>
        <w:bottom w:val="none" w:sz="0" w:space="0" w:color="auto"/>
        <w:right w:val="none" w:sz="0" w:space="0" w:color="auto"/>
      </w:divBdr>
    </w:div>
    <w:div w:id="1243643280">
      <w:bodyDiv w:val="1"/>
      <w:marLeft w:val="0"/>
      <w:marRight w:val="0"/>
      <w:marTop w:val="0"/>
      <w:marBottom w:val="0"/>
      <w:divBdr>
        <w:top w:val="none" w:sz="0" w:space="0" w:color="auto"/>
        <w:left w:val="none" w:sz="0" w:space="0" w:color="auto"/>
        <w:bottom w:val="none" w:sz="0" w:space="0" w:color="auto"/>
        <w:right w:val="none" w:sz="0" w:space="0" w:color="auto"/>
      </w:divBdr>
    </w:div>
    <w:div w:id="1280987586">
      <w:bodyDiv w:val="1"/>
      <w:marLeft w:val="0"/>
      <w:marRight w:val="0"/>
      <w:marTop w:val="0"/>
      <w:marBottom w:val="0"/>
      <w:divBdr>
        <w:top w:val="none" w:sz="0" w:space="0" w:color="auto"/>
        <w:left w:val="none" w:sz="0" w:space="0" w:color="auto"/>
        <w:bottom w:val="none" w:sz="0" w:space="0" w:color="auto"/>
        <w:right w:val="none" w:sz="0" w:space="0" w:color="auto"/>
      </w:divBdr>
    </w:div>
    <w:div w:id="1292632810">
      <w:bodyDiv w:val="1"/>
      <w:marLeft w:val="0"/>
      <w:marRight w:val="0"/>
      <w:marTop w:val="0"/>
      <w:marBottom w:val="0"/>
      <w:divBdr>
        <w:top w:val="none" w:sz="0" w:space="0" w:color="auto"/>
        <w:left w:val="none" w:sz="0" w:space="0" w:color="auto"/>
        <w:bottom w:val="none" w:sz="0" w:space="0" w:color="auto"/>
        <w:right w:val="none" w:sz="0" w:space="0" w:color="auto"/>
      </w:divBdr>
    </w:div>
    <w:div w:id="1300378362">
      <w:bodyDiv w:val="1"/>
      <w:marLeft w:val="0"/>
      <w:marRight w:val="0"/>
      <w:marTop w:val="0"/>
      <w:marBottom w:val="0"/>
      <w:divBdr>
        <w:top w:val="none" w:sz="0" w:space="0" w:color="auto"/>
        <w:left w:val="none" w:sz="0" w:space="0" w:color="auto"/>
        <w:bottom w:val="none" w:sz="0" w:space="0" w:color="auto"/>
        <w:right w:val="none" w:sz="0" w:space="0" w:color="auto"/>
      </w:divBdr>
    </w:div>
    <w:div w:id="1312364924">
      <w:bodyDiv w:val="1"/>
      <w:marLeft w:val="0"/>
      <w:marRight w:val="0"/>
      <w:marTop w:val="0"/>
      <w:marBottom w:val="0"/>
      <w:divBdr>
        <w:top w:val="none" w:sz="0" w:space="0" w:color="auto"/>
        <w:left w:val="none" w:sz="0" w:space="0" w:color="auto"/>
        <w:bottom w:val="none" w:sz="0" w:space="0" w:color="auto"/>
        <w:right w:val="none" w:sz="0" w:space="0" w:color="auto"/>
      </w:divBdr>
    </w:div>
    <w:div w:id="1317145766">
      <w:bodyDiv w:val="1"/>
      <w:marLeft w:val="0"/>
      <w:marRight w:val="0"/>
      <w:marTop w:val="0"/>
      <w:marBottom w:val="0"/>
      <w:divBdr>
        <w:top w:val="none" w:sz="0" w:space="0" w:color="auto"/>
        <w:left w:val="none" w:sz="0" w:space="0" w:color="auto"/>
        <w:bottom w:val="none" w:sz="0" w:space="0" w:color="auto"/>
        <w:right w:val="none" w:sz="0" w:space="0" w:color="auto"/>
      </w:divBdr>
    </w:div>
    <w:div w:id="1319386203">
      <w:bodyDiv w:val="1"/>
      <w:marLeft w:val="0"/>
      <w:marRight w:val="0"/>
      <w:marTop w:val="0"/>
      <w:marBottom w:val="0"/>
      <w:divBdr>
        <w:top w:val="none" w:sz="0" w:space="0" w:color="auto"/>
        <w:left w:val="none" w:sz="0" w:space="0" w:color="auto"/>
        <w:bottom w:val="none" w:sz="0" w:space="0" w:color="auto"/>
        <w:right w:val="none" w:sz="0" w:space="0" w:color="auto"/>
      </w:divBdr>
    </w:div>
    <w:div w:id="1323120509">
      <w:bodyDiv w:val="1"/>
      <w:marLeft w:val="0"/>
      <w:marRight w:val="0"/>
      <w:marTop w:val="0"/>
      <w:marBottom w:val="0"/>
      <w:divBdr>
        <w:top w:val="none" w:sz="0" w:space="0" w:color="auto"/>
        <w:left w:val="none" w:sz="0" w:space="0" w:color="auto"/>
        <w:bottom w:val="none" w:sz="0" w:space="0" w:color="auto"/>
        <w:right w:val="none" w:sz="0" w:space="0" w:color="auto"/>
      </w:divBdr>
    </w:div>
    <w:div w:id="1343049179">
      <w:bodyDiv w:val="1"/>
      <w:marLeft w:val="0"/>
      <w:marRight w:val="0"/>
      <w:marTop w:val="0"/>
      <w:marBottom w:val="0"/>
      <w:divBdr>
        <w:top w:val="none" w:sz="0" w:space="0" w:color="auto"/>
        <w:left w:val="none" w:sz="0" w:space="0" w:color="auto"/>
        <w:bottom w:val="none" w:sz="0" w:space="0" w:color="auto"/>
        <w:right w:val="none" w:sz="0" w:space="0" w:color="auto"/>
      </w:divBdr>
    </w:div>
    <w:div w:id="1344895080">
      <w:bodyDiv w:val="1"/>
      <w:marLeft w:val="0"/>
      <w:marRight w:val="0"/>
      <w:marTop w:val="0"/>
      <w:marBottom w:val="0"/>
      <w:divBdr>
        <w:top w:val="none" w:sz="0" w:space="0" w:color="auto"/>
        <w:left w:val="none" w:sz="0" w:space="0" w:color="auto"/>
        <w:bottom w:val="none" w:sz="0" w:space="0" w:color="auto"/>
        <w:right w:val="none" w:sz="0" w:space="0" w:color="auto"/>
      </w:divBdr>
    </w:div>
    <w:div w:id="1355301938">
      <w:bodyDiv w:val="1"/>
      <w:marLeft w:val="0"/>
      <w:marRight w:val="0"/>
      <w:marTop w:val="0"/>
      <w:marBottom w:val="0"/>
      <w:divBdr>
        <w:top w:val="none" w:sz="0" w:space="0" w:color="auto"/>
        <w:left w:val="none" w:sz="0" w:space="0" w:color="auto"/>
        <w:bottom w:val="none" w:sz="0" w:space="0" w:color="auto"/>
        <w:right w:val="none" w:sz="0" w:space="0" w:color="auto"/>
      </w:divBdr>
    </w:div>
    <w:div w:id="1357123778">
      <w:bodyDiv w:val="1"/>
      <w:marLeft w:val="0"/>
      <w:marRight w:val="0"/>
      <w:marTop w:val="0"/>
      <w:marBottom w:val="0"/>
      <w:divBdr>
        <w:top w:val="none" w:sz="0" w:space="0" w:color="auto"/>
        <w:left w:val="none" w:sz="0" w:space="0" w:color="auto"/>
        <w:bottom w:val="none" w:sz="0" w:space="0" w:color="auto"/>
        <w:right w:val="none" w:sz="0" w:space="0" w:color="auto"/>
      </w:divBdr>
    </w:div>
    <w:div w:id="1363214856">
      <w:bodyDiv w:val="1"/>
      <w:marLeft w:val="0"/>
      <w:marRight w:val="0"/>
      <w:marTop w:val="0"/>
      <w:marBottom w:val="0"/>
      <w:divBdr>
        <w:top w:val="none" w:sz="0" w:space="0" w:color="auto"/>
        <w:left w:val="none" w:sz="0" w:space="0" w:color="auto"/>
        <w:bottom w:val="none" w:sz="0" w:space="0" w:color="auto"/>
        <w:right w:val="none" w:sz="0" w:space="0" w:color="auto"/>
      </w:divBdr>
    </w:div>
    <w:div w:id="1372268393">
      <w:bodyDiv w:val="1"/>
      <w:marLeft w:val="0"/>
      <w:marRight w:val="0"/>
      <w:marTop w:val="0"/>
      <w:marBottom w:val="0"/>
      <w:divBdr>
        <w:top w:val="none" w:sz="0" w:space="0" w:color="auto"/>
        <w:left w:val="none" w:sz="0" w:space="0" w:color="auto"/>
        <w:bottom w:val="none" w:sz="0" w:space="0" w:color="auto"/>
        <w:right w:val="none" w:sz="0" w:space="0" w:color="auto"/>
      </w:divBdr>
    </w:div>
    <w:div w:id="1386611602">
      <w:bodyDiv w:val="1"/>
      <w:marLeft w:val="0"/>
      <w:marRight w:val="0"/>
      <w:marTop w:val="0"/>
      <w:marBottom w:val="0"/>
      <w:divBdr>
        <w:top w:val="none" w:sz="0" w:space="0" w:color="auto"/>
        <w:left w:val="none" w:sz="0" w:space="0" w:color="auto"/>
        <w:bottom w:val="none" w:sz="0" w:space="0" w:color="auto"/>
        <w:right w:val="none" w:sz="0" w:space="0" w:color="auto"/>
      </w:divBdr>
    </w:div>
    <w:div w:id="1388525457">
      <w:bodyDiv w:val="1"/>
      <w:marLeft w:val="0"/>
      <w:marRight w:val="0"/>
      <w:marTop w:val="0"/>
      <w:marBottom w:val="0"/>
      <w:divBdr>
        <w:top w:val="none" w:sz="0" w:space="0" w:color="auto"/>
        <w:left w:val="none" w:sz="0" w:space="0" w:color="auto"/>
        <w:bottom w:val="none" w:sz="0" w:space="0" w:color="auto"/>
        <w:right w:val="none" w:sz="0" w:space="0" w:color="auto"/>
      </w:divBdr>
    </w:div>
    <w:div w:id="1392534948">
      <w:bodyDiv w:val="1"/>
      <w:marLeft w:val="0"/>
      <w:marRight w:val="0"/>
      <w:marTop w:val="0"/>
      <w:marBottom w:val="0"/>
      <w:divBdr>
        <w:top w:val="none" w:sz="0" w:space="0" w:color="auto"/>
        <w:left w:val="none" w:sz="0" w:space="0" w:color="auto"/>
        <w:bottom w:val="none" w:sz="0" w:space="0" w:color="auto"/>
        <w:right w:val="none" w:sz="0" w:space="0" w:color="auto"/>
      </w:divBdr>
    </w:div>
    <w:div w:id="1393388220">
      <w:bodyDiv w:val="1"/>
      <w:marLeft w:val="0"/>
      <w:marRight w:val="0"/>
      <w:marTop w:val="0"/>
      <w:marBottom w:val="0"/>
      <w:divBdr>
        <w:top w:val="none" w:sz="0" w:space="0" w:color="auto"/>
        <w:left w:val="none" w:sz="0" w:space="0" w:color="auto"/>
        <w:bottom w:val="none" w:sz="0" w:space="0" w:color="auto"/>
        <w:right w:val="none" w:sz="0" w:space="0" w:color="auto"/>
      </w:divBdr>
    </w:div>
    <w:div w:id="1410998557">
      <w:bodyDiv w:val="1"/>
      <w:marLeft w:val="0"/>
      <w:marRight w:val="0"/>
      <w:marTop w:val="0"/>
      <w:marBottom w:val="0"/>
      <w:divBdr>
        <w:top w:val="none" w:sz="0" w:space="0" w:color="auto"/>
        <w:left w:val="none" w:sz="0" w:space="0" w:color="auto"/>
        <w:bottom w:val="none" w:sz="0" w:space="0" w:color="auto"/>
        <w:right w:val="none" w:sz="0" w:space="0" w:color="auto"/>
      </w:divBdr>
    </w:div>
    <w:div w:id="1414010121">
      <w:bodyDiv w:val="1"/>
      <w:marLeft w:val="0"/>
      <w:marRight w:val="0"/>
      <w:marTop w:val="0"/>
      <w:marBottom w:val="0"/>
      <w:divBdr>
        <w:top w:val="none" w:sz="0" w:space="0" w:color="auto"/>
        <w:left w:val="none" w:sz="0" w:space="0" w:color="auto"/>
        <w:bottom w:val="none" w:sz="0" w:space="0" w:color="auto"/>
        <w:right w:val="none" w:sz="0" w:space="0" w:color="auto"/>
      </w:divBdr>
    </w:div>
    <w:div w:id="1429883405">
      <w:bodyDiv w:val="1"/>
      <w:marLeft w:val="0"/>
      <w:marRight w:val="0"/>
      <w:marTop w:val="0"/>
      <w:marBottom w:val="0"/>
      <w:divBdr>
        <w:top w:val="none" w:sz="0" w:space="0" w:color="auto"/>
        <w:left w:val="none" w:sz="0" w:space="0" w:color="auto"/>
        <w:bottom w:val="none" w:sz="0" w:space="0" w:color="auto"/>
        <w:right w:val="none" w:sz="0" w:space="0" w:color="auto"/>
      </w:divBdr>
    </w:div>
    <w:div w:id="1432503956">
      <w:bodyDiv w:val="1"/>
      <w:marLeft w:val="0"/>
      <w:marRight w:val="0"/>
      <w:marTop w:val="0"/>
      <w:marBottom w:val="0"/>
      <w:divBdr>
        <w:top w:val="none" w:sz="0" w:space="0" w:color="auto"/>
        <w:left w:val="none" w:sz="0" w:space="0" w:color="auto"/>
        <w:bottom w:val="none" w:sz="0" w:space="0" w:color="auto"/>
        <w:right w:val="none" w:sz="0" w:space="0" w:color="auto"/>
      </w:divBdr>
    </w:div>
    <w:div w:id="1439831502">
      <w:bodyDiv w:val="1"/>
      <w:marLeft w:val="0"/>
      <w:marRight w:val="0"/>
      <w:marTop w:val="0"/>
      <w:marBottom w:val="0"/>
      <w:divBdr>
        <w:top w:val="none" w:sz="0" w:space="0" w:color="auto"/>
        <w:left w:val="none" w:sz="0" w:space="0" w:color="auto"/>
        <w:bottom w:val="none" w:sz="0" w:space="0" w:color="auto"/>
        <w:right w:val="none" w:sz="0" w:space="0" w:color="auto"/>
      </w:divBdr>
    </w:div>
    <w:div w:id="1462962044">
      <w:bodyDiv w:val="1"/>
      <w:marLeft w:val="0"/>
      <w:marRight w:val="0"/>
      <w:marTop w:val="0"/>
      <w:marBottom w:val="0"/>
      <w:divBdr>
        <w:top w:val="none" w:sz="0" w:space="0" w:color="auto"/>
        <w:left w:val="none" w:sz="0" w:space="0" w:color="auto"/>
        <w:bottom w:val="none" w:sz="0" w:space="0" w:color="auto"/>
        <w:right w:val="none" w:sz="0" w:space="0" w:color="auto"/>
      </w:divBdr>
    </w:div>
    <w:div w:id="1469978456">
      <w:bodyDiv w:val="1"/>
      <w:marLeft w:val="0"/>
      <w:marRight w:val="0"/>
      <w:marTop w:val="0"/>
      <w:marBottom w:val="0"/>
      <w:divBdr>
        <w:top w:val="none" w:sz="0" w:space="0" w:color="auto"/>
        <w:left w:val="none" w:sz="0" w:space="0" w:color="auto"/>
        <w:bottom w:val="none" w:sz="0" w:space="0" w:color="auto"/>
        <w:right w:val="none" w:sz="0" w:space="0" w:color="auto"/>
      </w:divBdr>
    </w:div>
    <w:div w:id="1482310909">
      <w:bodyDiv w:val="1"/>
      <w:marLeft w:val="0"/>
      <w:marRight w:val="0"/>
      <w:marTop w:val="0"/>
      <w:marBottom w:val="0"/>
      <w:divBdr>
        <w:top w:val="none" w:sz="0" w:space="0" w:color="auto"/>
        <w:left w:val="none" w:sz="0" w:space="0" w:color="auto"/>
        <w:bottom w:val="none" w:sz="0" w:space="0" w:color="auto"/>
        <w:right w:val="none" w:sz="0" w:space="0" w:color="auto"/>
      </w:divBdr>
    </w:div>
    <w:div w:id="1496652833">
      <w:bodyDiv w:val="1"/>
      <w:marLeft w:val="0"/>
      <w:marRight w:val="0"/>
      <w:marTop w:val="0"/>
      <w:marBottom w:val="0"/>
      <w:divBdr>
        <w:top w:val="none" w:sz="0" w:space="0" w:color="auto"/>
        <w:left w:val="none" w:sz="0" w:space="0" w:color="auto"/>
        <w:bottom w:val="none" w:sz="0" w:space="0" w:color="auto"/>
        <w:right w:val="none" w:sz="0" w:space="0" w:color="auto"/>
      </w:divBdr>
    </w:div>
    <w:div w:id="1503593699">
      <w:bodyDiv w:val="1"/>
      <w:marLeft w:val="0"/>
      <w:marRight w:val="0"/>
      <w:marTop w:val="0"/>
      <w:marBottom w:val="0"/>
      <w:divBdr>
        <w:top w:val="none" w:sz="0" w:space="0" w:color="auto"/>
        <w:left w:val="none" w:sz="0" w:space="0" w:color="auto"/>
        <w:bottom w:val="none" w:sz="0" w:space="0" w:color="auto"/>
        <w:right w:val="none" w:sz="0" w:space="0" w:color="auto"/>
      </w:divBdr>
    </w:div>
    <w:div w:id="1512989715">
      <w:bodyDiv w:val="1"/>
      <w:marLeft w:val="0"/>
      <w:marRight w:val="0"/>
      <w:marTop w:val="0"/>
      <w:marBottom w:val="0"/>
      <w:divBdr>
        <w:top w:val="none" w:sz="0" w:space="0" w:color="auto"/>
        <w:left w:val="none" w:sz="0" w:space="0" w:color="auto"/>
        <w:bottom w:val="none" w:sz="0" w:space="0" w:color="auto"/>
        <w:right w:val="none" w:sz="0" w:space="0" w:color="auto"/>
      </w:divBdr>
    </w:div>
    <w:div w:id="1529178905">
      <w:bodyDiv w:val="1"/>
      <w:marLeft w:val="0"/>
      <w:marRight w:val="0"/>
      <w:marTop w:val="0"/>
      <w:marBottom w:val="0"/>
      <w:divBdr>
        <w:top w:val="none" w:sz="0" w:space="0" w:color="auto"/>
        <w:left w:val="none" w:sz="0" w:space="0" w:color="auto"/>
        <w:bottom w:val="none" w:sz="0" w:space="0" w:color="auto"/>
        <w:right w:val="none" w:sz="0" w:space="0" w:color="auto"/>
      </w:divBdr>
    </w:div>
    <w:div w:id="1536236964">
      <w:bodyDiv w:val="1"/>
      <w:marLeft w:val="0"/>
      <w:marRight w:val="0"/>
      <w:marTop w:val="0"/>
      <w:marBottom w:val="0"/>
      <w:divBdr>
        <w:top w:val="none" w:sz="0" w:space="0" w:color="auto"/>
        <w:left w:val="none" w:sz="0" w:space="0" w:color="auto"/>
        <w:bottom w:val="none" w:sz="0" w:space="0" w:color="auto"/>
        <w:right w:val="none" w:sz="0" w:space="0" w:color="auto"/>
      </w:divBdr>
    </w:div>
    <w:div w:id="1538397388">
      <w:bodyDiv w:val="1"/>
      <w:marLeft w:val="0"/>
      <w:marRight w:val="0"/>
      <w:marTop w:val="0"/>
      <w:marBottom w:val="0"/>
      <w:divBdr>
        <w:top w:val="none" w:sz="0" w:space="0" w:color="auto"/>
        <w:left w:val="none" w:sz="0" w:space="0" w:color="auto"/>
        <w:bottom w:val="none" w:sz="0" w:space="0" w:color="auto"/>
        <w:right w:val="none" w:sz="0" w:space="0" w:color="auto"/>
      </w:divBdr>
    </w:div>
    <w:div w:id="1539859246">
      <w:bodyDiv w:val="1"/>
      <w:marLeft w:val="0"/>
      <w:marRight w:val="0"/>
      <w:marTop w:val="0"/>
      <w:marBottom w:val="0"/>
      <w:divBdr>
        <w:top w:val="none" w:sz="0" w:space="0" w:color="auto"/>
        <w:left w:val="none" w:sz="0" w:space="0" w:color="auto"/>
        <w:bottom w:val="none" w:sz="0" w:space="0" w:color="auto"/>
        <w:right w:val="none" w:sz="0" w:space="0" w:color="auto"/>
      </w:divBdr>
    </w:div>
    <w:div w:id="1542592360">
      <w:bodyDiv w:val="1"/>
      <w:marLeft w:val="0"/>
      <w:marRight w:val="0"/>
      <w:marTop w:val="0"/>
      <w:marBottom w:val="0"/>
      <w:divBdr>
        <w:top w:val="none" w:sz="0" w:space="0" w:color="auto"/>
        <w:left w:val="none" w:sz="0" w:space="0" w:color="auto"/>
        <w:bottom w:val="none" w:sz="0" w:space="0" w:color="auto"/>
        <w:right w:val="none" w:sz="0" w:space="0" w:color="auto"/>
      </w:divBdr>
    </w:div>
    <w:div w:id="1544445401">
      <w:bodyDiv w:val="1"/>
      <w:marLeft w:val="0"/>
      <w:marRight w:val="0"/>
      <w:marTop w:val="0"/>
      <w:marBottom w:val="0"/>
      <w:divBdr>
        <w:top w:val="none" w:sz="0" w:space="0" w:color="auto"/>
        <w:left w:val="none" w:sz="0" w:space="0" w:color="auto"/>
        <w:bottom w:val="none" w:sz="0" w:space="0" w:color="auto"/>
        <w:right w:val="none" w:sz="0" w:space="0" w:color="auto"/>
      </w:divBdr>
    </w:div>
    <w:div w:id="1547831360">
      <w:bodyDiv w:val="1"/>
      <w:marLeft w:val="0"/>
      <w:marRight w:val="0"/>
      <w:marTop w:val="0"/>
      <w:marBottom w:val="0"/>
      <w:divBdr>
        <w:top w:val="none" w:sz="0" w:space="0" w:color="auto"/>
        <w:left w:val="none" w:sz="0" w:space="0" w:color="auto"/>
        <w:bottom w:val="none" w:sz="0" w:space="0" w:color="auto"/>
        <w:right w:val="none" w:sz="0" w:space="0" w:color="auto"/>
      </w:divBdr>
    </w:div>
    <w:div w:id="1556357516">
      <w:bodyDiv w:val="1"/>
      <w:marLeft w:val="0"/>
      <w:marRight w:val="0"/>
      <w:marTop w:val="0"/>
      <w:marBottom w:val="0"/>
      <w:divBdr>
        <w:top w:val="none" w:sz="0" w:space="0" w:color="auto"/>
        <w:left w:val="none" w:sz="0" w:space="0" w:color="auto"/>
        <w:bottom w:val="none" w:sz="0" w:space="0" w:color="auto"/>
        <w:right w:val="none" w:sz="0" w:space="0" w:color="auto"/>
      </w:divBdr>
    </w:div>
    <w:div w:id="1565679053">
      <w:bodyDiv w:val="1"/>
      <w:marLeft w:val="0"/>
      <w:marRight w:val="0"/>
      <w:marTop w:val="0"/>
      <w:marBottom w:val="0"/>
      <w:divBdr>
        <w:top w:val="none" w:sz="0" w:space="0" w:color="auto"/>
        <w:left w:val="none" w:sz="0" w:space="0" w:color="auto"/>
        <w:bottom w:val="none" w:sz="0" w:space="0" w:color="auto"/>
        <w:right w:val="none" w:sz="0" w:space="0" w:color="auto"/>
      </w:divBdr>
    </w:div>
    <w:div w:id="1571619108">
      <w:bodyDiv w:val="1"/>
      <w:marLeft w:val="0"/>
      <w:marRight w:val="0"/>
      <w:marTop w:val="0"/>
      <w:marBottom w:val="0"/>
      <w:divBdr>
        <w:top w:val="none" w:sz="0" w:space="0" w:color="auto"/>
        <w:left w:val="none" w:sz="0" w:space="0" w:color="auto"/>
        <w:bottom w:val="none" w:sz="0" w:space="0" w:color="auto"/>
        <w:right w:val="none" w:sz="0" w:space="0" w:color="auto"/>
      </w:divBdr>
    </w:div>
    <w:div w:id="1576668738">
      <w:bodyDiv w:val="1"/>
      <w:marLeft w:val="0"/>
      <w:marRight w:val="0"/>
      <w:marTop w:val="0"/>
      <w:marBottom w:val="0"/>
      <w:divBdr>
        <w:top w:val="none" w:sz="0" w:space="0" w:color="auto"/>
        <w:left w:val="none" w:sz="0" w:space="0" w:color="auto"/>
        <w:bottom w:val="none" w:sz="0" w:space="0" w:color="auto"/>
        <w:right w:val="none" w:sz="0" w:space="0" w:color="auto"/>
      </w:divBdr>
      <w:divsChild>
        <w:div w:id="916331217">
          <w:marLeft w:val="0"/>
          <w:marRight w:val="0"/>
          <w:marTop w:val="0"/>
          <w:marBottom w:val="0"/>
          <w:divBdr>
            <w:top w:val="none" w:sz="0" w:space="0" w:color="auto"/>
            <w:left w:val="none" w:sz="0" w:space="0" w:color="auto"/>
            <w:bottom w:val="none" w:sz="0" w:space="0" w:color="auto"/>
            <w:right w:val="none" w:sz="0" w:space="0" w:color="auto"/>
          </w:divBdr>
          <w:divsChild>
            <w:div w:id="1932271946">
              <w:marLeft w:val="0"/>
              <w:marRight w:val="0"/>
              <w:marTop w:val="0"/>
              <w:marBottom w:val="0"/>
              <w:divBdr>
                <w:top w:val="none" w:sz="0" w:space="0" w:color="auto"/>
                <w:left w:val="none" w:sz="0" w:space="0" w:color="auto"/>
                <w:bottom w:val="none" w:sz="0" w:space="0" w:color="auto"/>
                <w:right w:val="none" w:sz="0" w:space="0" w:color="auto"/>
              </w:divBdr>
              <w:divsChild>
                <w:div w:id="67700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94591">
      <w:bodyDiv w:val="1"/>
      <w:marLeft w:val="0"/>
      <w:marRight w:val="0"/>
      <w:marTop w:val="0"/>
      <w:marBottom w:val="0"/>
      <w:divBdr>
        <w:top w:val="none" w:sz="0" w:space="0" w:color="auto"/>
        <w:left w:val="none" w:sz="0" w:space="0" w:color="auto"/>
        <w:bottom w:val="none" w:sz="0" w:space="0" w:color="auto"/>
        <w:right w:val="none" w:sz="0" w:space="0" w:color="auto"/>
      </w:divBdr>
    </w:div>
    <w:div w:id="1599604441">
      <w:bodyDiv w:val="1"/>
      <w:marLeft w:val="0"/>
      <w:marRight w:val="0"/>
      <w:marTop w:val="0"/>
      <w:marBottom w:val="0"/>
      <w:divBdr>
        <w:top w:val="none" w:sz="0" w:space="0" w:color="auto"/>
        <w:left w:val="none" w:sz="0" w:space="0" w:color="auto"/>
        <w:bottom w:val="none" w:sz="0" w:space="0" w:color="auto"/>
        <w:right w:val="none" w:sz="0" w:space="0" w:color="auto"/>
      </w:divBdr>
    </w:div>
    <w:div w:id="1626699107">
      <w:bodyDiv w:val="1"/>
      <w:marLeft w:val="0"/>
      <w:marRight w:val="0"/>
      <w:marTop w:val="0"/>
      <w:marBottom w:val="0"/>
      <w:divBdr>
        <w:top w:val="none" w:sz="0" w:space="0" w:color="auto"/>
        <w:left w:val="none" w:sz="0" w:space="0" w:color="auto"/>
        <w:bottom w:val="none" w:sz="0" w:space="0" w:color="auto"/>
        <w:right w:val="none" w:sz="0" w:space="0" w:color="auto"/>
      </w:divBdr>
    </w:div>
    <w:div w:id="1638028750">
      <w:bodyDiv w:val="1"/>
      <w:marLeft w:val="0"/>
      <w:marRight w:val="0"/>
      <w:marTop w:val="0"/>
      <w:marBottom w:val="0"/>
      <w:divBdr>
        <w:top w:val="none" w:sz="0" w:space="0" w:color="auto"/>
        <w:left w:val="none" w:sz="0" w:space="0" w:color="auto"/>
        <w:bottom w:val="none" w:sz="0" w:space="0" w:color="auto"/>
        <w:right w:val="none" w:sz="0" w:space="0" w:color="auto"/>
      </w:divBdr>
    </w:div>
    <w:div w:id="1646356944">
      <w:bodyDiv w:val="1"/>
      <w:marLeft w:val="0"/>
      <w:marRight w:val="0"/>
      <w:marTop w:val="0"/>
      <w:marBottom w:val="0"/>
      <w:divBdr>
        <w:top w:val="none" w:sz="0" w:space="0" w:color="auto"/>
        <w:left w:val="none" w:sz="0" w:space="0" w:color="auto"/>
        <w:bottom w:val="none" w:sz="0" w:space="0" w:color="auto"/>
        <w:right w:val="none" w:sz="0" w:space="0" w:color="auto"/>
      </w:divBdr>
    </w:div>
    <w:div w:id="1654290616">
      <w:bodyDiv w:val="1"/>
      <w:marLeft w:val="0"/>
      <w:marRight w:val="0"/>
      <w:marTop w:val="0"/>
      <w:marBottom w:val="0"/>
      <w:divBdr>
        <w:top w:val="none" w:sz="0" w:space="0" w:color="auto"/>
        <w:left w:val="none" w:sz="0" w:space="0" w:color="auto"/>
        <w:bottom w:val="none" w:sz="0" w:space="0" w:color="auto"/>
        <w:right w:val="none" w:sz="0" w:space="0" w:color="auto"/>
      </w:divBdr>
    </w:div>
    <w:div w:id="1659188515">
      <w:bodyDiv w:val="1"/>
      <w:marLeft w:val="0"/>
      <w:marRight w:val="0"/>
      <w:marTop w:val="0"/>
      <w:marBottom w:val="0"/>
      <w:divBdr>
        <w:top w:val="none" w:sz="0" w:space="0" w:color="auto"/>
        <w:left w:val="none" w:sz="0" w:space="0" w:color="auto"/>
        <w:bottom w:val="none" w:sz="0" w:space="0" w:color="auto"/>
        <w:right w:val="none" w:sz="0" w:space="0" w:color="auto"/>
      </w:divBdr>
    </w:div>
    <w:div w:id="1665234774">
      <w:bodyDiv w:val="1"/>
      <w:marLeft w:val="0"/>
      <w:marRight w:val="0"/>
      <w:marTop w:val="0"/>
      <w:marBottom w:val="0"/>
      <w:divBdr>
        <w:top w:val="none" w:sz="0" w:space="0" w:color="auto"/>
        <w:left w:val="none" w:sz="0" w:space="0" w:color="auto"/>
        <w:bottom w:val="none" w:sz="0" w:space="0" w:color="auto"/>
        <w:right w:val="none" w:sz="0" w:space="0" w:color="auto"/>
      </w:divBdr>
    </w:div>
    <w:div w:id="1687638713">
      <w:bodyDiv w:val="1"/>
      <w:marLeft w:val="0"/>
      <w:marRight w:val="0"/>
      <w:marTop w:val="0"/>
      <w:marBottom w:val="0"/>
      <w:divBdr>
        <w:top w:val="none" w:sz="0" w:space="0" w:color="auto"/>
        <w:left w:val="none" w:sz="0" w:space="0" w:color="auto"/>
        <w:bottom w:val="none" w:sz="0" w:space="0" w:color="auto"/>
        <w:right w:val="none" w:sz="0" w:space="0" w:color="auto"/>
      </w:divBdr>
    </w:div>
    <w:div w:id="1693188752">
      <w:bodyDiv w:val="1"/>
      <w:marLeft w:val="0"/>
      <w:marRight w:val="0"/>
      <w:marTop w:val="0"/>
      <w:marBottom w:val="0"/>
      <w:divBdr>
        <w:top w:val="none" w:sz="0" w:space="0" w:color="auto"/>
        <w:left w:val="none" w:sz="0" w:space="0" w:color="auto"/>
        <w:bottom w:val="none" w:sz="0" w:space="0" w:color="auto"/>
        <w:right w:val="none" w:sz="0" w:space="0" w:color="auto"/>
      </w:divBdr>
    </w:div>
    <w:div w:id="1716418909">
      <w:bodyDiv w:val="1"/>
      <w:marLeft w:val="0"/>
      <w:marRight w:val="0"/>
      <w:marTop w:val="0"/>
      <w:marBottom w:val="0"/>
      <w:divBdr>
        <w:top w:val="none" w:sz="0" w:space="0" w:color="auto"/>
        <w:left w:val="none" w:sz="0" w:space="0" w:color="auto"/>
        <w:bottom w:val="none" w:sz="0" w:space="0" w:color="auto"/>
        <w:right w:val="none" w:sz="0" w:space="0" w:color="auto"/>
      </w:divBdr>
    </w:div>
    <w:div w:id="1735467583">
      <w:bodyDiv w:val="1"/>
      <w:marLeft w:val="0"/>
      <w:marRight w:val="0"/>
      <w:marTop w:val="0"/>
      <w:marBottom w:val="0"/>
      <w:divBdr>
        <w:top w:val="none" w:sz="0" w:space="0" w:color="auto"/>
        <w:left w:val="none" w:sz="0" w:space="0" w:color="auto"/>
        <w:bottom w:val="none" w:sz="0" w:space="0" w:color="auto"/>
        <w:right w:val="none" w:sz="0" w:space="0" w:color="auto"/>
      </w:divBdr>
    </w:div>
    <w:div w:id="1736468649">
      <w:bodyDiv w:val="1"/>
      <w:marLeft w:val="0"/>
      <w:marRight w:val="0"/>
      <w:marTop w:val="0"/>
      <w:marBottom w:val="0"/>
      <w:divBdr>
        <w:top w:val="none" w:sz="0" w:space="0" w:color="auto"/>
        <w:left w:val="none" w:sz="0" w:space="0" w:color="auto"/>
        <w:bottom w:val="none" w:sz="0" w:space="0" w:color="auto"/>
        <w:right w:val="none" w:sz="0" w:space="0" w:color="auto"/>
      </w:divBdr>
    </w:div>
    <w:div w:id="1750497438">
      <w:bodyDiv w:val="1"/>
      <w:marLeft w:val="0"/>
      <w:marRight w:val="0"/>
      <w:marTop w:val="0"/>
      <w:marBottom w:val="0"/>
      <w:divBdr>
        <w:top w:val="none" w:sz="0" w:space="0" w:color="auto"/>
        <w:left w:val="none" w:sz="0" w:space="0" w:color="auto"/>
        <w:bottom w:val="none" w:sz="0" w:space="0" w:color="auto"/>
        <w:right w:val="none" w:sz="0" w:space="0" w:color="auto"/>
      </w:divBdr>
    </w:div>
    <w:div w:id="1756170253">
      <w:bodyDiv w:val="1"/>
      <w:marLeft w:val="0"/>
      <w:marRight w:val="0"/>
      <w:marTop w:val="0"/>
      <w:marBottom w:val="0"/>
      <w:divBdr>
        <w:top w:val="none" w:sz="0" w:space="0" w:color="auto"/>
        <w:left w:val="none" w:sz="0" w:space="0" w:color="auto"/>
        <w:bottom w:val="none" w:sz="0" w:space="0" w:color="auto"/>
        <w:right w:val="none" w:sz="0" w:space="0" w:color="auto"/>
      </w:divBdr>
    </w:div>
    <w:div w:id="1781996696">
      <w:bodyDiv w:val="1"/>
      <w:marLeft w:val="0"/>
      <w:marRight w:val="0"/>
      <w:marTop w:val="0"/>
      <w:marBottom w:val="0"/>
      <w:divBdr>
        <w:top w:val="none" w:sz="0" w:space="0" w:color="auto"/>
        <w:left w:val="none" w:sz="0" w:space="0" w:color="auto"/>
        <w:bottom w:val="none" w:sz="0" w:space="0" w:color="auto"/>
        <w:right w:val="none" w:sz="0" w:space="0" w:color="auto"/>
      </w:divBdr>
    </w:div>
    <w:div w:id="1782652553">
      <w:bodyDiv w:val="1"/>
      <w:marLeft w:val="0"/>
      <w:marRight w:val="0"/>
      <w:marTop w:val="0"/>
      <w:marBottom w:val="0"/>
      <w:divBdr>
        <w:top w:val="none" w:sz="0" w:space="0" w:color="auto"/>
        <w:left w:val="none" w:sz="0" w:space="0" w:color="auto"/>
        <w:bottom w:val="none" w:sz="0" w:space="0" w:color="auto"/>
        <w:right w:val="none" w:sz="0" w:space="0" w:color="auto"/>
      </w:divBdr>
    </w:div>
    <w:div w:id="1807815729">
      <w:bodyDiv w:val="1"/>
      <w:marLeft w:val="0"/>
      <w:marRight w:val="0"/>
      <w:marTop w:val="0"/>
      <w:marBottom w:val="0"/>
      <w:divBdr>
        <w:top w:val="none" w:sz="0" w:space="0" w:color="auto"/>
        <w:left w:val="none" w:sz="0" w:space="0" w:color="auto"/>
        <w:bottom w:val="none" w:sz="0" w:space="0" w:color="auto"/>
        <w:right w:val="none" w:sz="0" w:space="0" w:color="auto"/>
      </w:divBdr>
    </w:div>
    <w:div w:id="1837574092">
      <w:bodyDiv w:val="1"/>
      <w:marLeft w:val="0"/>
      <w:marRight w:val="0"/>
      <w:marTop w:val="0"/>
      <w:marBottom w:val="0"/>
      <w:divBdr>
        <w:top w:val="none" w:sz="0" w:space="0" w:color="auto"/>
        <w:left w:val="none" w:sz="0" w:space="0" w:color="auto"/>
        <w:bottom w:val="none" w:sz="0" w:space="0" w:color="auto"/>
        <w:right w:val="none" w:sz="0" w:space="0" w:color="auto"/>
      </w:divBdr>
      <w:divsChild>
        <w:div w:id="150417364">
          <w:marLeft w:val="0"/>
          <w:marRight w:val="0"/>
          <w:marTop w:val="0"/>
          <w:marBottom w:val="0"/>
          <w:divBdr>
            <w:top w:val="none" w:sz="0" w:space="0" w:color="auto"/>
            <w:left w:val="none" w:sz="0" w:space="0" w:color="auto"/>
            <w:bottom w:val="none" w:sz="0" w:space="0" w:color="auto"/>
            <w:right w:val="none" w:sz="0" w:space="0" w:color="auto"/>
          </w:divBdr>
          <w:divsChild>
            <w:div w:id="878200373">
              <w:marLeft w:val="0"/>
              <w:marRight w:val="0"/>
              <w:marTop w:val="0"/>
              <w:marBottom w:val="0"/>
              <w:divBdr>
                <w:top w:val="none" w:sz="0" w:space="0" w:color="auto"/>
                <w:left w:val="none" w:sz="0" w:space="0" w:color="auto"/>
                <w:bottom w:val="none" w:sz="0" w:space="0" w:color="auto"/>
                <w:right w:val="none" w:sz="0" w:space="0" w:color="auto"/>
              </w:divBdr>
              <w:divsChild>
                <w:div w:id="1093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9625">
      <w:bodyDiv w:val="1"/>
      <w:marLeft w:val="0"/>
      <w:marRight w:val="0"/>
      <w:marTop w:val="0"/>
      <w:marBottom w:val="0"/>
      <w:divBdr>
        <w:top w:val="none" w:sz="0" w:space="0" w:color="auto"/>
        <w:left w:val="none" w:sz="0" w:space="0" w:color="auto"/>
        <w:bottom w:val="none" w:sz="0" w:space="0" w:color="auto"/>
        <w:right w:val="none" w:sz="0" w:space="0" w:color="auto"/>
      </w:divBdr>
    </w:div>
    <w:div w:id="1847623431">
      <w:bodyDiv w:val="1"/>
      <w:marLeft w:val="0"/>
      <w:marRight w:val="0"/>
      <w:marTop w:val="0"/>
      <w:marBottom w:val="0"/>
      <w:divBdr>
        <w:top w:val="none" w:sz="0" w:space="0" w:color="auto"/>
        <w:left w:val="none" w:sz="0" w:space="0" w:color="auto"/>
        <w:bottom w:val="none" w:sz="0" w:space="0" w:color="auto"/>
        <w:right w:val="none" w:sz="0" w:space="0" w:color="auto"/>
      </w:divBdr>
    </w:div>
    <w:div w:id="1862934416">
      <w:bodyDiv w:val="1"/>
      <w:marLeft w:val="0"/>
      <w:marRight w:val="0"/>
      <w:marTop w:val="0"/>
      <w:marBottom w:val="0"/>
      <w:divBdr>
        <w:top w:val="none" w:sz="0" w:space="0" w:color="auto"/>
        <w:left w:val="none" w:sz="0" w:space="0" w:color="auto"/>
        <w:bottom w:val="none" w:sz="0" w:space="0" w:color="auto"/>
        <w:right w:val="none" w:sz="0" w:space="0" w:color="auto"/>
      </w:divBdr>
    </w:div>
    <w:div w:id="1884636758">
      <w:marLeft w:val="0"/>
      <w:marRight w:val="0"/>
      <w:marTop w:val="0"/>
      <w:marBottom w:val="0"/>
      <w:divBdr>
        <w:top w:val="none" w:sz="0" w:space="0" w:color="auto"/>
        <w:left w:val="none" w:sz="0" w:space="0" w:color="auto"/>
        <w:bottom w:val="none" w:sz="0" w:space="0" w:color="auto"/>
        <w:right w:val="none" w:sz="0" w:space="0" w:color="auto"/>
      </w:divBdr>
    </w:div>
    <w:div w:id="1884636759">
      <w:marLeft w:val="0"/>
      <w:marRight w:val="0"/>
      <w:marTop w:val="0"/>
      <w:marBottom w:val="0"/>
      <w:divBdr>
        <w:top w:val="none" w:sz="0" w:space="0" w:color="auto"/>
        <w:left w:val="none" w:sz="0" w:space="0" w:color="auto"/>
        <w:bottom w:val="none" w:sz="0" w:space="0" w:color="auto"/>
        <w:right w:val="none" w:sz="0" w:space="0" w:color="auto"/>
      </w:divBdr>
    </w:div>
    <w:div w:id="1884636760">
      <w:marLeft w:val="0"/>
      <w:marRight w:val="0"/>
      <w:marTop w:val="0"/>
      <w:marBottom w:val="0"/>
      <w:divBdr>
        <w:top w:val="none" w:sz="0" w:space="0" w:color="auto"/>
        <w:left w:val="none" w:sz="0" w:space="0" w:color="auto"/>
        <w:bottom w:val="none" w:sz="0" w:space="0" w:color="auto"/>
        <w:right w:val="none" w:sz="0" w:space="0" w:color="auto"/>
      </w:divBdr>
    </w:div>
    <w:div w:id="1884636761">
      <w:marLeft w:val="0"/>
      <w:marRight w:val="0"/>
      <w:marTop w:val="0"/>
      <w:marBottom w:val="0"/>
      <w:divBdr>
        <w:top w:val="none" w:sz="0" w:space="0" w:color="auto"/>
        <w:left w:val="none" w:sz="0" w:space="0" w:color="auto"/>
        <w:bottom w:val="none" w:sz="0" w:space="0" w:color="auto"/>
        <w:right w:val="none" w:sz="0" w:space="0" w:color="auto"/>
      </w:divBdr>
    </w:div>
    <w:div w:id="1884636762">
      <w:marLeft w:val="0"/>
      <w:marRight w:val="0"/>
      <w:marTop w:val="0"/>
      <w:marBottom w:val="0"/>
      <w:divBdr>
        <w:top w:val="none" w:sz="0" w:space="0" w:color="auto"/>
        <w:left w:val="none" w:sz="0" w:space="0" w:color="auto"/>
        <w:bottom w:val="none" w:sz="0" w:space="0" w:color="auto"/>
        <w:right w:val="none" w:sz="0" w:space="0" w:color="auto"/>
      </w:divBdr>
    </w:div>
    <w:div w:id="1884636763">
      <w:marLeft w:val="0"/>
      <w:marRight w:val="0"/>
      <w:marTop w:val="0"/>
      <w:marBottom w:val="0"/>
      <w:divBdr>
        <w:top w:val="none" w:sz="0" w:space="0" w:color="auto"/>
        <w:left w:val="none" w:sz="0" w:space="0" w:color="auto"/>
        <w:bottom w:val="none" w:sz="0" w:space="0" w:color="auto"/>
        <w:right w:val="none" w:sz="0" w:space="0" w:color="auto"/>
      </w:divBdr>
    </w:div>
    <w:div w:id="1884636764">
      <w:marLeft w:val="0"/>
      <w:marRight w:val="0"/>
      <w:marTop w:val="0"/>
      <w:marBottom w:val="0"/>
      <w:divBdr>
        <w:top w:val="none" w:sz="0" w:space="0" w:color="auto"/>
        <w:left w:val="none" w:sz="0" w:space="0" w:color="auto"/>
        <w:bottom w:val="none" w:sz="0" w:space="0" w:color="auto"/>
        <w:right w:val="none" w:sz="0" w:space="0" w:color="auto"/>
      </w:divBdr>
    </w:div>
    <w:div w:id="1884636765">
      <w:marLeft w:val="0"/>
      <w:marRight w:val="0"/>
      <w:marTop w:val="0"/>
      <w:marBottom w:val="0"/>
      <w:divBdr>
        <w:top w:val="none" w:sz="0" w:space="0" w:color="auto"/>
        <w:left w:val="none" w:sz="0" w:space="0" w:color="auto"/>
        <w:bottom w:val="none" w:sz="0" w:space="0" w:color="auto"/>
        <w:right w:val="none" w:sz="0" w:space="0" w:color="auto"/>
      </w:divBdr>
    </w:div>
    <w:div w:id="1884636766">
      <w:marLeft w:val="0"/>
      <w:marRight w:val="0"/>
      <w:marTop w:val="0"/>
      <w:marBottom w:val="0"/>
      <w:divBdr>
        <w:top w:val="none" w:sz="0" w:space="0" w:color="auto"/>
        <w:left w:val="none" w:sz="0" w:space="0" w:color="auto"/>
        <w:bottom w:val="none" w:sz="0" w:space="0" w:color="auto"/>
        <w:right w:val="none" w:sz="0" w:space="0" w:color="auto"/>
      </w:divBdr>
    </w:div>
    <w:div w:id="1884636767">
      <w:marLeft w:val="0"/>
      <w:marRight w:val="0"/>
      <w:marTop w:val="0"/>
      <w:marBottom w:val="0"/>
      <w:divBdr>
        <w:top w:val="none" w:sz="0" w:space="0" w:color="auto"/>
        <w:left w:val="none" w:sz="0" w:space="0" w:color="auto"/>
        <w:bottom w:val="none" w:sz="0" w:space="0" w:color="auto"/>
        <w:right w:val="none" w:sz="0" w:space="0" w:color="auto"/>
      </w:divBdr>
    </w:div>
    <w:div w:id="1884636768">
      <w:marLeft w:val="0"/>
      <w:marRight w:val="0"/>
      <w:marTop w:val="0"/>
      <w:marBottom w:val="0"/>
      <w:divBdr>
        <w:top w:val="none" w:sz="0" w:space="0" w:color="auto"/>
        <w:left w:val="none" w:sz="0" w:space="0" w:color="auto"/>
        <w:bottom w:val="none" w:sz="0" w:space="0" w:color="auto"/>
        <w:right w:val="none" w:sz="0" w:space="0" w:color="auto"/>
      </w:divBdr>
    </w:div>
    <w:div w:id="1884636769">
      <w:marLeft w:val="0"/>
      <w:marRight w:val="0"/>
      <w:marTop w:val="0"/>
      <w:marBottom w:val="0"/>
      <w:divBdr>
        <w:top w:val="none" w:sz="0" w:space="0" w:color="auto"/>
        <w:left w:val="none" w:sz="0" w:space="0" w:color="auto"/>
        <w:bottom w:val="none" w:sz="0" w:space="0" w:color="auto"/>
        <w:right w:val="none" w:sz="0" w:space="0" w:color="auto"/>
      </w:divBdr>
    </w:div>
    <w:div w:id="1884636770">
      <w:marLeft w:val="0"/>
      <w:marRight w:val="0"/>
      <w:marTop w:val="0"/>
      <w:marBottom w:val="0"/>
      <w:divBdr>
        <w:top w:val="none" w:sz="0" w:space="0" w:color="auto"/>
        <w:left w:val="none" w:sz="0" w:space="0" w:color="auto"/>
        <w:bottom w:val="none" w:sz="0" w:space="0" w:color="auto"/>
        <w:right w:val="none" w:sz="0" w:space="0" w:color="auto"/>
      </w:divBdr>
    </w:div>
    <w:div w:id="1884636771">
      <w:marLeft w:val="0"/>
      <w:marRight w:val="0"/>
      <w:marTop w:val="0"/>
      <w:marBottom w:val="0"/>
      <w:divBdr>
        <w:top w:val="none" w:sz="0" w:space="0" w:color="auto"/>
        <w:left w:val="none" w:sz="0" w:space="0" w:color="auto"/>
        <w:bottom w:val="none" w:sz="0" w:space="0" w:color="auto"/>
        <w:right w:val="none" w:sz="0" w:space="0" w:color="auto"/>
      </w:divBdr>
    </w:div>
    <w:div w:id="1884636772">
      <w:marLeft w:val="0"/>
      <w:marRight w:val="0"/>
      <w:marTop w:val="0"/>
      <w:marBottom w:val="0"/>
      <w:divBdr>
        <w:top w:val="none" w:sz="0" w:space="0" w:color="auto"/>
        <w:left w:val="none" w:sz="0" w:space="0" w:color="auto"/>
        <w:bottom w:val="none" w:sz="0" w:space="0" w:color="auto"/>
        <w:right w:val="none" w:sz="0" w:space="0" w:color="auto"/>
      </w:divBdr>
    </w:div>
    <w:div w:id="1884636773">
      <w:marLeft w:val="0"/>
      <w:marRight w:val="0"/>
      <w:marTop w:val="0"/>
      <w:marBottom w:val="0"/>
      <w:divBdr>
        <w:top w:val="none" w:sz="0" w:space="0" w:color="auto"/>
        <w:left w:val="none" w:sz="0" w:space="0" w:color="auto"/>
        <w:bottom w:val="none" w:sz="0" w:space="0" w:color="auto"/>
        <w:right w:val="none" w:sz="0" w:space="0" w:color="auto"/>
      </w:divBdr>
    </w:div>
    <w:div w:id="1884636774">
      <w:marLeft w:val="0"/>
      <w:marRight w:val="0"/>
      <w:marTop w:val="0"/>
      <w:marBottom w:val="0"/>
      <w:divBdr>
        <w:top w:val="none" w:sz="0" w:space="0" w:color="auto"/>
        <w:left w:val="none" w:sz="0" w:space="0" w:color="auto"/>
        <w:bottom w:val="none" w:sz="0" w:space="0" w:color="auto"/>
        <w:right w:val="none" w:sz="0" w:space="0" w:color="auto"/>
      </w:divBdr>
    </w:div>
    <w:div w:id="1884636775">
      <w:marLeft w:val="0"/>
      <w:marRight w:val="0"/>
      <w:marTop w:val="0"/>
      <w:marBottom w:val="0"/>
      <w:divBdr>
        <w:top w:val="none" w:sz="0" w:space="0" w:color="auto"/>
        <w:left w:val="none" w:sz="0" w:space="0" w:color="auto"/>
        <w:bottom w:val="none" w:sz="0" w:space="0" w:color="auto"/>
        <w:right w:val="none" w:sz="0" w:space="0" w:color="auto"/>
      </w:divBdr>
    </w:div>
    <w:div w:id="1884636776">
      <w:marLeft w:val="0"/>
      <w:marRight w:val="0"/>
      <w:marTop w:val="0"/>
      <w:marBottom w:val="0"/>
      <w:divBdr>
        <w:top w:val="none" w:sz="0" w:space="0" w:color="auto"/>
        <w:left w:val="none" w:sz="0" w:space="0" w:color="auto"/>
        <w:bottom w:val="none" w:sz="0" w:space="0" w:color="auto"/>
        <w:right w:val="none" w:sz="0" w:space="0" w:color="auto"/>
      </w:divBdr>
    </w:div>
    <w:div w:id="1884636777">
      <w:marLeft w:val="0"/>
      <w:marRight w:val="0"/>
      <w:marTop w:val="0"/>
      <w:marBottom w:val="0"/>
      <w:divBdr>
        <w:top w:val="none" w:sz="0" w:space="0" w:color="auto"/>
        <w:left w:val="none" w:sz="0" w:space="0" w:color="auto"/>
        <w:bottom w:val="none" w:sz="0" w:space="0" w:color="auto"/>
        <w:right w:val="none" w:sz="0" w:space="0" w:color="auto"/>
      </w:divBdr>
    </w:div>
    <w:div w:id="1884636778">
      <w:marLeft w:val="0"/>
      <w:marRight w:val="0"/>
      <w:marTop w:val="0"/>
      <w:marBottom w:val="0"/>
      <w:divBdr>
        <w:top w:val="none" w:sz="0" w:space="0" w:color="auto"/>
        <w:left w:val="none" w:sz="0" w:space="0" w:color="auto"/>
        <w:bottom w:val="none" w:sz="0" w:space="0" w:color="auto"/>
        <w:right w:val="none" w:sz="0" w:space="0" w:color="auto"/>
      </w:divBdr>
    </w:div>
    <w:div w:id="1884636781">
      <w:marLeft w:val="0"/>
      <w:marRight w:val="0"/>
      <w:marTop w:val="0"/>
      <w:marBottom w:val="0"/>
      <w:divBdr>
        <w:top w:val="none" w:sz="0" w:space="0" w:color="auto"/>
        <w:left w:val="none" w:sz="0" w:space="0" w:color="auto"/>
        <w:bottom w:val="none" w:sz="0" w:space="0" w:color="auto"/>
        <w:right w:val="none" w:sz="0" w:space="0" w:color="auto"/>
      </w:divBdr>
      <w:divsChild>
        <w:div w:id="1884636780">
          <w:marLeft w:val="0"/>
          <w:marRight w:val="0"/>
          <w:marTop w:val="0"/>
          <w:marBottom w:val="0"/>
          <w:divBdr>
            <w:top w:val="none" w:sz="0" w:space="0" w:color="auto"/>
            <w:left w:val="none" w:sz="0" w:space="0" w:color="auto"/>
            <w:bottom w:val="none" w:sz="0" w:space="0" w:color="auto"/>
            <w:right w:val="none" w:sz="0" w:space="0" w:color="auto"/>
          </w:divBdr>
          <w:divsChild>
            <w:div w:id="18846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6782">
      <w:marLeft w:val="0"/>
      <w:marRight w:val="0"/>
      <w:marTop w:val="0"/>
      <w:marBottom w:val="0"/>
      <w:divBdr>
        <w:top w:val="none" w:sz="0" w:space="0" w:color="auto"/>
        <w:left w:val="none" w:sz="0" w:space="0" w:color="auto"/>
        <w:bottom w:val="none" w:sz="0" w:space="0" w:color="auto"/>
        <w:right w:val="none" w:sz="0" w:space="0" w:color="auto"/>
      </w:divBdr>
    </w:div>
    <w:div w:id="1884636783">
      <w:marLeft w:val="0"/>
      <w:marRight w:val="0"/>
      <w:marTop w:val="0"/>
      <w:marBottom w:val="0"/>
      <w:divBdr>
        <w:top w:val="none" w:sz="0" w:space="0" w:color="auto"/>
        <w:left w:val="none" w:sz="0" w:space="0" w:color="auto"/>
        <w:bottom w:val="none" w:sz="0" w:space="0" w:color="auto"/>
        <w:right w:val="none" w:sz="0" w:space="0" w:color="auto"/>
      </w:divBdr>
    </w:div>
    <w:div w:id="1884636784">
      <w:marLeft w:val="0"/>
      <w:marRight w:val="0"/>
      <w:marTop w:val="0"/>
      <w:marBottom w:val="0"/>
      <w:divBdr>
        <w:top w:val="none" w:sz="0" w:space="0" w:color="auto"/>
        <w:left w:val="none" w:sz="0" w:space="0" w:color="auto"/>
        <w:bottom w:val="none" w:sz="0" w:space="0" w:color="auto"/>
        <w:right w:val="none" w:sz="0" w:space="0" w:color="auto"/>
      </w:divBdr>
    </w:div>
    <w:div w:id="1884636785">
      <w:marLeft w:val="0"/>
      <w:marRight w:val="0"/>
      <w:marTop w:val="0"/>
      <w:marBottom w:val="0"/>
      <w:divBdr>
        <w:top w:val="none" w:sz="0" w:space="0" w:color="auto"/>
        <w:left w:val="none" w:sz="0" w:space="0" w:color="auto"/>
        <w:bottom w:val="none" w:sz="0" w:space="0" w:color="auto"/>
        <w:right w:val="none" w:sz="0" w:space="0" w:color="auto"/>
      </w:divBdr>
    </w:div>
    <w:div w:id="1884636786">
      <w:marLeft w:val="0"/>
      <w:marRight w:val="0"/>
      <w:marTop w:val="0"/>
      <w:marBottom w:val="0"/>
      <w:divBdr>
        <w:top w:val="none" w:sz="0" w:space="0" w:color="auto"/>
        <w:left w:val="none" w:sz="0" w:space="0" w:color="auto"/>
        <w:bottom w:val="none" w:sz="0" w:space="0" w:color="auto"/>
        <w:right w:val="none" w:sz="0" w:space="0" w:color="auto"/>
      </w:divBdr>
    </w:div>
    <w:div w:id="1884636787">
      <w:marLeft w:val="0"/>
      <w:marRight w:val="0"/>
      <w:marTop w:val="0"/>
      <w:marBottom w:val="0"/>
      <w:divBdr>
        <w:top w:val="none" w:sz="0" w:space="0" w:color="auto"/>
        <w:left w:val="none" w:sz="0" w:space="0" w:color="auto"/>
        <w:bottom w:val="none" w:sz="0" w:space="0" w:color="auto"/>
        <w:right w:val="none" w:sz="0" w:space="0" w:color="auto"/>
      </w:divBdr>
    </w:div>
    <w:div w:id="1884636788">
      <w:marLeft w:val="0"/>
      <w:marRight w:val="0"/>
      <w:marTop w:val="0"/>
      <w:marBottom w:val="0"/>
      <w:divBdr>
        <w:top w:val="none" w:sz="0" w:space="0" w:color="auto"/>
        <w:left w:val="none" w:sz="0" w:space="0" w:color="auto"/>
        <w:bottom w:val="none" w:sz="0" w:space="0" w:color="auto"/>
        <w:right w:val="none" w:sz="0" w:space="0" w:color="auto"/>
      </w:divBdr>
    </w:div>
    <w:div w:id="1884636789">
      <w:marLeft w:val="0"/>
      <w:marRight w:val="0"/>
      <w:marTop w:val="0"/>
      <w:marBottom w:val="0"/>
      <w:divBdr>
        <w:top w:val="none" w:sz="0" w:space="0" w:color="auto"/>
        <w:left w:val="none" w:sz="0" w:space="0" w:color="auto"/>
        <w:bottom w:val="none" w:sz="0" w:space="0" w:color="auto"/>
        <w:right w:val="none" w:sz="0" w:space="0" w:color="auto"/>
      </w:divBdr>
    </w:div>
    <w:div w:id="1884636790">
      <w:marLeft w:val="0"/>
      <w:marRight w:val="0"/>
      <w:marTop w:val="0"/>
      <w:marBottom w:val="0"/>
      <w:divBdr>
        <w:top w:val="none" w:sz="0" w:space="0" w:color="auto"/>
        <w:left w:val="none" w:sz="0" w:space="0" w:color="auto"/>
        <w:bottom w:val="none" w:sz="0" w:space="0" w:color="auto"/>
        <w:right w:val="none" w:sz="0" w:space="0" w:color="auto"/>
      </w:divBdr>
    </w:div>
    <w:div w:id="1884636791">
      <w:marLeft w:val="0"/>
      <w:marRight w:val="0"/>
      <w:marTop w:val="0"/>
      <w:marBottom w:val="0"/>
      <w:divBdr>
        <w:top w:val="none" w:sz="0" w:space="0" w:color="auto"/>
        <w:left w:val="none" w:sz="0" w:space="0" w:color="auto"/>
        <w:bottom w:val="none" w:sz="0" w:space="0" w:color="auto"/>
        <w:right w:val="none" w:sz="0" w:space="0" w:color="auto"/>
      </w:divBdr>
    </w:div>
    <w:div w:id="1884636792">
      <w:marLeft w:val="0"/>
      <w:marRight w:val="0"/>
      <w:marTop w:val="0"/>
      <w:marBottom w:val="0"/>
      <w:divBdr>
        <w:top w:val="none" w:sz="0" w:space="0" w:color="auto"/>
        <w:left w:val="none" w:sz="0" w:space="0" w:color="auto"/>
        <w:bottom w:val="none" w:sz="0" w:space="0" w:color="auto"/>
        <w:right w:val="none" w:sz="0" w:space="0" w:color="auto"/>
      </w:divBdr>
    </w:div>
    <w:div w:id="1884636793">
      <w:marLeft w:val="0"/>
      <w:marRight w:val="0"/>
      <w:marTop w:val="0"/>
      <w:marBottom w:val="0"/>
      <w:divBdr>
        <w:top w:val="none" w:sz="0" w:space="0" w:color="auto"/>
        <w:left w:val="none" w:sz="0" w:space="0" w:color="auto"/>
        <w:bottom w:val="none" w:sz="0" w:space="0" w:color="auto"/>
        <w:right w:val="none" w:sz="0" w:space="0" w:color="auto"/>
      </w:divBdr>
    </w:div>
    <w:div w:id="1884636794">
      <w:marLeft w:val="0"/>
      <w:marRight w:val="0"/>
      <w:marTop w:val="0"/>
      <w:marBottom w:val="0"/>
      <w:divBdr>
        <w:top w:val="none" w:sz="0" w:space="0" w:color="auto"/>
        <w:left w:val="none" w:sz="0" w:space="0" w:color="auto"/>
        <w:bottom w:val="none" w:sz="0" w:space="0" w:color="auto"/>
        <w:right w:val="none" w:sz="0" w:space="0" w:color="auto"/>
      </w:divBdr>
    </w:div>
    <w:div w:id="1884636795">
      <w:marLeft w:val="0"/>
      <w:marRight w:val="0"/>
      <w:marTop w:val="0"/>
      <w:marBottom w:val="0"/>
      <w:divBdr>
        <w:top w:val="none" w:sz="0" w:space="0" w:color="auto"/>
        <w:left w:val="none" w:sz="0" w:space="0" w:color="auto"/>
        <w:bottom w:val="none" w:sz="0" w:space="0" w:color="auto"/>
        <w:right w:val="none" w:sz="0" w:space="0" w:color="auto"/>
      </w:divBdr>
    </w:div>
    <w:div w:id="1901095611">
      <w:bodyDiv w:val="1"/>
      <w:marLeft w:val="0"/>
      <w:marRight w:val="0"/>
      <w:marTop w:val="0"/>
      <w:marBottom w:val="0"/>
      <w:divBdr>
        <w:top w:val="none" w:sz="0" w:space="0" w:color="auto"/>
        <w:left w:val="none" w:sz="0" w:space="0" w:color="auto"/>
        <w:bottom w:val="none" w:sz="0" w:space="0" w:color="auto"/>
        <w:right w:val="none" w:sz="0" w:space="0" w:color="auto"/>
      </w:divBdr>
    </w:div>
    <w:div w:id="1921136995">
      <w:bodyDiv w:val="1"/>
      <w:marLeft w:val="0"/>
      <w:marRight w:val="0"/>
      <w:marTop w:val="0"/>
      <w:marBottom w:val="0"/>
      <w:divBdr>
        <w:top w:val="none" w:sz="0" w:space="0" w:color="auto"/>
        <w:left w:val="none" w:sz="0" w:space="0" w:color="auto"/>
        <w:bottom w:val="none" w:sz="0" w:space="0" w:color="auto"/>
        <w:right w:val="none" w:sz="0" w:space="0" w:color="auto"/>
      </w:divBdr>
    </w:div>
    <w:div w:id="1925413387">
      <w:bodyDiv w:val="1"/>
      <w:marLeft w:val="0"/>
      <w:marRight w:val="0"/>
      <w:marTop w:val="0"/>
      <w:marBottom w:val="0"/>
      <w:divBdr>
        <w:top w:val="none" w:sz="0" w:space="0" w:color="auto"/>
        <w:left w:val="none" w:sz="0" w:space="0" w:color="auto"/>
        <w:bottom w:val="none" w:sz="0" w:space="0" w:color="auto"/>
        <w:right w:val="none" w:sz="0" w:space="0" w:color="auto"/>
      </w:divBdr>
    </w:div>
    <w:div w:id="1958678793">
      <w:bodyDiv w:val="1"/>
      <w:marLeft w:val="0"/>
      <w:marRight w:val="0"/>
      <w:marTop w:val="0"/>
      <w:marBottom w:val="0"/>
      <w:divBdr>
        <w:top w:val="none" w:sz="0" w:space="0" w:color="auto"/>
        <w:left w:val="none" w:sz="0" w:space="0" w:color="auto"/>
        <w:bottom w:val="none" w:sz="0" w:space="0" w:color="auto"/>
        <w:right w:val="none" w:sz="0" w:space="0" w:color="auto"/>
      </w:divBdr>
    </w:div>
    <w:div w:id="1967588394">
      <w:bodyDiv w:val="1"/>
      <w:marLeft w:val="0"/>
      <w:marRight w:val="0"/>
      <w:marTop w:val="0"/>
      <w:marBottom w:val="0"/>
      <w:divBdr>
        <w:top w:val="none" w:sz="0" w:space="0" w:color="auto"/>
        <w:left w:val="none" w:sz="0" w:space="0" w:color="auto"/>
        <w:bottom w:val="none" w:sz="0" w:space="0" w:color="auto"/>
        <w:right w:val="none" w:sz="0" w:space="0" w:color="auto"/>
      </w:divBdr>
    </w:div>
    <w:div w:id="1976057889">
      <w:bodyDiv w:val="1"/>
      <w:marLeft w:val="0"/>
      <w:marRight w:val="0"/>
      <w:marTop w:val="0"/>
      <w:marBottom w:val="0"/>
      <w:divBdr>
        <w:top w:val="none" w:sz="0" w:space="0" w:color="auto"/>
        <w:left w:val="none" w:sz="0" w:space="0" w:color="auto"/>
        <w:bottom w:val="none" w:sz="0" w:space="0" w:color="auto"/>
        <w:right w:val="none" w:sz="0" w:space="0" w:color="auto"/>
      </w:divBdr>
    </w:div>
    <w:div w:id="2036229373">
      <w:bodyDiv w:val="1"/>
      <w:marLeft w:val="0"/>
      <w:marRight w:val="0"/>
      <w:marTop w:val="0"/>
      <w:marBottom w:val="0"/>
      <w:divBdr>
        <w:top w:val="none" w:sz="0" w:space="0" w:color="auto"/>
        <w:left w:val="none" w:sz="0" w:space="0" w:color="auto"/>
        <w:bottom w:val="none" w:sz="0" w:space="0" w:color="auto"/>
        <w:right w:val="none" w:sz="0" w:space="0" w:color="auto"/>
      </w:divBdr>
    </w:div>
    <w:div w:id="2049639261">
      <w:bodyDiv w:val="1"/>
      <w:marLeft w:val="0"/>
      <w:marRight w:val="0"/>
      <w:marTop w:val="0"/>
      <w:marBottom w:val="0"/>
      <w:divBdr>
        <w:top w:val="none" w:sz="0" w:space="0" w:color="auto"/>
        <w:left w:val="none" w:sz="0" w:space="0" w:color="auto"/>
        <w:bottom w:val="none" w:sz="0" w:space="0" w:color="auto"/>
        <w:right w:val="none" w:sz="0" w:space="0" w:color="auto"/>
      </w:divBdr>
    </w:div>
    <w:div w:id="2049792014">
      <w:bodyDiv w:val="1"/>
      <w:marLeft w:val="0"/>
      <w:marRight w:val="0"/>
      <w:marTop w:val="0"/>
      <w:marBottom w:val="0"/>
      <w:divBdr>
        <w:top w:val="none" w:sz="0" w:space="0" w:color="auto"/>
        <w:left w:val="none" w:sz="0" w:space="0" w:color="auto"/>
        <w:bottom w:val="none" w:sz="0" w:space="0" w:color="auto"/>
        <w:right w:val="none" w:sz="0" w:space="0" w:color="auto"/>
      </w:divBdr>
    </w:div>
    <w:div w:id="2081906119">
      <w:bodyDiv w:val="1"/>
      <w:marLeft w:val="0"/>
      <w:marRight w:val="0"/>
      <w:marTop w:val="0"/>
      <w:marBottom w:val="0"/>
      <w:divBdr>
        <w:top w:val="none" w:sz="0" w:space="0" w:color="auto"/>
        <w:left w:val="none" w:sz="0" w:space="0" w:color="auto"/>
        <w:bottom w:val="none" w:sz="0" w:space="0" w:color="auto"/>
        <w:right w:val="none" w:sz="0" w:space="0" w:color="auto"/>
      </w:divBdr>
    </w:div>
    <w:div w:id="2098207772">
      <w:bodyDiv w:val="1"/>
      <w:marLeft w:val="0"/>
      <w:marRight w:val="0"/>
      <w:marTop w:val="0"/>
      <w:marBottom w:val="0"/>
      <w:divBdr>
        <w:top w:val="none" w:sz="0" w:space="0" w:color="auto"/>
        <w:left w:val="none" w:sz="0" w:space="0" w:color="auto"/>
        <w:bottom w:val="none" w:sz="0" w:space="0" w:color="auto"/>
        <w:right w:val="none" w:sz="0" w:space="0" w:color="auto"/>
      </w:divBdr>
    </w:div>
    <w:div w:id="2119526914">
      <w:bodyDiv w:val="1"/>
      <w:marLeft w:val="0"/>
      <w:marRight w:val="0"/>
      <w:marTop w:val="0"/>
      <w:marBottom w:val="0"/>
      <w:divBdr>
        <w:top w:val="none" w:sz="0" w:space="0" w:color="auto"/>
        <w:left w:val="none" w:sz="0" w:space="0" w:color="auto"/>
        <w:bottom w:val="none" w:sz="0" w:space="0" w:color="auto"/>
        <w:right w:val="none" w:sz="0" w:space="0" w:color="auto"/>
      </w:divBdr>
    </w:div>
    <w:div w:id="2123920239">
      <w:bodyDiv w:val="1"/>
      <w:marLeft w:val="0"/>
      <w:marRight w:val="0"/>
      <w:marTop w:val="0"/>
      <w:marBottom w:val="0"/>
      <w:divBdr>
        <w:top w:val="none" w:sz="0" w:space="0" w:color="auto"/>
        <w:left w:val="none" w:sz="0" w:space="0" w:color="auto"/>
        <w:bottom w:val="none" w:sz="0" w:space="0" w:color="auto"/>
        <w:right w:val="none" w:sz="0" w:space="0" w:color="auto"/>
      </w:divBdr>
    </w:div>
    <w:div w:id="214461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8B20E-A22B-4EB3-8BD2-F443C6F14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24</Pages>
  <Words>11907</Words>
  <Characters>93414</Characters>
  <Application>Microsoft Office Word</Application>
  <DocSecurity>0</DocSecurity>
  <Lines>778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105111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В. Мельникова</dc:creator>
  <cp:lastModifiedBy>User</cp:lastModifiedBy>
  <cp:revision>34</cp:revision>
  <cp:lastPrinted>2022-09-21T10:46:00Z</cp:lastPrinted>
  <dcterms:created xsi:type="dcterms:W3CDTF">2023-12-07T08:37:00Z</dcterms:created>
  <dcterms:modified xsi:type="dcterms:W3CDTF">2024-01-23T08:17:00Z</dcterms:modified>
</cp:coreProperties>
</file>