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B7924" w:rsidRDefault="00EB119C" w:rsidP="00B868DC">
      <w:pPr>
        <w:ind w:left="-426" w:right="566" w:firstLine="1135"/>
      </w:pPr>
      <w:r w:rsidRPr="005B7924">
        <w:rPr>
          <w:noProof/>
        </w:rPr>
        <w:drawing>
          <wp:anchor distT="0" distB="0" distL="114300" distR="114300" simplePos="0" relativeHeight="251659264" behindDoc="0" locked="0" layoutInCell="1" allowOverlap="1" wp14:anchorId="50047A7F" wp14:editId="56DC3F24">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14:sizeRelV relativeFrom="margin">
              <wp14:pctHeight>0</wp14:pctHeight>
            </wp14:sizeRelV>
          </wp:anchor>
        </w:drawing>
      </w:r>
      <w:r w:rsidR="004A0374">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4A0374" w:rsidRPr="0094564A" w:rsidRDefault="004A0374"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4A0374" w:rsidRPr="0094564A" w:rsidRDefault="004A0374"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4A0374">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4A0374" w:rsidRPr="0094564A" w:rsidRDefault="004A0374" w:rsidP="00444976">
                  <w:pPr>
                    <w:ind w:left="-284" w:right="93" w:firstLine="284"/>
                    <w:jc w:val="center"/>
                    <w:rPr>
                      <w:sz w:val="52"/>
                      <w:szCs w:val="52"/>
                    </w:rPr>
                  </w:pPr>
                  <w:r>
                    <w:rPr>
                      <w:b/>
                      <w:bCs/>
                      <w:sz w:val="52"/>
                      <w:szCs w:val="52"/>
                    </w:rPr>
                    <w:t>№ 175</w:t>
                  </w:r>
                </w:p>
                <w:p w:rsidR="004A0374" w:rsidRDefault="004A0374" w:rsidP="00F5175E">
                  <w:pPr>
                    <w:jc w:val="center"/>
                    <w:rPr>
                      <w:b/>
                      <w:bCs/>
                      <w:sz w:val="36"/>
                      <w:szCs w:val="36"/>
                    </w:rPr>
                  </w:pPr>
                  <w:r>
                    <w:rPr>
                      <w:b/>
                      <w:bCs/>
                      <w:sz w:val="36"/>
                      <w:szCs w:val="36"/>
                    </w:rPr>
                    <w:t xml:space="preserve"> 24 января</w:t>
                  </w:r>
                </w:p>
                <w:p w:rsidR="004A0374" w:rsidRPr="0094564A" w:rsidRDefault="00D15968" w:rsidP="00F5175E">
                  <w:pPr>
                    <w:jc w:val="center"/>
                    <w:rPr>
                      <w:b/>
                      <w:bCs/>
                      <w:sz w:val="36"/>
                      <w:szCs w:val="36"/>
                    </w:rPr>
                  </w:pPr>
                  <w:r>
                    <w:rPr>
                      <w:b/>
                      <w:bCs/>
                      <w:sz w:val="36"/>
                      <w:szCs w:val="36"/>
                    </w:rPr>
                    <w:t>2025</w:t>
                  </w:r>
                  <w:r w:rsidR="004A0374" w:rsidRPr="0094564A">
                    <w:rPr>
                      <w:b/>
                      <w:bCs/>
                      <w:sz w:val="36"/>
                      <w:szCs w:val="36"/>
                    </w:rPr>
                    <w:t xml:space="preserve"> года </w:t>
                  </w:r>
                </w:p>
                <w:p w:rsidR="004A0374" w:rsidRPr="0094564A" w:rsidRDefault="004A0374"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4A0374" w:rsidP="00B868DC">
      <w:pPr>
        <w:ind w:right="566"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4A0374">
      <w:pPr>
        <w:tabs>
          <w:tab w:val="left" w:pos="10206"/>
        </w:tabs>
        <w:ind w:right="-1"/>
        <w:jc w:val="center"/>
      </w:pPr>
      <w:r w:rsidRPr="005B7924">
        <w:t xml:space="preserve">Официальная информация </w:t>
      </w:r>
    </w:p>
    <w:p w:rsidR="006763B1" w:rsidRPr="005B7924" w:rsidRDefault="00E40250" w:rsidP="004A0374">
      <w:pPr>
        <w:pBdr>
          <w:bottom w:val="single" w:sz="12" w:space="1" w:color="auto"/>
        </w:pBdr>
        <w:tabs>
          <w:tab w:val="left" w:pos="10206"/>
        </w:tabs>
        <w:ind w:right="-1"/>
        <w:jc w:val="center"/>
      </w:pPr>
      <w:r w:rsidRPr="005B7924">
        <w:t>администрации</w:t>
      </w:r>
      <w:r w:rsidR="006763B1" w:rsidRPr="005B7924">
        <w:t xml:space="preserve"> Грибановского муниципального района</w:t>
      </w:r>
    </w:p>
    <w:p w:rsidR="003C69F7" w:rsidRPr="005B7924" w:rsidRDefault="003C69F7" w:rsidP="001B6CF7">
      <w:pPr>
        <w:rPr>
          <w:sz w:val="16"/>
          <w:szCs w:val="16"/>
          <w:highlight w:val="lightGray"/>
        </w:rPr>
      </w:pPr>
    </w:p>
    <w:p w:rsidR="000C4A32" w:rsidRPr="000C4A32" w:rsidRDefault="000C4A32" w:rsidP="004A0374">
      <w:pPr>
        <w:jc w:val="center"/>
        <w:rPr>
          <w:sz w:val="16"/>
          <w:szCs w:val="16"/>
        </w:rPr>
      </w:pPr>
      <w:r w:rsidRPr="000C4A32">
        <w:rPr>
          <w:sz w:val="16"/>
          <w:szCs w:val="16"/>
        </w:rPr>
        <w:t>АДМИНИСТРАЦИЯ</w:t>
      </w:r>
    </w:p>
    <w:p w:rsidR="000C4A32" w:rsidRPr="000C4A32" w:rsidRDefault="000C4A32" w:rsidP="004A0374">
      <w:pPr>
        <w:jc w:val="center"/>
        <w:rPr>
          <w:sz w:val="16"/>
          <w:szCs w:val="16"/>
        </w:rPr>
      </w:pPr>
      <w:r w:rsidRPr="000C4A32">
        <w:rPr>
          <w:sz w:val="16"/>
          <w:szCs w:val="16"/>
        </w:rPr>
        <w:t>ГРИБАНОВСКОГО МУНИЦИПАЛЬНОГО РАЙОНА</w:t>
      </w:r>
    </w:p>
    <w:p w:rsidR="000C4A32" w:rsidRPr="000C4A32" w:rsidRDefault="000C4A32" w:rsidP="004A0374">
      <w:pPr>
        <w:jc w:val="center"/>
        <w:rPr>
          <w:sz w:val="16"/>
          <w:szCs w:val="16"/>
        </w:rPr>
      </w:pPr>
      <w:r w:rsidRPr="000C4A32">
        <w:rPr>
          <w:sz w:val="16"/>
          <w:szCs w:val="16"/>
        </w:rPr>
        <w:t>ВОРОНЕЖСКОЙ ОБЛАСТИ</w:t>
      </w:r>
    </w:p>
    <w:p w:rsidR="000C4A32" w:rsidRPr="000C4A32" w:rsidRDefault="000C4A32" w:rsidP="004A0374">
      <w:pPr>
        <w:jc w:val="center"/>
        <w:rPr>
          <w:sz w:val="16"/>
          <w:szCs w:val="16"/>
        </w:rPr>
      </w:pPr>
    </w:p>
    <w:p w:rsidR="000C4A32" w:rsidRPr="000C4A32" w:rsidRDefault="000C4A32" w:rsidP="004A0374">
      <w:pPr>
        <w:jc w:val="center"/>
        <w:rPr>
          <w:sz w:val="16"/>
          <w:szCs w:val="16"/>
        </w:rPr>
      </w:pPr>
      <w:proofErr w:type="gramStart"/>
      <w:r w:rsidRPr="000C4A32">
        <w:rPr>
          <w:sz w:val="16"/>
          <w:szCs w:val="16"/>
        </w:rPr>
        <w:t>П</w:t>
      </w:r>
      <w:proofErr w:type="gramEnd"/>
      <w:r w:rsidRPr="000C4A32">
        <w:rPr>
          <w:sz w:val="16"/>
          <w:szCs w:val="16"/>
        </w:rPr>
        <w:t xml:space="preserve"> О С Т А Н О В Л Е Н И Е</w:t>
      </w:r>
    </w:p>
    <w:p w:rsidR="000C4A32" w:rsidRPr="000C4A32" w:rsidRDefault="000C4A32" w:rsidP="000C4A32">
      <w:pPr>
        <w:ind w:firstLine="709"/>
        <w:jc w:val="both"/>
        <w:rPr>
          <w:sz w:val="16"/>
          <w:szCs w:val="16"/>
        </w:rPr>
      </w:pPr>
    </w:p>
    <w:p w:rsidR="000C4A32" w:rsidRPr="000C4A32" w:rsidRDefault="000C4A32" w:rsidP="00A52768">
      <w:pPr>
        <w:jc w:val="both"/>
        <w:rPr>
          <w:sz w:val="16"/>
          <w:szCs w:val="16"/>
        </w:rPr>
      </w:pPr>
      <w:r w:rsidRPr="000C4A32">
        <w:rPr>
          <w:sz w:val="16"/>
          <w:szCs w:val="16"/>
        </w:rPr>
        <w:t>от 20.01.2025г.№ 32</w:t>
      </w:r>
    </w:p>
    <w:p w:rsidR="000C4A32" w:rsidRPr="000C4A32" w:rsidRDefault="000C4A32" w:rsidP="00A52768">
      <w:pPr>
        <w:jc w:val="both"/>
        <w:rPr>
          <w:sz w:val="16"/>
          <w:szCs w:val="16"/>
        </w:rPr>
      </w:pPr>
      <w:r w:rsidRPr="000C4A32">
        <w:rPr>
          <w:sz w:val="16"/>
          <w:szCs w:val="16"/>
        </w:rPr>
        <w:t xml:space="preserve"> </w:t>
      </w:r>
      <w:proofErr w:type="spellStart"/>
      <w:r w:rsidRPr="000C4A32">
        <w:rPr>
          <w:sz w:val="16"/>
          <w:szCs w:val="16"/>
        </w:rPr>
        <w:t>пгт</w:t>
      </w:r>
      <w:proofErr w:type="spellEnd"/>
      <w:r w:rsidRPr="000C4A32">
        <w:rPr>
          <w:sz w:val="16"/>
          <w:szCs w:val="16"/>
        </w:rPr>
        <w:t>. Грибановский</w:t>
      </w:r>
    </w:p>
    <w:p w:rsidR="000C4A32" w:rsidRPr="000C4A32" w:rsidRDefault="000C4A32" w:rsidP="000C4A32">
      <w:pPr>
        <w:autoSpaceDE w:val="0"/>
        <w:autoSpaceDN w:val="0"/>
        <w:adjustRightInd w:val="0"/>
        <w:ind w:firstLine="709"/>
        <w:jc w:val="both"/>
        <w:rPr>
          <w:bCs/>
          <w:sz w:val="16"/>
          <w:szCs w:val="16"/>
        </w:rPr>
      </w:pPr>
    </w:p>
    <w:p w:rsidR="000C4A32" w:rsidRPr="000C4A32" w:rsidRDefault="000C4A32" w:rsidP="000C4A32">
      <w:pPr>
        <w:tabs>
          <w:tab w:val="left" w:pos="0"/>
        </w:tabs>
        <w:ind w:right="4960"/>
        <w:jc w:val="both"/>
        <w:rPr>
          <w:sz w:val="16"/>
          <w:szCs w:val="16"/>
        </w:rPr>
      </w:pPr>
      <w:r w:rsidRPr="000C4A32">
        <w:rPr>
          <w:sz w:val="16"/>
          <w:szCs w:val="16"/>
        </w:rPr>
        <w:t xml:space="preserve">О внесении изменений в перечень муниципальных услуг, предоставляемых администрацией Грибановского муниципального района, утвержденный постановлением администрации Грибановского муниципального района Воронежской области от 12.11.2015 №584 </w:t>
      </w:r>
    </w:p>
    <w:p w:rsidR="000C4A32" w:rsidRPr="000C4A32" w:rsidRDefault="000C4A32" w:rsidP="000C4A32">
      <w:pPr>
        <w:autoSpaceDE w:val="0"/>
        <w:autoSpaceDN w:val="0"/>
        <w:adjustRightInd w:val="0"/>
        <w:ind w:firstLine="709"/>
        <w:jc w:val="both"/>
        <w:rPr>
          <w:bCs/>
          <w:sz w:val="16"/>
          <w:szCs w:val="16"/>
        </w:rPr>
      </w:pPr>
    </w:p>
    <w:p w:rsidR="000C4A32" w:rsidRPr="000C4A32" w:rsidRDefault="000C4A32" w:rsidP="000C4A32">
      <w:pPr>
        <w:autoSpaceDE w:val="0"/>
        <w:autoSpaceDN w:val="0"/>
        <w:adjustRightInd w:val="0"/>
        <w:ind w:firstLine="709"/>
        <w:jc w:val="both"/>
        <w:rPr>
          <w:bCs/>
          <w:caps/>
          <w:sz w:val="16"/>
          <w:szCs w:val="16"/>
        </w:rPr>
      </w:pPr>
      <w:r w:rsidRPr="000C4A32">
        <w:rPr>
          <w:bCs/>
          <w:sz w:val="16"/>
          <w:szCs w:val="16"/>
        </w:rPr>
        <w:t xml:space="preserve">В целях реализации Федерального закона от 27.07.2010г. №210-ФЗ «Об организации предоставления государственных и муниципальных услуг», администрация Грибановского муниципального района </w:t>
      </w:r>
      <w:proofErr w:type="gramStart"/>
      <w:r w:rsidRPr="000C4A32">
        <w:rPr>
          <w:bCs/>
          <w:sz w:val="16"/>
          <w:szCs w:val="16"/>
        </w:rPr>
        <w:t>п</w:t>
      </w:r>
      <w:proofErr w:type="gramEnd"/>
      <w:r w:rsidRPr="000C4A32">
        <w:rPr>
          <w:bCs/>
          <w:sz w:val="16"/>
          <w:szCs w:val="16"/>
        </w:rPr>
        <w:t xml:space="preserve"> о с т а н о в л я е т:</w:t>
      </w:r>
    </w:p>
    <w:p w:rsidR="000C4A32" w:rsidRPr="000C4A32" w:rsidRDefault="000C4A32" w:rsidP="000C4A32">
      <w:pPr>
        <w:tabs>
          <w:tab w:val="left" w:pos="0"/>
        </w:tabs>
        <w:ind w:firstLine="709"/>
        <w:jc w:val="both"/>
        <w:rPr>
          <w:sz w:val="16"/>
          <w:szCs w:val="16"/>
        </w:rPr>
      </w:pPr>
      <w:r w:rsidRPr="000C4A32">
        <w:rPr>
          <w:sz w:val="16"/>
          <w:szCs w:val="16"/>
        </w:rPr>
        <w:t xml:space="preserve"> 1. Внести в постановление администрации Грибановского муниципального района Воронежской области от 12.11.2015 №584 «Об утверждении перечней муниципальных услуг предоставляемых администрацией Грибановского муниципального района Воронежской области» следующие изменения: </w:t>
      </w:r>
    </w:p>
    <w:p w:rsidR="000C4A32" w:rsidRPr="000C4A32" w:rsidRDefault="000C4A32" w:rsidP="000C4A32">
      <w:pPr>
        <w:ind w:firstLine="709"/>
        <w:jc w:val="both"/>
        <w:rPr>
          <w:sz w:val="16"/>
          <w:szCs w:val="16"/>
        </w:rPr>
      </w:pPr>
      <w:r w:rsidRPr="000C4A32">
        <w:rPr>
          <w:sz w:val="16"/>
          <w:szCs w:val="16"/>
        </w:rPr>
        <w:t xml:space="preserve">1.1. Перечень муниципальных услуг, предоставляемых администрацией Грибановского муниципального района изложить в новой редакции, согласно приложению №1 к настоящему постановлению. </w:t>
      </w:r>
    </w:p>
    <w:p w:rsidR="000C4A32" w:rsidRPr="000C4A32" w:rsidRDefault="000C4A32" w:rsidP="000C4A32">
      <w:pPr>
        <w:ind w:firstLine="709"/>
        <w:jc w:val="both"/>
        <w:rPr>
          <w:sz w:val="16"/>
          <w:szCs w:val="16"/>
        </w:rPr>
      </w:pPr>
      <w:r w:rsidRPr="000C4A32">
        <w:rPr>
          <w:sz w:val="16"/>
          <w:szCs w:val="16"/>
        </w:rPr>
        <w:t xml:space="preserve">1.2. Перечень муниципальных услуг, предоставляемых администрацией Грибановского муниципального района при осуществлении переданных полномочий изложить в новой редакции, согласно приложению №2 к настоящему постановлению. </w:t>
      </w:r>
    </w:p>
    <w:p w:rsidR="000C4A32" w:rsidRPr="000C4A32" w:rsidRDefault="000C4A32" w:rsidP="000C4A32">
      <w:pPr>
        <w:tabs>
          <w:tab w:val="left" w:pos="0"/>
        </w:tabs>
        <w:ind w:firstLine="709"/>
        <w:jc w:val="both"/>
        <w:rPr>
          <w:sz w:val="16"/>
          <w:szCs w:val="16"/>
        </w:rPr>
      </w:pPr>
      <w:r w:rsidRPr="000C4A32">
        <w:rPr>
          <w:sz w:val="16"/>
          <w:szCs w:val="16"/>
        </w:rPr>
        <w:t xml:space="preserve"> 2. </w:t>
      </w:r>
      <w:proofErr w:type="gramStart"/>
      <w:r w:rsidRPr="000C4A32">
        <w:rPr>
          <w:sz w:val="16"/>
          <w:szCs w:val="16"/>
        </w:rPr>
        <w:t>Контроль за</w:t>
      </w:r>
      <w:proofErr w:type="gramEnd"/>
      <w:r w:rsidRPr="000C4A32">
        <w:rPr>
          <w:sz w:val="16"/>
          <w:szCs w:val="16"/>
        </w:rPr>
        <w:t xml:space="preserve"> исполнением настоящего постановления возложить на руководителя аппарата администрации Грибановского муниципального района Тетюхина В.С.</w:t>
      </w:r>
    </w:p>
    <w:p w:rsidR="000C4A32" w:rsidRPr="000C4A32" w:rsidRDefault="000C4A32" w:rsidP="000C4A32">
      <w:pPr>
        <w:autoSpaceDE w:val="0"/>
        <w:autoSpaceDN w:val="0"/>
        <w:adjustRightInd w:val="0"/>
        <w:ind w:firstLine="709"/>
        <w:jc w:val="both"/>
        <w:rPr>
          <w:bCs/>
          <w:sz w:val="16"/>
          <w:szCs w:val="16"/>
        </w:rPr>
      </w:pPr>
    </w:p>
    <w:tbl>
      <w:tblPr>
        <w:tblStyle w:val="810"/>
        <w:tblW w:w="105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285"/>
        <w:gridCol w:w="2669"/>
      </w:tblGrid>
      <w:tr w:rsidR="000C4A32" w:rsidRPr="000C4A32" w:rsidTr="000C4A32">
        <w:tc>
          <w:tcPr>
            <w:tcW w:w="4644" w:type="dxa"/>
            <w:hideMark/>
          </w:tcPr>
          <w:p w:rsidR="000C4A32" w:rsidRPr="000C4A32" w:rsidRDefault="000C4A32" w:rsidP="000C4A32">
            <w:pPr>
              <w:autoSpaceDE w:val="0"/>
              <w:autoSpaceDN w:val="0"/>
              <w:adjustRightInd w:val="0"/>
              <w:ind w:firstLine="709"/>
              <w:jc w:val="both"/>
              <w:rPr>
                <w:bCs/>
                <w:sz w:val="16"/>
                <w:szCs w:val="16"/>
              </w:rPr>
            </w:pPr>
            <w:r w:rsidRPr="000C4A32">
              <w:rPr>
                <w:bCs/>
                <w:sz w:val="16"/>
                <w:szCs w:val="16"/>
              </w:rPr>
              <w:t>Глава администрации</w:t>
            </w:r>
            <w:r>
              <w:rPr>
                <w:bCs/>
                <w:sz w:val="16"/>
                <w:szCs w:val="16"/>
              </w:rPr>
              <w:t xml:space="preserve"> </w:t>
            </w:r>
            <w:r w:rsidRPr="000C4A32">
              <w:rPr>
                <w:bCs/>
                <w:sz w:val="16"/>
                <w:szCs w:val="16"/>
              </w:rPr>
              <w:t>муниципального района</w:t>
            </w:r>
          </w:p>
        </w:tc>
        <w:tc>
          <w:tcPr>
            <w:tcW w:w="3285" w:type="dxa"/>
          </w:tcPr>
          <w:p w:rsidR="000C4A32" w:rsidRPr="000C4A32" w:rsidRDefault="000C4A32" w:rsidP="000C4A32">
            <w:pPr>
              <w:autoSpaceDE w:val="0"/>
              <w:autoSpaceDN w:val="0"/>
              <w:adjustRightInd w:val="0"/>
              <w:jc w:val="both"/>
              <w:rPr>
                <w:bCs/>
                <w:sz w:val="16"/>
                <w:szCs w:val="16"/>
              </w:rPr>
            </w:pPr>
          </w:p>
        </w:tc>
        <w:tc>
          <w:tcPr>
            <w:tcW w:w="2669" w:type="dxa"/>
          </w:tcPr>
          <w:p w:rsidR="000C4A32" w:rsidRPr="000C4A32" w:rsidRDefault="000C4A32" w:rsidP="000C4A32">
            <w:pPr>
              <w:autoSpaceDE w:val="0"/>
              <w:autoSpaceDN w:val="0"/>
              <w:adjustRightInd w:val="0"/>
              <w:ind w:firstLine="709"/>
              <w:jc w:val="both"/>
              <w:rPr>
                <w:bCs/>
                <w:sz w:val="16"/>
                <w:szCs w:val="16"/>
              </w:rPr>
            </w:pPr>
            <w:r>
              <w:rPr>
                <w:bCs/>
                <w:sz w:val="16"/>
                <w:szCs w:val="16"/>
              </w:rPr>
              <w:t xml:space="preserve">           </w:t>
            </w:r>
            <w:r w:rsidR="00A52768">
              <w:rPr>
                <w:bCs/>
                <w:sz w:val="16"/>
                <w:szCs w:val="16"/>
              </w:rPr>
              <w:t xml:space="preserve"> </w:t>
            </w:r>
            <w:r>
              <w:rPr>
                <w:bCs/>
                <w:sz w:val="16"/>
                <w:szCs w:val="16"/>
              </w:rPr>
              <w:t xml:space="preserve">   </w:t>
            </w:r>
            <w:r w:rsidR="004A0374">
              <w:rPr>
                <w:bCs/>
                <w:sz w:val="16"/>
                <w:szCs w:val="16"/>
              </w:rPr>
              <w:t xml:space="preserve">    </w:t>
            </w:r>
            <w:r>
              <w:rPr>
                <w:bCs/>
                <w:sz w:val="16"/>
                <w:szCs w:val="16"/>
              </w:rPr>
              <w:t xml:space="preserve"> </w:t>
            </w:r>
            <w:r w:rsidRPr="000C4A32">
              <w:rPr>
                <w:bCs/>
                <w:sz w:val="16"/>
                <w:szCs w:val="16"/>
              </w:rPr>
              <w:t xml:space="preserve">М.И. Тарасов </w:t>
            </w:r>
          </w:p>
          <w:p w:rsidR="000C4A32" w:rsidRPr="000C4A32" w:rsidRDefault="000C4A32" w:rsidP="000C4A32">
            <w:pPr>
              <w:autoSpaceDE w:val="0"/>
              <w:autoSpaceDN w:val="0"/>
              <w:adjustRightInd w:val="0"/>
              <w:jc w:val="both"/>
              <w:rPr>
                <w:bCs/>
                <w:sz w:val="16"/>
                <w:szCs w:val="16"/>
              </w:rPr>
            </w:pPr>
          </w:p>
        </w:tc>
      </w:tr>
    </w:tbl>
    <w:p w:rsidR="000C4A32" w:rsidRPr="000C4A32" w:rsidRDefault="000C4A32" w:rsidP="000C4A32">
      <w:pPr>
        <w:ind w:firstLine="709"/>
        <w:jc w:val="right"/>
        <w:rPr>
          <w:sz w:val="16"/>
          <w:szCs w:val="16"/>
        </w:rPr>
      </w:pPr>
      <w:r w:rsidRPr="000C4A32">
        <w:rPr>
          <w:sz w:val="16"/>
          <w:szCs w:val="16"/>
        </w:rPr>
        <w:t xml:space="preserve">Приложение №1 </w:t>
      </w:r>
    </w:p>
    <w:p w:rsidR="000C4A32" w:rsidRPr="000C4A32" w:rsidRDefault="000C4A32" w:rsidP="000C4A32">
      <w:pPr>
        <w:ind w:firstLine="709"/>
        <w:jc w:val="right"/>
        <w:rPr>
          <w:sz w:val="16"/>
          <w:szCs w:val="16"/>
        </w:rPr>
      </w:pPr>
      <w:r w:rsidRPr="000C4A32">
        <w:rPr>
          <w:sz w:val="16"/>
          <w:szCs w:val="16"/>
        </w:rPr>
        <w:t xml:space="preserve">к постановлению администрации </w:t>
      </w:r>
    </w:p>
    <w:p w:rsidR="000C4A32" w:rsidRPr="000C4A32" w:rsidRDefault="000C4A32" w:rsidP="000C4A32">
      <w:pPr>
        <w:ind w:firstLine="709"/>
        <w:jc w:val="right"/>
        <w:rPr>
          <w:sz w:val="16"/>
          <w:szCs w:val="16"/>
        </w:rPr>
      </w:pPr>
      <w:r w:rsidRPr="000C4A32">
        <w:rPr>
          <w:sz w:val="16"/>
          <w:szCs w:val="16"/>
        </w:rPr>
        <w:t>Грибановского муниципального района</w:t>
      </w:r>
    </w:p>
    <w:p w:rsidR="000C4A32" w:rsidRPr="000C4A32" w:rsidRDefault="000C4A32" w:rsidP="000C4A32">
      <w:pPr>
        <w:ind w:firstLine="709"/>
        <w:jc w:val="right"/>
        <w:rPr>
          <w:sz w:val="16"/>
          <w:szCs w:val="16"/>
        </w:rPr>
      </w:pPr>
      <w:r w:rsidRPr="000C4A32">
        <w:rPr>
          <w:sz w:val="16"/>
          <w:szCs w:val="16"/>
        </w:rPr>
        <w:t xml:space="preserve"> от 20.01.2025 г. № 32</w:t>
      </w:r>
    </w:p>
    <w:p w:rsidR="000C4A32" w:rsidRPr="000C4A32" w:rsidRDefault="000C4A32" w:rsidP="000C4A32">
      <w:pPr>
        <w:ind w:firstLine="709"/>
        <w:jc w:val="both"/>
        <w:rPr>
          <w:sz w:val="16"/>
          <w:szCs w:val="16"/>
        </w:rPr>
      </w:pPr>
    </w:p>
    <w:p w:rsidR="000C4A32" w:rsidRPr="000C4A32" w:rsidRDefault="000C4A32" w:rsidP="000C4A32">
      <w:pPr>
        <w:ind w:firstLine="709"/>
        <w:jc w:val="center"/>
        <w:rPr>
          <w:sz w:val="16"/>
          <w:szCs w:val="16"/>
        </w:rPr>
      </w:pPr>
      <w:r w:rsidRPr="000C4A32">
        <w:rPr>
          <w:sz w:val="16"/>
          <w:szCs w:val="16"/>
        </w:rPr>
        <w:t>Перечень</w:t>
      </w:r>
    </w:p>
    <w:p w:rsidR="000C4A32" w:rsidRPr="000C4A32" w:rsidRDefault="000C4A32" w:rsidP="000C4A32">
      <w:pPr>
        <w:ind w:firstLine="709"/>
        <w:jc w:val="center"/>
        <w:rPr>
          <w:sz w:val="16"/>
          <w:szCs w:val="16"/>
        </w:rPr>
      </w:pPr>
      <w:r w:rsidRPr="000C4A32">
        <w:rPr>
          <w:sz w:val="16"/>
          <w:szCs w:val="16"/>
        </w:rPr>
        <w:t>муниципальных услуг, предоставляемых администрацией</w:t>
      </w:r>
    </w:p>
    <w:p w:rsidR="000C4A32" w:rsidRPr="000C4A32" w:rsidRDefault="000C4A32" w:rsidP="000C4A32">
      <w:pPr>
        <w:ind w:firstLine="709"/>
        <w:jc w:val="center"/>
        <w:rPr>
          <w:sz w:val="16"/>
          <w:szCs w:val="16"/>
        </w:rPr>
      </w:pPr>
      <w:r w:rsidRPr="000C4A32">
        <w:rPr>
          <w:sz w:val="16"/>
          <w:szCs w:val="16"/>
        </w:rPr>
        <w:t>Грибановского муниципального района</w:t>
      </w:r>
    </w:p>
    <w:p w:rsidR="000C4A32" w:rsidRPr="000C4A32" w:rsidRDefault="000C4A32" w:rsidP="000C4A32">
      <w:pPr>
        <w:tabs>
          <w:tab w:val="left" w:pos="6600"/>
        </w:tabs>
        <w:ind w:firstLine="709"/>
        <w:jc w:val="both"/>
        <w:rPr>
          <w:sz w:val="16"/>
          <w:szCs w:val="16"/>
        </w:rPr>
      </w:pPr>
    </w:p>
    <w:p w:rsidR="000C4A32" w:rsidRPr="000C4A32" w:rsidRDefault="000C4A32" w:rsidP="000C4A32">
      <w:pPr>
        <w:ind w:firstLine="709"/>
        <w:jc w:val="both"/>
        <w:rPr>
          <w:sz w:val="16"/>
          <w:szCs w:val="16"/>
        </w:rPr>
      </w:pPr>
      <w:r w:rsidRPr="000C4A32">
        <w:rPr>
          <w:sz w:val="16"/>
          <w:szCs w:val="16"/>
        </w:rPr>
        <w:t>1. Предварительное согласование предоставления земельного участка.</w:t>
      </w:r>
    </w:p>
    <w:p w:rsidR="000C4A32" w:rsidRPr="000C4A32" w:rsidRDefault="000C4A32" w:rsidP="000C4A32">
      <w:pPr>
        <w:ind w:firstLine="709"/>
        <w:jc w:val="both"/>
        <w:rPr>
          <w:sz w:val="16"/>
          <w:szCs w:val="16"/>
        </w:rPr>
      </w:pPr>
      <w:r w:rsidRPr="000C4A32">
        <w:rPr>
          <w:sz w:val="16"/>
          <w:szCs w:val="16"/>
        </w:rPr>
        <w:t xml:space="preserve">2. Утверждение схемы расположения земельного участка или земельных участков на кадастровом плане территории. </w:t>
      </w:r>
    </w:p>
    <w:p w:rsidR="000C4A32" w:rsidRPr="000C4A32" w:rsidRDefault="000C4A32" w:rsidP="000C4A32">
      <w:pPr>
        <w:ind w:firstLine="709"/>
        <w:jc w:val="both"/>
        <w:rPr>
          <w:sz w:val="16"/>
          <w:szCs w:val="16"/>
        </w:rPr>
      </w:pPr>
      <w:r w:rsidRPr="000C4A32">
        <w:rPr>
          <w:sz w:val="16"/>
          <w:szCs w:val="16"/>
        </w:rPr>
        <w:t xml:space="preserve">3.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0C4A32">
        <w:rPr>
          <w:sz w:val="16"/>
          <w:szCs w:val="16"/>
        </w:rPr>
        <w:t>собственности</w:t>
      </w:r>
      <w:proofErr w:type="gramEnd"/>
      <w:r w:rsidRPr="000C4A32">
        <w:rPr>
          <w:sz w:val="16"/>
          <w:szCs w:val="16"/>
        </w:rPr>
        <w:t xml:space="preserve"> или государственная собственность на </w:t>
      </w:r>
      <w:proofErr w:type="gramStart"/>
      <w:r w:rsidRPr="000C4A32">
        <w:rPr>
          <w:sz w:val="16"/>
          <w:szCs w:val="16"/>
        </w:rPr>
        <w:t>которые</w:t>
      </w:r>
      <w:proofErr w:type="gramEnd"/>
      <w:r w:rsidRPr="000C4A32">
        <w:rPr>
          <w:sz w:val="16"/>
          <w:szCs w:val="16"/>
        </w:rPr>
        <w:t xml:space="preserve"> не разграничена, без проведения торгов.</w:t>
      </w:r>
    </w:p>
    <w:p w:rsidR="000C4A32" w:rsidRPr="000C4A32" w:rsidRDefault="000C4A32" w:rsidP="000C4A32">
      <w:pPr>
        <w:ind w:firstLine="709"/>
        <w:jc w:val="both"/>
        <w:rPr>
          <w:sz w:val="16"/>
          <w:szCs w:val="16"/>
        </w:rPr>
      </w:pPr>
      <w:r w:rsidRPr="000C4A32">
        <w:rPr>
          <w:sz w:val="16"/>
          <w:szCs w:val="16"/>
        </w:rPr>
        <w:t xml:space="preserve">4. Предоставление земельного участка находящегося в муниципальной собственности или государственная </w:t>
      </w:r>
      <w:proofErr w:type="gramStart"/>
      <w:r w:rsidRPr="000C4A32">
        <w:rPr>
          <w:sz w:val="16"/>
          <w:szCs w:val="16"/>
        </w:rPr>
        <w:t>собственность</w:t>
      </w:r>
      <w:proofErr w:type="gramEnd"/>
      <w:r w:rsidRPr="000C4A32">
        <w:rPr>
          <w:sz w:val="16"/>
          <w:szCs w:val="16"/>
        </w:rPr>
        <w:t xml:space="preserve"> на который не разграничена, на торгах. </w:t>
      </w:r>
    </w:p>
    <w:p w:rsidR="000C4A32" w:rsidRPr="000C4A32" w:rsidRDefault="000C4A32" w:rsidP="000C4A32">
      <w:pPr>
        <w:ind w:firstLine="709"/>
        <w:jc w:val="both"/>
        <w:rPr>
          <w:sz w:val="16"/>
          <w:szCs w:val="16"/>
        </w:rPr>
      </w:pPr>
      <w:r w:rsidRPr="000C4A32">
        <w:rPr>
          <w:sz w:val="16"/>
          <w:szCs w:val="16"/>
        </w:rPr>
        <w:t xml:space="preserve">5. Установление сервитута (публичного сервитута) в отношении земельного участка, </w:t>
      </w:r>
      <w:proofErr w:type="gramStart"/>
      <w:r w:rsidRPr="000C4A32">
        <w:rPr>
          <w:sz w:val="16"/>
          <w:szCs w:val="16"/>
        </w:rPr>
        <w:t>находящихся</w:t>
      </w:r>
      <w:proofErr w:type="gramEnd"/>
      <w:r w:rsidRPr="000C4A32">
        <w:rPr>
          <w:sz w:val="16"/>
          <w:szCs w:val="16"/>
        </w:rPr>
        <w:t xml:space="preserve"> в муниципальной собственности или государственная собственность на который не разграничена.</w:t>
      </w:r>
    </w:p>
    <w:p w:rsidR="000C4A32" w:rsidRPr="000C4A32" w:rsidRDefault="000C4A32" w:rsidP="000C4A32">
      <w:pPr>
        <w:ind w:firstLine="709"/>
        <w:jc w:val="both"/>
        <w:rPr>
          <w:sz w:val="16"/>
          <w:szCs w:val="16"/>
        </w:rPr>
      </w:pPr>
      <w:r w:rsidRPr="000C4A32">
        <w:rPr>
          <w:sz w:val="16"/>
          <w:szCs w:val="16"/>
        </w:rPr>
        <w:t>6.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C4A32" w:rsidRPr="000C4A32" w:rsidRDefault="000C4A32" w:rsidP="000C4A32">
      <w:pPr>
        <w:widowControl w:val="0"/>
        <w:suppressAutoHyphens/>
        <w:autoSpaceDE w:val="0"/>
        <w:autoSpaceDN w:val="0"/>
        <w:adjustRightInd w:val="0"/>
        <w:ind w:firstLine="709"/>
        <w:jc w:val="both"/>
        <w:outlineLvl w:val="1"/>
        <w:rPr>
          <w:bCs/>
          <w:color w:val="000000"/>
          <w:sz w:val="16"/>
          <w:szCs w:val="16"/>
        </w:rPr>
      </w:pPr>
      <w:r w:rsidRPr="000C4A32">
        <w:rPr>
          <w:color w:val="000000"/>
          <w:sz w:val="16"/>
          <w:szCs w:val="16"/>
        </w:rPr>
        <w:t xml:space="preserve">7. 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Pr="000C4A32">
        <w:rPr>
          <w:color w:val="000000"/>
          <w:sz w:val="16"/>
          <w:szCs w:val="16"/>
        </w:rPr>
        <w:t>собственность</w:t>
      </w:r>
      <w:proofErr w:type="gramEnd"/>
      <w:r w:rsidRPr="000C4A32">
        <w:rPr>
          <w:color w:val="000000"/>
          <w:sz w:val="16"/>
          <w:szCs w:val="16"/>
        </w:rPr>
        <w:t xml:space="preserve"> на которые не разграничена, без предоставления земельных участков и установления сервитута, публичного сервитута.</w:t>
      </w:r>
    </w:p>
    <w:p w:rsidR="000C4A32" w:rsidRPr="000C4A32" w:rsidRDefault="000C4A32" w:rsidP="000C4A32">
      <w:pPr>
        <w:ind w:firstLine="709"/>
        <w:jc w:val="both"/>
        <w:rPr>
          <w:sz w:val="16"/>
          <w:szCs w:val="16"/>
        </w:rPr>
      </w:pPr>
      <w:r w:rsidRPr="000C4A32">
        <w:rPr>
          <w:sz w:val="16"/>
          <w:szCs w:val="16"/>
        </w:rPr>
        <w:t>8. Прекращение права постоянного (бессрочного) пользования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0C4A32" w:rsidRPr="000C4A32" w:rsidRDefault="000C4A32" w:rsidP="000C4A32">
      <w:pPr>
        <w:ind w:firstLine="709"/>
        <w:jc w:val="both"/>
        <w:rPr>
          <w:sz w:val="16"/>
          <w:szCs w:val="16"/>
        </w:rPr>
      </w:pPr>
      <w:r w:rsidRPr="000C4A32">
        <w:rPr>
          <w:sz w:val="16"/>
          <w:szCs w:val="16"/>
        </w:rPr>
        <w:t>9. Прекращение права пожизненного наследуемого владения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0C4A32" w:rsidRPr="000C4A32" w:rsidRDefault="000C4A32" w:rsidP="000C4A32">
      <w:pPr>
        <w:tabs>
          <w:tab w:val="left" w:pos="284"/>
        </w:tabs>
        <w:ind w:firstLine="709"/>
        <w:jc w:val="both"/>
        <w:rPr>
          <w:sz w:val="16"/>
          <w:szCs w:val="16"/>
        </w:rPr>
      </w:pPr>
      <w:r w:rsidRPr="000C4A32">
        <w:rPr>
          <w:sz w:val="16"/>
          <w:szCs w:val="16"/>
        </w:rPr>
        <w:t xml:space="preserve"> 10. Раздел,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0C4A32" w:rsidRPr="000C4A32" w:rsidRDefault="000C4A32" w:rsidP="000C4A32">
      <w:pPr>
        <w:tabs>
          <w:tab w:val="left" w:pos="284"/>
        </w:tabs>
        <w:ind w:firstLine="709"/>
        <w:jc w:val="both"/>
        <w:rPr>
          <w:sz w:val="16"/>
          <w:szCs w:val="16"/>
        </w:rPr>
      </w:pPr>
      <w:r w:rsidRPr="000C4A32">
        <w:rPr>
          <w:sz w:val="16"/>
          <w:szCs w:val="16"/>
        </w:rPr>
        <w:t xml:space="preserve"> 11. Предоставление в аренду и безвозмездное пользование муниципального имущества. </w:t>
      </w:r>
    </w:p>
    <w:p w:rsidR="000C4A32" w:rsidRPr="000C4A32" w:rsidRDefault="000C4A32" w:rsidP="000C4A32">
      <w:pPr>
        <w:tabs>
          <w:tab w:val="left" w:pos="284"/>
        </w:tabs>
        <w:ind w:firstLine="709"/>
        <w:jc w:val="both"/>
        <w:rPr>
          <w:sz w:val="16"/>
          <w:szCs w:val="16"/>
        </w:rPr>
      </w:pPr>
      <w:r w:rsidRPr="000C4A32">
        <w:rPr>
          <w:sz w:val="16"/>
          <w:szCs w:val="16"/>
        </w:rPr>
        <w:t xml:space="preserve"> 12. Предоставление информации об объектах учёта из реестра муниципального имущества.</w:t>
      </w:r>
    </w:p>
    <w:p w:rsidR="000C4A32" w:rsidRPr="000C4A32" w:rsidRDefault="000C4A32" w:rsidP="000C4A32">
      <w:pPr>
        <w:tabs>
          <w:tab w:val="left" w:pos="284"/>
        </w:tabs>
        <w:ind w:firstLine="709"/>
        <w:jc w:val="both"/>
        <w:rPr>
          <w:sz w:val="16"/>
          <w:szCs w:val="16"/>
        </w:rPr>
      </w:pPr>
      <w:r w:rsidRPr="000C4A32">
        <w:rPr>
          <w:sz w:val="16"/>
          <w:szCs w:val="16"/>
        </w:rPr>
        <w:lastRenderedPageBreak/>
        <w:t xml:space="preserve"> 13.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C4A32" w:rsidRPr="000C4A32" w:rsidRDefault="000C4A32" w:rsidP="000C4A32">
      <w:pPr>
        <w:tabs>
          <w:tab w:val="left" w:pos="284"/>
        </w:tabs>
        <w:ind w:firstLine="709"/>
        <w:jc w:val="both"/>
        <w:rPr>
          <w:sz w:val="16"/>
          <w:szCs w:val="16"/>
        </w:rPr>
      </w:pPr>
      <w:r w:rsidRPr="000C4A32">
        <w:rPr>
          <w:sz w:val="16"/>
          <w:szCs w:val="16"/>
        </w:rPr>
        <w:t xml:space="preserve"> 14. 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p>
    <w:p w:rsidR="000C4A32" w:rsidRPr="000C4A32" w:rsidRDefault="000C4A32" w:rsidP="000C4A32">
      <w:pPr>
        <w:tabs>
          <w:tab w:val="left" w:pos="284"/>
        </w:tabs>
        <w:ind w:firstLine="709"/>
        <w:jc w:val="both"/>
        <w:rPr>
          <w:sz w:val="16"/>
          <w:szCs w:val="16"/>
        </w:rPr>
      </w:pPr>
      <w:r w:rsidRPr="000C4A32">
        <w:rPr>
          <w:sz w:val="16"/>
          <w:szCs w:val="16"/>
        </w:rPr>
        <w:t xml:space="preserve"> 15.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0C4A32" w:rsidRPr="000C4A32" w:rsidRDefault="000C4A32" w:rsidP="000C4A32">
      <w:pPr>
        <w:tabs>
          <w:tab w:val="left" w:pos="284"/>
        </w:tabs>
        <w:ind w:firstLine="709"/>
        <w:jc w:val="both"/>
        <w:rPr>
          <w:sz w:val="16"/>
          <w:szCs w:val="16"/>
        </w:rPr>
      </w:pPr>
      <w:r w:rsidRPr="000C4A32">
        <w:rPr>
          <w:sz w:val="16"/>
          <w:szCs w:val="16"/>
        </w:rPr>
        <w:t xml:space="preserve"> 16. Предоставление сведений информационной системы обеспечения градостроительной деятельности.</w:t>
      </w:r>
    </w:p>
    <w:p w:rsidR="000C4A32" w:rsidRPr="000C4A32" w:rsidRDefault="000C4A32" w:rsidP="000C4A32">
      <w:pPr>
        <w:tabs>
          <w:tab w:val="left" w:pos="284"/>
        </w:tabs>
        <w:ind w:firstLine="709"/>
        <w:jc w:val="both"/>
        <w:rPr>
          <w:sz w:val="16"/>
          <w:szCs w:val="16"/>
        </w:rPr>
      </w:pPr>
      <w:r w:rsidRPr="000C4A32">
        <w:rPr>
          <w:sz w:val="16"/>
          <w:szCs w:val="16"/>
        </w:rPr>
        <w:t xml:space="preserve"> 17. Выдача разрешений на установку и эксплуатацию рекламных конструкций, аннулирование таких разрешений.</w:t>
      </w:r>
    </w:p>
    <w:p w:rsidR="000C4A32" w:rsidRPr="000C4A32" w:rsidRDefault="000C4A32" w:rsidP="000C4A32">
      <w:pPr>
        <w:tabs>
          <w:tab w:val="left" w:pos="284"/>
        </w:tabs>
        <w:ind w:firstLine="709"/>
        <w:jc w:val="both"/>
        <w:rPr>
          <w:sz w:val="16"/>
          <w:szCs w:val="16"/>
        </w:rPr>
      </w:pPr>
      <w:r w:rsidRPr="000C4A32">
        <w:rPr>
          <w:sz w:val="16"/>
          <w:szCs w:val="16"/>
        </w:rPr>
        <w:t xml:space="preserve"> 18.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района, а также на земельном участке, государственная собственность на который не разграничена.</w:t>
      </w:r>
    </w:p>
    <w:p w:rsidR="000C4A32" w:rsidRPr="000C4A32" w:rsidRDefault="000C4A32" w:rsidP="000C4A32">
      <w:pPr>
        <w:tabs>
          <w:tab w:val="left" w:pos="284"/>
        </w:tabs>
        <w:ind w:firstLine="709"/>
        <w:jc w:val="both"/>
        <w:rPr>
          <w:sz w:val="16"/>
          <w:szCs w:val="16"/>
        </w:rPr>
      </w:pPr>
      <w:r w:rsidRPr="000C4A32">
        <w:rPr>
          <w:sz w:val="16"/>
          <w:szCs w:val="16"/>
        </w:rPr>
        <w:t xml:space="preserve"> 19. Выдача архивных документов (архивных справок, выписок и копий).</w:t>
      </w:r>
    </w:p>
    <w:p w:rsidR="000C4A32" w:rsidRPr="000C4A32" w:rsidRDefault="000C4A32" w:rsidP="000C4A32">
      <w:pPr>
        <w:tabs>
          <w:tab w:val="left" w:pos="284"/>
        </w:tabs>
        <w:ind w:firstLine="709"/>
        <w:jc w:val="both"/>
        <w:rPr>
          <w:sz w:val="16"/>
          <w:szCs w:val="16"/>
        </w:rPr>
      </w:pPr>
      <w:r w:rsidRPr="000C4A32">
        <w:rPr>
          <w:sz w:val="16"/>
          <w:szCs w:val="16"/>
        </w:rPr>
        <w:t xml:space="preserve"> 20. Присвоение спортивных разрядов.</w:t>
      </w:r>
    </w:p>
    <w:p w:rsidR="000C4A32" w:rsidRPr="000C4A32" w:rsidRDefault="000C4A32" w:rsidP="000C4A32">
      <w:pPr>
        <w:tabs>
          <w:tab w:val="left" w:pos="284"/>
        </w:tabs>
        <w:ind w:firstLine="709"/>
        <w:jc w:val="both"/>
        <w:rPr>
          <w:sz w:val="16"/>
          <w:szCs w:val="16"/>
        </w:rPr>
      </w:pPr>
      <w:r w:rsidRPr="000C4A32">
        <w:rPr>
          <w:sz w:val="16"/>
          <w:szCs w:val="16"/>
        </w:rPr>
        <w:t xml:space="preserve"> 21. Присвоение квалификационных категорий спортивных судей.</w:t>
      </w:r>
    </w:p>
    <w:p w:rsidR="000C4A32" w:rsidRPr="000C4A32" w:rsidRDefault="000C4A32" w:rsidP="000C4A32">
      <w:pPr>
        <w:ind w:firstLine="709"/>
        <w:jc w:val="both"/>
        <w:rPr>
          <w:sz w:val="16"/>
          <w:szCs w:val="16"/>
        </w:rPr>
      </w:pPr>
      <w:r w:rsidRPr="000C4A32">
        <w:rPr>
          <w:sz w:val="16"/>
          <w:szCs w:val="16"/>
        </w:rPr>
        <w:t>22. Постановка граждан на учёт в качестве лиц, имеющих право на предоставление земельных участков в собственность бесплатно.</w:t>
      </w:r>
    </w:p>
    <w:p w:rsidR="000C4A32" w:rsidRPr="000C4A32" w:rsidRDefault="000C4A32" w:rsidP="000C4A32">
      <w:pPr>
        <w:tabs>
          <w:tab w:val="left" w:pos="426"/>
        </w:tabs>
        <w:autoSpaceDE w:val="0"/>
        <w:autoSpaceDN w:val="0"/>
        <w:adjustRightInd w:val="0"/>
        <w:ind w:firstLine="709"/>
        <w:jc w:val="both"/>
        <w:rPr>
          <w:sz w:val="16"/>
          <w:szCs w:val="16"/>
        </w:rPr>
      </w:pPr>
      <w:r w:rsidRPr="000C4A32">
        <w:rPr>
          <w:sz w:val="16"/>
          <w:szCs w:val="16"/>
        </w:rPr>
        <w:t xml:space="preserve"> 23. Предоставление информации об отдыхе детей в каникулярное время.</w:t>
      </w:r>
    </w:p>
    <w:p w:rsidR="000C4A32" w:rsidRPr="000C4A32" w:rsidRDefault="000C4A32" w:rsidP="000C4A32">
      <w:pPr>
        <w:ind w:firstLine="709"/>
        <w:jc w:val="both"/>
        <w:rPr>
          <w:sz w:val="16"/>
          <w:szCs w:val="16"/>
        </w:rPr>
      </w:pPr>
      <w:r w:rsidRPr="000C4A32">
        <w:rPr>
          <w:sz w:val="16"/>
          <w:szCs w:val="16"/>
        </w:rPr>
        <w:t xml:space="preserve">24. Прием в муниципальные образовательные организации Грибановского муниципального района, реализующие дополнительные общеобразовательные программы, а также программы спортивной подготовки. </w:t>
      </w:r>
    </w:p>
    <w:p w:rsidR="000C4A32" w:rsidRPr="000C4A32" w:rsidRDefault="000C4A32" w:rsidP="000C4A32">
      <w:pPr>
        <w:ind w:firstLine="709"/>
        <w:jc w:val="both"/>
        <w:rPr>
          <w:sz w:val="16"/>
          <w:szCs w:val="16"/>
        </w:rPr>
      </w:pPr>
      <w:r w:rsidRPr="000C4A32">
        <w:rPr>
          <w:sz w:val="16"/>
          <w:szCs w:val="16"/>
        </w:rPr>
        <w:t xml:space="preserve">25.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Грибановского муниципального района. </w:t>
      </w:r>
    </w:p>
    <w:p w:rsidR="000C4A32" w:rsidRPr="000C4A32" w:rsidRDefault="000C4A32" w:rsidP="000C4A32">
      <w:pPr>
        <w:ind w:firstLine="709"/>
        <w:jc w:val="both"/>
        <w:rPr>
          <w:sz w:val="16"/>
          <w:szCs w:val="16"/>
        </w:rPr>
      </w:pPr>
      <w:r w:rsidRPr="000C4A32">
        <w:rPr>
          <w:sz w:val="16"/>
          <w:szCs w:val="16"/>
        </w:rPr>
        <w:t>26. Передача в собственность граждан занимаемых ими жилых помещений жилищного фонда (приватизация жилищного фонда).</w:t>
      </w:r>
    </w:p>
    <w:p w:rsidR="000C4A32" w:rsidRPr="000C4A32" w:rsidRDefault="000C4A32" w:rsidP="000C4A32">
      <w:pPr>
        <w:ind w:firstLine="709"/>
        <w:jc w:val="both"/>
        <w:rPr>
          <w:sz w:val="16"/>
          <w:szCs w:val="16"/>
        </w:rPr>
      </w:pPr>
      <w:r w:rsidRPr="000C4A32">
        <w:rPr>
          <w:sz w:val="16"/>
          <w:szCs w:val="16"/>
        </w:rPr>
        <w:t xml:space="preserve">27. Предоставление земельного участка находящегося в муниципальной собственности государственная </w:t>
      </w:r>
      <w:proofErr w:type="gramStart"/>
      <w:r w:rsidRPr="000C4A32">
        <w:rPr>
          <w:sz w:val="16"/>
          <w:szCs w:val="16"/>
        </w:rPr>
        <w:t>собственность</w:t>
      </w:r>
      <w:proofErr w:type="gramEnd"/>
      <w:r w:rsidRPr="000C4A32">
        <w:rPr>
          <w:sz w:val="16"/>
          <w:szCs w:val="16"/>
        </w:rPr>
        <w:t xml:space="preserve"> на который не разграничена, гражданину или юридическому лицу в собственность бесплатно.</w:t>
      </w:r>
    </w:p>
    <w:p w:rsidR="000C4A32" w:rsidRPr="000C4A32" w:rsidRDefault="000C4A32" w:rsidP="000C4A32">
      <w:pPr>
        <w:ind w:firstLine="709"/>
        <w:jc w:val="both"/>
        <w:rPr>
          <w:sz w:val="16"/>
          <w:szCs w:val="16"/>
        </w:rPr>
      </w:pPr>
      <w:r w:rsidRPr="000C4A32">
        <w:rPr>
          <w:sz w:val="16"/>
          <w:szCs w:val="16"/>
        </w:rPr>
        <w:t xml:space="preserve">28. Предоставление жилого помещения по договору социального найма. </w:t>
      </w:r>
    </w:p>
    <w:p w:rsidR="000C4A32" w:rsidRPr="000C4A32" w:rsidRDefault="000C4A32" w:rsidP="000C4A32">
      <w:pPr>
        <w:ind w:firstLine="709"/>
        <w:jc w:val="both"/>
        <w:rPr>
          <w:sz w:val="16"/>
          <w:szCs w:val="16"/>
        </w:rPr>
      </w:pPr>
      <w:r w:rsidRPr="000C4A32">
        <w:rPr>
          <w:sz w:val="16"/>
          <w:szCs w:val="16"/>
        </w:rPr>
        <w:t>29. Включение в реестр многодетных граждан, имеющих право на бесплатное предоставление земельных участков.</w:t>
      </w:r>
    </w:p>
    <w:p w:rsidR="000C4A32" w:rsidRPr="000C4A32" w:rsidRDefault="000C4A32" w:rsidP="000C4A32">
      <w:pPr>
        <w:rPr>
          <w:sz w:val="16"/>
          <w:szCs w:val="16"/>
        </w:rPr>
      </w:pPr>
    </w:p>
    <w:p w:rsidR="000C4A32" w:rsidRPr="000C4A32" w:rsidRDefault="000C4A32" w:rsidP="000C4A32">
      <w:pPr>
        <w:ind w:firstLine="709"/>
        <w:jc w:val="right"/>
        <w:rPr>
          <w:sz w:val="16"/>
          <w:szCs w:val="16"/>
        </w:rPr>
      </w:pPr>
      <w:r w:rsidRPr="000C4A32">
        <w:rPr>
          <w:sz w:val="16"/>
          <w:szCs w:val="16"/>
        </w:rPr>
        <w:t xml:space="preserve">Приложение №2 </w:t>
      </w:r>
    </w:p>
    <w:p w:rsidR="000C4A32" w:rsidRPr="000C4A32" w:rsidRDefault="000C4A32" w:rsidP="000C4A32">
      <w:pPr>
        <w:ind w:firstLine="709"/>
        <w:jc w:val="right"/>
        <w:rPr>
          <w:sz w:val="16"/>
          <w:szCs w:val="16"/>
        </w:rPr>
      </w:pPr>
      <w:r w:rsidRPr="000C4A32">
        <w:rPr>
          <w:sz w:val="16"/>
          <w:szCs w:val="16"/>
        </w:rPr>
        <w:t xml:space="preserve">к постановлению администрации </w:t>
      </w:r>
    </w:p>
    <w:p w:rsidR="000C4A32" w:rsidRPr="000C4A32" w:rsidRDefault="000C4A32" w:rsidP="000C4A32">
      <w:pPr>
        <w:ind w:firstLine="709"/>
        <w:jc w:val="right"/>
        <w:rPr>
          <w:sz w:val="16"/>
          <w:szCs w:val="16"/>
        </w:rPr>
      </w:pPr>
      <w:r w:rsidRPr="000C4A32">
        <w:rPr>
          <w:sz w:val="16"/>
          <w:szCs w:val="16"/>
        </w:rPr>
        <w:t>Грибановского муниципального района</w:t>
      </w:r>
    </w:p>
    <w:p w:rsidR="000C4A32" w:rsidRPr="000C4A32" w:rsidRDefault="000C4A32" w:rsidP="000C4A32">
      <w:pPr>
        <w:ind w:firstLine="709"/>
        <w:jc w:val="right"/>
        <w:rPr>
          <w:sz w:val="16"/>
          <w:szCs w:val="16"/>
        </w:rPr>
      </w:pPr>
      <w:r w:rsidRPr="000C4A32">
        <w:rPr>
          <w:sz w:val="16"/>
          <w:szCs w:val="16"/>
        </w:rPr>
        <w:t xml:space="preserve"> от 20.01.2025 г. № 32</w:t>
      </w:r>
    </w:p>
    <w:p w:rsidR="000C4A32" w:rsidRPr="000C4A32" w:rsidRDefault="000C4A32" w:rsidP="000C4A32">
      <w:pPr>
        <w:tabs>
          <w:tab w:val="left" w:pos="6600"/>
        </w:tabs>
        <w:ind w:firstLine="709"/>
        <w:jc w:val="both"/>
        <w:rPr>
          <w:sz w:val="16"/>
          <w:szCs w:val="16"/>
        </w:rPr>
      </w:pPr>
    </w:p>
    <w:p w:rsidR="000C4A32" w:rsidRPr="000C4A32" w:rsidRDefault="000C4A32" w:rsidP="000C4A32">
      <w:pPr>
        <w:tabs>
          <w:tab w:val="left" w:pos="6600"/>
        </w:tabs>
        <w:ind w:firstLine="709"/>
        <w:jc w:val="center"/>
        <w:rPr>
          <w:sz w:val="16"/>
          <w:szCs w:val="16"/>
        </w:rPr>
      </w:pPr>
      <w:r w:rsidRPr="000C4A32">
        <w:rPr>
          <w:sz w:val="16"/>
          <w:szCs w:val="16"/>
        </w:rPr>
        <w:t>Перечень</w:t>
      </w:r>
    </w:p>
    <w:p w:rsidR="000C4A32" w:rsidRPr="000C4A32" w:rsidRDefault="000C4A32" w:rsidP="000C4A32">
      <w:pPr>
        <w:tabs>
          <w:tab w:val="left" w:pos="6600"/>
        </w:tabs>
        <w:ind w:firstLine="709"/>
        <w:jc w:val="center"/>
        <w:rPr>
          <w:sz w:val="16"/>
          <w:szCs w:val="16"/>
        </w:rPr>
      </w:pPr>
      <w:r w:rsidRPr="000C4A32">
        <w:rPr>
          <w:sz w:val="16"/>
          <w:szCs w:val="16"/>
        </w:rPr>
        <w:t>муниципальных услуг, предоставляемых</w:t>
      </w:r>
    </w:p>
    <w:p w:rsidR="000C4A32" w:rsidRPr="000C4A32" w:rsidRDefault="000C4A32" w:rsidP="000C4A32">
      <w:pPr>
        <w:tabs>
          <w:tab w:val="left" w:pos="6600"/>
        </w:tabs>
        <w:ind w:firstLine="709"/>
        <w:jc w:val="center"/>
        <w:rPr>
          <w:sz w:val="16"/>
          <w:szCs w:val="16"/>
        </w:rPr>
      </w:pPr>
      <w:r w:rsidRPr="000C4A32">
        <w:rPr>
          <w:sz w:val="16"/>
          <w:szCs w:val="16"/>
        </w:rPr>
        <w:t>администрацией Грибановского муниципального района</w:t>
      </w:r>
    </w:p>
    <w:p w:rsidR="000C4A32" w:rsidRPr="000C4A32" w:rsidRDefault="000C4A32" w:rsidP="000C4A32">
      <w:pPr>
        <w:tabs>
          <w:tab w:val="left" w:pos="6600"/>
        </w:tabs>
        <w:ind w:firstLine="709"/>
        <w:jc w:val="center"/>
        <w:rPr>
          <w:sz w:val="16"/>
          <w:szCs w:val="16"/>
        </w:rPr>
      </w:pPr>
      <w:r w:rsidRPr="000C4A32">
        <w:rPr>
          <w:sz w:val="16"/>
          <w:szCs w:val="16"/>
        </w:rPr>
        <w:t>при осуществлении переданных полномочий</w:t>
      </w:r>
    </w:p>
    <w:p w:rsidR="000C4A32" w:rsidRPr="000C4A32" w:rsidRDefault="000C4A32" w:rsidP="000C4A32">
      <w:pPr>
        <w:tabs>
          <w:tab w:val="left" w:pos="6600"/>
        </w:tabs>
        <w:ind w:firstLine="709"/>
        <w:jc w:val="both"/>
        <w:rPr>
          <w:sz w:val="16"/>
          <w:szCs w:val="16"/>
        </w:rPr>
      </w:pPr>
    </w:p>
    <w:p w:rsidR="000C4A32" w:rsidRPr="000C4A32" w:rsidRDefault="000C4A32" w:rsidP="000C4A32">
      <w:pPr>
        <w:ind w:firstLine="709"/>
        <w:jc w:val="both"/>
        <w:rPr>
          <w:sz w:val="16"/>
          <w:szCs w:val="16"/>
        </w:rPr>
      </w:pPr>
      <w:r w:rsidRPr="000C4A32">
        <w:rPr>
          <w:sz w:val="16"/>
          <w:szCs w:val="16"/>
        </w:rPr>
        <w:t>1. Перевод жилого помещения в нежилое помещение и нежилого помещения в жилое помещение.</w:t>
      </w:r>
    </w:p>
    <w:p w:rsidR="000C4A32" w:rsidRPr="000C4A32" w:rsidRDefault="000C4A32" w:rsidP="000C4A32">
      <w:pPr>
        <w:ind w:firstLine="709"/>
        <w:jc w:val="both"/>
        <w:rPr>
          <w:sz w:val="16"/>
          <w:szCs w:val="16"/>
        </w:rPr>
      </w:pPr>
      <w:r w:rsidRPr="000C4A32">
        <w:rPr>
          <w:sz w:val="16"/>
          <w:szCs w:val="16"/>
        </w:rPr>
        <w:t>2. Согласование проведения переустройства и (или) перепланировки помещения в многоквартирном доме.</w:t>
      </w:r>
    </w:p>
    <w:p w:rsidR="000C4A32" w:rsidRPr="000C4A32" w:rsidRDefault="000C4A32" w:rsidP="000C4A32">
      <w:pPr>
        <w:ind w:firstLine="709"/>
        <w:jc w:val="both"/>
        <w:rPr>
          <w:sz w:val="16"/>
          <w:szCs w:val="16"/>
        </w:rPr>
      </w:pPr>
      <w:r w:rsidRPr="000C4A32">
        <w:rPr>
          <w:sz w:val="16"/>
          <w:szCs w:val="16"/>
        </w:rPr>
        <w:t>3.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0C4A32" w:rsidRPr="000C4A32" w:rsidRDefault="000C4A32" w:rsidP="000C4A32">
      <w:pPr>
        <w:ind w:firstLine="709"/>
        <w:jc w:val="both"/>
        <w:rPr>
          <w:sz w:val="16"/>
          <w:szCs w:val="16"/>
        </w:rPr>
      </w:pPr>
      <w:r w:rsidRPr="000C4A32">
        <w:rPr>
          <w:sz w:val="16"/>
          <w:szCs w:val="16"/>
        </w:rPr>
        <w:t xml:space="preserve">4. Выдача разрешения на ввод объекта в эксплуатацию. </w:t>
      </w:r>
    </w:p>
    <w:p w:rsidR="000C4A32" w:rsidRPr="000C4A32" w:rsidRDefault="000C4A32" w:rsidP="000C4A32">
      <w:pPr>
        <w:ind w:firstLine="709"/>
        <w:jc w:val="both"/>
        <w:rPr>
          <w:sz w:val="16"/>
          <w:szCs w:val="16"/>
        </w:rPr>
      </w:pPr>
      <w:r w:rsidRPr="000C4A32">
        <w:rPr>
          <w:sz w:val="16"/>
          <w:szCs w:val="16"/>
        </w:rPr>
        <w:t>5. Выдача градостроительного плана земельного участка.</w:t>
      </w:r>
    </w:p>
    <w:p w:rsidR="000C4A32" w:rsidRPr="000C4A32" w:rsidRDefault="000C4A32" w:rsidP="000C4A32">
      <w:pPr>
        <w:ind w:firstLine="709"/>
        <w:jc w:val="both"/>
        <w:rPr>
          <w:sz w:val="16"/>
          <w:szCs w:val="16"/>
        </w:rPr>
      </w:pPr>
      <w:r w:rsidRPr="000C4A32">
        <w:rPr>
          <w:sz w:val="16"/>
          <w:szCs w:val="16"/>
        </w:rPr>
        <w:t>6.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0C4A32" w:rsidRPr="000C4A32" w:rsidRDefault="000C4A32" w:rsidP="000C4A32">
      <w:pPr>
        <w:ind w:firstLine="709"/>
        <w:jc w:val="both"/>
        <w:rPr>
          <w:bCs/>
          <w:iCs/>
          <w:sz w:val="16"/>
          <w:szCs w:val="16"/>
        </w:rPr>
      </w:pPr>
      <w:r w:rsidRPr="000C4A32">
        <w:rPr>
          <w:bCs/>
          <w:iCs/>
          <w:sz w:val="16"/>
          <w:szCs w:val="16"/>
        </w:rPr>
        <w:t>7. Предоставление решения о согласовании архитектурно-градостроительного облика объекта.</w:t>
      </w:r>
    </w:p>
    <w:p w:rsidR="000C4A32" w:rsidRPr="000C4A32" w:rsidRDefault="000C4A32" w:rsidP="000C4A32">
      <w:pPr>
        <w:ind w:firstLine="709"/>
        <w:jc w:val="both"/>
        <w:rPr>
          <w:bCs/>
          <w:color w:val="000000"/>
          <w:sz w:val="16"/>
          <w:szCs w:val="16"/>
        </w:rPr>
      </w:pPr>
      <w:r w:rsidRPr="000C4A32">
        <w:rPr>
          <w:color w:val="000000"/>
          <w:sz w:val="16"/>
          <w:szCs w:val="16"/>
        </w:rPr>
        <w:t>8. Н</w:t>
      </w:r>
      <w:r w:rsidRPr="000C4A32">
        <w:rPr>
          <w:bCs/>
          <w:color w:val="000000"/>
          <w:sz w:val="16"/>
          <w:szCs w:val="16"/>
        </w:rPr>
        <w:t>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C4A32" w:rsidRPr="000C4A32" w:rsidRDefault="000C4A32" w:rsidP="000C4A32">
      <w:pPr>
        <w:ind w:firstLine="709"/>
        <w:jc w:val="both"/>
        <w:rPr>
          <w:bCs/>
          <w:color w:val="000000"/>
          <w:sz w:val="16"/>
          <w:szCs w:val="16"/>
        </w:rPr>
      </w:pPr>
      <w:r w:rsidRPr="000C4A32">
        <w:rPr>
          <w:bCs/>
          <w:color w:val="000000"/>
          <w:sz w:val="16"/>
          <w:szCs w:val="16"/>
        </w:rPr>
        <w:t xml:space="preserve">9.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sidRPr="000C4A32">
        <w:rPr>
          <w:sz w:val="16"/>
          <w:szCs w:val="16"/>
        </w:rPr>
        <w:t>Российской Федерации о градостроительной деятельности</w:t>
      </w:r>
      <w:r w:rsidRPr="000C4A32">
        <w:rPr>
          <w:bCs/>
          <w:color w:val="000000"/>
          <w:sz w:val="16"/>
          <w:szCs w:val="16"/>
        </w:rPr>
        <w:t>.</w:t>
      </w:r>
    </w:p>
    <w:p w:rsidR="000C4A32" w:rsidRPr="000C4A32" w:rsidRDefault="000C4A32" w:rsidP="000C4A32">
      <w:pPr>
        <w:ind w:firstLine="709"/>
        <w:jc w:val="both"/>
        <w:rPr>
          <w:bCs/>
          <w:color w:val="000000"/>
          <w:sz w:val="16"/>
          <w:szCs w:val="16"/>
        </w:rPr>
      </w:pPr>
      <w:r w:rsidRPr="000C4A32">
        <w:rPr>
          <w:bCs/>
          <w:color w:val="000000"/>
          <w:sz w:val="16"/>
          <w:szCs w:val="16"/>
        </w:rPr>
        <w:t xml:space="preserve">10. Установка информационной вывески, согласование дизайн </w:t>
      </w:r>
      <w:proofErr w:type="gramStart"/>
      <w:r w:rsidRPr="000C4A32">
        <w:rPr>
          <w:bCs/>
          <w:color w:val="000000"/>
          <w:sz w:val="16"/>
          <w:szCs w:val="16"/>
        </w:rPr>
        <w:t>-п</w:t>
      </w:r>
      <w:proofErr w:type="gramEnd"/>
      <w:r w:rsidRPr="000C4A32">
        <w:rPr>
          <w:bCs/>
          <w:color w:val="000000"/>
          <w:sz w:val="16"/>
          <w:szCs w:val="16"/>
        </w:rPr>
        <w:t>роекта размещения вывески.</w:t>
      </w:r>
    </w:p>
    <w:p w:rsidR="000C4A32" w:rsidRPr="000C4A32" w:rsidRDefault="000C4A32" w:rsidP="000C4A32">
      <w:pPr>
        <w:ind w:firstLine="709"/>
        <w:jc w:val="both"/>
        <w:rPr>
          <w:bCs/>
          <w:color w:val="000000"/>
          <w:sz w:val="16"/>
          <w:szCs w:val="16"/>
        </w:rPr>
      </w:pPr>
      <w:r w:rsidRPr="000C4A32">
        <w:rPr>
          <w:bCs/>
          <w:color w:val="000000"/>
          <w:sz w:val="16"/>
          <w:szCs w:val="16"/>
        </w:rPr>
        <w:t>11. Признание садового дома жилым домом и жилого дома садовым домом.</w:t>
      </w:r>
    </w:p>
    <w:p w:rsidR="000C4A32" w:rsidRPr="000C4A32" w:rsidRDefault="000C4A32" w:rsidP="000C4A32">
      <w:pPr>
        <w:ind w:firstLine="709"/>
        <w:jc w:val="both"/>
        <w:rPr>
          <w:bCs/>
          <w:color w:val="000000"/>
          <w:sz w:val="16"/>
          <w:szCs w:val="16"/>
        </w:rPr>
      </w:pPr>
      <w:r w:rsidRPr="000C4A32">
        <w:rPr>
          <w:bCs/>
          <w:color w:val="000000"/>
          <w:sz w:val="16"/>
          <w:szCs w:val="16"/>
        </w:rPr>
        <w:t>12.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C4A32" w:rsidRPr="000C4A32" w:rsidRDefault="000C4A32" w:rsidP="000C4A32">
      <w:pPr>
        <w:ind w:firstLine="709"/>
        <w:jc w:val="both"/>
        <w:rPr>
          <w:bCs/>
          <w:color w:val="000000"/>
          <w:sz w:val="16"/>
          <w:szCs w:val="16"/>
        </w:rPr>
      </w:pPr>
      <w:r w:rsidRPr="000C4A32">
        <w:rPr>
          <w:bCs/>
          <w:color w:val="000000"/>
          <w:sz w:val="16"/>
          <w:szCs w:val="16"/>
        </w:rPr>
        <w:t>13. Подготовка и утверждение документации по планировке территории.</w:t>
      </w:r>
    </w:p>
    <w:p w:rsidR="000C4A32" w:rsidRDefault="000C4A32" w:rsidP="000C4A32">
      <w:pPr>
        <w:tabs>
          <w:tab w:val="left" w:pos="6600"/>
        </w:tabs>
        <w:ind w:firstLine="709"/>
        <w:jc w:val="both"/>
        <w:rPr>
          <w:sz w:val="16"/>
          <w:szCs w:val="16"/>
        </w:rPr>
      </w:pPr>
    </w:p>
    <w:p w:rsidR="00A82B78" w:rsidRPr="00A82B78" w:rsidRDefault="00A82B78" w:rsidP="00A82B78">
      <w:pPr>
        <w:widowControl w:val="0"/>
        <w:autoSpaceDE w:val="0"/>
        <w:autoSpaceDN w:val="0"/>
        <w:adjustRightInd w:val="0"/>
        <w:jc w:val="center"/>
        <w:rPr>
          <w:sz w:val="16"/>
          <w:szCs w:val="16"/>
        </w:rPr>
      </w:pPr>
      <w:r w:rsidRPr="00A82B78">
        <w:rPr>
          <w:sz w:val="16"/>
          <w:szCs w:val="16"/>
        </w:rPr>
        <w:t>АДМИНИСТРАЦИЯ</w:t>
      </w:r>
    </w:p>
    <w:p w:rsidR="00A82B78" w:rsidRPr="00A82B78" w:rsidRDefault="00A82B78" w:rsidP="00A82B78">
      <w:pPr>
        <w:widowControl w:val="0"/>
        <w:autoSpaceDE w:val="0"/>
        <w:autoSpaceDN w:val="0"/>
        <w:adjustRightInd w:val="0"/>
        <w:ind w:firstLine="142"/>
        <w:jc w:val="center"/>
        <w:rPr>
          <w:sz w:val="16"/>
          <w:szCs w:val="16"/>
        </w:rPr>
      </w:pPr>
      <w:r w:rsidRPr="00A82B78">
        <w:rPr>
          <w:sz w:val="16"/>
          <w:szCs w:val="16"/>
        </w:rPr>
        <w:t>ГРИБАНОВСКОГО МУНИЦИПАЛЬНОГО  РАЙОНА</w:t>
      </w:r>
      <w:r w:rsidRPr="00A82B78">
        <w:rPr>
          <w:sz w:val="16"/>
          <w:szCs w:val="16"/>
        </w:rPr>
        <w:br/>
        <w:t>ВОРОНЕЖСКОЙ ОБЛАСТИ</w:t>
      </w:r>
    </w:p>
    <w:p w:rsidR="00A82B78" w:rsidRPr="00A82B78" w:rsidRDefault="00A82B78" w:rsidP="00A82B78">
      <w:pPr>
        <w:widowControl w:val="0"/>
        <w:autoSpaceDE w:val="0"/>
        <w:autoSpaceDN w:val="0"/>
        <w:adjustRightInd w:val="0"/>
        <w:ind w:firstLine="142"/>
        <w:jc w:val="center"/>
        <w:rPr>
          <w:sz w:val="16"/>
          <w:szCs w:val="16"/>
        </w:rPr>
      </w:pPr>
    </w:p>
    <w:p w:rsidR="00A82B78" w:rsidRPr="00A82B78" w:rsidRDefault="00A82B78" w:rsidP="00A82B78">
      <w:pPr>
        <w:widowControl w:val="0"/>
        <w:autoSpaceDE w:val="0"/>
        <w:autoSpaceDN w:val="0"/>
        <w:adjustRightInd w:val="0"/>
        <w:ind w:firstLine="142"/>
        <w:jc w:val="center"/>
        <w:rPr>
          <w:sz w:val="16"/>
          <w:szCs w:val="16"/>
        </w:rPr>
      </w:pPr>
      <w:proofErr w:type="gramStart"/>
      <w:r w:rsidRPr="00A82B78">
        <w:rPr>
          <w:sz w:val="16"/>
          <w:szCs w:val="16"/>
        </w:rPr>
        <w:t>П</w:t>
      </w:r>
      <w:proofErr w:type="gramEnd"/>
      <w:r w:rsidRPr="00A82B78">
        <w:rPr>
          <w:sz w:val="16"/>
          <w:szCs w:val="16"/>
        </w:rPr>
        <w:t xml:space="preserve"> О С Т А Н О В Л Е Н И Е</w:t>
      </w:r>
    </w:p>
    <w:p w:rsidR="00A82B78" w:rsidRPr="00A82B78" w:rsidRDefault="00A82B78" w:rsidP="00A82B78">
      <w:pPr>
        <w:widowControl w:val="0"/>
        <w:autoSpaceDE w:val="0"/>
        <w:autoSpaceDN w:val="0"/>
        <w:adjustRightInd w:val="0"/>
        <w:rPr>
          <w:b/>
          <w:sz w:val="16"/>
          <w:szCs w:val="16"/>
        </w:rPr>
      </w:pPr>
    </w:p>
    <w:p w:rsidR="00A82B78" w:rsidRPr="00A82B78" w:rsidRDefault="00A82B78" w:rsidP="00A82B78">
      <w:pPr>
        <w:widowControl w:val="0"/>
        <w:autoSpaceDE w:val="0"/>
        <w:autoSpaceDN w:val="0"/>
        <w:adjustRightInd w:val="0"/>
        <w:ind w:firstLine="142"/>
        <w:jc w:val="both"/>
        <w:rPr>
          <w:sz w:val="16"/>
          <w:szCs w:val="16"/>
        </w:rPr>
      </w:pPr>
      <w:r w:rsidRPr="00A82B78">
        <w:rPr>
          <w:sz w:val="16"/>
          <w:szCs w:val="16"/>
        </w:rPr>
        <w:t>от 20.01.2025 г. № 35</w:t>
      </w:r>
    </w:p>
    <w:p w:rsidR="00A82B78" w:rsidRPr="00A82B78" w:rsidRDefault="00A82B78" w:rsidP="00A82B78">
      <w:pPr>
        <w:widowControl w:val="0"/>
        <w:autoSpaceDE w:val="0"/>
        <w:autoSpaceDN w:val="0"/>
        <w:adjustRightInd w:val="0"/>
        <w:jc w:val="both"/>
        <w:rPr>
          <w:sz w:val="16"/>
          <w:szCs w:val="16"/>
        </w:rPr>
      </w:pPr>
      <w:r w:rsidRPr="00A82B78">
        <w:rPr>
          <w:b/>
          <w:sz w:val="16"/>
          <w:szCs w:val="16"/>
        </w:rPr>
        <w:t xml:space="preserve">  </w:t>
      </w:r>
      <w:proofErr w:type="spellStart"/>
      <w:r w:rsidRPr="00A82B78">
        <w:rPr>
          <w:sz w:val="16"/>
          <w:szCs w:val="16"/>
        </w:rPr>
        <w:t>пгт</w:t>
      </w:r>
      <w:proofErr w:type="spellEnd"/>
      <w:r w:rsidRPr="00A82B78">
        <w:rPr>
          <w:sz w:val="16"/>
          <w:szCs w:val="16"/>
        </w:rPr>
        <w:t>. Грибановский</w:t>
      </w:r>
    </w:p>
    <w:tbl>
      <w:tblPr>
        <w:tblW w:w="0" w:type="auto"/>
        <w:tblLook w:val="0000" w:firstRow="0" w:lastRow="0" w:firstColumn="0" w:lastColumn="0" w:noHBand="0" w:noVBand="0"/>
      </w:tblPr>
      <w:tblGrid>
        <w:gridCol w:w="4788"/>
        <w:gridCol w:w="4782"/>
      </w:tblGrid>
      <w:tr w:rsidR="00A82B78" w:rsidRPr="00A82B78" w:rsidTr="00A82B78">
        <w:tc>
          <w:tcPr>
            <w:tcW w:w="4788" w:type="dxa"/>
          </w:tcPr>
          <w:p w:rsidR="00A82B78" w:rsidRPr="00A82B78" w:rsidRDefault="00A82B78" w:rsidP="00A82B78">
            <w:pPr>
              <w:keepNext/>
              <w:tabs>
                <w:tab w:val="left" w:pos="2657"/>
              </w:tabs>
              <w:overflowPunct w:val="0"/>
              <w:autoSpaceDE w:val="0"/>
              <w:autoSpaceDN w:val="0"/>
              <w:adjustRightInd w:val="0"/>
              <w:jc w:val="both"/>
              <w:outlineLvl w:val="0"/>
              <w:rPr>
                <w:sz w:val="16"/>
                <w:szCs w:val="16"/>
              </w:rPr>
            </w:pPr>
          </w:p>
          <w:p w:rsidR="00A82B78" w:rsidRPr="00A82B78" w:rsidRDefault="00A82B78" w:rsidP="00A82B78">
            <w:pPr>
              <w:tabs>
                <w:tab w:val="left" w:pos="2657"/>
              </w:tabs>
              <w:jc w:val="both"/>
              <w:rPr>
                <w:bCs/>
                <w:sz w:val="16"/>
                <w:szCs w:val="16"/>
              </w:rPr>
            </w:pPr>
            <w:r w:rsidRPr="00A82B78">
              <w:rPr>
                <w:sz w:val="16"/>
                <w:szCs w:val="16"/>
              </w:rPr>
              <w:t xml:space="preserve">О нормативе стоимости 1 </w:t>
            </w:r>
            <w:proofErr w:type="spellStart"/>
            <w:r w:rsidRPr="00A82B78">
              <w:rPr>
                <w:sz w:val="16"/>
                <w:szCs w:val="16"/>
              </w:rPr>
              <w:t>кв</w:t>
            </w:r>
            <w:proofErr w:type="gramStart"/>
            <w:r w:rsidRPr="00A82B78">
              <w:rPr>
                <w:sz w:val="16"/>
                <w:szCs w:val="16"/>
              </w:rPr>
              <w:t>.м</w:t>
            </w:r>
            <w:proofErr w:type="spellEnd"/>
            <w:proofErr w:type="gramEnd"/>
            <w:r w:rsidRPr="00A82B78">
              <w:rPr>
                <w:sz w:val="16"/>
                <w:szCs w:val="16"/>
              </w:rPr>
              <w:t xml:space="preserve">   общей площади жилья по Грибановскому муниципальному району Воронежской области на первый квартал 2025 года </w:t>
            </w:r>
          </w:p>
        </w:tc>
        <w:tc>
          <w:tcPr>
            <w:tcW w:w="4782" w:type="dxa"/>
          </w:tcPr>
          <w:p w:rsidR="00A82B78" w:rsidRPr="00A82B78" w:rsidRDefault="00A82B78" w:rsidP="00A82B78">
            <w:pPr>
              <w:tabs>
                <w:tab w:val="left" w:pos="2657"/>
              </w:tabs>
              <w:jc w:val="both"/>
              <w:rPr>
                <w:bCs/>
                <w:sz w:val="16"/>
                <w:szCs w:val="16"/>
              </w:rPr>
            </w:pPr>
          </w:p>
        </w:tc>
      </w:tr>
    </w:tbl>
    <w:p w:rsidR="00A82B78" w:rsidRPr="00A82B78" w:rsidRDefault="00A82B78" w:rsidP="00A82B78">
      <w:pPr>
        <w:tabs>
          <w:tab w:val="left" w:pos="2657"/>
        </w:tabs>
        <w:rPr>
          <w:bCs/>
          <w:sz w:val="16"/>
          <w:szCs w:val="16"/>
        </w:rPr>
      </w:pPr>
      <w:r w:rsidRPr="00A82B78">
        <w:rPr>
          <w:bCs/>
          <w:sz w:val="16"/>
          <w:szCs w:val="16"/>
        </w:rPr>
        <w:t xml:space="preserve"> </w:t>
      </w:r>
    </w:p>
    <w:p w:rsidR="00A82B78" w:rsidRPr="00A82B78" w:rsidRDefault="00A82B78" w:rsidP="00A82B78">
      <w:pPr>
        <w:ind w:firstLine="708"/>
        <w:jc w:val="both"/>
        <w:rPr>
          <w:sz w:val="16"/>
          <w:szCs w:val="16"/>
        </w:rPr>
      </w:pPr>
      <w:proofErr w:type="gramStart"/>
      <w:r w:rsidRPr="00A82B78">
        <w:rPr>
          <w:sz w:val="16"/>
          <w:szCs w:val="16"/>
        </w:rPr>
        <w:t>На основании п.13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№1 «Создание условий для обеспечения доступным и комфортным жильем населения Грибановского муниципального района» муниципальной программы «Обеспечение</w:t>
      </w:r>
      <w:proofErr w:type="gramEnd"/>
      <w:r w:rsidRPr="00A82B78">
        <w:rPr>
          <w:sz w:val="16"/>
          <w:szCs w:val="16"/>
        </w:rPr>
        <w:t xml:space="preserve"> доступным и комфортным жильем и коммунальными услугами населения Грибановского муниципального района», утвержденной постановлением администрации   Грибановского муниципального района от 25.12.2013 №1043, и в целях расчета размера социальной выплаты участникам подпрограммы для приобретения (строительства) жилья, администрация Грибановского муниципального района </w:t>
      </w:r>
      <w:r w:rsidRPr="00A82B78">
        <w:rPr>
          <w:b/>
          <w:sz w:val="16"/>
          <w:szCs w:val="16"/>
        </w:rPr>
        <w:t xml:space="preserve"> </w:t>
      </w:r>
      <w:proofErr w:type="gramStart"/>
      <w:r w:rsidRPr="00A82B78">
        <w:rPr>
          <w:b/>
          <w:sz w:val="16"/>
          <w:szCs w:val="16"/>
        </w:rPr>
        <w:t>п</w:t>
      </w:r>
      <w:proofErr w:type="gramEnd"/>
      <w:r w:rsidRPr="00A82B78">
        <w:rPr>
          <w:b/>
          <w:sz w:val="16"/>
          <w:szCs w:val="16"/>
        </w:rPr>
        <w:t xml:space="preserve"> о с т а н о в л я е т:</w:t>
      </w:r>
      <w:r w:rsidRPr="00A82B78">
        <w:rPr>
          <w:sz w:val="16"/>
          <w:szCs w:val="16"/>
        </w:rPr>
        <w:t xml:space="preserve"> </w:t>
      </w:r>
    </w:p>
    <w:p w:rsidR="00A82B78" w:rsidRPr="00A82B78" w:rsidRDefault="00A82B78" w:rsidP="00A82B78">
      <w:pPr>
        <w:ind w:firstLine="708"/>
        <w:jc w:val="both"/>
        <w:rPr>
          <w:sz w:val="16"/>
          <w:szCs w:val="16"/>
        </w:rPr>
      </w:pPr>
      <w:r w:rsidRPr="00A82B78">
        <w:rPr>
          <w:sz w:val="16"/>
          <w:szCs w:val="16"/>
        </w:rPr>
        <w:t xml:space="preserve">1. Установить норматив стоимости 1 </w:t>
      </w:r>
      <w:proofErr w:type="spellStart"/>
      <w:r w:rsidRPr="00A82B78">
        <w:rPr>
          <w:sz w:val="16"/>
          <w:szCs w:val="16"/>
        </w:rPr>
        <w:t>кв</w:t>
      </w:r>
      <w:proofErr w:type="gramStart"/>
      <w:r w:rsidRPr="00A82B78">
        <w:rPr>
          <w:sz w:val="16"/>
          <w:szCs w:val="16"/>
        </w:rPr>
        <w:t>.м</w:t>
      </w:r>
      <w:proofErr w:type="spellEnd"/>
      <w:proofErr w:type="gramEnd"/>
      <w:r w:rsidRPr="00A82B78">
        <w:rPr>
          <w:sz w:val="16"/>
          <w:szCs w:val="16"/>
        </w:rPr>
        <w:t xml:space="preserve"> общей площади жилья по Грибановскому муниципальному району на первый квартал 2025 года в размере 18 000 (восемнадцать тысяч) рублей.</w:t>
      </w:r>
    </w:p>
    <w:p w:rsidR="00A82B78" w:rsidRPr="00A82B78" w:rsidRDefault="00A82B78" w:rsidP="00A82B78">
      <w:pPr>
        <w:tabs>
          <w:tab w:val="left" w:pos="2657"/>
        </w:tabs>
        <w:ind w:firstLine="709"/>
        <w:jc w:val="both"/>
        <w:rPr>
          <w:sz w:val="16"/>
          <w:szCs w:val="16"/>
          <w:lang w:eastAsia="x-none"/>
        </w:rPr>
      </w:pPr>
      <w:r w:rsidRPr="00A82B78">
        <w:rPr>
          <w:bCs/>
          <w:sz w:val="16"/>
          <w:szCs w:val="16"/>
          <w:lang w:eastAsia="x-none"/>
        </w:rPr>
        <w:t>2</w:t>
      </w:r>
      <w:r w:rsidRPr="00A82B78">
        <w:rPr>
          <w:bCs/>
          <w:sz w:val="16"/>
          <w:szCs w:val="16"/>
          <w:lang w:val="x-none" w:eastAsia="x-none"/>
        </w:rPr>
        <w:t xml:space="preserve">. Контроль  за исполнением настоящего постановления возложить на  заместителя главы администрации  муниципального района О.А. </w:t>
      </w:r>
      <w:proofErr w:type="spellStart"/>
      <w:r w:rsidRPr="00A82B78">
        <w:rPr>
          <w:bCs/>
          <w:sz w:val="16"/>
          <w:szCs w:val="16"/>
          <w:lang w:val="x-none" w:eastAsia="x-none"/>
        </w:rPr>
        <w:t>Слизову</w:t>
      </w:r>
      <w:proofErr w:type="spellEnd"/>
      <w:r w:rsidRPr="00A82B78">
        <w:rPr>
          <w:bCs/>
          <w:sz w:val="16"/>
          <w:szCs w:val="16"/>
          <w:lang w:val="x-none" w:eastAsia="x-none"/>
        </w:rPr>
        <w:t>.</w:t>
      </w:r>
    </w:p>
    <w:p w:rsidR="00A82B78" w:rsidRPr="00A82B78" w:rsidRDefault="00A82B78" w:rsidP="00A82B78">
      <w:pPr>
        <w:tabs>
          <w:tab w:val="left" w:pos="2657"/>
        </w:tabs>
        <w:ind w:firstLine="709"/>
        <w:rPr>
          <w:bCs/>
          <w:sz w:val="16"/>
          <w:szCs w:val="16"/>
        </w:rPr>
      </w:pPr>
    </w:p>
    <w:p w:rsidR="00A82B78" w:rsidRDefault="00A82B78" w:rsidP="00A82B78">
      <w:pPr>
        <w:tabs>
          <w:tab w:val="left" w:pos="2657"/>
        </w:tabs>
        <w:rPr>
          <w:sz w:val="16"/>
          <w:szCs w:val="16"/>
        </w:rPr>
      </w:pPr>
      <w:r w:rsidRPr="00A82B78">
        <w:rPr>
          <w:bCs/>
          <w:sz w:val="16"/>
          <w:szCs w:val="16"/>
        </w:rPr>
        <w:t>Глава администрации</w:t>
      </w:r>
      <w:r>
        <w:rPr>
          <w:bCs/>
          <w:sz w:val="16"/>
          <w:szCs w:val="16"/>
        </w:rPr>
        <w:t xml:space="preserve"> </w:t>
      </w:r>
      <w:r w:rsidRPr="00A82B78">
        <w:rPr>
          <w:bCs/>
          <w:sz w:val="16"/>
          <w:szCs w:val="16"/>
        </w:rPr>
        <w:t xml:space="preserve">муниципального района                         </w:t>
      </w:r>
      <w:r>
        <w:rPr>
          <w:bCs/>
          <w:sz w:val="16"/>
          <w:szCs w:val="16"/>
        </w:rPr>
        <w:t xml:space="preserve">                                                                                       </w:t>
      </w:r>
      <w:r w:rsidRPr="00A82B78">
        <w:rPr>
          <w:bCs/>
          <w:sz w:val="16"/>
          <w:szCs w:val="16"/>
        </w:rPr>
        <w:t xml:space="preserve">                                          М.И. Тарасов</w:t>
      </w:r>
    </w:p>
    <w:p w:rsidR="00A82B78" w:rsidRDefault="00A82B78" w:rsidP="000C4A32">
      <w:pPr>
        <w:tabs>
          <w:tab w:val="left" w:pos="6600"/>
        </w:tabs>
        <w:ind w:firstLine="709"/>
        <w:jc w:val="both"/>
        <w:rPr>
          <w:sz w:val="16"/>
          <w:szCs w:val="16"/>
        </w:rPr>
      </w:pPr>
    </w:p>
    <w:p w:rsidR="00A82B78" w:rsidRPr="00A82B78" w:rsidRDefault="00A82B78" w:rsidP="00A82B78">
      <w:pPr>
        <w:jc w:val="center"/>
        <w:rPr>
          <w:sz w:val="16"/>
          <w:szCs w:val="16"/>
        </w:rPr>
      </w:pPr>
      <w:r w:rsidRPr="00A82B78">
        <w:rPr>
          <w:sz w:val="16"/>
          <w:szCs w:val="16"/>
        </w:rPr>
        <w:t xml:space="preserve">АДМИНИСТРАЦИЯ </w:t>
      </w:r>
    </w:p>
    <w:p w:rsidR="00A82B78" w:rsidRPr="00A82B78" w:rsidRDefault="00A82B78" w:rsidP="00A82B78">
      <w:pPr>
        <w:jc w:val="center"/>
        <w:rPr>
          <w:sz w:val="16"/>
          <w:szCs w:val="16"/>
        </w:rPr>
      </w:pPr>
      <w:r w:rsidRPr="00A82B78">
        <w:rPr>
          <w:sz w:val="16"/>
          <w:szCs w:val="16"/>
        </w:rPr>
        <w:t>ГРИБАНОВСКОГО МУНИЦИПАЛЬНОГО РАЙОНА</w:t>
      </w:r>
    </w:p>
    <w:p w:rsidR="00A82B78" w:rsidRPr="00A82B78" w:rsidRDefault="00A82B78" w:rsidP="00A82B78">
      <w:pPr>
        <w:keepNext/>
        <w:jc w:val="center"/>
        <w:outlineLvl w:val="1"/>
        <w:rPr>
          <w:sz w:val="16"/>
          <w:szCs w:val="16"/>
        </w:rPr>
      </w:pPr>
      <w:r w:rsidRPr="00A82B78">
        <w:rPr>
          <w:sz w:val="16"/>
          <w:szCs w:val="16"/>
        </w:rPr>
        <w:t>ВОРОНЕЖСКОЙ ОБЛАСТИ</w:t>
      </w:r>
    </w:p>
    <w:p w:rsidR="00A82B78" w:rsidRPr="00A82B78" w:rsidRDefault="00A82B78" w:rsidP="00A82B78">
      <w:pPr>
        <w:rPr>
          <w:sz w:val="16"/>
          <w:szCs w:val="16"/>
        </w:rPr>
      </w:pPr>
    </w:p>
    <w:p w:rsidR="00A82B78" w:rsidRPr="00A82B78" w:rsidRDefault="00A82B78" w:rsidP="00A82B78">
      <w:pPr>
        <w:keepNext/>
        <w:jc w:val="center"/>
        <w:outlineLvl w:val="1"/>
        <w:rPr>
          <w:sz w:val="16"/>
          <w:szCs w:val="16"/>
        </w:rPr>
      </w:pPr>
      <w:r w:rsidRPr="00A82B78">
        <w:rPr>
          <w:sz w:val="16"/>
          <w:szCs w:val="16"/>
        </w:rPr>
        <w:t xml:space="preserve"> </w:t>
      </w:r>
      <w:proofErr w:type="gramStart"/>
      <w:r w:rsidRPr="00A82B78">
        <w:rPr>
          <w:sz w:val="16"/>
          <w:szCs w:val="16"/>
        </w:rPr>
        <w:t>П</w:t>
      </w:r>
      <w:proofErr w:type="gramEnd"/>
      <w:r w:rsidRPr="00A82B78">
        <w:rPr>
          <w:sz w:val="16"/>
          <w:szCs w:val="16"/>
        </w:rPr>
        <w:t xml:space="preserve"> О С Т А Н О В Л Е Н И Е</w:t>
      </w:r>
    </w:p>
    <w:p w:rsidR="00A82B78" w:rsidRPr="00A82B78" w:rsidRDefault="00A82B78" w:rsidP="00A82B78">
      <w:pPr>
        <w:jc w:val="center"/>
        <w:rPr>
          <w:sz w:val="16"/>
          <w:szCs w:val="16"/>
        </w:rPr>
      </w:pPr>
    </w:p>
    <w:p w:rsidR="00A82B78" w:rsidRPr="00A82B78" w:rsidRDefault="00D33E8D" w:rsidP="00A82B78">
      <w:pPr>
        <w:keepNext/>
        <w:outlineLvl w:val="0"/>
        <w:rPr>
          <w:bCs/>
          <w:sz w:val="16"/>
          <w:szCs w:val="16"/>
        </w:rPr>
      </w:pPr>
      <w:r>
        <w:rPr>
          <w:bCs/>
          <w:sz w:val="16"/>
          <w:szCs w:val="16"/>
        </w:rPr>
        <w:t>от 22.01</w:t>
      </w:r>
      <w:r w:rsidR="00A82B78" w:rsidRPr="00A82B78">
        <w:rPr>
          <w:bCs/>
          <w:sz w:val="16"/>
          <w:szCs w:val="16"/>
        </w:rPr>
        <w:t>. 2025 г. № 36</w:t>
      </w:r>
    </w:p>
    <w:p w:rsidR="00A82B78" w:rsidRPr="00A82B78" w:rsidRDefault="00A82B78" w:rsidP="00A82B78">
      <w:pPr>
        <w:tabs>
          <w:tab w:val="left" w:pos="2657"/>
        </w:tabs>
        <w:rPr>
          <w:bCs/>
          <w:sz w:val="16"/>
          <w:szCs w:val="16"/>
        </w:rPr>
      </w:pPr>
      <w:proofErr w:type="spellStart"/>
      <w:r w:rsidRPr="00A82B78">
        <w:rPr>
          <w:bCs/>
          <w:sz w:val="16"/>
          <w:szCs w:val="16"/>
        </w:rPr>
        <w:t>п.г.т</w:t>
      </w:r>
      <w:proofErr w:type="spellEnd"/>
      <w:r w:rsidRPr="00A82B78">
        <w:rPr>
          <w:bCs/>
          <w:sz w:val="16"/>
          <w:szCs w:val="16"/>
        </w:rPr>
        <w:t>. Грибановский</w:t>
      </w:r>
      <w:r w:rsidRPr="00A82B78">
        <w:rPr>
          <w:bCs/>
          <w:sz w:val="16"/>
          <w:szCs w:val="16"/>
        </w:rPr>
        <w:tab/>
      </w:r>
    </w:p>
    <w:p w:rsidR="00A82B78" w:rsidRPr="00A82B78" w:rsidRDefault="00A82B78" w:rsidP="00A82B78">
      <w:pPr>
        <w:tabs>
          <w:tab w:val="left" w:pos="2657"/>
        </w:tabs>
        <w:rPr>
          <w:bCs/>
          <w:sz w:val="16"/>
          <w:szCs w:val="16"/>
        </w:rPr>
      </w:pPr>
    </w:p>
    <w:tbl>
      <w:tblPr>
        <w:tblW w:w="9672" w:type="dxa"/>
        <w:tblLook w:val="0000" w:firstRow="0" w:lastRow="0" w:firstColumn="0" w:lastColumn="0" w:noHBand="0" w:noVBand="0"/>
      </w:tblPr>
      <w:tblGrid>
        <w:gridCol w:w="5070"/>
        <w:gridCol w:w="4602"/>
      </w:tblGrid>
      <w:tr w:rsidR="00A82B78" w:rsidRPr="00A82B78" w:rsidTr="00A82B78">
        <w:tc>
          <w:tcPr>
            <w:tcW w:w="5070" w:type="dxa"/>
          </w:tcPr>
          <w:p w:rsidR="00A82B78" w:rsidRPr="00A82B78" w:rsidRDefault="00A82B78" w:rsidP="00A82B78">
            <w:pPr>
              <w:keepNext/>
              <w:tabs>
                <w:tab w:val="left" w:pos="2657"/>
              </w:tabs>
              <w:overflowPunct w:val="0"/>
              <w:autoSpaceDE w:val="0"/>
              <w:autoSpaceDN w:val="0"/>
              <w:adjustRightInd w:val="0"/>
              <w:jc w:val="both"/>
              <w:outlineLvl w:val="0"/>
              <w:rPr>
                <w:sz w:val="16"/>
                <w:szCs w:val="16"/>
              </w:rPr>
            </w:pPr>
            <w:r w:rsidRPr="00A82B78">
              <w:rPr>
                <w:sz w:val="16"/>
                <w:szCs w:val="16"/>
              </w:rPr>
              <w:t>О внесении изменений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№1044</w:t>
            </w:r>
          </w:p>
        </w:tc>
        <w:tc>
          <w:tcPr>
            <w:tcW w:w="4602" w:type="dxa"/>
          </w:tcPr>
          <w:p w:rsidR="00A82B78" w:rsidRPr="00A82B78" w:rsidRDefault="00A82B78" w:rsidP="00A82B78">
            <w:pPr>
              <w:keepNext/>
              <w:tabs>
                <w:tab w:val="left" w:pos="2657"/>
              </w:tabs>
              <w:overflowPunct w:val="0"/>
              <w:autoSpaceDE w:val="0"/>
              <w:autoSpaceDN w:val="0"/>
              <w:adjustRightInd w:val="0"/>
              <w:outlineLvl w:val="0"/>
              <w:rPr>
                <w:sz w:val="16"/>
                <w:szCs w:val="16"/>
              </w:rPr>
            </w:pPr>
          </w:p>
        </w:tc>
      </w:tr>
    </w:tbl>
    <w:p w:rsidR="00A82B78" w:rsidRPr="00A82B78" w:rsidRDefault="00A82B78" w:rsidP="00A82B78">
      <w:pPr>
        <w:autoSpaceDE w:val="0"/>
        <w:autoSpaceDN w:val="0"/>
        <w:adjustRightInd w:val="0"/>
        <w:jc w:val="both"/>
        <w:rPr>
          <w:bCs/>
          <w:sz w:val="16"/>
          <w:szCs w:val="16"/>
          <w:lang w:eastAsia="x-none"/>
        </w:rPr>
      </w:pPr>
    </w:p>
    <w:p w:rsidR="00A82B78" w:rsidRPr="00A82B78" w:rsidRDefault="00A82B78" w:rsidP="00A82B78">
      <w:pPr>
        <w:autoSpaceDE w:val="0"/>
        <w:autoSpaceDN w:val="0"/>
        <w:adjustRightInd w:val="0"/>
        <w:jc w:val="both"/>
        <w:rPr>
          <w:sz w:val="16"/>
          <w:szCs w:val="16"/>
        </w:rPr>
      </w:pPr>
      <w:r w:rsidRPr="00A82B78">
        <w:rPr>
          <w:sz w:val="16"/>
          <w:szCs w:val="16"/>
        </w:rPr>
        <w:t xml:space="preserve">           На основании постановления администрации Грибановского муниципального района Воронежской области от 26.12.2019 №653 «Об утверждении порядка разработки, реализации и мониторинга реализации муниципальных программ Грибановского муниципального района», в целях оптимизации расходования бюджетных средств администрация  Грибановского  муниципального  района  </w:t>
      </w:r>
      <w:proofErr w:type="gramStart"/>
      <w:r w:rsidRPr="00A82B78">
        <w:rPr>
          <w:sz w:val="16"/>
          <w:szCs w:val="16"/>
        </w:rPr>
        <w:t>п</w:t>
      </w:r>
      <w:proofErr w:type="gramEnd"/>
      <w:r w:rsidRPr="00A82B78">
        <w:rPr>
          <w:sz w:val="16"/>
          <w:szCs w:val="16"/>
        </w:rPr>
        <w:t xml:space="preserve"> о с т а н о в л я е т:</w:t>
      </w:r>
    </w:p>
    <w:p w:rsidR="00A82B78" w:rsidRPr="00A82B78" w:rsidRDefault="00A82B78" w:rsidP="00A82B78">
      <w:pPr>
        <w:numPr>
          <w:ilvl w:val="0"/>
          <w:numId w:val="7"/>
        </w:numPr>
        <w:tabs>
          <w:tab w:val="left" w:pos="1134"/>
        </w:tabs>
        <w:ind w:left="0" w:firstLine="709"/>
        <w:jc w:val="both"/>
        <w:rPr>
          <w:sz w:val="16"/>
          <w:szCs w:val="16"/>
          <w:lang w:eastAsia="x-none"/>
        </w:rPr>
      </w:pPr>
      <w:r w:rsidRPr="00A82B78">
        <w:rPr>
          <w:bCs/>
          <w:sz w:val="16"/>
          <w:szCs w:val="16"/>
          <w:lang w:eastAsia="x-none"/>
        </w:rPr>
        <w:t>Внести в муниципальную программу Грибановского муниципального района Воронежской области «Развитие образования», утвержденную  постановлением администрации Грибановского муниципального района от 25.12.2013  № 1044 (в редакции постановления от 25.10.2024  №767) изменения,</w:t>
      </w:r>
      <w:r w:rsidRPr="00A82B78">
        <w:rPr>
          <w:sz w:val="16"/>
          <w:szCs w:val="16"/>
          <w:lang w:eastAsia="x-none"/>
        </w:rPr>
        <w:t xml:space="preserve"> изложив ее в новой редакции согласно приложению к настоящему постановлению.</w:t>
      </w:r>
    </w:p>
    <w:p w:rsidR="00A82B78" w:rsidRPr="00A82B78" w:rsidRDefault="00A82B78" w:rsidP="00A82B78">
      <w:pPr>
        <w:numPr>
          <w:ilvl w:val="0"/>
          <w:numId w:val="7"/>
        </w:numPr>
        <w:tabs>
          <w:tab w:val="left" w:pos="1134"/>
        </w:tabs>
        <w:ind w:left="0" w:firstLine="690"/>
        <w:jc w:val="both"/>
        <w:rPr>
          <w:sz w:val="16"/>
          <w:szCs w:val="16"/>
          <w:lang w:eastAsia="x-none"/>
        </w:rPr>
      </w:pPr>
      <w:r w:rsidRPr="00A82B78">
        <w:rPr>
          <w:bCs/>
          <w:sz w:val="16"/>
          <w:szCs w:val="16"/>
          <w:lang w:val="x-none" w:eastAsia="x-none"/>
        </w:rPr>
        <w:t>Контроль</w:t>
      </w:r>
      <w:r w:rsidRPr="00A82B78">
        <w:rPr>
          <w:bCs/>
          <w:sz w:val="16"/>
          <w:szCs w:val="16"/>
          <w:lang w:eastAsia="x-none"/>
        </w:rPr>
        <w:t xml:space="preserve"> </w:t>
      </w:r>
      <w:r w:rsidRPr="00A82B78">
        <w:rPr>
          <w:bCs/>
          <w:sz w:val="16"/>
          <w:szCs w:val="16"/>
          <w:lang w:val="x-none" w:eastAsia="x-none"/>
        </w:rPr>
        <w:t>исполнения</w:t>
      </w:r>
      <w:r w:rsidRPr="00A82B78">
        <w:rPr>
          <w:bCs/>
          <w:sz w:val="16"/>
          <w:szCs w:val="16"/>
          <w:lang w:eastAsia="x-none"/>
        </w:rPr>
        <w:t xml:space="preserve"> </w:t>
      </w:r>
      <w:r w:rsidRPr="00A82B78">
        <w:rPr>
          <w:bCs/>
          <w:sz w:val="16"/>
          <w:szCs w:val="16"/>
          <w:lang w:val="x-none" w:eastAsia="x-none"/>
        </w:rPr>
        <w:t>настоящего</w:t>
      </w:r>
      <w:r w:rsidRPr="00A82B78">
        <w:rPr>
          <w:bCs/>
          <w:sz w:val="16"/>
          <w:szCs w:val="16"/>
          <w:lang w:eastAsia="x-none"/>
        </w:rPr>
        <w:t xml:space="preserve"> </w:t>
      </w:r>
      <w:r w:rsidRPr="00A82B78">
        <w:rPr>
          <w:bCs/>
          <w:sz w:val="16"/>
          <w:szCs w:val="16"/>
          <w:lang w:val="x-none" w:eastAsia="x-none"/>
        </w:rPr>
        <w:t>постановления возложить н</w:t>
      </w:r>
      <w:r w:rsidRPr="00A82B78">
        <w:rPr>
          <w:bCs/>
          <w:sz w:val="16"/>
          <w:szCs w:val="16"/>
          <w:lang w:eastAsia="x-none"/>
        </w:rPr>
        <w:t>а</w:t>
      </w:r>
      <w:r w:rsidRPr="00A82B78">
        <w:rPr>
          <w:sz w:val="16"/>
          <w:szCs w:val="16"/>
          <w:lang w:eastAsia="x-none"/>
        </w:rPr>
        <w:t xml:space="preserve"> </w:t>
      </w:r>
      <w:r w:rsidRPr="00A82B78">
        <w:rPr>
          <w:sz w:val="16"/>
          <w:szCs w:val="16"/>
          <w:lang w:val="x-none" w:eastAsia="x-none"/>
        </w:rPr>
        <w:t xml:space="preserve">заместителя главы администрации Грибановского муниципального района </w:t>
      </w:r>
      <w:proofErr w:type="spellStart"/>
      <w:r w:rsidRPr="00A82B78">
        <w:rPr>
          <w:sz w:val="16"/>
          <w:szCs w:val="16"/>
          <w:lang w:val="x-none" w:eastAsia="x-none"/>
        </w:rPr>
        <w:t>Слизову</w:t>
      </w:r>
      <w:proofErr w:type="spellEnd"/>
      <w:r w:rsidRPr="00A82B78">
        <w:rPr>
          <w:sz w:val="16"/>
          <w:szCs w:val="16"/>
          <w:lang w:val="x-none" w:eastAsia="x-none"/>
        </w:rPr>
        <w:t xml:space="preserve"> О.А.</w:t>
      </w:r>
    </w:p>
    <w:p w:rsidR="00A82B78" w:rsidRPr="00A82B78" w:rsidRDefault="00A82B78" w:rsidP="00A82B78">
      <w:pPr>
        <w:tabs>
          <w:tab w:val="left" w:pos="1134"/>
        </w:tabs>
        <w:jc w:val="both"/>
        <w:rPr>
          <w:sz w:val="16"/>
          <w:szCs w:val="16"/>
          <w:lang w:eastAsia="x-none"/>
        </w:rPr>
      </w:pPr>
    </w:p>
    <w:p w:rsidR="00A82B78" w:rsidRPr="00A82B78" w:rsidRDefault="00A82B78" w:rsidP="00A82B78">
      <w:pPr>
        <w:tabs>
          <w:tab w:val="left" w:pos="2657"/>
        </w:tabs>
        <w:jc w:val="both"/>
        <w:rPr>
          <w:bCs/>
          <w:sz w:val="16"/>
          <w:szCs w:val="16"/>
        </w:rPr>
      </w:pPr>
      <w:r w:rsidRPr="00A82B78">
        <w:rPr>
          <w:sz w:val="16"/>
          <w:szCs w:val="16"/>
          <w:lang w:eastAsia="x-none"/>
        </w:rPr>
        <w:t>Г</w:t>
      </w:r>
      <w:r w:rsidRPr="00A82B78">
        <w:rPr>
          <w:sz w:val="16"/>
          <w:szCs w:val="16"/>
          <w:lang w:val="x-none" w:eastAsia="x-none"/>
        </w:rPr>
        <w:t>лав</w:t>
      </w:r>
      <w:r w:rsidRPr="00A82B78">
        <w:rPr>
          <w:sz w:val="16"/>
          <w:szCs w:val="16"/>
          <w:lang w:eastAsia="x-none"/>
        </w:rPr>
        <w:t>а</w:t>
      </w:r>
      <w:r w:rsidRPr="00A82B78">
        <w:rPr>
          <w:sz w:val="16"/>
          <w:szCs w:val="16"/>
          <w:lang w:val="x-none" w:eastAsia="x-none"/>
        </w:rPr>
        <w:t xml:space="preserve"> администрации</w:t>
      </w:r>
      <w:r>
        <w:rPr>
          <w:sz w:val="16"/>
          <w:szCs w:val="16"/>
          <w:lang w:eastAsia="x-none"/>
        </w:rPr>
        <w:t xml:space="preserve"> </w:t>
      </w:r>
      <w:r w:rsidRPr="00A82B78">
        <w:rPr>
          <w:bCs/>
          <w:sz w:val="16"/>
          <w:szCs w:val="16"/>
        </w:rPr>
        <w:t xml:space="preserve">муниципального района                            </w:t>
      </w:r>
      <w:r>
        <w:rPr>
          <w:bCs/>
          <w:sz w:val="16"/>
          <w:szCs w:val="16"/>
        </w:rPr>
        <w:t xml:space="preserve">                                                                      </w:t>
      </w:r>
      <w:r w:rsidRPr="00A82B78">
        <w:rPr>
          <w:bCs/>
          <w:sz w:val="16"/>
          <w:szCs w:val="16"/>
        </w:rPr>
        <w:t xml:space="preserve">                                      М.И. Тарасов</w:t>
      </w:r>
    </w:p>
    <w:p w:rsidR="00A82B78" w:rsidRPr="00A82B78" w:rsidRDefault="00A82B78" w:rsidP="00A82B78">
      <w:pPr>
        <w:tabs>
          <w:tab w:val="left" w:pos="2657"/>
        </w:tabs>
        <w:jc w:val="both"/>
        <w:rPr>
          <w:bCs/>
          <w:sz w:val="16"/>
          <w:szCs w:val="16"/>
        </w:rPr>
      </w:pPr>
    </w:p>
    <w:p w:rsidR="00A82B78" w:rsidRPr="00A82B78" w:rsidRDefault="00A82B78" w:rsidP="00A82B78">
      <w:pPr>
        <w:ind w:hanging="567"/>
        <w:jc w:val="right"/>
        <w:rPr>
          <w:rFonts w:eastAsia="Calibri"/>
          <w:sz w:val="16"/>
          <w:szCs w:val="16"/>
          <w:lang w:eastAsia="en-US"/>
        </w:rPr>
      </w:pPr>
      <w:r w:rsidRPr="00A82B78">
        <w:rPr>
          <w:rFonts w:eastAsia="Calibri"/>
          <w:sz w:val="16"/>
          <w:szCs w:val="16"/>
          <w:lang w:eastAsia="en-US"/>
        </w:rPr>
        <w:t>Приложение</w:t>
      </w:r>
    </w:p>
    <w:p w:rsidR="00A82B78" w:rsidRPr="00A82B78" w:rsidRDefault="00A82B78" w:rsidP="00A82B78">
      <w:pPr>
        <w:ind w:hanging="567"/>
        <w:jc w:val="right"/>
        <w:rPr>
          <w:rFonts w:eastAsia="Calibri"/>
          <w:sz w:val="16"/>
          <w:szCs w:val="16"/>
          <w:lang w:eastAsia="en-US"/>
        </w:rPr>
      </w:pPr>
      <w:r w:rsidRPr="00A82B78">
        <w:rPr>
          <w:rFonts w:eastAsia="Calibri"/>
          <w:sz w:val="16"/>
          <w:szCs w:val="16"/>
          <w:lang w:eastAsia="en-US"/>
        </w:rPr>
        <w:t>к постановлению администрации</w:t>
      </w:r>
    </w:p>
    <w:p w:rsidR="00A82B78" w:rsidRPr="00A82B78" w:rsidRDefault="00A82B78" w:rsidP="00A82B78">
      <w:pPr>
        <w:ind w:hanging="567"/>
        <w:jc w:val="right"/>
        <w:rPr>
          <w:rFonts w:eastAsia="Calibri"/>
          <w:sz w:val="16"/>
          <w:szCs w:val="16"/>
          <w:lang w:eastAsia="en-US"/>
        </w:rPr>
      </w:pPr>
      <w:r w:rsidRPr="00A82B78">
        <w:rPr>
          <w:rFonts w:eastAsia="Calibri"/>
          <w:sz w:val="16"/>
          <w:szCs w:val="16"/>
          <w:lang w:eastAsia="en-US"/>
        </w:rPr>
        <w:t>Грибановского муниципального района</w:t>
      </w:r>
    </w:p>
    <w:p w:rsidR="00A82B78" w:rsidRPr="00A82B78" w:rsidRDefault="00A82B78" w:rsidP="00A82B78">
      <w:pPr>
        <w:ind w:hanging="567"/>
        <w:jc w:val="right"/>
        <w:rPr>
          <w:rFonts w:eastAsia="Calibri"/>
          <w:sz w:val="16"/>
          <w:szCs w:val="16"/>
          <w:lang w:eastAsia="en-US"/>
        </w:rPr>
      </w:pPr>
      <w:r w:rsidRPr="00A82B78">
        <w:rPr>
          <w:rFonts w:eastAsia="Calibri"/>
          <w:sz w:val="16"/>
          <w:szCs w:val="16"/>
          <w:lang w:eastAsia="en-US"/>
        </w:rPr>
        <w:t>Воронежской области</w:t>
      </w:r>
    </w:p>
    <w:p w:rsidR="00A82B78" w:rsidRPr="00A82B78" w:rsidRDefault="00A82B78" w:rsidP="00A82B78">
      <w:pPr>
        <w:ind w:hanging="567"/>
        <w:jc w:val="right"/>
        <w:rPr>
          <w:rFonts w:eastAsia="Calibri"/>
          <w:sz w:val="16"/>
          <w:szCs w:val="16"/>
          <w:lang w:eastAsia="en-US"/>
        </w:rPr>
      </w:pPr>
      <w:r w:rsidRPr="00A82B78">
        <w:rPr>
          <w:rFonts w:eastAsia="Calibri"/>
          <w:sz w:val="16"/>
          <w:szCs w:val="16"/>
          <w:lang w:eastAsia="en-US"/>
        </w:rPr>
        <w:t>от 22.01.2025 г. № 36</w:t>
      </w:r>
    </w:p>
    <w:p w:rsidR="00A82B78" w:rsidRPr="00A82B78" w:rsidRDefault="00A82B78" w:rsidP="00A82B78">
      <w:pPr>
        <w:widowControl w:val="0"/>
        <w:tabs>
          <w:tab w:val="left" w:pos="8557"/>
        </w:tabs>
        <w:autoSpaceDE w:val="0"/>
        <w:autoSpaceDN w:val="0"/>
        <w:adjustRightInd w:val="0"/>
        <w:jc w:val="both"/>
        <w:outlineLvl w:val="0"/>
        <w:rPr>
          <w:rFonts w:eastAsia="Calibri"/>
          <w:bCs/>
          <w:sz w:val="16"/>
          <w:szCs w:val="16"/>
          <w:lang w:eastAsia="en-US"/>
        </w:rPr>
      </w:pPr>
    </w:p>
    <w:p w:rsidR="00A82B78" w:rsidRPr="00A82B78" w:rsidRDefault="00A82B78" w:rsidP="00A82B78">
      <w:pPr>
        <w:widowControl w:val="0"/>
        <w:autoSpaceDE w:val="0"/>
        <w:autoSpaceDN w:val="0"/>
        <w:adjustRightInd w:val="0"/>
        <w:jc w:val="center"/>
        <w:outlineLvl w:val="0"/>
        <w:rPr>
          <w:rFonts w:eastAsia="Calibri"/>
          <w:bCs/>
          <w:sz w:val="16"/>
          <w:szCs w:val="16"/>
          <w:lang w:eastAsia="en-US"/>
        </w:rPr>
      </w:pPr>
      <w:r w:rsidRPr="00A82B78">
        <w:rPr>
          <w:rFonts w:eastAsia="Calibri"/>
          <w:bCs/>
          <w:sz w:val="16"/>
          <w:szCs w:val="16"/>
          <w:lang w:eastAsia="en-US"/>
        </w:rPr>
        <w:t xml:space="preserve">ПАСПОРТ </w:t>
      </w:r>
    </w:p>
    <w:p w:rsidR="00A82B78" w:rsidRPr="00A82B78" w:rsidRDefault="00A82B78" w:rsidP="00A82B78">
      <w:pPr>
        <w:widowControl w:val="0"/>
        <w:autoSpaceDE w:val="0"/>
        <w:autoSpaceDN w:val="0"/>
        <w:adjustRightInd w:val="0"/>
        <w:jc w:val="center"/>
        <w:outlineLvl w:val="0"/>
        <w:rPr>
          <w:rFonts w:eastAsia="Calibri"/>
          <w:bCs/>
          <w:sz w:val="16"/>
          <w:szCs w:val="16"/>
          <w:lang w:eastAsia="en-US"/>
        </w:rPr>
      </w:pPr>
      <w:r w:rsidRPr="00A82B78">
        <w:rPr>
          <w:rFonts w:eastAsia="Calibri"/>
          <w:bCs/>
          <w:sz w:val="16"/>
          <w:szCs w:val="16"/>
          <w:lang w:eastAsia="en-US"/>
        </w:rPr>
        <w:t>МУНИЦИПАЛЬНОЙ  ПРОГРАММЫ</w:t>
      </w:r>
    </w:p>
    <w:p w:rsidR="00A82B78" w:rsidRPr="00A82B78" w:rsidRDefault="00A82B78" w:rsidP="00A82B78">
      <w:pPr>
        <w:widowControl w:val="0"/>
        <w:autoSpaceDE w:val="0"/>
        <w:autoSpaceDN w:val="0"/>
        <w:adjustRightInd w:val="0"/>
        <w:jc w:val="center"/>
        <w:outlineLvl w:val="0"/>
        <w:rPr>
          <w:rFonts w:eastAsia="Calibri"/>
          <w:bCs/>
          <w:sz w:val="16"/>
          <w:szCs w:val="16"/>
          <w:lang w:eastAsia="en-US"/>
        </w:rPr>
      </w:pPr>
      <w:r w:rsidRPr="00A82B78">
        <w:rPr>
          <w:rFonts w:eastAsia="Calibri"/>
          <w:bCs/>
          <w:sz w:val="16"/>
          <w:szCs w:val="16"/>
          <w:lang w:eastAsia="en-US"/>
        </w:rPr>
        <w:t xml:space="preserve"> ГРИБАНОВСКОГО МУНИЦИПАЛЬНОГО РАЙОНА ВОРОНЕЖСКОЙ ОБЛАСТИ</w:t>
      </w: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bCs/>
          <w:sz w:val="16"/>
          <w:szCs w:val="16"/>
          <w:lang w:eastAsia="en-US"/>
        </w:rPr>
        <w:t>«РАЗВИТИЕ ОБРАЗОВАНИЯ» НА 2014 - 2027 ГОДЫ</w:t>
      </w:r>
    </w:p>
    <w:p w:rsidR="00A82B78" w:rsidRPr="00A82B78" w:rsidRDefault="00A82B78" w:rsidP="00A82B78">
      <w:pPr>
        <w:widowControl w:val="0"/>
        <w:autoSpaceDE w:val="0"/>
        <w:autoSpaceDN w:val="0"/>
        <w:adjustRightInd w:val="0"/>
        <w:jc w:val="center"/>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813"/>
      </w:tblGrid>
      <w:tr w:rsidR="00A82B78" w:rsidRPr="00A82B78" w:rsidTr="00A82B78">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Ответственный исполнитель</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5813" w:type="dxa"/>
          </w:tcPr>
          <w:p w:rsidR="00A82B78" w:rsidRPr="00A82B78" w:rsidRDefault="00A82B78" w:rsidP="00A82B78">
            <w:pPr>
              <w:widowControl w:val="0"/>
              <w:autoSpaceDE w:val="0"/>
              <w:autoSpaceDN w:val="0"/>
              <w:adjustRightInd w:val="0"/>
              <w:jc w:val="both"/>
              <w:outlineLvl w:val="0"/>
              <w:rPr>
                <w:rFonts w:eastAsia="Calibri"/>
                <w:bCs/>
                <w:sz w:val="16"/>
                <w:szCs w:val="16"/>
                <w:lang w:eastAsia="en-US"/>
              </w:rPr>
            </w:pPr>
            <w:r w:rsidRPr="00A82B78">
              <w:rPr>
                <w:rFonts w:eastAsia="Calibri"/>
                <w:bCs/>
                <w:sz w:val="16"/>
                <w:szCs w:val="16"/>
                <w:lang w:eastAsia="en-US"/>
              </w:rPr>
              <w:t>Отдел по образованию и молодежной политике администрации Грибановского муниципального района</w:t>
            </w:r>
          </w:p>
        </w:tc>
      </w:tr>
      <w:tr w:rsidR="00A82B78" w:rsidRPr="00A82B78" w:rsidTr="00A82B78">
        <w:trPr>
          <w:trHeight w:val="699"/>
        </w:trPr>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Соисполнители муниципальной программы </w:t>
            </w:r>
          </w:p>
        </w:tc>
        <w:tc>
          <w:tcPr>
            <w:tcW w:w="5813"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Отдел по образованию и молодежной политике администрации Грибановского муниципального района Воронежской области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Отдел по ПСТС и ЖКХ администрации Грибановского муниципального Воронежской области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Отдел градостроительной деятельности администрации Грибановского муниципального района Воронежской области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Отдел по финансам администрации Грибановского муниципального района Воронежской области</w:t>
            </w:r>
          </w:p>
          <w:p w:rsidR="00A82B78" w:rsidRPr="00A82B78" w:rsidRDefault="00A82B78" w:rsidP="00F172AF">
            <w:pPr>
              <w:jc w:val="both"/>
              <w:rPr>
                <w:rFonts w:eastAsia="Calibri"/>
                <w:sz w:val="16"/>
                <w:szCs w:val="16"/>
                <w:highlight w:val="yellow"/>
                <w:lang w:eastAsia="en-US"/>
              </w:rPr>
            </w:pPr>
            <w:r w:rsidRPr="00A82B78">
              <w:rPr>
                <w:rFonts w:eastAsia="Calibri"/>
                <w:sz w:val="16"/>
                <w:szCs w:val="16"/>
                <w:lang w:eastAsia="en-US"/>
              </w:rPr>
              <w:t>Отдел  экономического развития  администрации Грибановского  муниципального района Воронежской области</w:t>
            </w:r>
          </w:p>
        </w:tc>
      </w:tr>
      <w:tr w:rsidR="00A82B78" w:rsidRPr="00A82B78" w:rsidTr="00A82B78">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Основные разработчики муниципальной программы</w:t>
            </w:r>
          </w:p>
        </w:tc>
        <w:tc>
          <w:tcPr>
            <w:tcW w:w="5813" w:type="dxa"/>
          </w:tcPr>
          <w:p w:rsidR="00A82B78" w:rsidRPr="00A82B78" w:rsidRDefault="00A82B78" w:rsidP="00F172AF">
            <w:pPr>
              <w:widowControl w:val="0"/>
              <w:autoSpaceDE w:val="0"/>
              <w:autoSpaceDN w:val="0"/>
              <w:adjustRightInd w:val="0"/>
              <w:jc w:val="both"/>
              <w:outlineLvl w:val="0"/>
              <w:rPr>
                <w:rFonts w:eastAsia="Calibri"/>
                <w:bCs/>
                <w:sz w:val="16"/>
                <w:szCs w:val="16"/>
                <w:lang w:eastAsia="en-US"/>
              </w:rPr>
            </w:pPr>
            <w:r w:rsidRPr="00A82B78">
              <w:rPr>
                <w:rFonts w:eastAsia="Calibri"/>
                <w:bCs/>
                <w:sz w:val="16"/>
                <w:szCs w:val="16"/>
                <w:lang w:eastAsia="en-US"/>
              </w:rPr>
              <w:t xml:space="preserve">Отдел по образованию и молодежной политике администрации Грибановского </w:t>
            </w:r>
            <w:r w:rsidRPr="00A82B78">
              <w:rPr>
                <w:rFonts w:eastAsia="Calibri"/>
                <w:bCs/>
                <w:sz w:val="16"/>
                <w:szCs w:val="16"/>
                <w:lang w:eastAsia="en-US"/>
              </w:rPr>
              <w:lastRenderedPageBreak/>
              <w:t>муниципального района</w:t>
            </w:r>
          </w:p>
        </w:tc>
      </w:tr>
      <w:tr w:rsidR="00A82B78" w:rsidRPr="00A82B78" w:rsidTr="00A82B78">
        <w:trPr>
          <w:trHeight w:val="2268"/>
        </w:trPr>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lastRenderedPageBreak/>
              <w:t xml:space="preserve">Подпрограммы и основные мероприятия муниципальной программы </w:t>
            </w:r>
          </w:p>
        </w:tc>
        <w:tc>
          <w:tcPr>
            <w:tcW w:w="5813"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Подпрограмма № 1  «Развитие дошкольного и общего образования»</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Подпрограмма № 2 «Социализация детей-сирот и детей, нуждающихся в особой защите государства»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Подпрограмма № 3 «Развитие дополнительного образования и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воспитания детей и молодежи»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Подпрограмма № 4 «Создание условий для организации отдыха и оздоровления детей и молодежи Грибановского муниципального района»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Подпрограмма № 5 «Обеспечение реализации муниципальной программы»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Подпрограмма № 6 «Финансовое обеспечение деятельности районных муниципальных учреждений, подведомственных отделу по образованию и  молодежной политике»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Подпрограмма №7 «</w:t>
            </w:r>
            <w:r w:rsidRPr="00A82B78">
              <w:rPr>
                <w:rFonts w:eastAsia="Calibri"/>
                <w:color w:val="000000"/>
                <w:sz w:val="16"/>
                <w:szCs w:val="16"/>
                <w:lang w:eastAsia="en-US"/>
              </w:rPr>
              <w:t>Вовлечение молодежи в социальную практику</w:t>
            </w:r>
            <w:r w:rsidRPr="00A82B78">
              <w:rPr>
                <w:rFonts w:eastAsia="Calibri"/>
                <w:sz w:val="16"/>
                <w:szCs w:val="16"/>
                <w:lang w:eastAsia="en-US"/>
              </w:rPr>
              <w:t>»</w:t>
            </w:r>
          </w:p>
        </w:tc>
      </w:tr>
      <w:tr w:rsidR="00A82B78" w:rsidRPr="00A82B78" w:rsidTr="00A82B78">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Цель муниципальной программы</w:t>
            </w:r>
          </w:p>
        </w:tc>
        <w:tc>
          <w:tcPr>
            <w:tcW w:w="581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A82B78" w:rsidRPr="00A82B78" w:rsidRDefault="00A82B78" w:rsidP="00A82B78">
            <w:pPr>
              <w:widowControl w:val="0"/>
              <w:autoSpaceDE w:val="0"/>
              <w:autoSpaceDN w:val="0"/>
              <w:adjustRightInd w:val="0"/>
              <w:jc w:val="both"/>
              <w:rPr>
                <w:sz w:val="16"/>
                <w:szCs w:val="16"/>
              </w:rPr>
            </w:pPr>
            <w:r w:rsidRPr="00A82B78">
              <w:rPr>
                <w:sz w:val="16"/>
                <w:szCs w:val="16"/>
              </w:rPr>
              <w:t>- повышение эффективности реализации молодежной политики в интересах инновационного социально ориентированного развития страны;</w:t>
            </w:r>
          </w:p>
          <w:p w:rsidR="00A82B78" w:rsidRPr="00A82B78" w:rsidRDefault="00A82B78" w:rsidP="00A82B78">
            <w:pPr>
              <w:widowControl w:val="0"/>
              <w:autoSpaceDE w:val="0"/>
              <w:autoSpaceDN w:val="0"/>
              <w:adjustRightInd w:val="0"/>
              <w:jc w:val="both"/>
              <w:rPr>
                <w:sz w:val="16"/>
                <w:szCs w:val="16"/>
              </w:rPr>
            </w:pPr>
            <w:r w:rsidRPr="00A82B78">
              <w:rPr>
                <w:sz w:val="16"/>
                <w:szCs w:val="16"/>
              </w:rPr>
              <w:t>- создание условий для успешной социализации и эффективной самореализации детей, нуждающихся в особой защите государства.</w:t>
            </w:r>
          </w:p>
        </w:tc>
      </w:tr>
      <w:tr w:rsidR="00A82B78" w:rsidRPr="00A82B78" w:rsidTr="00A82B78">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Задачи муниципальной программы</w:t>
            </w:r>
          </w:p>
        </w:tc>
        <w:tc>
          <w:tcPr>
            <w:tcW w:w="581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 развитие инфраструктуры и организационно-</w:t>
            </w:r>
            <w:proofErr w:type="gramStart"/>
            <w:r w:rsidRPr="00A82B78">
              <w:rPr>
                <w:sz w:val="16"/>
                <w:szCs w:val="16"/>
              </w:rPr>
              <w:t>экономических механизмов</w:t>
            </w:r>
            <w:proofErr w:type="gramEnd"/>
            <w:r w:rsidRPr="00A82B78">
              <w:rPr>
                <w:sz w:val="16"/>
                <w:szCs w:val="16"/>
              </w:rPr>
              <w:t>, обеспечивающих  максимально равную доступность услуг дошкольного, общего, дополнительного образования детей;</w:t>
            </w:r>
          </w:p>
          <w:p w:rsidR="00A82B78" w:rsidRPr="00A82B78" w:rsidRDefault="00A82B78" w:rsidP="00A82B78">
            <w:pPr>
              <w:widowControl w:val="0"/>
              <w:autoSpaceDE w:val="0"/>
              <w:autoSpaceDN w:val="0"/>
              <w:adjustRightInd w:val="0"/>
              <w:jc w:val="both"/>
              <w:rPr>
                <w:sz w:val="16"/>
                <w:szCs w:val="16"/>
              </w:rPr>
            </w:pPr>
            <w:r w:rsidRPr="00A82B78">
              <w:rPr>
                <w:sz w:val="16"/>
                <w:szCs w:val="16"/>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A82B78" w:rsidRPr="00A82B78" w:rsidRDefault="00A82B78" w:rsidP="00A82B78">
            <w:pPr>
              <w:widowControl w:val="0"/>
              <w:autoSpaceDE w:val="0"/>
              <w:autoSpaceDN w:val="0"/>
              <w:adjustRightInd w:val="0"/>
              <w:jc w:val="both"/>
              <w:rPr>
                <w:sz w:val="16"/>
                <w:szCs w:val="16"/>
              </w:rPr>
            </w:pPr>
            <w:r w:rsidRPr="00A82B78">
              <w:rPr>
                <w:sz w:val="16"/>
                <w:szCs w:val="16"/>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A82B78" w:rsidRPr="00A82B78" w:rsidRDefault="00A82B78" w:rsidP="00A82B78">
            <w:pPr>
              <w:widowControl w:val="0"/>
              <w:autoSpaceDE w:val="0"/>
              <w:autoSpaceDN w:val="0"/>
              <w:adjustRightInd w:val="0"/>
              <w:jc w:val="both"/>
              <w:rPr>
                <w:sz w:val="16"/>
                <w:szCs w:val="16"/>
              </w:rPr>
            </w:pPr>
            <w:r w:rsidRPr="00A82B78">
              <w:rPr>
                <w:sz w:val="16"/>
                <w:szCs w:val="16"/>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обеспечение эффективного оздоровления, отдыха и занятости, развития творческого, интеллектуального потенциала и личностного развития детей и молодежи; </w:t>
            </w:r>
          </w:p>
          <w:p w:rsidR="00A82B78" w:rsidRPr="00A82B78" w:rsidRDefault="00A82B78" w:rsidP="00A82B78">
            <w:pPr>
              <w:widowControl w:val="0"/>
              <w:autoSpaceDE w:val="0"/>
              <w:autoSpaceDN w:val="0"/>
              <w:adjustRightInd w:val="0"/>
              <w:jc w:val="both"/>
              <w:rPr>
                <w:sz w:val="16"/>
                <w:szCs w:val="16"/>
              </w:rPr>
            </w:pPr>
            <w:r w:rsidRPr="00A82B78">
              <w:rPr>
                <w:sz w:val="16"/>
                <w:szCs w:val="16"/>
              </w:rPr>
              <w:t>- вовлечение молодежи в общественную деятельность;</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создание </w:t>
            </w:r>
            <w:proofErr w:type="gramStart"/>
            <w:r w:rsidRPr="00A82B78">
              <w:rPr>
                <w:sz w:val="16"/>
                <w:szCs w:val="16"/>
              </w:rPr>
              <w:t>механизмов формирования целостной  системы подготовки молодежи</w:t>
            </w:r>
            <w:proofErr w:type="gramEnd"/>
            <w:r w:rsidRPr="00A82B78">
              <w:rPr>
                <w:sz w:val="16"/>
                <w:szCs w:val="16"/>
              </w:rPr>
              <w:t xml:space="preserve"> к службе в Вооруженных Силах РФ.</w:t>
            </w:r>
          </w:p>
        </w:tc>
      </w:tr>
      <w:tr w:rsidR="00A82B78" w:rsidRPr="00A82B78" w:rsidTr="00A82B78">
        <w:trPr>
          <w:trHeight w:val="1962"/>
        </w:trPr>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Показатели (индикаторы) муниципальной программы</w:t>
            </w:r>
          </w:p>
        </w:tc>
        <w:tc>
          <w:tcPr>
            <w:tcW w:w="581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удельный вес численности населения в возрасте 5 - 18 лет, охваченного образованием, в общей численности населения в возрасте 5 - 18 лет;</w:t>
            </w:r>
          </w:p>
          <w:p w:rsidR="00A82B78" w:rsidRPr="00A82B78" w:rsidRDefault="00A82B78" w:rsidP="00A82B78">
            <w:pPr>
              <w:widowControl w:val="0"/>
              <w:autoSpaceDE w:val="0"/>
              <w:autoSpaceDN w:val="0"/>
              <w:adjustRightInd w:val="0"/>
              <w:jc w:val="both"/>
              <w:rPr>
                <w:sz w:val="16"/>
                <w:szCs w:val="16"/>
              </w:rPr>
            </w:pPr>
            <w:r w:rsidRPr="00A82B78">
              <w:rPr>
                <w:sz w:val="16"/>
                <w:szCs w:val="16"/>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p w:rsidR="00A82B78" w:rsidRPr="00A82B78" w:rsidRDefault="00A82B78" w:rsidP="00A82B78">
            <w:pPr>
              <w:widowControl w:val="0"/>
              <w:autoSpaceDE w:val="0"/>
              <w:autoSpaceDN w:val="0"/>
              <w:adjustRightInd w:val="0"/>
              <w:jc w:val="both"/>
              <w:rPr>
                <w:sz w:val="16"/>
                <w:szCs w:val="16"/>
              </w:rPr>
            </w:pPr>
            <w:r w:rsidRPr="00A82B78">
              <w:rPr>
                <w:sz w:val="16"/>
                <w:szCs w:val="16"/>
              </w:rPr>
              <w:t>- число общеобразовательных учреждений, обновивших МТБ для реализации основных и дополнительных общеобразовательных программ цифрового, естественно научного и гуманитарного профилей;</w:t>
            </w:r>
          </w:p>
          <w:p w:rsidR="00A82B78" w:rsidRPr="00A82B78" w:rsidRDefault="00A82B78" w:rsidP="00A82B78">
            <w:pPr>
              <w:widowControl w:val="0"/>
              <w:autoSpaceDE w:val="0"/>
              <w:autoSpaceDN w:val="0"/>
              <w:adjustRightInd w:val="0"/>
              <w:jc w:val="both"/>
              <w:rPr>
                <w:color w:val="000000"/>
                <w:sz w:val="16"/>
                <w:szCs w:val="16"/>
              </w:rPr>
            </w:pPr>
            <w:r w:rsidRPr="00A82B78">
              <w:rPr>
                <w:sz w:val="16"/>
                <w:szCs w:val="16"/>
              </w:rPr>
              <w:t xml:space="preserve">- </w:t>
            </w:r>
            <w:r w:rsidRPr="00A82B78">
              <w:rPr>
                <w:color w:val="000000"/>
                <w:sz w:val="16"/>
                <w:szCs w:val="16"/>
              </w:rPr>
              <w:t>число общеобразовательных организаций  района, расположенных в сельской местности, в которых обновлена материально-техническая база для занятий физической культурой и спортом;</w:t>
            </w:r>
          </w:p>
          <w:p w:rsidR="00A82B78" w:rsidRPr="00A82B78" w:rsidRDefault="00A82B78" w:rsidP="00A82B78">
            <w:pPr>
              <w:widowControl w:val="0"/>
              <w:autoSpaceDE w:val="0"/>
              <w:autoSpaceDN w:val="0"/>
              <w:adjustRightInd w:val="0"/>
              <w:jc w:val="both"/>
              <w:rPr>
                <w:sz w:val="16"/>
                <w:szCs w:val="16"/>
              </w:rPr>
            </w:pPr>
            <w:r w:rsidRPr="00A82B78">
              <w:rPr>
                <w:color w:val="000000"/>
                <w:sz w:val="16"/>
                <w:szCs w:val="16"/>
              </w:rPr>
              <w:t>- к</w:t>
            </w:r>
            <w:r w:rsidRPr="00A82B78">
              <w:rPr>
                <w:sz w:val="16"/>
                <w:szCs w:val="16"/>
              </w:rPr>
              <w:t>оличество образовательных организаций, расположенных на территории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A82B78" w:rsidRPr="00A82B78" w:rsidRDefault="00A82B78" w:rsidP="00A82B78">
            <w:pPr>
              <w:widowControl w:val="0"/>
              <w:autoSpaceDE w:val="0"/>
              <w:autoSpaceDN w:val="0"/>
              <w:adjustRightInd w:val="0"/>
              <w:jc w:val="both"/>
              <w:rPr>
                <w:color w:val="000000"/>
                <w:sz w:val="16"/>
                <w:szCs w:val="16"/>
              </w:rPr>
            </w:pPr>
            <w:r w:rsidRPr="00A82B78">
              <w:rPr>
                <w:sz w:val="16"/>
                <w:szCs w:val="16"/>
              </w:rPr>
              <w:t>- количество образовательных организаций, расположенных на территории района, в которых проведены мероприятия по обновлению МТБ;</w:t>
            </w:r>
          </w:p>
          <w:p w:rsidR="00A82B78" w:rsidRPr="00A82B78" w:rsidRDefault="00A82B78" w:rsidP="00A82B78">
            <w:pPr>
              <w:widowControl w:val="0"/>
              <w:autoSpaceDE w:val="0"/>
              <w:autoSpaceDN w:val="0"/>
              <w:adjustRightInd w:val="0"/>
              <w:contextualSpacing/>
              <w:jc w:val="both"/>
              <w:rPr>
                <w:rFonts w:eastAsia="Calibri"/>
                <w:sz w:val="16"/>
                <w:szCs w:val="16"/>
                <w:lang w:eastAsia="en-US"/>
              </w:rPr>
            </w:pPr>
            <w:r w:rsidRPr="00A82B78">
              <w:rPr>
                <w:rFonts w:eastAsia="Calibri"/>
                <w:sz w:val="16"/>
                <w:szCs w:val="16"/>
                <w:lang w:eastAsia="en-US"/>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A82B78" w:rsidRPr="00A82B78" w:rsidRDefault="00A82B78" w:rsidP="00A82B78">
            <w:pPr>
              <w:widowControl w:val="0"/>
              <w:autoSpaceDE w:val="0"/>
              <w:autoSpaceDN w:val="0"/>
              <w:adjustRightInd w:val="0"/>
              <w:contextualSpacing/>
              <w:jc w:val="both"/>
              <w:rPr>
                <w:sz w:val="16"/>
                <w:szCs w:val="16"/>
              </w:rPr>
            </w:pPr>
            <w:r w:rsidRPr="00A82B78">
              <w:rPr>
                <w:sz w:val="16"/>
                <w:szCs w:val="16"/>
              </w:rPr>
              <w:t xml:space="preserve">- </w:t>
            </w:r>
            <w:r w:rsidRPr="00A82B78">
              <w:rPr>
                <w:rFonts w:eastAsia="Calibri"/>
                <w:sz w:val="16"/>
                <w:szCs w:val="16"/>
                <w:lang w:eastAsia="en-US"/>
              </w:rPr>
              <w:t xml:space="preserve">доля детей в возрасте от 5 до 18 лет, получающих услуги дополнительное </w:t>
            </w:r>
            <w:r w:rsidRPr="00A82B78">
              <w:rPr>
                <w:rFonts w:eastAsia="Calibri"/>
                <w:sz w:val="16"/>
                <w:szCs w:val="16"/>
                <w:lang w:eastAsia="en-US"/>
              </w:rPr>
              <w:lastRenderedPageBreak/>
              <w:t>образование с использованием сертификата дополнительного образования;</w:t>
            </w:r>
          </w:p>
          <w:p w:rsidR="00A82B78" w:rsidRPr="00A82B78" w:rsidRDefault="00A82B78" w:rsidP="00A82B78">
            <w:pPr>
              <w:autoSpaceDE w:val="0"/>
              <w:autoSpaceDN w:val="0"/>
              <w:adjustRightInd w:val="0"/>
              <w:jc w:val="both"/>
              <w:rPr>
                <w:sz w:val="16"/>
                <w:szCs w:val="16"/>
              </w:rPr>
            </w:pPr>
            <w:r w:rsidRPr="00A82B78">
              <w:rPr>
                <w:sz w:val="16"/>
                <w:szCs w:val="16"/>
              </w:rPr>
              <w:t>- количество детей, охваченных организованным отдыхом и оздоровлением, в общем количестве детей школьного возраста;</w:t>
            </w:r>
          </w:p>
          <w:p w:rsidR="00A82B78" w:rsidRPr="00A82B78" w:rsidRDefault="00A82B78" w:rsidP="00A82B78">
            <w:pPr>
              <w:autoSpaceDE w:val="0"/>
              <w:autoSpaceDN w:val="0"/>
              <w:adjustRightInd w:val="0"/>
              <w:jc w:val="both"/>
              <w:rPr>
                <w:sz w:val="16"/>
                <w:szCs w:val="16"/>
              </w:rPr>
            </w:pPr>
            <w:r w:rsidRPr="00A82B78">
              <w:rPr>
                <w:bCs/>
                <w:color w:val="000000"/>
                <w:sz w:val="16"/>
                <w:szCs w:val="16"/>
              </w:rPr>
              <w:t xml:space="preserve"> - количество молодых людей, вовлеченных в программы и проекты, направленные на интеграцию в жизнь общества.</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количество молодых людей, участвующих в различных формах самоорганизации и структурах социальной направленности.</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количество военно-патриотических объединений, военно-спортивных молодежных и детских организаций – клубов, музеев.</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количество мероприятий, проектов (программ), направленных на формирования правовых, культурных и нравственных ценностей среди молодежи.</w:t>
            </w:r>
          </w:p>
          <w:p w:rsidR="00A82B78" w:rsidRPr="00A82B78" w:rsidRDefault="00A82B78" w:rsidP="00A82B78">
            <w:pPr>
              <w:widowControl w:val="0"/>
              <w:autoSpaceDE w:val="0"/>
              <w:autoSpaceDN w:val="0"/>
              <w:adjustRightInd w:val="0"/>
              <w:jc w:val="both"/>
              <w:rPr>
                <w:sz w:val="16"/>
                <w:szCs w:val="16"/>
              </w:rPr>
            </w:pPr>
            <w:r w:rsidRPr="00A82B78">
              <w:rPr>
                <w:bCs/>
                <w:color w:val="000000"/>
                <w:sz w:val="16"/>
                <w:szCs w:val="16"/>
              </w:rPr>
              <w:t>-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A82B78" w:rsidRPr="00A82B78" w:rsidRDefault="00A82B78" w:rsidP="00A82B78">
            <w:pPr>
              <w:jc w:val="both"/>
              <w:rPr>
                <w:sz w:val="16"/>
                <w:szCs w:val="16"/>
              </w:rPr>
            </w:pPr>
            <w:r w:rsidRPr="00A82B78">
              <w:rPr>
                <w:sz w:val="16"/>
                <w:szCs w:val="16"/>
              </w:rPr>
              <w:t xml:space="preserve"> - соотношение доведенных объемов бюджетных ассигнований к объему затрат на содержание казенных учреждений;</w:t>
            </w:r>
          </w:p>
          <w:p w:rsidR="00A82B78" w:rsidRPr="00A82B78" w:rsidRDefault="00A82B78" w:rsidP="00A82B78">
            <w:pPr>
              <w:jc w:val="both"/>
              <w:rPr>
                <w:sz w:val="16"/>
                <w:szCs w:val="16"/>
              </w:rPr>
            </w:pPr>
            <w:r w:rsidRPr="00A82B78">
              <w:rPr>
                <w:sz w:val="16"/>
                <w:szCs w:val="16"/>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учреждений.</w:t>
            </w:r>
          </w:p>
        </w:tc>
      </w:tr>
      <w:tr w:rsidR="00A82B78" w:rsidRPr="00A82B78" w:rsidTr="00A82B78">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lastRenderedPageBreak/>
              <w:t>Этапы и сроки реализации муниципальной программы</w:t>
            </w:r>
          </w:p>
        </w:tc>
        <w:tc>
          <w:tcPr>
            <w:tcW w:w="5813" w:type="dxa"/>
          </w:tcPr>
          <w:p w:rsidR="00A82B78" w:rsidRPr="00A82B78" w:rsidRDefault="00A82B78" w:rsidP="00A82B78">
            <w:pPr>
              <w:widowControl w:val="0"/>
              <w:autoSpaceDE w:val="0"/>
              <w:autoSpaceDN w:val="0"/>
              <w:adjustRightInd w:val="0"/>
              <w:rPr>
                <w:sz w:val="16"/>
                <w:szCs w:val="16"/>
              </w:rPr>
            </w:pPr>
            <w:r w:rsidRPr="00A82B78">
              <w:rPr>
                <w:sz w:val="16"/>
                <w:szCs w:val="16"/>
              </w:rPr>
              <w:t xml:space="preserve">срок реализации  муниципальной программы - 2014 – 2027 годы: </w:t>
            </w:r>
          </w:p>
          <w:p w:rsidR="00A82B78" w:rsidRPr="00A82B78" w:rsidRDefault="00A82B78" w:rsidP="00A82B78">
            <w:pPr>
              <w:widowControl w:val="0"/>
              <w:autoSpaceDE w:val="0"/>
              <w:autoSpaceDN w:val="0"/>
              <w:adjustRightInd w:val="0"/>
              <w:rPr>
                <w:sz w:val="16"/>
                <w:szCs w:val="16"/>
              </w:rPr>
            </w:pPr>
            <w:r w:rsidRPr="00A82B78">
              <w:rPr>
                <w:sz w:val="16"/>
                <w:szCs w:val="16"/>
              </w:rPr>
              <w:t>первый этап - 2014 - 2022 годы,</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  2023 - 2027 годы.</w:t>
            </w:r>
          </w:p>
        </w:tc>
      </w:tr>
      <w:tr w:rsidR="00A82B78" w:rsidRPr="00A82B78" w:rsidTr="00A82B78">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proofErr w:type="gramStart"/>
            <w:r w:rsidRPr="00A82B78">
              <w:rPr>
                <w:rFonts w:eastAsia="Calibri"/>
                <w:sz w:val="16"/>
                <w:szCs w:val="16"/>
                <w:lang w:eastAsia="en-US"/>
              </w:rPr>
              <w:t>Объемы и источники финансирования муниципальной программы (в действующих ценах каждого года реализации муниципальной программы</w:t>
            </w:r>
            <w:proofErr w:type="gramEnd"/>
          </w:p>
        </w:tc>
        <w:tc>
          <w:tcPr>
            <w:tcW w:w="5813" w:type="dxa"/>
          </w:tcPr>
          <w:p w:rsidR="00A82B78" w:rsidRPr="00A82B78" w:rsidRDefault="00A82B78" w:rsidP="00A82B78">
            <w:pPr>
              <w:widowControl w:val="0"/>
              <w:autoSpaceDE w:val="0"/>
              <w:autoSpaceDN w:val="0"/>
              <w:adjustRightInd w:val="0"/>
              <w:rPr>
                <w:sz w:val="16"/>
                <w:szCs w:val="16"/>
              </w:rPr>
            </w:pPr>
            <w:r w:rsidRPr="00A82B78">
              <w:rPr>
                <w:sz w:val="16"/>
                <w:szCs w:val="16"/>
              </w:rPr>
              <w:t>Общий объем финансирования муниципальной программы составляет: 7 255 514, 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муниципальной программе – 4 193 903,2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92 597,6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2 986 065,4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1 115 240,2  тыс. руб. </w:t>
            </w:r>
          </w:p>
          <w:p w:rsidR="00A82B78" w:rsidRPr="00A82B78" w:rsidRDefault="00A82B78" w:rsidP="00A82B78">
            <w:pPr>
              <w:widowControl w:val="0"/>
              <w:autoSpaceDE w:val="0"/>
              <w:autoSpaceDN w:val="0"/>
              <w:adjustRightInd w:val="0"/>
              <w:rPr>
                <w:sz w:val="16"/>
                <w:szCs w:val="16"/>
              </w:rPr>
            </w:pP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муниципальной программе – 3 061 611,0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166 398,0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24 430,0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33 936,0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35 985,0тыс.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36 009,0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36 038,0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1 924 959,0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362 340,0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356 583,0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433 257,0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369 547,0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403 233,0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970 254,0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2023 год – 182 151,0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206 227,0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238 589,0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169 989,0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173 298,0 тыс. руб.</w:t>
            </w:r>
          </w:p>
        </w:tc>
      </w:tr>
      <w:tr w:rsidR="00A82B78" w:rsidRPr="00A82B78" w:rsidTr="00A82B78">
        <w:tc>
          <w:tcPr>
            <w:tcW w:w="4785"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Ожидаемые конечные результаты реализации муниципальной программы</w:t>
            </w:r>
          </w:p>
        </w:tc>
        <w:tc>
          <w:tcPr>
            <w:tcW w:w="581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 повысится удовлетворенность населения качеством образовательных услуг;</w:t>
            </w:r>
          </w:p>
          <w:p w:rsidR="00A82B78" w:rsidRPr="00A82B78" w:rsidRDefault="00A82B78" w:rsidP="00A82B78">
            <w:pPr>
              <w:widowControl w:val="0"/>
              <w:autoSpaceDE w:val="0"/>
              <w:autoSpaceDN w:val="0"/>
              <w:adjustRightInd w:val="0"/>
              <w:jc w:val="both"/>
              <w:rPr>
                <w:sz w:val="16"/>
                <w:szCs w:val="16"/>
              </w:rPr>
            </w:pPr>
            <w:r w:rsidRPr="00A82B78">
              <w:rPr>
                <w:sz w:val="16"/>
                <w:szCs w:val="16"/>
              </w:rPr>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государственных (муниципальных) заданий);</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повысится привлекательность педагогической профессии и уровень квалификации  преподавательских кадров; </w:t>
            </w:r>
          </w:p>
          <w:p w:rsidR="00A82B78" w:rsidRPr="00A82B78" w:rsidRDefault="00A82B78" w:rsidP="00A82B78">
            <w:pPr>
              <w:widowControl w:val="0"/>
              <w:autoSpaceDE w:val="0"/>
              <w:autoSpaceDN w:val="0"/>
              <w:adjustRightInd w:val="0"/>
              <w:jc w:val="both"/>
              <w:rPr>
                <w:sz w:val="16"/>
                <w:szCs w:val="16"/>
              </w:rPr>
            </w:pPr>
            <w:r w:rsidRPr="00A82B78">
              <w:rPr>
                <w:sz w:val="16"/>
                <w:szCs w:val="16"/>
              </w:rPr>
              <w:t>- будет создана инфраструктура поддержки раннего развития детей (0 - 3 года);</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будут ликвидированы очереди </w:t>
            </w:r>
            <w:proofErr w:type="gramStart"/>
            <w:r w:rsidRPr="00A82B78">
              <w:rPr>
                <w:sz w:val="16"/>
                <w:szCs w:val="16"/>
              </w:rPr>
              <w:t>на зачисление  детей в возрасте от трех до семи лет в дошкольные образовательные организации</w:t>
            </w:r>
            <w:proofErr w:type="gramEnd"/>
            <w:r w:rsidRPr="00A82B78">
              <w:rPr>
                <w:sz w:val="16"/>
                <w:szCs w:val="16"/>
              </w:rPr>
              <w:t>;</w:t>
            </w:r>
          </w:p>
          <w:p w:rsidR="00A82B78" w:rsidRPr="00A82B78" w:rsidRDefault="00A82B78" w:rsidP="00A82B78">
            <w:pPr>
              <w:widowControl w:val="0"/>
              <w:autoSpaceDE w:val="0"/>
              <w:autoSpaceDN w:val="0"/>
              <w:adjustRightInd w:val="0"/>
              <w:jc w:val="both"/>
              <w:rPr>
                <w:sz w:val="16"/>
                <w:szCs w:val="16"/>
              </w:rPr>
            </w:pPr>
            <w:r w:rsidRPr="00A82B78">
              <w:rPr>
                <w:sz w:val="16"/>
                <w:szCs w:val="16"/>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A82B78" w:rsidRPr="00A82B78" w:rsidRDefault="00A82B78" w:rsidP="00A82B78">
            <w:pPr>
              <w:widowControl w:val="0"/>
              <w:autoSpaceDE w:val="0"/>
              <w:autoSpaceDN w:val="0"/>
              <w:adjustRightInd w:val="0"/>
              <w:jc w:val="both"/>
              <w:rPr>
                <w:sz w:val="16"/>
                <w:szCs w:val="16"/>
              </w:rPr>
            </w:pPr>
            <w:r w:rsidRPr="00A82B78">
              <w:rPr>
                <w:sz w:val="16"/>
                <w:szCs w:val="16"/>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возрастет  до 80 %;</w:t>
            </w:r>
          </w:p>
          <w:p w:rsidR="00A82B78" w:rsidRPr="00A82B78" w:rsidRDefault="00A82B78" w:rsidP="00A82B78">
            <w:pPr>
              <w:widowControl w:val="0"/>
              <w:autoSpaceDE w:val="0"/>
              <w:autoSpaceDN w:val="0"/>
              <w:adjustRightInd w:val="0"/>
              <w:jc w:val="both"/>
              <w:rPr>
                <w:sz w:val="16"/>
                <w:szCs w:val="16"/>
              </w:rPr>
            </w:pPr>
            <w:r w:rsidRPr="00A82B78">
              <w:rPr>
                <w:sz w:val="16"/>
                <w:szCs w:val="16"/>
              </w:rPr>
              <w:lastRenderedPageBreak/>
              <w:t>- 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p w:rsidR="00A82B78" w:rsidRPr="00A82B78" w:rsidRDefault="00A82B78" w:rsidP="00A82B78">
            <w:pPr>
              <w:jc w:val="both"/>
              <w:rPr>
                <w:rFonts w:eastAsia="Calibri"/>
                <w:bCs/>
                <w:color w:val="000000"/>
                <w:sz w:val="16"/>
                <w:szCs w:val="16"/>
                <w:lang w:eastAsia="en-US"/>
              </w:rPr>
            </w:pPr>
            <w:r w:rsidRPr="00A82B78">
              <w:rPr>
                <w:rFonts w:eastAsia="Calibri"/>
                <w:sz w:val="16"/>
                <w:szCs w:val="16"/>
                <w:lang w:eastAsia="en-US"/>
              </w:rPr>
              <w:t>- у</w:t>
            </w:r>
            <w:r w:rsidRPr="00A82B78">
              <w:rPr>
                <w:rFonts w:eastAsia="Calibri"/>
                <w:bCs/>
                <w:color w:val="000000"/>
                <w:sz w:val="16"/>
                <w:szCs w:val="16"/>
                <w:lang w:eastAsia="en-US"/>
              </w:rPr>
              <w:t>величится количество молодых людей, вовлеченных в программы и проекты, направленные на интеграцию в жизнь общества – до 1000 человек.</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увеличится  количество молодежи в различных формах самоорганизации и структурах социальной направленности –  до 700 человек.</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увеличится количество военно-патриотических объединений, военно-спортивных молодежных и детских организаций, клубов, музеев – до 20 единиц.</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увеличится количество мероприятий, проектов (программ), направленных на формирования правовых, культурных и нравственных ценностей среди молодежи – до 45 единиц.</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повысится осведомленность молодых  людей о потенциальных возможностях проявления социальной инициативы в общественной и общественно-политической жизни до  15 % от общего числа молодежи района.</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снизится число детей-сирот и детей, оставшихся без попечения родителей;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будут созданы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произойдет увеличение количества детей, охваченных организованным отдыхом и оздоровлением, в общем количестве детей школьного возраста;</w:t>
            </w:r>
          </w:p>
          <w:p w:rsidR="00A82B78" w:rsidRPr="00A82B78" w:rsidRDefault="00A82B78" w:rsidP="00A82B78">
            <w:pPr>
              <w:jc w:val="both"/>
              <w:rPr>
                <w:rFonts w:eastAsia="Calibri"/>
                <w:color w:val="FF0000"/>
                <w:sz w:val="16"/>
                <w:szCs w:val="16"/>
                <w:lang w:eastAsia="en-US"/>
              </w:rPr>
            </w:pPr>
            <w:r w:rsidRPr="00A82B78">
              <w:rPr>
                <w:rFonts w:eastAsia="Calibri"/>
                <w:sz w:val="16"/>
                <w:szCs w:val="16"/>
                <w:lang w:eastAsia="en-US"/>
              </w:rPr>
              <w:t>- увеличится доля детей-сирот и детей, оставшихся без попечения родителей, воспитывающихся в семьях граждан;</w:t>
            </w:r>
            <w:r w:rsidRPr="00A82B78">
              <w:rPr>
                <w:rFonts w:eastAsia="Calibri"/>
                <w:color w:val="FF0000"/>
                <w:sz w:val="16"/>
                <w:szCs w:val="16"/>
                <w:lang w:eastAsia="en-US"/>
              </w:rPr>
              <w:t xml:space="preserve">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будет внедрена эффективная система управления качеством образования;</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будет обеспечено расширение участия общественности и работодателей в оценке качества образования.  </w:t>
            </w:r>
          </w:p>
        </w:tc>
      </w:tr>
    </w:tbl>
    <w:p w:rsidR="00A82B78" w:rsidRPr="00A82B78" w:rsidRDefault="00A82B78" w:rsidP="00A82B78">
      <w:pPr>
        <w:jc w:val="both"/>
        <w:rPr>
          <w:rFonts w:eastAsia="Calibri"/>
          <w:sz w:val="16"/>
          <w:szCs w:val="16"/>
          <w:lang w:eastAsia="en-US"/>
        </w:rPr>
      </w:pPr>
    </w:p>
    <w:p w:rsidR="00A82B78" w:rsidRPr="00A82B78" w:rsidRDefault="00A82B78" w:rsidP="00477073">
      <w:pPr>
        <w:widowControl w:val="0"/>
        <w:numPr>
          <w:ilvl w:val="0"/>
          <w:numId w:val="19"/>
        </w:numPr>
        <w:autoSpaceDE w:val="0"/>
        <w:autoSpaceDN w:val="0"/>
        <w:adjustRightInd w:val="0"/>
        <w:ind w:left="0" w:firstLine="0"/>
        <w:jc w:val="center"/>
        <w:outlineLvl w:val="1"/>
        <w:rPr>
          <w:rFonts w:eastAsia="Calibri"/>
          <w:sz w:val="16"/>
          <w:szCs w:val="16"/>
          <w:lang w:eastAsia="en-US"/>
        </w:rPr>
      </w:pPr>
      <w:r w:rsidRPr="00A82B78">
        <w:rPr>
          <w:rFonts w:eastAsia="Calibri"/>
          <w:sz w:val="16"/>
          <w:szCs w:val="16"/>
          <w:lang w:eastAsia="en-US"/>
        </w:rPr>
        <w:t>Общая характеристика сферы реализации муниципальной программы</w:t>
      </w:r>
    </w:p>
    <w:p w:rsidR="00A82B78" w:rsidRPr="00A82B78" w:rsidRDefault="00A82B78" w:rsidP="00A82B78">
      <w:pPr>
        <w:widowControl w:val="0"/>
        <w:autoSpaceDE w:val="0"/>
        <w:autoSpaceDN w:val="0"/>
        <w:adjustRightInd w:val="0"/>
        <w:ind w:firstLine="708"/>
        <w:jc w:val="both"/>
        <w:rPr>
          <w:rFonts w:eastAsia="Calibri"/>
          <w:sz w:val="16"/>
          <w:szCs w:val="16"/>
          <w:lang w:eastAsia="en-US"/>
        </w:rPr>
      </w:pPr>
      <w:r w:rsidRPr="00A82B78">
        <w:rPr>
          <w:rFonts w:eastAsia="Calibri"/>
          <w:sz w:val="16"/>
          <w:szCs w:val="16"/>
          <w:lang w:eastAsia="en-US"/>
        </w:rPr>
        <w:t>1.1. Масштаб системы образования и доступность образовательных услуг.</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Охват общим образованием населения в возрасте от 7 до 17 лет  составляет 100%. </w:t>
      </w:r>
    </w:p>
    <w:p w:rsidR="00A82B78" w:rsidRPr="00A82B78" w:rsidRDefault="00A82B78" w:rsidP="00A82B78">
      <w:pPr>
        <w:widowControl w:val="0"/>
        <w:autoSpaceDE w:val="0"/>
        <w:autoSpaceDN w:val="0"/>
        <w:adjustRightInd w:val="0"/>
        <w:ind w:firstLine="708"/>
        <w:jc w:val="both"/>
        <w:rPr>
          <w:rFonts w:eastAsia="Calibri"/>
          <w:sz w:val="16"/>
          <w:szCs w:val="16"/>
          <w:lang w:eastAsia="en-US"/>
        </w:rPr>
      </w:pPr>
      <w:r w:rsidRPr="00A82B78">
        <w:rPr>
          <w:rFonts w:eastAsia="Calibri"/>
          <w:sz w:val="16"/>
          <w:szCs w:val="16"/>
          <w:lang w:eastAsia="en-US"/>
        </w:rPr>
        <w:t xml:space="preserve">Показатель обеспеченности местами в дошкольных образовательных учреждениях Грибановского муниципального района составляет 100%, что является лучшим показателем в сравнении с 2017 годом.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Увеличилась доля образовательных учреждений, реализующих программы инклюзивного образования.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За последнее десятилетие в Грибановском муниципальном районе был реализован широкий комплекс мер, направленных на защиту детей. Улучшение ряда показателей в различных сферах заботы о ребенке явилось результатом последовательной работы и совместных усилий органов муниципальной власти и   органов местного самоуправления муниципальных образований, общественных организаций. В то же время проблема сиротства в Грибановском муниципальном районе 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в общество.</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Институт приемной семьи на практике доказал  свою состоятельность и эффективность.</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отдела опеки и попечительства на ближайшую перспективу.</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r w:rsidRPr="00A82B78">
        <w:rPr>
          <w:rFonts w:eastAsia="Calibri"/>
          <w:sz w:val="16"/>
          <w:szCs w:val="16"/>
          <w:lang w:eastAsia="en-US"/>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Вхождение выпускников учреждений для детей-сирот и детей, оставшихся без попечения родителей, в самостоятельную жизнь сопряжено с большими сложностями и не всегда проходит успешно. Выпускник, вступая во взрослую жизнь, сталкивается с рядом проблем: обеспечение жильем, поиск работы, организация быта, питания, досуга, взаимодействие с широким социумом и другие.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результате выпускники учреждений для детей-сирот и детей, оставшихся без попечения родителей, зачастую не могут воспользоваться предоставленными социальными льготами и гарантиями, защитить собственные права, установить контакт с окружающими людьми, становятся жертвами насильственных преступлений, мошеннических действий, влекущих утрату собственности (прежде всего, жилья), вовлекаются в совершение антиобщественных действий, противоправную деятельность.</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По-прежнему  остается одной из главных задач  по улучшению материального обеспечения замещающих семей. Создание для них необходимых условий для социализации детей, подготовки их к самостоятельной жизни и труду.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Грибановского района Воронежской области реализуется система персонифицированного финансирования дополнительного образования детей. </w:t>
      </w:r>
      <w:proofErr w:type="gramStart"/>
      <w:r w:rsidRPr="00A82B78">
        <w:rPr>
          <w:rFonts w:eastAsia="Calibri"/>
          <w:sz w:val="16"/>
          <w:szCs w:val="16"/>
          <w:lang w:eastAsia="en-US"/>
        </w:rPr>
        <w:t>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бюджетных средств</w:t>
      </w:r>
      <w:r w:rsidRPr="00A82B78">
        <w:rPr>
          <w:rFonts w:eastAsia="Calibri"/>
          <w:i/>
          <w:sz w:val="16"/>
          <w:szCs w:val="16"/>
          <w:lang w:eastAsia="en-US"/>
        </w:rPr>
        <w:t xml:space="preserve"> </w:t>
      </w:r>
      <w:r w:rsidRPr="00A82B78">
        <w:rPr>
          <w:rFonts w:eastAsia="Calibri"/>
          <w:sz w:val="16"/>
          <w:szCs w:val="16"/>
          <w:lang w:eastAsia="en-US"/>
        </w:rPr>
        <w:t xml:space="preserve">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Грибановского </w:t>
      </w:r>
      <w:r w:rsidRPr="00A82B78">
        <w:rPr>
          <w:rFonts w:eastAsia="Calibri"/>
          <w:i/>
          <w:sz w:val="16"/>
          <w:szCs w:val="16"/>
          <w:lang w:eastAsia="en-US"/>
        </w:rPr>
        <w:t xml:space="preserve"> </w:t>
      </w:r>
      <w:r w:rsidRPr="00A82B78">
        <w:rPr>
          <w:rFonts w:eastAsia="Calibri"/>
          <w:sz w:val="16"/>
          <w:szCs w:val="16"/>
          <w:lang w:eastAsia="en-US"/>
        </w:rPr>
        <w:t>муниципального района Воронежской области, индивидуальных гарантий оказания выбираемых ими услуг по реализации</w:t>
      </w:r>
      <w:proofErr w:type="gramEnd"/>
      <w:r w:rsidRPr="00A82B78">
        <w:rPr>
          <w:rFonts w:eastAsia="Calibri"/>
          <w:sz w:val="16"/>
          <w:szCs w:val="16"/>
          <w:lang w:eastAsia="en-US"/>
        </w:rPr>
        <w:t xml:space="preserve"> дополнительных общеобразовательных общеразвивающих программ.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Таким образом, в целом по Грибановскому муниципальному району обеспечен высокий уровень доступности образования на всех уровнях. Вместе с тем Грибановский муниципальный район  отстает от некоторых районов области по доступности отдельных секторов, важных для удовлетворения потребностей граждан и развития человеческого потенциала: раннее развитие, дошкольное образование, непрерывное образование. </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lastRenderedPageBreak/>
        <w:t>Качество: дошкольное, дополнительное и общее образование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Результаты мониторинговых  исследований в районе качества обучения показывают, что средний уровень подготовки  школьников   соответствует средним  показателям по Воронежской области. Одаренные  школьники показывают хорошие результаты на муниципальных, региональных и Всероссийских олимпиадах.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Вместе с тем для отдельных  групп детей существуют риски неравенства в доступе к качественному образованию. Речь идет, прежде всего, о  малокомплектных школах, в которых сложно обеспечить необходимый уровень и качество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последние годы в районе проведена модернизация сети общеобразовательных учреждений. Созданы базовые школы и школьные округа, обеспечивающие транспортную доставку детей из близлежащих населенных пунктов, оснащенные современным телекоммуникационным и компьютерным оборудованием для реализации программ дистанционного обучения. Однако полностью решить задачу обеспечения равного качества образовательных услуг независимо от места жительства пока не удалось.</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Более того, намечается тенденция формирования сегмента школ, устойчиво демонстрирующих низкие учебные результаты на всех ступенях образования. Образование в таких школах перестает выполнять функцию социального лифта, начинает воспроизводить и закреплять социальную и культурную дифференциацию. В ряде муниципальных образований   эта проблема осознана и решается.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Это во многом является следствием недостаточного распространения деятельности (проектных, исследовательских) образовательных технологий и слабого развития профильного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Негативные тенденции в подростковой и молодежной среде (алкоголизм, употребление наркотиков, насилие, ксенофобия)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районе сделаны важные шаги в модернизации общего образования: внедряются федеральные государственные стандарты начального  и основного общего образования, создаются условия для внедрения федерального государственного образовательного стандарта дошкольного образования. Тем не </w:t>
      </w:r>
      <w:proofErr w:type="gramStart"/>
      <w:r w:rsidRPr="00A82B78">
        <w:rPr>
          <w:rFonts w:eastAsia="Calibri"/>
          <w:sz w:val="16"/>
          <w:szCs w:val="16"/>
          <w:lang w:eastAsia="en-US"/>
        </w:rPr>
        <w:t>менее</w:t>
      </w:r>
      <w:proofErr w:type="gramEnd"/>
      <w:r w:rsidRPr="00A82B78">
        <w:rPr>
          <w:rFonts w:eastAsia="Calibri"/>
          <w:sz w:val="16"/>
          <w:szCs w:val="16"/>
          <w:lang w:eastAsia="en-US"/>
        </w:rPr>
        <w:t xml:space="preserve"> остается актуальной задача закрепления и  распространения передового  опыта  в системе образования.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Возможности для принятия управленческих решений по повышению качества образования ограничены в ситуации </w:t>
      </w:r>
      <w:proofErr w:type="gramStart"/>
      <w:r w:rsidRPr="00A82B78">
        <w:rPr>
          <w:rFonts w:eastAsia="Calibri"/>
          <w:sz w:val="16"/>
          <w:szCs w:val="16"/>
          <w:lang w:eastAsia="en-US"/>
        </w:rPr>
        <w:t>незавершенности формирования системы независимой оценки качества образования</w:t>
      </w:r>
      <w:proofErr w:type="gramEnd"/>
      <w:r w:rsidRPr="00A82B78">
        <w:rPr>
          <w:rFonts w:eastAsia="Calibri"/>
          <w:sz w:val="16"/>
          <w:szCs w:val="16"/>
          <w:lang w:eastAsia="en-US"/>
        </w:rPr>
        <w:t xml:space="preserve"> на всех уровнях.</w:t>
      </w:r>
    </w:p>
    <w:p w:rsidR="00A82B78" w:rsidRPr="00A82B78" w:rsidRDefault="00A82B78" w:rsidP="00A82B78">
      <w:pPr>
        <w:widowControl w:val="0"/>
        <w:autoSpaceDE w:val="0"/>
        <w:autoSpaceDN w:val="0"/>
        <w:adjustRightInd w:val="0"/>
        <w:jc w:val="center"/>
        <w:rPr>
          <w:rFonts w:eastAsia="Calibri"/>
          <w:sz w:val="16"/>
          <w:szCs w:val="16"/>
          <w:lang w:eastAsia="en-US"/>
        </w:rPr>
      </w:pPr>
    </w:p>
    <w:p w:rsidR="00A82B78" w:rsidRPr="00A82B78" w:rsidRDefault="00A82B78" w:rsidP="00A82B78">
      <w:pPr>
        <w:widowControl w:val="0"/>
        <w:autoSpaceDE w:val="0"/>
        <w:autoSpaceDN w:val="0"/>
        <w:adjustRightInd w:val="0"/>
        <w:jc w:val="center"/>
        <w:rPr>
          <w:rFonts w:eastAsia="Calibri"/>
          <w:sz w:val="16"/>
          <w:szCs w:val="16"/>
          <w:lang w:eastAsia="en-US"/>
        </w:rPr>
      </w:pP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 xml:space="preserve">1.2. Кадры системы образования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Повышению кадрового потенциала работников сферы образования – это одно из главных направлений кадровой политики Грибановского муниципального района, т. к. является важным условием, влияющим на повышение качества образования по средствам </w:t>
      </w:r>
      <w:proofErr w:type="gramStart"/>
      <w:r w:rsidRPr="00A82B78">
        <w:rPr>
          <w:rFonts w:eastAsia="Calibri"/>
          <w:sz w:val="16"/>
          <w:szCs w:val="16"/>
          <w:lang w:eastAsia="en-US"/>
        </w:rPr>
        <w:t>внесения личного вклада совершенствования методов обучения</w:t>
      </w:r>
      <w:proofErr w:type="gramEnd"/>
      <w:r w:rsidRPr="00A82B78">
        <w:rPr>
          <w:rFonts w:eastAsia="Calibri"/>
          <w:sz w:val="16"/>
          <w:szCs w:val="16"/>
          <w:lang w:eastAsia="en-US"/>
        </w:rPr>
        <w:t xml:space="preserve"> и воспитания, продуктивного использования инновационных образовательных технологий и диссеминации передового педагогического опыта.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Укомплектованность общеобразовательных учреждений Грибановского муниципального района </w:t>
      </w:r>
      <w:proofErr w:type="gramStart"/>
      <w:r w:rsidRPr="00A82B78">
        <w:rPr>
          <w:rFonts w:eastAsia="Calibri"/>
          <w:sz w:val="16"/>
          <w:szCs w:val="16"/>
          <w:lang w:eastAsia="en-US"/>
        </w:rPr>
        <w:t>педагогическими кадрами, имеющими высшее профессиональное образование составляет</w:t>
      </w:r>
      <w:proofErr w:type="gramEnd"/>
      <w:r w:rsidRPr="00A82B78">
        <w:rPr>
          <w:rFonts w:eastAsia="Calibri"/>
          <w:sz w:val="16"/>
          <w:szCs w:val="16"/>
          <w:lang w:eastAsia="en-US"/>
        </w:rPr>
        <w:t xml:space="preserve"> 96,3 %. Однако наблюдается возрастной дисбаланс в общем образовании: доля учителей пенсионного возраста составляет 27%. Также выпускники, получившие высшее педагогическое образование, не работают по полученной специальности и как следствие - низкий уровень ротации педагогических кадров. Доля учителей в возрасте до 35 лет составляет 11,06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Грибановском муниципальном районе в рамках реализации комплекса мер по модернизации общего образования по направлениям: приобретение оборудования для обеспечения учебного процесса, пополнение фондов школьных библиотек, оплата повышения квалификации, профессиональной переподготовки руководителей общеобразовательных учреждений и учителей расходы осуществляются за счет средств, выделенных из федерального бюджета. Высвободившиеся средства областного бюджета в рамках субвенции бюджетам муниципальных районов для финансирования общеобразовательных учреждений в части реализации ими государственного стандарта общего образования (учебные расходы) направляются в  муниципальном районе на увеличение заработной платы педагогических работников. Повышение уровня квалификации ведет к повышению заработной платы педагогического работника в соответствии с утвержденным положением об оплате труда в  муниципальном районе.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Помимо этого, проводятся мероприятия по оптимизации сети  и штатных расписаний общеобразовательных учреждений. С целью уменьшения неэффективных расходов на управление кадровыми ресурсами проводится сокращение штатных единиц прочего персонала. Все высвободившиеся в результате проводимых мероприятий денежные средства направляются на увеличение заработной платы педагогических работников Грибановского муниципального района.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Однако проблема заключается не только в привлечении молодых выпускников педвузов в школу, но и в наличии мест для них.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 обновление педагогического корпуса также влияет сильное различие доходов работающего учителя и пенсионера. При таких условиях учителя пенсионного возраста стремятся продолжать работать в школе. Поэтому в среднесрочной перспективе повышение заработной платы без решения проблемы пенсионного обеспечения может привести к замедлению качественного обновления учительского корпуса.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Увеличение уровня заработной платы педагогических работников  делает необходимым и своевременным  введение эффективного контракта с педагогическими работниками, с учетом современных стандартов профессиональной деятельности и оценки качества образовательных услуг.</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Отдел по образованию уделяет особое внимание развитию профессиональных компетенций учителя, через выстраивания системы стимулов, обеспечивающих заинтересованность в постоянном совершенствовании. </w:t>
      </w:r>
    </w:p>
    <w:p w:rsidR="00A82B78" w:rsidRPr="00A82B78" w:rsidRDefault="00A82B78" w:rsidP="00A82B78">
      <w:pPr>
        <w:autoSpaceDE w:val="0"/>
        <w:autoSpaceDN w:val="0"/>
        <w:adjustRightInd w:val="0"/>
        <w:ind w:firstLine="709"/>
        <w:jc w:val="both"/>
        <w:rPr>
          <w:rFonts w:eastAsia="Calibri"/>
          <w:bCs/>
          <w:sz w:val="16"/>
          <w:szCs w:val="16"/>
          <w:lang w:eastAsia="en-US"/>
        </w:rPr>
      </w:pPr>
      <w:proofErr w:type="gramStart"/>
      <w:r w:rsidRPr="00A82B78">
        <w:rPr>
          <w:rFonts w:eastAsia="Calibri"/>
          <w:sz w:val="16"/>
          <w:szCs w:val="16"/>
          <w:lang w:eastAsia="en-US"/>
        </w:rPr>
        <w:t xml:space="preserve">Так внедрена региональная модель оказания услуг в сфере дополнительного профессионального образования и переподготовки педагогических работников, позволяющая </w:t>
      </w:r>
      <w:r w:rsidRPr="00A82B78">
        <w:rPr>
          <w:rFonts w:eastAsia="Calibri"/>
          <w:bCs/>
          <w:sz w:val="16"/>
          <w:szCs w:val="16"/>
          <w:lang w:eastAsia="en-US"/>
        </w:rPr>
        <w:t>предоставлять каждому работнику сферы образования институциональную возможность формирования индивидуальной образовательной траектории и получения профессиональной подготовки, которая требуется ему для дальнейшего профессионального, карьерного и личностного роста</w:t>
      </w:r>
      <w:r w:rsidRPr="00A82B78">
        <w:rPr>
          <w:rFonts w:eastAsia="Calibri"/>
          <w:sz w:val="16"/>
          <w:szCs w:val="16"/>
          <w:lang w:eastAsia="en-US"/>
        </w:rPr>
        <w:t xml:space="preserve"> позволяющая расширить перечень учреждений, имеющих право на предоставление услуг непрерывного профессионального образования, и перейти на персонифицированную модель повышения квалификации. </w:t>
      </w:r>
      <w:proofErr w:type="gramEnd"/>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Реализованы масштабные программы повышения квалификации, в том числе на базе центра независимого оценивания достижений учащихся и учителей созданного в  МКОУ </w:t>
      </w:r>
      <w:proofErr w:type="spellStart"/>
      <w:r w:rsidRPr="00A82B78">
        <w:rPr>
          <w:rFonts w:eastAsia="Calibri"/>
          <w:sz w:val="16"/>
          <w:szCs w:val="16"/>
          <w:lang w:eastAsia="en-US"/>
        </w:rPr>
        <w:t>Грибановской</w:t>
      </w:r>
      <w:proofErr w:type="spellEnd"/>
      <w:r w:rsidRPr="00A82B78">
        <w:rPr>
          <w:rFonts w:eastAsia="Calibri"/>
          <w:sz w:val="16"/>
          <w:szCs w:val="16"/>
          <w:lang w:eastAsia="en-US"/>
        </w:rPr>
        <w:t xml:space="preserve"> СОШ №3.</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bCs/>
          <w:sz w:val="16"/>
          <w:szCs w:val="16"/>
          <w:lang w:eastAsia="en-US"/>
        </w:rPr>
        <w:t xml:space="preserve">Наряду с этим: </w:t>
      </w:r>
      <w:r w:rsidRPr="00A82B78">
        <w:rPr>
          <w:rFonts w:eastAsia="Calibri"/>
          <w:sz w:val="16"/>
          <w:szCs w:val="16"/>
          <w:lang w:eastAsia="en-US"/>
        </w:rPr>
        <w:t>введена новая система оплаты труда, стимулирующая качество результатов деятельности педагогических работников и мотивацию профессионального развития, усовершенствована процедура аттестации, позволяющая объективно, прозрачно и коллегиально оценить деятельность педагога.</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1.3. Финансовое обеспечение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          </w:t>
      </w:r>
      <w:r w:rsidRPr="00A82B78">
        <w:rPr>
          <w:rFonts w:eastAsia="Calibri"/>
          <w:sz w:val="16"/>
          <w:szCs w:val="16"/>
          <w:lang w:eastAsia="en-US"/>
        </w:rPr>
        <w:tab/>
      </w:r>
      <w:proofErr w:type="gramStart"/>
      <w:r w:rsidRPr="00A82B78">
        <w:rPr>
          <w:rFonts w:eastAsia="Calibri"/>
          <w:sz w:val="16"/>
          <w:szCs w:val="16"/>
          <w:lang w:eastAsia="en-US"/>
        </w:rPr>
        <w:t>В системе общего образования проводится модернизация, соответственно расходы на образование в расходах консолидированного бюджета Грибановского муниципального района за последние время увеличились.</w:t>
      </w:r>
      <w:proofErr w:type="gramEnd"/>
      <w:r w:rsidRPr="00A82B78">
        <w:rPr>
          <w:rFonts w:eastAsia="Calibri"/>
          <w:sz w:val="16"/>
          <w:szCs w:val="16"/>
          <w:lang w:eastAsia="en-US"/>
        </w:rPr>
        <w:t xml:space="preserve"> Но необходимо повысить уровень инвестиций в сферу образования.</w:t>
      </w:r>
    </w:p>
    <w:p w:rsidR="00A82B78" w:rsidRPr="00A82B78" w:rsidRDefault="00A82B78" w:rsidP="00A82B78">
      <w:pPr>
        <w:autoSpaceDE w:val="0"/>
        <w:jc w:val="both"/>
        <w:rPr>
          <w:bCs/>
          <w:iCs/>
          <w:color w:val="000000"/>
          <w:sz w:val="16"/>
          <w:szCs w:val="16"/>
          <w:lang w:eastAsia="ar-SA"/>
        </w:rPr>
      </w:pPr>
      <w:r w:rsidRPr="00A82B78">
        <w:rPr>
          <w:bCs/>
          <w:iCs/>
          <w:color w:val="000000"/>
          <w:sz w:val="16"/>
          <w:szCs w:val="16"/>
          <w:lang w:eastAsia="ar-SA"/>
        </w:rPr>
        <w:lastRenderedPageBreak/>
        <w:t xml:space="preserve">           В результате реализации современных организационных и </w:t>
      </w:r>
      <w:proofErr w:type="gramStart"/>
      <w:r w:rsidRPr="00A82B78">
        <w:rPr>
          <w:bCs/>
          <w:iCs/>
          <w:color w:val="000000"/>
          <w:sz w:val="16"/>
          <w:szCs w:val="16"/>
          <w:lang w:eastAsia="ar-SA"/>
        </w:rPr>
        <w:t>экономических механизмов</w:t>
      </w:r>
      <w:proofErr w:type="gramEnd"/>
      <w:r w:rsidRPr="00A82B78">
        <w:rPr>
          <w:bCs/>
          <w:iCs/>
          <w:color w:val="000000"/>
          <w:sz w:val="16"/>
          <w:szCs w:val="16"/>
          <w:lang w:eastAsia="ar-SA"/>
        </w:rPr>
        <w:t xml:space="preserve"> в 100 процентах образовательных учреждений  района  введена новая система оплаты труда и нормативно-</w:t>
      </w:r>
      <w:proofErr w:type="spellStart"/>
      <w:r w:rsidRPr="00A82B78">
        <w:rPr>
          <w:bCs/>
          <w:iCs/>
          <w:color w:val="000000"/>
          <w:sz w:val="16"/>
          <w:szCs w:val="16"/>
          <w:lang w:eastAsia="ar-SA"/>
        </w:rPr>
        <w:t>подушевое</w:t>
      </w:r>
      <w:proofErr w:type="spellEnd"/>
      <w:r w:rsidRPr="00A82B78">
        <w:rPr>
          <w:bCs/>
          <w:iCs/>
          <w:color w:val="000000"/>
          <w:sz w:val="16"/>
          <w:szCs w:val="16"/>
          <w:lang w:eastAsia="ar-SA"/>
        </w:rPr>
        <w:t xml:space="preserve"> финансирование.                                                                                                                                                                                                                                                                                                                                                                                                                                                                  </w:t>
      </w:r>
    </w:p>
    <w:p w:rsidR="00A82B78" w:rsidRPr="00A82B78" w:rsidRDefault="00A82B78" w:rsidP="00A82B78">
      <w:pPr>
        <w:autoSpaceDE w:val="0"/>
        <w:ind w:firstLine="708"/>
        <w:jc w:val="both"/>
        <w:rPr>
          <w:bCs/>
          <w:iCs/>
          <w:color w:val="000000"/>
          <w:sz w:val="16"/>
          <w:szCs w:val="16"/>
          <w:lang w:eastAsia="ar-SA"/>
        </w:rPr>
      </w:pPr>
      <w:r w:rsidRPr="00A82B78">
        <w:rPr>
          <w:bCs/>
          <w:iCs/>
          <w:color w:val="000000"/>
          <w:sz w:val="16"/>
          <w:szCs w:val="16"/>
          <w:lang w:eastAsia="ar-SA"/>
        </w:rPr>
        <w:t xml:space="preserve">Мероприятия по переходу на новую систему оплаты труда позволили увеличить среднюю заработную плату работников учреждений общего образования, в том числе </w:t>
      </w:r>
      <w:proofErr w:type="spellStart"/>
      <w:r w:rsidRPr="00A82B78">
        <w:rPr>
          <w:bCs/>
          <w:iCs/>
          <w:color w:val="000000"/>
          <w:sz w:val="16"/>
          <w:szCs w:val="16"/>
          <w:lang w:eastAsia="ar-SA"/>
        </w:rPr>
        <w:t>педработников</w:t>
      </w:r>
      <w:proofErr w:type="spellEnd"/>
      <w:r w:rsidRPr="00A82B78">
        <w:rPr>
          <w:bCs/>
          <w:iCs/>
          <w:color w:val="000000"/>
          <w:sz w:val="16"/>
          <w:szCs w:val="16"/>
          <w:lang w:eastAsia="ar-SA"/>
        </w:rPr>
        <w:t xml:space="preserve">. </w:t>
      </w:r>
    </w:p>
    <w:p w:rsidR="00A82B78" w:rsidRPr="00A82B78" w:rsidRDefault="00A82B78" w:rsidP="00A82B78">
      <w:pPr>
        <w:autoSpaceDE w:val="0"/>
        <w:ind w:firstLine="708"/>
        <w:jc w:val="both"/>
        <w:rPr>
          <w:color w:val="000000"/>
          <w:sz w:val="16"/>
          <w:szCs w:val="16"/>
          <w:lang w:eastAsia="ar-SA"/>
        </w:rPr>
      </w:pPr>
      <w:r w:rsidRPr="00A82B78">
        <w:rPr>
          <w:color w:val="000000"/>
          <w:sz w:val="16"/>
          <w:szCs w:val="16"/>
          <w:lang w:eastAsia="ar-SA"/>
        </w:rPr>
        <w:t>Рост заработной платы педагогов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w:t>
      </w:r>
    </w:p>
    <w:p w:rsidR="00A82B78" w:rsidRPr="00A82B78" w:rsidRDefault="00A82B78" w:rsidP="00A82B78">
      <w:pPr>
        <w:autoSpaceDE w:val="0"/>
        <w:ind w:firstLine="708"/>
        <w:jc w:val="both"/>
        <w:rPr>
          <w:color w:val="000000"/>
          <w:sz w:val="16"/>
          <w:szCs w:val="16"/>
          <w:lang w:eastAsia="ar-SA"/>
        </w:rPr>
      </w:pPr>
      <w:r w:rsidRPr="00A82B78">
        <w:rPr>
          <w:color w:val="000000"/>
          <w:sz w:val="16"/>
          <w:szCs w:val="16"/>
          <w:lang w:eastAsia="ar-SA"/>
        </w:rPr>
        <w:t>Решение существующих проблем в сфере образования будет достигнуто через использование программно-целевого метода.</w:t>
      </w:r>
    </w:p>
    <w:p w:rsidR="00A82B78" w:rsidRPr="00A82B78" w:rsidRDefault="00A82B78" w:rsidP="00A82B78">
      <w:pPr>
        <w:autoSpaceDE w:val="0"/>
        <w:autoSpaceDN w:val="0"/>
        <w:adjustRightInd w:val="0"/>
        <w:ind w:firstLine="709"/>
        <w:jc w:val="both"/>
        <w:rPr>
          <w:color w:val="000000"/>
          <w:sz w:val="16"/>
          <w:szCs w:val="16"/>
        </w:rPr>
      </w:pPr>
      <w:r w:rsidRPr="00A82B78">
        <w:rPr>
          <w:color w:val="000000"/>
          <w:sz w:val="16"/>
          <w:szCs w:val="16"/>
        </w:rPr>
        <w:t>Этот метод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выполнения Программы.</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 xml:space="preserve"> 1.4. Инфраструктура системы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результате реализации приоритетного национального проекта «Образование», национальной образовательной инициативы «Наша новая школа»,  комплекса мер по модернизации системы общего  образования существенно обновлена инфраструктура общего образования, состояние которой при отсутствии инвестиций в течение длительного времени имело низкий уровень.</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Все школы региона подключены к сети Интернет. Существенно улучшилось обеспечение школ современным информационно-технологическим оборудованием. Реализация проекта по совершенствованию организации питания обучающихся в общеобразовательных учреждениях, предусматривающего внедрение современного технологического оборудования для приготовления и доставки пищевых продуктов, позволила увеличить охват обучающихся горячим питанием.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Приведение всей инфраструктуры общего образования к уровню, соответствующему современным стандартам, позволило бы перейти от масштабных инвестиций к систематическому текущему финансированию, обеспечивающему поддержку этой инфраструктуры. </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1.5. Институциональные и структурные реформы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Отличительными особенностями районной политики в сфере образования последних лет стало использование программно-целевых и проектных методов и существенное изменение законодательной базы.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Ведущими механизмами стимулирования системных изменений в образовании в проектах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результате проведена комплексная модернизация финансово-экономических и организационно-управленческих механизмов системы общего образования, основные направления которой были определены в 2000-е годы: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нормативное </w:t>
      </w:r>
      <w:proofErr w:type="spellStart"/>
      <w:r w:rsidRPr="00A82B78">
        <w:rPr>
          <w:rFonts w:eastAsia="Calibri"/>
          <w:sz w:val="16"/>
          <w:szCs w:val="16"/>
          <w:lang w:eastAsia="en-US"/>
        </w:rPr>
        <w:t>подушевое</w:t>
      </w:r>
      <w:proofErr w:type="spellEnd"/>
      <w:r w:rsidRPr="00A82B78">
        <w:rPr>
          <w:rFonts w:eastAsia="Calibri"/>
          <w:sz w:val="16"/>
          <w:szCs w:val="16"/>
          <w:lang w:eastAsia="en-US"/>
        </w:rPr>
        <w:t xml:space="preserve"> финансирование образовательных учреждений;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система оплаты труда, ориентированная на результат;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 мониторинг индивидуальных достижений обучающихся);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общественное участие в управлении образованием и оценке его качества;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публичная отчетность образовательных организаций.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желаемой самостоятельности образовательных учреждений, к повышению качества образования в соответствии с новыми требованиями.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Не завершено формирование региональной  системы оценки качества образования, не обеспечена информационная открытость результатов деятельности системы образования. Слабость обратной связи является барьером для развития конкуренции, повышения эффективности и доступности образовательных услуг. Отсутствие учета условий работы образовательных организаций не позволяет объективно оценивать их эффективность и распределять ресурсы поддержки.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Реализация Федерального </w:t>
      </w:r>
      <w:hyperlink r:id="rId10" w:history="1">
        <w:r w:rsidRPr="00A82B78">
          <w:rPr>
            <w:rFonts w:eastAsia="Calibri"/>
            <w:sz w:val="16"/>
            <w:szCs w:val="16"/>
            <w:lang w:eastAsia="en-US"/>
          </w:rPr>
          <w:t>закона</w:t>
        </w:r>
      </w:hyperlink>
      <w:r w:rsidRPr="00A82B78">
        <w:rPr>
          <w:rFonts w:eastAsia="Calibri"/>
          <w:sz w:val="16"/>
          <w:szCs w:val="16"/>
          <w:lang w:eastAsia="en-US"/>
        </w:rPr>
        <w:t xml:space="preserve"> Российской Федерации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принятие федерального закона «Об образовании в Российской Федерации» должны обеспечить оформление новой институциональной модели российской системы образования. Важнейшим элементом этой модели является открытость, вовлечение общественности и всех заинтересованных субъектов.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При этом в рамках муниципальной программы Грибановского муниципального района  «Развитие образования»  на 2014-2026 годы (далее – Программа)  необходимо обеспечить поддержку реализации и эффективность этой модели.</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1.6. Сфера муниципальной молодежной политики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муниципальная молодежная политика, которая рассматривается как самостоятельное направление деятельности муниципалитета, предусматривающее формирование необходимых социальных условий инновационного развития района.</w:t>
      </w:r>
    </w:p>
    <w:p w:rsidR="00A82B78" w:rsidRPr="00A82B78" w:rsidRDefault="00A82B78" w:rsidP="00A82B78">
      <w:pPr>
        <w:ind w:firstLine="709"/>
        <w:jc w:val="both"/>
        <w:rPr>
          <w:rFonts w:eastAsia="Calibri"/>
          <w:color w:val="000000"/>
          <w:sz w:val="16"/>
          <w:szCs w:val="16"/>
          <w:lang w:eastAsia="en-US"/>
        </w:rPr>
      </w:pPr>
      <w:r w:rsidRPr="00A82B78">
        <w:rPr>
          <w:rFonts w:eastAsia="Calibri"/>
          <w:color w:val="000000"/>
          <w:sz w:val="16"/>
          <w:szCs w:val="16"/>
          <w:lang w:eastAsia="en-US"/>
        </w:rPr>
        <w:t xml:space="preserve">Однако прежде чем обозначить пути реализации, мы должны оценить имеющиеся препятствия или даже может быть угрозы.        </w:t>
      </w:r>
    </w:p>
    <w:p w:rsidR="00A82B78" w:rsidRPr="00A82B78" w:rsidRDefault="00A82B78" w:rsidP="00A82B78">
      <w:pPr>
        <w:jc w:val="both"/>
        <w:rPr>
          <w:rFonts w:eastAsia="Calibri"/>
          <w:color w:val="000000"/>
          <w:sz w:val="16"/>
          <w:szCs w:val="16"/>
          <w:lang w:eastAsia="en-US"/>
        </w:rPr>
      </w:pPr>
      <w:r w:rsidRPr="00A82B78">
        <w:rPr>
          <w:rFonts w:eastAsia="Calibri"/>
          <w:sz w:val="16"/>
          <w:szCs w:val="16"/>
          <w:lang w:eastAsia="en-US"/>
        </w:rPr>
        <w:t>Численность молодежи может сократиться на территории района и  даже если все они будут энергичны и талантливы, то нагрузка на них заметно возрастет.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w:t>
      </w:r>
      <w:proofErr w:type="gramStart"/>
      <w:r w:rsidRPr="00A82B78">
        <w:rPr>
          <w:rFonts w:eastAsia="Calibri"/>
          <w:sz w:val="16"/>
          <w:szCs w:val="16"/>
          <w:lang w:eastAsia="en-US"/>
        </w:rPr>
        <w:t xml:space="preserve"> :</w:t>
      </w:r>
      <w:proofErr w:type="gramEnd"/>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ухудшается состояние физического и психического здоровья молодого поколения. Общая заболеваемость подростков за последние годы увеличилась на 29,4 процента;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продолжается  криминализация молодежной среды, увеличивается число молодых людей, склонных к правонарушениям;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 доля молодежи среди официально зарегистрированных безработных в муниципальных образованиях  колеблется от 10 до 20 процентов (в среднем - 15 процентов);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молодые люди не стремятся активно участвовать в бизнесе и предпринимательстве: доля молодых предпринимателей не превышает 2 - 3 процента от численности всей молодежи, молодые люди практически не представлены в малом и среднем бизнесе;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происходит деформация духовно-нравственных ценностей, размываются моральные ограничители на пути к достижению личного успеха;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 снижается абсолютная численность и доля молодежи в структуре населения в связи с негативными демографическими процессами.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2022 г. в Грибановском районе функционировало 2 учреждения дополнительного образования детей. Незначительно увеличивается количество работников дополнительного образования, соответственно увеличивается посещаемость детьми кружков и секций.</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целом в системе образования Грибановского района число программ дополнительного образования по ряду направлений, реализуемых в учреждениях  </w:t>
      </w:r>
      <w:proofErr w:type="gramStart"/>
      <w:r w:rsidRPr="00A82B78">
        <w:rPr>
          <w:rFonts w:eastAsia="Calibri"/>
          <w:sz w:val="16"/>
          <w:szCs w:val="16"/>
          <w:lang w:eastAsia="en-US"/>
        </w:rPr>
        <w:t>ДО осталось</w:t>
      </w:r>
      <w:proofErr w:type="gramEnd"/>
      <w:r w:rsidRPr="00A82B78">
        <w:rPr>
          <w:rFonts w:eastAsia="Calibri"/>
          <w:sz w:val="16"/>
          <w:szCs w:val="16"/>
          <w:lang w:eastAsia="en-US"/>
        </w:rPr>
        <w:t xml:space="preserve"> на уровне прошлых лет. МБУ </w:t>
      </w:r>
      <w:proofErr w:type="gramStart"/>
      <w:r w:rsidRPr="00A82B78">
        <w:rPr>
          <w:rFonts w:eastAsia="Calibri"/>
          <w:sz w:val="16"/>
          <w:szCs w:val="16"/>
          <w:lang w:eastAsia="en-US"/>
        </w:rPr>
        <w:t>ДО</w:t>
      </w:r>
      <w:proofErr w:type="gramEnd"/>
      <w:r w:rsidRPr="00A82B78">
        <w:rPr>
          <w:rFonts w:eastAsia="Calibri"/>
          <w:sz w:val="16"/>
          <w:szCs w:val="16"/>
          <w:lang w:eastAsia="en-US"/>
        </w:rPr>
        <w:t xml:space="preserve"> «</w:t>
      </w:r>
      <w:proofErr w:type="gramStart"/>
      <w:r w:rsidRPr="00A82B78">
        <w:rPr>
          <w:rFonts w:eastAsia="Calibri"/>
          <w:sz w:val="16"/>
          <w:szCs w:val="16"/>
          <w:lang w:eastAsia="en-US"/>
        </w:rPr>
        <w:t>Грибановский</w:t>
      </w:r>
      <w:proofErr w:type="gramEnd"/>
      <w:r w:rsidRPr="00A82B78">
        <w:rPr>
          <w:rFonts w:eastAsia="Calibri"/>
          <w:sz w:val="16"/>
          <w:szCs w:val="16"/>
          <w:lang w:eastAsia="en-US"/>
        </w:rPr>
        <w:t xml:space="preserve"> ЦДТ» реализует программы   технической направленности.   </w:t>
      </w:r>
    </w:p>
    <w:p w:rsidR="00A82B78" w:rsidRPr="00A82B78" w:rsidRDefault="00A82B78" w:rsidP="00A82B78">
      <w:pPr>
        <w:autoSpaceDE w:val="0"/>
        <w:autoSpaceDN w:val="0"/>
        <w:adjustRightInd w:val="0"/>
        <w:ind w:firstLine="709"/>
        <w:jc w:val="both"/>
        <w:rPr>
          <w:rFonts w:eastAsia="Calibri"/>
          <w:sz w:val="16"/>
          <w:szCs w:val="16"/>
          <w:lang w:eastAsia="en-US"/>
        </w:rPr>
      </w:pPr>
      <w:proofErr w:type="gramStart"/>
      <w:r w:rsidRPr="00A82B78">
        <w:rPr>
          <w:rFonts w:eastAsia="Calibri"/>
          <w:sz w:val="16"/>
          <w:szCs w:val="16"/>
          <w:lang w:eastAsia="en-US"/>
        </w:rPr>
        <w:t xml:space="preserve">Анализ кадрового обеспечения </w:t>
      </w:r>
      <w:r w:rsidRPr="00A82B78">
        <w:rPr>
          <w:rFonts w:eastAsia="Calibri"/>
          <w:i/>
          <w:iCs/>
          <w:sz w:val="16"/>
          <w:szCs w:val="16"/>
          <w:lang w:eastAsia="en-US"/>
        </w:rPr>
        <w:t xml:space="preserve"> </w:t>
      </w:r>
      <w:r w:rsidRPr="00A82B78">
        <w:rPr>
          <w:rFonts w:eastAsia="Calibri"/>
          <w:sz w:val="16"/>
          <w:szCs w:val="16"/>
          <w:lang w:eastAsia="en-US"/>
        </w:rPr>
        <w:t>указывает на стабильность количества педагогических работников  ДОД за последние 5 лет.</w:t>
      </w:r>
      <w:proofErr w:type="gramEnd"/>
      <w:r w:rsidRPr="00A82B78">
        <w:rPr>
          <w:rFonts w:eastAsia="Calibri"/>
          <w:sz w:val="16"/>
          <w:szCs w:val="16"/>
          <w:lang w:eastAsia="en-US"/>
        </w:rPr>
        <w:t xml:space="preserve"> Доля специалистов с высшим образованием составляет 93%. Существуют значительные проблемы в подготовке, переподготовке и повышении квалификации педагогических кадров, в том числе  работающих с одаренными детьми.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Дистанционные формы образования требуют дальнейшего  совершенствования, как и  новые образовательные технологии – </w:t>
      </w:r>
      <w:r w:rsidRPr="00A82B78">
        <w:rPr>
          <w:rFonts w:eastAsia="Calibri"/>
          <w:kern w:val="1"/>
          <w:sz w:val="16"/>
          <w:szCs w:val="16"/>
          <w:lang w:eastAsia="en-US"/>
        </w:rPr>
        <w:t>проектные, исследовательские, профессионально-ориентированные, особенно в области техники,  естественных и социальных наук</w:t>
      </w:r>
      <w:r w:rsidRPr="00A82B78">
        <w:rPr>
          <w:rFonts w:eastAsia="Calibri"/>
          <w:sz w:val="16"/>
          <w:szCs w:val="16"/>
          <w:lang w:eastAsia="en-US"/>
        </w:rPr>
        <w:t xml:space="preserve">.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Кроме того, можно отметить недостаточное развитие материально-технической базы</w:t>
      </w:r>
      <w:r w:rsidRPr="00A82B78">
        <w:rPr>
          <w:rFonts w:eastAsia="Calibri"/>
          <w:i/>
          <w:iCs/>
          <w:sz w:val="16"/>
          <w:szCs w:val="16"/>
          <w:lang w:eastAsia="en-US"/>
        </w:rPr>
        <w:t xml:space="preserve"> </w:t>
      </w:r>
      <w:r w:rsidRPr="00A82B78">
        <w:rPr>
          <w:rFonts w:eastAsia="Calibri"/>
          <w:sz w:val="16"/>
          <w:szCs w:val="16"/>
          <w:lang w:eastAsia="en-US"/>
        </w:rPr>
        <w:t xml:space="preserve">в соответствии с требованиями инновационной экономики, рынка труда, </w:t>
      </w:r>
      <w:proofErr w:type="spellStart"/>
      <w:r w:rsidRPr="00A82B78">
        <w:rPr>
          <w:rFonts w:eastAsia="Calibri"/>
          <w:sz w:val="16"/>
          <w:szCs w:val="16"/>
          <w:lang w:eastAsia="en-US"/>
        </w:rPr>
        <w:t>техносферы</w:t>
      </w:r>
      <w:proofErr w:type="spellEnd"/>
      <w:r w:rsidRPr="00A82B78">
        <w:rPr>
          <w:rFonts w:eastAsia="Calibri"/>
          <w:sz w:val="16"/>
          <w:szCs w:val="16"/>
          <w:lang w:eastAsia="en-US"/>
        </w:rPr>
        <w:t xml:space="preserve"> образования и другими современными требованиями.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Внебюджетной деятельностью учреждения </w:t>
      </w:r>
      <w:proofErr w:type="gramStart"/>
      <w:r w:rsidRPr="00A82B78">
        <w:rPr>
          <w:rFonts w:eastAsia="Calibri"/>
          <w:sz w:val="16"/>
          <w:szCs w:val="16"/>
          <w:lang w:eastAsia="en-US"/>
        </w:rPr>
        <w:t>ДО</w:t>
      </w:r>
      <w:proofErr w:type="gramEnd"/>
      <w:r w:rsidRPr="00A82B78">
        <w:rPr>
          <w:rFonts w:eastAsia="Calibri"/>
          <w:sz w:val="16"/>
          <w:szCs w:val="16"/>
          <w:lang w:eastAsia="en-US"/>
        </w:rPr>
        <w:t xml:space="preserve">  не занимаются, соответственно повысить </w:t>
      </w:r>
      <w:proofErr w:type="gramStart"/>
      <w:r w:rsidRPr="00A82B78">
        <w:rPr>
          <w:rFonts w:eastAsia="Calibri"/>
          <w:sz w:val="16"/>
          <w:szCs w:val="16"/>
          <w:lang w:eastAsia="en-US"/>
        </w:rPr>
        <w:t>свою</w:t>
      </w:r>
      <w:proofErr w:type="gramEnd"/>
      <w:r w:rsidRPr="00A82B78">
        <w:rPr>
          <w:rFonts w:eastAsia="Calibri"/>
          <w:sz w:val="16"/>
          <w:szCs w:val="16"/>
          <w:lang w:eastAsia="en-US"/>
        </w:rPr>
        <w:t xml:space="preserve"> финансовую самостоятельность и устойчивость не имеют возможности.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В Грибановском муниципальном районе  пытаются сохранить право детей на бесплатное ДОД, но в то же время не развивают платные услуги и внебюджетную деятельность. В современной социально-экономической и нормативно-правовой ситуации большая нагрузка ложится на местный бюджет, который  не в полной мере справляется с новыми задачами развития системы </w:t>
      </w:r>
      <w:proofErr w:type="gramStart"/>
      <w:r w:rsidRPr="00A82B78">
        <w:rPr>
          <w:rFonts w:eastAsia="Calibri"/>
          <w:sz w:val="16"/>
          <w:szCs w:val="16"/>
          <w:lang w:eastAsia="en-US"/>
        </w:rPr>
        <w:t>ДО</w:t>
      </w:r>
      <w:proofErr w:type="gramEnd"/>
      <w:r w:rsidRPr="00A82B78">
        <w:rPr>
          <w:rFonts w:eastAsia="Calibri"/>
          <w:sz w:val="16"/>
          <w:szCs w:val="16"/>
          <w:lang w:eastAsia="en-US"/>
        </w:rPr>
        <w:t xml:space="preserve">.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настоящее время остается актуальным решение следующих задач:</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формирование информационной базы данных о существующих творческих и интеллектуальных ресурсах школьников Грибановского муниципального района;</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материальное стимулирование детей и учащейся молодежи - победителей областных конкурсов, фестивалей, смотров и соревнований по различным направлениям интеллектуальной и творческой деятельности;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совершенствования содержания, форм и методов работы с талантливой молодежью, придания ей системного характера</w:t>
      </w:r>
    </w:p>
    <w:p w:rsidR="00A82B78" w:rsidRPr="00A82B78" w:rsidRDefault="00A82B78" w:rsidP="00A82B78">
      <w:pPr>
        <w:ind w:firstLine="709"/>
        <w:jc w:val="both"/>
        <w:rPr>
          <w:sz w:val="16"/>
          <w:szCs w:val="16"/>
          <w:lang w:val="x-none" w:eastAsia="x-none"/>
        </w:rPr>
      </w:pPr>
      <w:r w:rsidRPr="00A82B78">
        <w:rPr>
          <w:sz w:val="16"/>
          <w:szCs w:val="16"/>
          <w:lang w:val="x-none" w:eastAsia="x-none"/>
        </w:rPr>
        <w:t>- поддержка деятельности сообществ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A82B78" w:rsidRPr="00A82B78" w:rsidRDefault="00A82B78" w:rsidP="00A82B78">
      <w:pPr>
        <w:ind w:firstLine="709"/>
        <w:jc w:val="both"/>
        <w:rPr>
          <w:sz w:val="16"/>
          <w:szCs w:val="16"/>
          <w:lang w:val="x-none" w:eastAsia="x-none"/>
        </w:rPr>
      </w:pPr>
      <w:r w:rsidRPr="00A82B78">
        <w:rPr>
          <w:sz w:val="16"/>
          <w:szCs w:val="16"/>
          <w:lang w:val="x-none" w:eastAsia="x-none"/>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Остается актуальным совершенствование процесса включения</w:t>
      </w:r>
      <w:r w:rsidRPr="00A82B78">
        <w:rPr>
          <w:rFonts w:eastAsia="Calibri"/>
          <w:kern w:val="2"/>
          <w:sz w:val="16"/>
          <w:szCs w:val="16"/>
          <w:lang w:eastAsia="en-US"/>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bCs/>
          <w:sz w:val="16"/>
          <w:szCs w:val="16"/>
          <w:lang w:eastAsia="en-US"/>
        </w:rPr>
        <w:t xml:space="preserve">Так, в Грибановском районе реализация комплекса мероприятий, направленных на патриотическое воспитание </w:t>
      </w:r>
      <w:r w:rsidRPr="00A82B78">
        <w:rPr>
          <w:rFonts w:eastAsia="Calibri"/>
          <w:sz w:val="16"/>
          <w:szCs w:val="16"/>
          <w:lang w:eastAsia="en-US"/>
        </w:rPr>
        <w:t xml:space="preserve"> имеет свои положительные результаты: увеличилось количество клубов патриотической направленности и подростков, вовлеченных в их деятельность, увеличилось количество детей  и молодежи, вовлеченных в различные мероприятия, направленные на становление гражданственности и патриотизма, формируется методическая база, система подготовки педагогических работников данной сферы. </w:t>
      </w:r>
    </w:p>
    <w:p w:rsidR="00A82B78" w:rsidRPr="00A82B78" w:rsidRDefault="00A82B78" w:rsidP="00A82B78">
      <w:pPr>
        <w:widowControl w:val="0"/>
        <w:ind w:firstLine="709"/>
        <w:jc w:val="both"/>
        <w:rPr>
          <w:rFonts w:eastAsia="Calibri"/>
          <w:sz w:val="16"/>
          <w:szCs w:val="16"/>
          <w:lang w:eastAsia="en-US"/>
        </w:rPr>
      </w:pPr>
      <w:r w:rsidRPr="00A82B78">
        <w:rPr>
          <w:rFonts w:eastAsia="Calibri"/>
          <w:sz w:val="16"/>
          <w:szCs w:val="16"/>
          <w:lang w:eastAsia="en-US"/>
        </w:rPr>
        <w:t>Что касается м</w:t>
      </w:r>
      <w:r w:rsidRPr="00A82B78">
        <w:rPr>
          <w:rFonts w:eastAsia="Calibri"/>
          <w:bCs/>
          <w:sz w:val="16"/>
          <w:szCs w:val="16"/>
          <w:lang w:eastAsia="en-US"/>
        </w:rPr>
        <w:t>ежэтнических и межконфессиональных отношений в молодежной среде, то в</w:t>
      </w:r>
      <w:r w:rsidRPr="00A82B78">
        <w:rPr>
          <w:rFonts w:eastAsia="Calibri"/>
          <w:sz w:val="16"/>
          <w:szCs w:val="16"/>
          <w:lang w:eastAsia="en-US"/>
        </w:rPr>
        <w:t xml:space="preserve"> целом ситуация в Грибановском районе характеризуется стабильным развитием, которое сохраняется благодаря </w:t>
      </w:r>
      <w:proofErr w:type="gramStart"/>
      <w:r w:rsidRPr="00A82B78">
        <w:rPr>
          <w:rFonts w:eastAsia="Calibri"/>
          <w:sz w:val="16"/>
          <w:szCs w:val="16"/>
          <w:lang w:eastAsia="en-US"/>
        </w:rPr>
        <w:t>сложившийся</w:t>
      </w:r>
      <w:proofErr w:type="gramEnd"/>
      <w:r w:rsidRPr="00A82B78">
        <w:rPr>
          <w:rFonts w:eastAsia="Calibri"/>
          <w:sz w:val="16"/>
          <w:szCs w:val="16"/>
          <w:lang w:eastAsia="en-US"/>
        </w:rPr>
        <w:t xml:space="preserve"> в предыдущие годы системе мероприятий по противодействию и профилактике экстремизма и конструктивной деятельности большинства  общественных организаций. </w:t>
      </w:r>
    </w:p>
    <w:p w:rsidR="00A82B78" w:rsidRPr="00A82B78" w:rsidRDefault="00A82B78" w:rsidP="00A82B78">
      <w:pPr>
        <w:widowControl w:val="0"/>
        <w:ind w:firstLine="709"/>
        <w:jc w:val="both"/>
        <w:rPr>
          <w:rFonts w:eastAsia="Calibri"/>
          <w:sz w:val="16"/>
          <w:szCs w:val="16"/>
          <w:lang w:eastAsia="en-US"/>
        </w:rPr>
      </w:pPr>
      <w:r w:rsidRPr="00A82B78">
        <w:rPr>
          <w:rFonts w:eastAsia="Calibri"/>
          <w:sz w:val="16"/>
          <w:szCs w:val="16"/>
          <w:lang w:eastAsia="en-US"/>
        </w:rPr>
        <w:t xml:space="preserve">Молодежные движения деструктивной и радикальной направленности и субкультур в районе отсутствуют. </w:t>
      </w:r>
    </w:p>
    <w:p w:rsidR="00A82B78" w:rsidRPr="00A82B78" w:rsidRDefault="00A82B78" w:rsidP="00A82B78">
      <w:pPr>
        <w:widowControl w:val="0"/>
        <w:ind w:firstLine="709"/>
        <w:jc w:val="both"/>
        <w:rPr>
          <w:rFonts w:eastAsia="Calibri"/>
          <w:sz w:val="16"/>
          <w:szCs w:val="16"/>
          <w:lang w:eastAsia="en-US"/>
        </w:rPr>
      </w:pPr>
      <w:r w:rsidRPr="00A82B78">
        <w:rPr>
          <w:rFonts w:eastAsia="Calibri"/>
          <w:sz w:val="16"/>
          <w:szCs w:val="16"/>
          <w:lang w:eastAsia="en-US"/>
        </w:rPr>
        <w:t>Отсутствие эффективных мер по решению этих проблем может вести к возникновению следующих рисков:</w:t>
      </w:r>
    </w:p>
    <w:p w:rsidR="00A82B78" w:rsidRPr="00A82B78" w:rsidRDefault="00A82B78" w:rsidP="00A82B78">
      <w:pPr>
        <w:widowControl w:val="0"/>
        <w:ind w:firstLine="709"/>
        <w:jc w:val="both"/>
        <w:rPr>
          <w:rFonts w:eastAsia="Calibri"/>
          <w:sz w:val="16"/>
          <w:szCs w:val="16"/>
          <w:lang w:eastAsia="en-US"/>
        </w:rPr>
      </w:pPr>
      <w:r w:rsidRPr="00A82B78">
        <w:rPr>
          <w:rFonts w:eastAsia="Calibri"/>
          <w:sz w:val="16"/>
          <w:szCs w:val="16"/>
          <w:lang w:eastAsia="en-US"/>
        </w:rPr>
        <w:t>- ограничение доступа к качественным услугам дополнительного образования детей в Грибановском муниципальном районе;</w:t>
      </w:r>
    </w:p>
    <w:p w:rsidR="00A82B78" w:rsidRPr="00A82B78" w:rsidRDefault="00A82B78" w:rsidP="00A82B78">
      <w:pPr>
        <w:widowControl w:val="0"/>
        <w:ind w:firstLine="709"/>
        <w:jc w:val="both"/>
        <w:rPr>
          <w:rFonts w:eastAsia="Calibri"/>
          <w:sz w:val="16"/>
          <w:szCs w:val="16"/>
          <w:lang w:eastAsia="en-US"/>
        </w:rPr>
      </w:pPr>
      <w:r w:rsidRPr="00A82B78">
        <w:rPr>
          <w:rFonts w:eastAsia="Calibri"/>
          <w:sz w:val="16"/>
          <w:szCs w:val="16"/>
          <w:lang w:eastAsia="en-US"/>
        </w:rPr>
        <w:t xml:space="preserve">- снижение потенциала образования как канала вертикальной социальной мобильности; </w:t>
      </w:r>
    </w:p>
    <w:p w:rsidR="00A82B78" w:rsidRPr="00A82B78" w:rsidRDefault="00A82B78" w:rsidP="00A82B78">
      <w:pPr>
        <w:widowControl w:val="0"/>
        <w:jc w:val="both"/>
        <w:rPr>
          <w:rFonts w:eastAsia="Calibri"/>
          <w:sz w:val="16"/>
          <w:szCs w:val="16"/>
          <w:lang w:eastAsia="en-US"/>
        </w:rPr>
      </w:pPr>
      <w:r w:rsidRPr="00A82B78">
        <w:rPr>
          <w:rFonts w:eastAsia="Calibri"/>
          <w:sz w:val="16"/>
          <w:szCs w:val="16"/>
          <w:lang w:eastAsia="en-US"/>
        </w:rPr>
        <w:t>- неудовлетворенность населения качеством образовательных услуг;</w:t>
      </w:r>
    </w:p>
    <w:p w:rsidR="00A82B78" w:rsidRPr="00A82B78" w:rsidRDefault="00A82B78" w:rsidP="00A82B78">
      <w:pPr>
        <w:widowControl w:val="0"/>
        <w:jc w:val="both"/>
        <w:rPr>
          <w:rFonts w:eastAsia="Calibri"/>
          <w:sz w:val="16"/>
          <w:szCs w:val="16"/>
          <w:lang w:eastAsia="en-US"/>
        </w:rPr>
      </w:pPr>
      <w:r w:rsidRPr="00A82B78">
        <w:rPr>
          <w:rFonts w:eastAsia="Calibri"/>
          <w:sz w:val="16"/>
          <w:szCs w:val="16"/>
          <w:lang w:eastAsia="en-US"/>
        </w:rPr>
        <w:t xml:space="preserve">- недостаточный уровень </w:t>
      </w:r>
      <w:proofErr w:type="spellStart"/>
      <w:r w:rsidRPr="00A82B78">
        <w:rPr>
          <w:rFonts w:eastAsia="Calibri"/>
          <w:sz w:val="16"/>
          <w:szCs w:val="16"/>
          <w:lang w:eastAsia="en-US"/>
        </w:rPr>
        <w:t>сформированности</w:t>
      </w:r>
      <w:proofErr w:type="spellEnd"/>
      <w:r w:rsidRPr="00A82B78">
        <w:rPr>
          <w:rFonts w:eastAsia="Calibri"/>
          <w:sz w:val="16"/>
          <w:szCs w:val="16"/>
          <w:lang w:eastAsia="en-US"/>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A82B78" w:rsidRPr="00A82B78" w:rsidRDefault="00A82B78" w:rsidP="00A82B78">
      <w:pPr>
        <w:widowControl w:val="0"/>
        <w:pBdr>
          <w:bottom w:val="single" w:sz="4" w:space="4" w:color="FFFFFF"/>
        </w:pBdr>
        <w:jc w:val="center"/>
        <w:rPr>
          <w:rFonts w:eastAsia="Calibri"/>
          <w:sz w:val="16"/>
          <w:szCs w:val="16"/>
          <w:lang w:eastAsia="en-US"/>
        </w:rPr>
      </w:pPr>
      <w:r w:rsidRPr="00A82B78">
        <w:rPr>
          <w:rFonts w:eastAsia="Calibri"/>
          <w:sz w:val="16"/>
          <w:szCs w:val="16"/>
          <w:lang w:eastAsia="en-US"/>
        </w:rPr>
        <w:t>1.7. Сфера организации отдыха, оздоровления детей и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На сегодняшний день численность детей школьного возраста составляет 2391человек. Услуги по отдыху и оздоровлению в условиях лагерей дневного пребывания получают около 800 детей ежегодно, что составляет примерно 40% от общей численности учащихся. Учитывая планируемое увеличение детей школьного возраста (в связи с тенденцией к росту рождаемости, по данным </w:t>
      </w:r>
      <w:proofErr w:type="spellStart"/>
      <w:r w:rsidRPr="00A82B78">
        <w:rPr>
          <w:rFonts w:eastAsia="Calibri"/>
          <w:sz w:val="16"/>
          <w:szCs w:val="16"/>
          <w:lang w:eastAsia="en-US"/>
        </w:rPr>
        <w:t>Минздравсоцразвития</w:t>
      </w:r>
      <w:proofErr w:type="spellEnd"/>
      <w:r w:rsidRPr="00A82B78">
        <w:rPr>
          <w:rFonts w:eastAsia="Calibri"/>
          <w:sz w:val="16"/>
          <w:szCs w:val="16"/>
          <w:lang w:eastAsia="en-US"/>
        </w:rPr>
        <w:t>), и с целью сохранения и увеличения количества предоставляемых услуг необходимо в  2025 году создать условия для отдыха и оздоровления с учетом имеющихся возможностей развития материально-технической базы как минимум для 1300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Проблемы, которые необходимо решить в рамках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1. Несоответствие материально-технического состояния объектов для оздоровления современным требованиям.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Преобладание менее эффективных форм организации отдыха и оздоровления.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Например, самая распространенная форма организации отдыха - оздоровительные лагеря с дневным пребыванием детей на базе образовательных учреждений. Качество отдыха при данной форме организации не может быть приравнено к полноценному отдыху, тем более оздоровлению.</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 Низкий уровень кадрового обеспечения организации отдыха и оздоровления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4. Недостаточный уровень информационно-методического обеспечения организации отдыха и оздоровления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Отсутствует единая методическая лаборатория по изучению, обобщению и внедрению передового педагогического опыта в учреждениях оздоровления, не проводятся в достаточном количестве семинары, тренинги по вопросам проведения оздоровительной кампании.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5. Недостаточный уровень информированности населения о возможностях сети учреждений и организаций, предоставляющих услуги отдыха и оздоровления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lastRenderedPageBreak/>
        <w:t>II</w:t>
      </w:r>
      <w:r w:rsidRPr="00A82B78">
        <w:rPr>
          <w:rFonts w:eastAsia="Calibri"/>
          <w:sz w:val="16"/>
          <w:szCs w:val="16"/>
          <w:lang w:eastAsia="en-US"/>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w:t>
      </w:r>
      <w:proofErr w:type="gramStart"/>
      <w:r w:rsidRPr="00A82B78">
        <w:rPr>
          <w:rFonts w:eastAsia="Calibri"/>
          <w:sz w:val="16"/>
          <w:szCs w:val="16"/>
          <w:lang w:eastAsia="en-US"/>
        </w:rPr>
        <w:t>результатов  муниципальной</w:t>
      </w:r>
      <w:proofErr w:type="gramEnd"/>
      <w:r w:rsidRPr="00A82B78">
        <w:rPr>
          <w:rFonts w:eastAsia="Calibri"/>
          <w:sz w:val="16"/>
          <w:szCs w:val="16"/>
          <w:lang w:eastAsia="en-US"/>
        </w:rPr>
        <w:t xml:space="preserve"> программы, сроков и этапов реализации программы</w:t>
      </w:r>
    </w:p>
    <w:p w:rsidR="00A82B78" w:rsidRPr="00A82B78" w:rsidRDefault="00A82B78" w:rsidP="00A82B78">
      <w:pPr>
        <w:widowControl w:val="0"/>
        <w:autoSpaceDE w:val="0"/>
        <w:autoSpaceDN w:val="0"/>
        <w:jc w:val="center"/>
        <w:outlineLvl w:val="1"/>
        <w:rPr>
          <w:sz w:val="16"/>
          <w:szCs w:val="16"/>
        </w:rPr>
      </w:pPr>
      <w:r w:rsidRPr="00A82B78">
        <w:rPr>
          <w:rFonts w:eastAsia="Calibri"/>
          <w:sz w:val="16"/>
          <w:szCs w:val="16"/>
          <w:lang w:eastAsia="en-US"/>
        </w:rPr>
        <w:t xml:space="preserve">2.1. </w:t>
      </w:r>
      <w:r w:rsidRPr="00A82B78">
        <w:rPr>
          <w:sz w:val="16"/>
          <w:szCs w:val="16"/>
        </w:rPr>
        <w:t>Приоритеты и цели государственной политики в сфере</w:t>
      </w:r>
    </w:p>
    <w:p w:rsidR="00A82B78" w:rsidRPr="00A82B78" w:rsidRDefault="00A82B78" w:rsidP="00A82B78">
      <w:pPr>
        <w:widowControl w:val="0"/>
        <w:autoSpaceDE w:val="0"/>
        <w:autoSpaceDN w:val="0"/>
        <w:jc w:val="center"/>
        <w:rPr>
          <w:sz w:val="16"/>
          <w:szCs w:val="16"/>
        </w:rPr>
      </w:pPr>
      <w:r w:rsidRPr="00A82B78">
        <w:rPr>
          <w:sz w:val="16"/>
          <w:szCs w:val="16"/>
        </w:rPr>
        <w:t>реализации государственной программы</w:t>
      </w:r>
    </w:p>
    <w:p w:rsidR="00A82B78" w:rsidRPr="00A82B78" w:rsidRDefault="00A82B78" w:rsidP="00A82B78">
      <w:pPr>
        <w:widowControl w:val="0"/>
        <w:autoSpaceDE w:val="0"/>
        <w:autoSpaceDN w:val="0"/>
        <w:jc w:val="both"/>
        <w:rPr>
          <w:sz w:val="16"/>
          <w:szCs w:val="16"/>
        </w:rPr>
      </w:pPr>
    </w:p>
    <w:p w:rsidR="00A82B78" w:rsidRPr="00A82B78" w:rsidRDefault="00A82B78" w:rsidP="00A82B78">
      <w:pPr>
        <w:widowControl w:val="0"/>
        <w:autoSpaceDE w:val="0"/>
        <w:autoSpaceDN w:val="0"/>
        <w:ind w:firstLine="540"/>
        <w:jc w:val="both"/>
        <w:rPr>
          <w:sz w:val="16"/>
          <w:szCs w:val="16"/>
        </w:rPr>
      </w:pPr>
      <w:proofErr w:type="gramStart"/>
      <w:r w:rsidRPr="00A82B78">
        <w:rPr>
          <w:sz w:val="16"/>
          <w:szCs w:val="16"/>
        </w:rPr>
        <w:t xml:space="preserve">Приоритеты государственной политики в сфере реализации государственной программы Воронежской области "Развитие образования" определены на основании Федерального </w:t>
      </w:r>
      <w:hyperlink r:id="rId11" w:tooltip="Федеральный закон от 29.12.2012 N 273-ФЗ (ред. от 29.12.2022) &quot;Об образовании в Российской Федерации&quot; (с изм. и доп., вступ. в силу с 11.01.2023) {КонсультантПлюс}">
        <w:r w:rsidRPr="00A82B78">
          <w:rPr>
            <w:color w:val="0000FF"/>
            <w:sz w:val="16"/>
            <w:szCs w:val="16"/>
          </w:rPr>
          <w:t>закона</w:t>
        </w:r>
      </w:hyperlink>
      <w:r w:rsidRPr="00A82B78">
        <w:rPr>
          <w:sz w:val="16"/>
          <w:szCs w:val="16"/>
        </w:rPr>
        <w:t xml:space="preserve"> от 29.12.2012 N 273-ФЗ "Об образовании в Российской Федерации", Федерального </w:t>
      </w:r>
      <w:hyperlink r:id="rId12" w:tooltip="Федеральный закон от 30.12.2020 N 489-ФЗ &quot;О молодежной политике в Российской Федерации&quot; {КонсультантПлюс}">
        <w:r w:rsidRPr="00A82B78">
          <w:rPr>
            <w:color w:val="0000FF"/>
            <w:sz w:val="16"/>
            <w:szCs w:val="16"/>
          </w:rPr>
          <w:t>закона</w:t>
        </w:r>
      </w:hyperlink>
      <w:r w:rsidRPr="00A82B78">
        <w:rPr>
          <w:sz w:val="16"/>
          <w:szCs w:val="16"/>
        </w:rPr>
        <w:t xml:space="preserve"> от 30.12.2020 N 489-ФЗ "О молодежной политике в Российской Федерации", </w:t>
      </w:r>
      <w:hyperlink r:id="rId13" w:tooltip="Указ Президента РФ от 07.05.2012 N 597 &quot;О мероприятиях по реализации государственной социальной политики&quot; {КонсультантПлюс}">
        <w:r w:rsidRPr="00A82B78">
          <w:rPr>
            <w:color w:val="0000FF"/>
            <w:sz w:val="16"/>
            <w:szCs w:val="16"/>
          </w:rPr>
          <w:t>Указа</w:t>
        </w:r>
      </w:hyperlink>
      <w:r w:rsidRPr="00A82B78">
        <w:rPr>
          <w:sz w:val="16"/>
          <w:szCs w:val="16"/>
        </w:rPr>
        <w:t xml:space="preserve"> Президента Российской Федерации от 07.05.2012 N 597 "О мероприятиях по реализации государственной социальной политики", </w:t>
      </w:r>
      <w:hyperlink r:id="rId1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sidRPr="00A82B78">
          <w:rPr>
            <w:color w:val="0000FF"/>
            <w:sz w:val="16"/>
            <w:szCs w:val="16"/>
          </w:rPr>
          <w:t>Указа</w:t>
        </w:r>
      </w:hyperlink>
      <w:r w:rsidRPr="00A82B78">
        <w:rPr>
          <w:sz w:val="16"/>
          <w:szCs w:val="16"/>
        </w:rPr>
        <w:t xml:space="preserve"> Президента Российской Федерации от 07.05.2018 N</w:t>
      </w:r>
      <w:proofErr w:type="gramEnd"/>
      <w:r w:rsidRPr="00A82B78">
        <w:rPr>
          <w:sz w:val="16"/>
          <w:szCs w:val="16"/>
        </w:rPr>
        <w:t xml:space="preserve"> </w:t>
      </w:r>
      <w:proofErr w:type="gramStart"/>
      <w:r w:rsidRPr="00A82B78">
        <w:rPr>
          <w:sz w:val="16"/>
          <w:szCs w:val="16"/>
        </w:rPr>
        <w:t xml:space="preserve">204 "О национальных целях и стратегических задачах развития Российской Федерации на период до 2024 года", </w:t>
      </w:r>
      <w:hyperlink r:id="rId15" w:tooltip="Указ Президента РФ от 21.07.2020 N 474 &quot;О национальных целях развития Российской Федерации на период до 2030 года&quot; {КонсультантПлюс}">
        <w:r w:rsidRPr="00A82B78">
          <w:rPr>
            <w:color w:val="0000FF"/>
            <w:sz w:val="16"/>
            <w:szCs w:val="16"/>
          </w:rPr>
          <w:t>Указа</w:t>
        </w:r>
      </w:hyperlink>
      <w:r w:rsidRPr="00A82B78">
        <w:rPr>
          <w:sz w:val="16"/>
          <w:szCs w:val="16"/>
        </w:rPr>
        <w:t xml:space="preserve"> Президента Российской Федерации от 21.07.2020 N 474 "О национальных целях развития Российской Федерации на период до 2030 года", Единого </w:t>
      </w:r>
      <w:hyperlink r:id="rId16"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sidRPr="00A82B78">
          <w:rPr>
            <w:color w:val="0000FF"/>
            <w:sz w:val="16"/>
            <w:szCs w:val="16"/>
          </w:rPr>
          <w:t>плана</w:t>
        </w:r>
      </w:hyperlink>
      <w:r w:rsidRPr="00A82B78">
        <w:rPr>
          <w:sz w:val="16"/>
          <w:szCs w:val="16"/>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17"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sidRPr="00A82B78">
          <w:rPr>
            <w:color w:val="0000FF"/>
            <w:sz w:val="16"/>
            <w:szCs w:val="16"/>
          </w:rPr>
          <w:t>Распоряжением</w:t>
        </w:r>
      </w:hyperlink>
      <w:r w:rsidRPr="00A82B78">
        <w:rPr>
          <w:sz w:val="16"/>
          <w:szCs w:val="16"/>
        </w:rPr>
        <w:t xml:space="preserve"> Правительства Российской Федерации</w:t>
      </w:r>
      <w:proofErr w:type="gramEnd"/>
      <w:r w:rsidRPr="00A82B78">
        <w:rPr>
          <w:sz w:val="16"/>
          <w:szCs w:val="16"/>
        </w:rPr>
        <w:t xml:space="preserve"> </w:t>
      </w:r>
      <w:proofErr w:type="gramStart"/>
      <w:r w:rsidRPr="00A82B78">
        <w:rPr>
          <w:sz w:val="16"/>
          <w:szCs w:val="16"/>
        </w:rPr>
        <w:t xml:space="preserve">от 01.10.2021 N 2765-р, </w:t>
      </w:r>
      <w:hyperlink r:id="rId18" w:tooltip="Указ Президента РФ от 08.11.2021 N 633 &quot;Об утверждении Основ государственной политики в сфере стратегического планирования в Российской Федерации&quot; {КонсультантПлюс}">
        <w:r w:rsidRPr="00A82B78">
          <w:rPr>
            <w:color w:val="0000FF"/>
            <w:sz w:val="16"/>
            <w:szCs w:val="16"/>
          </w:rPr>
          <w:t>Указа</w:t>
        </w:r>
      </w:hyperlink>
      <w:r w:rsidRPr="00A82B78">
        <w:rPr>
          <w:sz w:val="16"/>
          <w:szCs w:val="16"/>
        </w:rPr>
        <w:t xml:space="preserve"> Президента Российской Федерации от 08.11.2021 N 633 "Об утверждении Основ государственной политики в сфере стратегического планирования в Российской Федерации", </w:t>
      </w:r>
      <w:hyperlink r:id="rId19" w:tooltip="Постановление Правительства РФ от 29.12.2016 N 1532 (ред. от 09.12.2022) &quot;Об утверждении государственной программы Российской Федерации &quot;Реализация государственной национальной политики&quot; (с изм. и доп., вступ. в силу с 01.01.2023) {КонсультантПлюс}">
        <w:r w:rsidRPr="00A82B78">
          <w:rPr>
            <w:color w:val="0000FF"/>
            <w:sz w:val="16"/>
            <w:szCs w:val="16"/>
          </w:rPr>
          <w:t>Постановления</w:t>
        </w:r>
      </w:hyperlink>
      <w:r w:rsidRPr="00A82B78">
        <w:rPr>
          <w:sz w:val="16"/>
          <w:szCs w:val="16"/>
        </w:rPr>
        <w:t xml:space="preserve"> Правительства Российской Федерации от 29.12.2016 N 1532 "Об утверждении государственной программы Российской Федерации "Реализация государственной национальной политики", </w:t>
      </w:r>
      <w:hyperlink r:id="rId20" w:tooltip="Постановление Правительства РФ от 26.12.2017 N 1642 (ред. от 01.12.2022) &quot;Об утверждении государственной программы Российской Федерации &quot;Развитие образования&quot; (с изм. и доп., вступ. в силу с 01.01.2023) {КонсультантПлюс}">
        <w:r w:rsidRPr="00A82B78">
          <w:rPr>
            <w:color w:val="0000FF"/>
            <w:sz w:val="16"/>
            <w:szCs w:val="16"/>
          </w:rPr>
          <w:t>Постановления</w:t>
        </w:r>
      </w:hyperlink>
      <w:r w:rsidRPr="00A82B78">
        <w:rPr>
          <w:sz w:val="16"/>
          <w:szCs w:val="16"/>
        </w:rPr>
        <w:t xml:space="preserve"> Правительства Российской Федерации от 26.12.2017 N 1642 "Об утверждении государственной программы Российской Федерации "Развитие образования", </w:t>
      </w:r>
      <w:hyperlink r:id="rId21" w:tooltip="Распоряжение Правительства РФ от 29.11.2014 N 2403-р &lt;Об утверждении Основ государственной молодежной политики Российской Федерации на период до 2025 года&gt; {КонсультантПлюс}">
        <w:r w:rsidRPr="00A82B78">
          <w:rPr>
            <w:color w:val="0000FF"/>
            <w:sz w:val="16"/>
            <w:szCs w:val="16"/>
          </w:rPr>
          <w:t>Распоряжения</w:t>
        </w:r>
      </w:hyperlink>
      <w:r w:rsidRPr="00A82B78">
        <w:rPr>
          <w:sz w:val="16"/>
          <w:szCs w:val="16"/>
        </w:rPr>
        <w:t xml:space="preserve"> Правительства</w:t>
      </w:r>
      <w:proofErr w:type="gramEnd"/>
      <w:r w:rsidRPr="00A82B78">
        <w:rPr>
          <w:sz w:val="16"/>
          <w:szCs w:val="16"/>
        </w:rPr>
        <w:t xml:space="preserve"> Российской Федерации от 29.11.2014 N 2403-р, </w:t>
      </w:r>
      <w:hyperlink r:id="rId22"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sidRPr="00A82B78">
          <w:rPr>
            <w:color w:val="0000FF"/>
            <w:sz w:val="16"/>
            <w:szCs w:val="16"/>
          </w:rPr>
          <w:t>Распоряжения</w:t>
        </w:r>
      </w:hyperlink>
      <w:r w:rsidRPr="00A82B78">
        <w:rPr>
          <w:sz w:val="16"/>
          <w:szCs w:val="16"/>
        </w:rPr>
        <w:t xml:space="preserve"> Правительства Российской Федерации от 01.10.2021 N 2765-р, </w:t>
      </w:r>
      <w:hyperlink r:id="rId23" w:tooltip="Распоряжение Правительства РФ от 31.03.2022 N 678-р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
        <w:r w:rsidRPr="00A82B78">
          <w:rPr>
            <w:color w:val="0000FF"/>
            <w:sz w:val="16"/>
            <w:szCs w:val="16"/>
          </w:rPr>
          <w:t>Распоряжения</w:t>
        </w:r>
      </w:hyperlink>
      <w:r w:rsidRPr="00A82B78">
        <w:rPr>
          <w:sz w:val="16"/>
          <w:szCs w:val="16"/>
        </w:rPr>
        <w:t xml:space="preserve"> Правительства Российской Федерации от 31.03.2022 N 678-р, </w:t>
      </w:r>
      <w:hyperlink r:id="rId24" w:tooltip="Закон Воронежской области от 20.12.2018 N 168-ОЗ (ред. от 23.12.2019) &quot;О Стратегии социально-экономического развития Воронежской области на период до 2035 года&quot; (принят Воронежской областной Думой 17.12.2018) {КонсультантПлюс}">
        <w:r w:rsidRPr="00A82B78">
          <w:rPr>
            <w:color w:val="0000FF"/>
            <w:sz w:val="16"/>
            <w:szCs w:val="16"/>
          </w:rPr>
          <w:t>Закона</w:t>
        </w:r>
      </w:hyperlink>
      <w:r w:rsidRPr="00A82B78">
        <w:rPr>
          <w:sz w:val="16"/>
          <w:szCs w:val="16"/>
        </w:rPr>
        <w:t xml:space="preserve"> Воронежской области от 20.12.2018 N 168-ОЗ "О Стратегии социально-экономического развития Воронежской области на период до 2035 года".</w:t>
      </w:r>
    </w:p>
    <w:p w:rsidR="00A82B78" w:rsidRPr="00A82B78" w:rsidRDefault="00A82B78" w:rsidP="00A82B78">
      <w:pPr>
        <w:widowControl w:val="0"/>
        <w:autoSpaceDE w:val="0"/>
        <w:autoSpaceDN w:val="0"/>
        <w:ind w:firstLine="540"/>
        <w:jc w:val="both"/>
        <w:rPr>
          <w:sz w:val="16"/>
          <w:szCs w:val="16"/>
        </w:rPr>
      </w:pPr>
      <w:r w:rsidRPr="00A82B78">
        <w:rPr>
          <w:sz w:val="16"/>
          <w:szCs w:val="16"/>
        </w:rPr>
        <w:t>Стратегия социально-экономического развития Грибановского муниципального района Воронежской области на период до 2035 года, утвержденная решением Совета народных депутатов Грибановского муниципального района Воронежской области от 30.10.2020 № 186 и др.</w:t>
      </w:r>
    </w:p>
    <w:p w:rsidR="00A82B78" w:rsidRPr="00A82B78" w:rsidRDefault="00A82B78" w:rsidP="00A82B78">
      <w:pPr>
        <w:widowControl w:val="0"/>
        <w:autoSpaceDE w:val="0"/>
        <w:autoSpaceDN w:val="0"/>
        <w:ind w:firstLine="540"/>
        <w:jc w:val="both"/>
        <w:rPr>
          <w:sz w:val="16"/>
          <w:szCs w:val="16"/>
        </w:rPr>
      </w:pPr>
      <w:r w:rsidRPr="00A82B78">
        <w:rPr>
          <w:sz w:val="16"/>
          <w:szCs w:val="16"/>
        </w:rPr>
        <w:t>В числе приоритетов определены следующие направления:</w:t>
      </w:r>
    </w:p>
    <w:p w:rsidR="00A82B78" w:rsidRPr="00A82B78" w:rsidRDefault="00A82B78" w:rsidP="00A82B78">
      <w:pPr>
        <w:widowControl w:val="0"/>
        <w:autoSpaceDE w:val="0"/>
        <w:autoSpaceDN w:val="0"/>
        <w:ind w:firstLine="540"/>
        <w:jc w:val="both"/>
        <w:rPr>
          <w:sz w:val="16"/>
          <w:szCs w:val="16"/>
        </w:rPr>
      </w:pPr>
      <w:r w:rsidRPr="00A82B78">
        <w:rPr>
          <w:sz w:val="16"/>
          <w:szCs w:val="16"/>
        </w:rPr>
        <w:t>- сохранение доступности дошкольного образования;</w:t>
      </w:r>
    </w:p>
    <w:p w:rsidR="00A82B78" w:rsidRPr="00A82B78" w:rsidRDefault="00A82B78" w:rsidP="00A82B78">
      <w:pPr>
        <w:widowControl w:val="0"/>
        <w:autoSpaceDE w:val="0"/>
        <w:autoSpaceDN w:val="0"/>
        <w:ind w:firstLine="540"/>
        <w:jc w:val="both"/>
        <w:rPr>
          <w:sz w:val="16"/>
          <w:szCs w:val="16"/>
        </w:rPr>
      </w:pPr>
      <w:r w:rsidRPr="00A82B78">
        <w:rPr>
          <w:sz w:val="16"/>
          <w:szCs w:val="16"/>
        </w:rPr>
        <w:t>- 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A82B78" w:rsidRPr="00A82B78" w:rsidRDefault="00A82B78" w:rsidP="00A82B78">
      <w:pPr>
        <w:widowControl w:val="0"/>
        <w:autoSpaceDE w:val="0"/>
        <w:autoSpaceDN w:val="0"/>
        <w:ind w:firstLine="540"/>
        <w:jc w:val="both"/>
        <w:rPr>
          <w:sz w:val="16"/>
          <w:szCs w:val="16"/>
        </w:rPr>
      </w:pPr>
      <w:r w:rsidRPr="00A82B78">
        <w:rPr>
          <w:sz w:val="16"/>
          <w:szCs w:val="16"/>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A82B78" w:rsidRPr="00A82B78" w:rsidRDefault="00A82B78" w:rsidP="00A82B78">
      <w:pPr>
        <w:widowControl w:val="0"/>
        <w:autoSpaceDE w:val="0"/>
        <w:autoSpaceDN w:val="0"/>
        <w:ind w:firstLine="540"/>
        <w:jc w:val="both"/>
        <w:rPr>
          <w:sz w:val="16"/>
          <w:szCs w:val="16"/>
        </w:rPr>
      </w:pPr>
      <w:r w:rsidRPr="00A82B78">
        <w:rPr>
          <w:sz w:val="16"/>
          <w:szCs w:val="16"/>
        </w:rPr>
        <w:t>- 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A82B78" w:rsidRPr="00A82B78" w:rsidRDefault="00A82B78" w:rsidP="00A82B78">
      <w:pPr>
        <w:widowControl w:val="0"/>
        <w:autoSpaceDE w:val="0"/>
        <w:autoSpaceDN w:val="0"/>
        <w:ind w:firstLine="540"/>
        <w:jc w:val="both"/>
        <w:rPr>
          <w:sz w:val="16"/>
          <w:szCs w:val="16"/>
        </w:rPr>
      </w:pPr>
      <w:r w:rsidRPr="00A82B78">
        <w:rPr>
          <w:sz w:val="16"/>
          <w:szCs w:val="16"/>
        </w:rPr>
        <w:t>- укрепление единства образовательного пространства Воронежской области, которое предполагает выравнивание образовательных возможностей граждан независимо от места проживания.</w:t>
      </w:r>
    </w:p>
    <w:p w:rsidR="00A82B78" w:rsidRPr="00A82B78" w:rsidRDefault="00A82B78" w:rsidP="00A82B78">
      <w:pPr>
        <w:widowControl w:val="0"/>
        <w:autoSpaceDE w:val="0"/>
        <w:autoSpaceDN w:val="0"/>
        <w:ind w:firstLine="540"/>
        <w:jc w:val="both"/>
        <w:rPr>
          <w:sz w:val="16"/>
          <w:szCs w:val="16"/>
        </w:rPr>
      </w:pPr>
      <w:proofErr w:type="gramStart"/>
      <w:r w:rsidRPr="00A82B78">
        <w:rPr>
          <w:sz w:val="16"/>
          <w:szCs w:val="16"/>
        </w:rPr>
        <w:t>Исходя из основных приоритетов государственной политики определена</w:t>
      </w:r>
      <w:proofErr w:type="gramEnd"/>
      <w:r w:rsidRPr="00A82B78">
        <w:rPr>
          <w:sz w:val="16"/>
          <w:szCs w:val="16"/>
        </w:rPr>
        <w:t xml:space="preserve"> цель государственной политики в рамках реализации настоящей государственной программы - развитие системы непрерывного образования, повышение уровня ее качества и соответствия потребностям экономики и населения.</w:t>
      </w:r>
    </w:p>
    <w:p w:rsidR="00A82B78" w:rsidRPr="00A82B78" w:rsidRDefault="00A82B78" w:rsidP="00A82B78">
      <w:pPr>
        <w:widowControl w:val="0"/>
        <w:autoSpaceDE w:val="0"/>
        <w:autoSpaceDN w:val="0"/>
        <w:ind w:firstLine="540"/>
        <w:jc w:val="both"/>
        <w:rPr>
          <w:sz w:val="16"/>
          <w:szCs w:val="16"/>
        </w:rPr>
      </w:pPr>
      <w:r w:rsidRPr="00A82B78">
        <w:rPr>
          <w:sz w:val="16"/>
          <w:szCs w:val="16"/>
        </w:rPr>
        <w:t>Достижение заявленной цели потребует решения следующих задач:</w:t>
      </w:r>
    </w:p>
    <w:p w:rsidR="00A82B78" w:rsidRPr="00A82B78" w:rsidRDefault="00A82B78" w:rsidP="00A82B78">
      <w:pPr>
        <w:widowControl w:val="0"/>
        <w:autoSpaceDE w:val="0"/>
        <w:autoSpaceDN w:val="0"/>
        <w:ind w:firstLine="540"/>
        <w:jc w:val="both"/>
        <w:rPr>
          <w:sz w:val="16"/>
          <w:szCs w:val="16"/>
        </w:rPr>
      </w:pPr>
      <w:r w:rsidRPr="00A82B78">
        <w:rPr>
          <w:sz w:val="16"/>
          <w:szCs w:val="16"/>
        </w:rPr>
        <w:t xml:space="preserve">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A82B78">
        <w:rPr>
          <w:sz w:val="16"/>
          <w:szCs w:val="16"/>
        </w:rPr>
        <w:t>обучающимися</w:t>
      </w:r>
      <w:proofErr w:type="gramEnd"/>
      <w:r w:rsidRPr="00A82B78">
        <w:rPr>
          <w:sz w:val="16"/>
          <w:szCs w:val="16"/>
        </w:rPr>
        <w:t xml:space="preserve"> базовых навыков и умений, повышение их мотивации к обучению и вовлеченности в образовательный процесс.</w:t>
      </w:r>
    </w:p>
    <w:p w:rsidR="00A82B78" w:rsidRPr="00A82B78" w:rsidRDefault="00A82B78" w:rsidP="00A82B78">
      <w:pPr>
        <w:widowControl w:val="0"/>
        <w:autoSpaceDE w:val="0"/>
        <w:autoSpaceDN w:val="0"/>
        <w:ind w:firstLine="540"/>
        <w:jc w:val="both"/>
        <w:rPr>
          <w:sz w:val="16"/>
          <w:szCs w:val="16"/>
        </w:rPr>
      </w:pPr>
      <w:r w:rsidRPr="00A82B78">
        <w:rPr>
          <w:sz w:val="16"/>
          <w:szCs w:val="16"/>
        </w:rPr>
        <w:t>2. Создание безопасных условий для обучения и воспитания детей и молодежи.</w:t>
      </w:r>
    </w:p>
    <w:p w:rsidR="00A82B78" w:rsidRPr="00A82B78" w:rsidRDefault="00A82B78" w:rsidP="00A82B78">
      <w:pPr>
        <w:widowControl w:val="0"/>
        <w:autoSpaceDE w:val="0"/>
        <w:autoSpaceDN w:val="0"/>
        <w:ind w:firstLine="540"/>
        <w:jc w:val="both"/>
        <w:rPr>
          <w:sz w:val="16"/>
          <w:szCs w:val="16"/>
        </w:rPr>
      </w:pPr>
      <w:r w:rsidRPr="00A82B78">
        <w:rPr>
          <w:sz w:val="16"/>
          <w:szCs w:val="16"/>
        </w:rPr>
        <w:t>3. Модернизация профессионального образования.</w:t>
      </w:r>
    </w:p>
    <w:p w:rsidR="00A82B78" w:rsidRPr="00A82B78" w:rsidRDefault="00A82B78" w:rsidP="00A82B78">
      <w:pPr>
        <w:widowControl w:val="0"/>
        <w:autoSpaceDE w:val="0"/>
        <w:autoSpaceDN w:val="0"/>
        <w:ind w:firstLine="540"/>
        <w:jc w:val="both"/>
        <w:rPr>
          <w:sz w:val="16"/>
          <w:szCs w:val="16"/>
        </w:rPr>
      </w:pPr>
      <w:r w:rsidRPr="00A82B78">
        <w:rPr>
          <w:sz w:val="16"/>
          <w:szCs w:val="16"/>
        </w:rPr>
        <w:t xml:space="preserve">4. Создание необходимых условий для реализации дополнительных общеобразовательных программ различной, в том числе технической и </w:t>
      </w:r>
      <w:proofErr w:type="gramStart"/>
      <w:r w:rsidRPr="00A82B78">
        <w:rPr>
          <w:sz w:val="16"/>
          <w:szCs w:val="16"/>
        </w:rPr>
        <w:t>естественно-научной</w:t>
      </w:r>
      <w:proofErr w:type="gramEnd"/>
      <w:r w:rsidRPr="00A82B78">
        <w:rPr>
          <w:sz w:val="16"/>
          <w:szCs w:val="16"/>
        </w:rPr>
        <w:t>,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A82B78" w:rsidRPr="00A82B78" w:rsidRDefault="00A82B78" w:rsidP="00A82B78">
      <w:pPr>
        <w:widowControl w:val="0"/>
        <w:autoSpaceDE w:val="0"/>
        <w:autoSpaceDN w:val="0"/>
        <w:ind w:firstLine="540"/>
        <w:jc w:val="both"/>
        <w:rPr>
          <w:sz w:val="16"/>
          <w:szCs w:val="16"/>
        </w:rPr>
      </w:pPr>
      <w:r w:rsidRPr="00A82B78">
        <w:rPr>
          <w:sz w:val="16"/>
          <w:szCs w:val="16"/>
        </w:rPr>
        <w:t>5. Обеспечение качественного и безопасного отдыха и оздоровления детей и молодежи.</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p>
    <w:p w:rsidR="00A82B78" w:rsidRPr="00A82B78" w:rsidRDefault="00A82B78" w:rsidP="00A82B78">
      <w:pPr>
        <w:pBdr>
          <w:bottom w:val="single" w:sz="4" w:space="11" w:color="FFFFFF"/>
        </w:pBdr>
        <w:contextualSpacing/>
        <w:jc w:val="center"/>
        <w:rPr>
          <w:rFonts w:eastAsia="Calibri"/>
          <w:sz w:val="16"/>
          <w:szCs w:val="16"/>
          <w:lang w:eastAsia="en-US"/>
        </w:rPr>
      </w:pPr>
      <w:r w:rsidRPr="00A82B78">
        <w:rPr>
          <w:rFonts w:eastAsia="Calibri"/>
          <w:sz w:val="16"/>
          <w:szCs w:val="16"/>
          <w:lang w:eastAsia="en-US"/>
        </w:rPr>
        <w:t>2.2. Цели, задачи и  показатели (индикаторы) достижения целей и решения задач муниципальной программы</w:t>
      </w:r>
    </w:p>
    <w:p w:rsidR="00A82B78" w:rsidRPr="00A82B78" w:rsidRDefault="00A82B78" w:rsidP="00A82B78">
      <w:pPr>
        <w:contextualSpacing/>
        <w:jc w:val="both"/>
        <w:rPr>
          <w:sz w:val="16"/>
          <w:szCs w:val="16"/>
        </w:rPr>
      </w:pPr>
      <w:r w:rsidRPr="00A82B78">
        <w:rPr>
          <w:sz w:val="16"/>
          <w:szCs w:val="16"/>
        </w:rPr>
        <w:t>Целями Программы являются:</w:t>
      </w:r>
    </w:p>
    <w:p w:rsidR="00A82B78" w:rsidRPr="00A82B78" w:rsidRDefault="00A82B78" w:rsidP="00A82B78">
      <w:pPr>
        <w:ind w:firstLine="709"/>
        <w:jc w:val="both"/>
        <w:rPr>
          <w:sz w:val="16"/>
          <w:szCs w:val="16"/>
        </w:rPr>
      </w:pPr>
      <w:r w:rsidRPr="00A82B78">
        <w:rPr>
          <w:sz w:val="16"/>
          <w:szCs w:val="16"/>
        </w:rPr>
        <w:t>- создание в муниципальной системе образования условий для реализации дошкольного, начального общего, основного общего, среднего общего и дополнительного образования детей и подростков, для формирования гражданских, патриотических и духовно-нравственных качеств обучающихся и воспитанников, их подготовки к самостоятельной жизни и деятельности;</w:t>
      </w:r>
    </w:p>
    <w:p w:rsidR="00A82B78" w:rsidRPr="00A82B78" w:rsidRDefault="00A82B78" w:rsidP="00A82B78">
      <w:pPr>
        <w:ind w:firstLine="709"/>
        <w:jc w:val="both"/>
        <w:rPr>
          <w:sz w:val="16"/>
          <w:szCs w:val="16"/>
        </w:rPr>
      </w:pPr>
      <w:r w:rsidRPr="00A82B78">
        <w:rPr>
          <w:sz w:val="16"/>
          <w:szCs w:val="16"/>
        </w:rPr>
        <w:t>- обеспечение соответствия качества  образования меняющимся запросам населения и перспективным задачам развития  общества и экономики;</w:t>
      </w:r>
    </w:p>
    <w:p w:rsidR="00A82B78" w:rsidRPr="00A82B78" w:rsidRDefault="00A82B78" w:rsidP="00A82B78">
      <w:pPr>
        <w:ind w:firstLine="709"/>
        <w:jc w:val="both"/>
        <w:rPr>
          <w:sz w:val="16"/>
          <w:szCs w:val="16"/>
        </w:rPr>
      </w:pPr>
      <w:r w:rsidRPr="00A82B78">
        <w:rPr>
          <w:sz w:val="16"/>
          <w:szCs w:val="16"/>
        </w:rPr>
        <w:t>- повышение эффективности реализации молодежной политики в интересах инновационного социально ориентированного развития Грибановского муниципального района;</w:t>
      </w:r>
    </w:p>
    <w:p w:rsidR="00A82B78" w:rsidRPr="00A82B78" w:rsidRDefault="00A82B78" w:rsidP="00A82B78">
      <w:pPr>
        <w:ind w:firstLine="709"/>
        <w:jc w:val="both"/>
        <w:rPr>
          <w:sz w:val="16"/>
          <w:szCs w:val="16"/>
        </w:rPr>
      </w:pPr>
      <w:r w:rsidRPr="00A82B78">
        <w:rPr>
          <w:sz w:val="16"/>
          <w:szCs w:val="16"/>
        </w:rPr>
        <w:t>- создание условий для успешной социализации и эффективной самореализации детей, нуждающихся в особой заботе государства</w:t>
      </w:r>
    </w:p>
    <w:p w:rsidR="00A82B78" w:rsidRPr="00A82B78" w:rsidRDefault="00A82B78" w:rsidP="00A82B78">
      <w:pPr>
        <w:ind w:firstLine="709"/>
        <w:jc w:val="both"/>
        <w:rPr>
          <w:sz w:val="16"/>
          <w:szCs w:val="16"/>
        </w:rPr>
      </w:pPr>
      <w:r w:rsidRPr="00A82B78">
        <w:rPr>
          <w:sz w:val="16"/>
          <w:szCs w:val="16"/>
        </w:rPr>
        <w:t>Задачи Программы:</w:t>
      </w:r>
    </w:p>
    <w:p w:rsidR="00A82B78" w:rsidRPr="00A82B78" w:rsidRDefault="00A82B78" w:rsidP="00A82B78">
      <w:pPr>
        <w:ind w:firstLine="709"/>
        <w:jc w:val="both"/>
        <w:rPr>
          <w:sz w:val="16"/>
          <w:szCs w:val="16"/>
        </w:rPr>
      </w:pPr>
      <w:r w:rsidRPr="00A82B78">
        <w:rPr>
          <w:sz w:val="16"/>
          <w:szCs w:val="16"/>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Грибановского муниципального района посредством радикального обновления методов и технологий обучения.</w:t>
      </w:r>
    </w:p>
    <w:p w:rsidR="00A82B78" w:rsidRPr="00A82B78" w:rsidRDefault="00A82B78" w:rsidP="00A82B78">
      <w:pPr>
        <w:ind w:firstLine="709"/>
        <w:jc w:val="both"/>
        <w:rPr>
          <w:sz w:val="16"/>
          <w:szCs w:val="16"/>
        </w:rPr>
      </w:pPr>
      <w:r w:rsidRPr="00A82B78">
        <w:rPr>
          <w:sz w:val="16"/>
          <w:szCs w:val="16"/>
        </w:rPr>
        <w:t xml:space="preserve">Вторая задача - развитие инфраструктуры и организационно - </w:t>
      </w:r>
      <w:proofErr w:type="gramStart"/>
      <w:r w:rsidRPr="00A82B78">
        <w:rPr>
          <w:sz w:val="16"/>
          <w:szCs w:val="16"/>
        </w:rPr>
        <w:t>экономических механизмов</w:t>
      </w:r>
      <w:proofErr w:type="gramEnd"/>
      <w:r w:rsidRPr="00A82B78">
        <w:rPr>
          <w:sz w:val="16"/>
          <w:szCs w:val="16"/>
        </w:rPr>
        <w:t>, обеспечивающих максимально равную доступность услуг дошкольного, общего, дополнительного образования детей, включает:</w:t>
      </w:r>
    </w:p>
    <w:p w:rsidR="00A82B78" w:rsidRPr="00A82B78" w:rsidRDefault="00A82B78" w:rsidP="00A82B78">
      <w:pPr>
        <w:ind w:firstLine="709"/>
        <w:jc w:val="both"/>
        <w:rPr>
          <w:sz w:val="16"/>
          <w:szCs w:val="16"/>
        </w:rPr>
      </w:pPr>
      <w:r w:rsidRPr="00A82B78">
        <w:rPr>
          <w:sz w:val="16"/>
          <w:szCs w:val="16"/>
        </w:rPr>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A82B78" w:rsidRPr="00A82B78" w:rsidRDefault="00A82B78" w:rsidP="00A82B78">
      <w:pPr>
        <w:ind w:firstLine="709"/>
        <w:jc w:val="both"/>
        <w:rPr>
          <w:sz w:val="16"/>
          <w:szCs w:val="16"/>
        </w:rPr>
      </w:pPr>
      <w:r w:rsidRPr="00A82B78">
        <w:rPr>
          <w:sz w:val="16"/>
          <w:szCs w:val="16"/>
        </w:rPr>
        <w:t>- создание современных условий обучения;</w:t>
      </w:r>
    </w:p>
    <w:p w:rsidR="00A82B78" w:rsidRPr="00A82B78" w:rsidRDefault="00A82B78" w:rsidP="00A82B78">
      <w:pPr>
        <w:ind w:firstLine="709"/>
        <w:jc w:val="both"/>
        <w:rPr>
          <w:sz w:val="16"/>
          <w:szCs w:val="16"/>
        </w:rPr>
      </w:pPr>
      <w:r w:rsidRPr="00A82B78">
        <w:rPr>
          <w:sz w:val="16"/>
          <w:szCs w:val="16"/>
        </w:rPr>
        <w:t>- развитие сетевого взаимодействия образовательных организаций;</w:t>
      </w:r>
    </w:p>
    <w:p w:rsidR="00A82B78" w:rsidRPr="00A82B78" w:rsidRDefault="00A82B78" w:rsidP="00A82B78">
      <w:pPr>
        <w:ind w:firstLine="709"/>
        <w:jc w:val="both"/>
        <w:rPr>
          <w:sz w:val="16"/>
          <w:szCs w:val="16"/>
        </w:rPr>
      </w:pPr>
      <w:r w:rsidRPr="00A82B78">
        <w:rPr>
          <w:sz w:val="16"/>
          <w:szCs w:val="16"/>
        </w:rPr>
        <w:t xml:space="preserve">- внедрение и совершенствование современных организационно - </w:t>
      </w:r>
      <w:proofErr w:type="gramStart"/>
      <w:r w:rsidRPr="00A82B78">
        <w:rPr>
          <w:sz w:val="16"/>
          <w:szCs w:val="16"/>
        </w:rPr>
        <w:t>экономических механизмов</w:t>
      </w:r>
      <w:proofErr w:type="gramEnd"/>
      <w:r w:rsidRPr="00A82B78">
        <w:rPr>
          <w:sz w:val="16"/>
          <w:szCs w:val="16"/>
        </w:rPr>
        <w:t xml:space="preserve"> управления образованием.</w:t>
      </w:r>
    </w:p>
    <w:p w:rsidR="00A82B78" w:rsidRPr="00A82B78" w:rsidRDefault="00A82B78" w:rsidP="00A82B78">
      <w:pPr>
        <w:ind w:firstLine="709"/>
        <w:jc w:val="both"/>
        <w:rPr>
          <w:sz w:val="16"/>
          <w:szCs w:val="16"/>
        </w:rPr>
      </w:pPr>
      <w:r w:rsidRPr="00A82B78">
        <w:rPr>
          <w:sz w:val="16"/>
          <w:szCs w:val="16"/>
        </w:rPr>
        <w:lastRenderedPageBreak/>
        <w:t>Третья задача - изменение основных образовательных программ образовательных организаций в системах дошкольного, общего и дополнительного образования, направленная на всестороннее развитие детей и достижение современного качества учебных результатов и результатов социализации. Она предусматривает обновление содержания, технологий и материальной среды образования, в том числе развитие информационных технологий, «цифровой школы».</w:t>
      </w:r>
    </w:p>
    <w:p w:rsidR="00A82B78" w:rsidRPr="00A82B78" w:rsidRDefault="00A82B78" w:rsidP="00A82B78">
      <w:pPr>
        <w:ind w:firstLine="709"/>
        <w:jc w:val="both"/>
        <w:rPr>
          <w:sz w:val="16"/>
          <w:szCs w:val="16"/>
        </w:rPr>
      </w:pPr>
      <w:r w:rsidRPr="00A82B78">
        <w:rPr>
          <w:sz w:val="16"/>
          <w:szCs w:val="16"/>
        </w:rPr>
        <w:t>Четвертая задача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A82B78" w:rsidRPr="00A82B78" w:rsidRDefault="00A82B78" w:rsidP="00A82B78">
      <w:pPr>
        <w:ind w:firstLine="709"/>
        <w:jc w:val="both"/>
        <w:rPr>
          <w:sz w:val="16"/>
          <w:szCs w:val="16"/>
        </w:rPr>
      </w:pPr>
      <w:r w:rsidRPr="00A82B78">
        <w:rPr>
          <w:sz w:val="16"/>
          <w:szCs w:val="16"/>
        </w:rPr>
        <w:t>Пятая задача – 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A82B78" w:rsidRPr="00A82B78" w:rsidRDefault="00A82B78" w:rsidP="00A82B78">
      <w:pPr>
        <w:ind w:firstLine="709"/>
        <w:jc w:val="both"/>
        <w:rPr>
          <w:sz w:val="16"/>
          <w:szCs w:val="16"/>
        </w:rPr>
      </w:pPr>
      <w:r w:rsidRPr="00A82B78">
        <w:rPr>
          <w:sz w:val="16"/>
          <w:szCs w:val="16"/>
        </w:rPr>
        <w:t>Шестая задача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A82B78" w:rsidRPr="00A82B78" w:rsidRDefault="00A82B78" w:rsidP="00A82B78">
      <w:pPr>
        <w:ind w:firstLine="709"/>
        <w:jc w:val="both"/>
        <w:rPr>
          <w:sz w:val="16"/>
          <w:szCs w:val="16"/>
        </w:rPr>
      </w:pPr>
      <w:r w:rsidRPr="00A82B78">
        <w:rPr>
          <w:sz w:val="16"/>
          <w:szCs w:val="16"/>
        </w:rPr>
        <w:t>Седьмая задача – обеспечение деятельности районных муниципальных учреждений</w:t>
      </w:r>
    </w:p>
    <w:p w:rsidR="00A82B78" w:rsidRPr="00A82B78" w:rsidRDefault="00A82B78" w:rsidP="00A82B78">
      <w:pPr>
        <w:ind w:firstLine="709"/>
        <w:jc w:val="both"/>
        <w:rPr>
          <w:sz w:val="16"/>
          <w:szCs w:val="16"/>
        </w:rPr>
      </w:pPr>
      <w:r w:rsidRPr="00A82B78">
        <w:rPr>
          <w:sz w:val="16"/>
          <w:szCs w:val="16"/>
        </w:rPr>
        <w:t>Восьмая задача – вовлечение молодежи в общественную деятельность, создание условий для успешной социализации и эффективной самореализации молодежи.</w:t>
      </w:r>
    </w:p>
    <w:p w:rsidR="00A82B78" w:rsidRPr="00A82B78" w:rsidRDefault="00A82B78" w:rsidP="00A82B78">
      <w:pPr>
        <w:ind w:firstLine="709"/>
        <w:jc w:val="both"/>
        <w:rPr>
          <w:sz w:val="16"/>
          <w:szCs w:val="16"/>
        </w:rPr>
      </w:pPr>
      <w:r w:rsidRPr="00A82B78">
        <w:rPr>
          <w:sz w:val="16"/>
          <w:szCs w:val="16"/>
        </w:rPr>
        <w:t>Девятая задача – обеспечение финансирования содержания муниципальных казенных образовательных учреждений согласно утвержденным сметам.</w:t>
      </w:r>
    </w:p>
    <w:p w:rsidR="00A82B78" w:rsidRPr="00A82B78" w:rsidRDefault="00A82B78" w:rsidP="00A82B78">
      <w:pPr>
        <w:ind w:firstLine="709"/>
        <w:jc w:val="both"/>
        <w:rPr>
          <w:sz w:val="16"/>
          <w:szCs w:val="16"/>
        </w:rPr>
      </w:pPr>
      <w:r w:rsidRPr="00A82B78">
        <w:rPr>
          <w:sz w:val="16"/>
          <w:szCs w:val="16"/>
        </w:rPr>
        <w:t>Десятая задача –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Целевые показатели (индикаторы)  достижения целей и решения задач муниципальной программы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u w:val="single"/>
          <w:lang w:eastAsia="en-US"/>
        </w:rPr>
        <w:t>Показатель 1.</w:t>
      </w:r>
      <w:r w:rsidRPr="00A82B78">
        <w:rPr>
          <w:rFonts w:eastAsia="Calibri"/>
          <w:sz w:val="16"/>
          <w:szCs w:val="16"/>
          <w:lang w:eastAsia="en-US"/>
        </w:rPr>
        <w:t xml:space="preserve">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характеризующих  муниципальную систему образования.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jc w:val="center"/>
        <w:rPr>
          <w:rFonts w:eastAsia="Calibri"/>
          <w:sz w:val="16"/>
          <w:szCs w:val="16"/>
          <w:lang w:eastAsia="en-US"/>
        </w:rPr>
      </w:pPr>
      <w:r w:rsidRPr="00A82B78">
        <w:rPr>
          <w:rFonts w:eastAsia="Calibri"/>
          <w:position w:val="-24"/>
          <w:sz w:val="16"/>
          <w:szCs w:val="16"/>
          <w:lang w:eastAsia="en-US"/>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0.75pt" o:ole="">
            <v:imagedata r:id="rId25" o:title=""/>
          </v:shape>
          <o:OLEObject Type="Embed" ProgID="Equation.3" ShapeID="_x0000_i1025" DrawAspect="Content" ObjectID="_1799564318" r:id="rId26"/>
        </w:object>
      </w:r>
      <w:r w:rsidRPr="00A82B78">
        <w:rPr>
          <w:rFonts w:eastAsia="Calibri"/>
          <w:sz w:val="16"/>
          <w:szCs w:val="16"/>
          <w:lang w:eastAsia="en-US"/>
        </w:rPr>
        <w:t xml:space="preserve">,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709"/>
        <w:jc w:val="both"/>
        <w:rPr>
          <w:sz w:val="16"/>
          <w:szCs w:val="16"/>
        </w:rPr>
      </w:pPr>
      <w:proofErr w:type="spellStart"/>
      <w:r w:rsidRPr="00A82B78">
        <w:rPr>
          <w:i/>
          <w:iCs/>
          <w:sz w:val="16"/>
          <w:szCs w:val="16"/>
        </w:rPr>
        <w:t>ДОв</w:t>
      </w:r>
      <w:proofErr w:type="spellEnd"/>
      <w:r w:rsidRPr="00A82B78">
        <w:rPr>
          <w:sz w:val="16"/>
          <w:szCs w:val="16"/>
        </w:rPr>
        <w:t xml:space="preserve">  – удельный вес численности населения в возрасте 5-18 лет, охваченного образованием, в общей численности населения в возрасте 5 - 18 лет</w:t>
      </w:r>
      <w:proofErr w:type="gramStart"/>
      <w:r w:rsidRPr="00A82B78">
        <w:rPr>
          <w:sz w:val="16"/>
          <w:szCs w:val="16"/>
        </w:rPr>
        <w:t>; (%);</w:t>
      </w:r>
      <w:proofErr w:type="gramEnd"/>
    </w:p>
    <w:p w:rsidR="00A82B78" w:rsidRPr="00A82B78" w:rsidRDefault="00A82B78" w:rsidP="00A82B78">
      <w:pPr>
        <w:ind w:firstLine="709"/>
        <w:jc w:val="both"/>
        <w:rPr>
          <w:rFonts w:eastAsia="Calibri"/>
          <w:sz w:val="16"/>
          <w:szCs w:val="16"/>
          <w:lang w:eastAsia="en-US"/>
        </w:rPr>
      </w:pPr>
      <w:proofErr w:type="spellStart"/>
      <w:r w:rsidRPr="00A82B78">
        <w:rPr>
          <w:rFonts w:eastAsia="Calibri"/>
          <w:i/>
          <w:iCs/>
          <w:sz w:val="16"/>
          <w:szCs w:val="16"/>
          <w:lang w:eastAsia="en-US"/>
        </w:rPr>
        <w:t>Чв</w:t>
      </w:r>
      <w:proofErr w:type="spellEnd"/>
      <w:r w:rsidRPr="00A82B78">
        <w:rPr>
          <w:rFonts w:eastAsia="Calibri"/>
          <w:sz w:val="16"/>
          <w:szCs w:val="16"/>
          <w:lang w:eastAsia="en-US"/>
        </w:rPr>
        <w:t xml:space="preserve"> – численности населения в возрасте 5-18 лет, охваченного образованием;</w:t>
      </w:r>
    </w:p>
    <w:p w:rsidR="00A82B78" w:rsidRPr="00A82B78" w:rsidRDefault="00A82B78" w:rsidP="00A82B78">
      <w:pPr>
        <w:ind w:firstLine="709"/>
        <w:jc w:val="both"/>
        <w:rPr>
          <w:rFonts w:eastAsia="Calibri"/>
          <w:sz w:val="16"/>
          <w:szCs w:val="16"/>
          <w:lang w:eastAsia="en-US"/>
        </w:rPr>
      </w:pPr>
      <w:proofErr w:type="spellStart"/>
      <w:r w:rsidRPr="00A82B78">
        <w:rPr>
          <w:rFonts w:eastAsia="Calibri"/>
          <w:i/>
          <w:iCs/>
          <w:sz w:val="16"/>
          <w:szCs w:val="16"/>
          <w:lang w:eastAsia="en-US"/>
        </w:rPr>
        <w:t>Чо</w:t>
      </w:r>
      <w:proofErr w:type="spellEnd"/>
      <w:r w:rsidRPr="00A82B78">
        <w:rPr>
          <w:rFonts w:eastAsia="Calibri"/>
          <w:sz w:val="16"/>
          <w:szCs w:val="16"/>
          <w:lang w:eastAsia="en-US"/>
        </w:rPr>
        <w:t xml:space="preserve"> – </w:t>
      </w:r>
      <w:proofErr w:type="gramStart"/>
      <w:r w:rsidRPr="00A82B78">
        <w:rPr>
          <w:rFonts w:eastAsia="Calibri"/>
          <w:sz w:val="16"/>
          <w:szCs w:val="16"/>
          <w:lang w:eastAsia="en-US"/>
        </w:rPr>
        <w:t>общая</w:t>
      </w:r>
      <w:proofErr w:type="gramEnd"/>
      <w:r w:rsidRPr="00A82B78">
        <w:rPr>
          <w:rFonts w:eastAsia="Calibri"/>
          <w:sz w:val="16"/>
          <w:szCs w:val="16"/>
          <w:lang w:eastAsia="en-US"/>
        </w:rPr>
        <w:t xml:space="preserve"> численности населения в возрасте 5-18 лет.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u w:val="single"/>
          <w:lang w:eastAsia="en-US"/>
        </w:rPr>
        <w:t>Показатель 2.</w:t>
      </w:r>
      <w:r w:rsidRPr="00A82B78">
        <w:rPr>
          <w:rFonts w:eastAsia="Calibri"/>
          <w:sz w:val="16"/>
          <w:szCs w:val="16"/>
          <w:lang w:eastAsia="en-US"/>
        </w:rPr>
        <w:t xml:space="preserve">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Ликвидация очередей в детские сады - важная мера обеспечения социальной стабильности. Задача ликвидации к 2016 году очередности в дошкольных организациях для детей от трех до семи лет и достижение 100 процентов доступности дошкольного образования для детей в возрасте от трех до семи лет поставлена Президентом Российской Федерации.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последние годы сделан ряд шагов, направленных на расширение доступности образования в вариативных формах</w:t>
      </w:r>
      <w:proofErr w:type="gramStart"/>
      <w:r w:rsidRPr="00A82B78">
        <w:rPr>
          <w:rFonts w:eastAsia="Calibri"/>
          <w:sz w:val="16"/>
          <w:szCs w:val="16"/>
          <w:lang w:eastAsia="en-US"/>
        </w:rPr>
        <w:t xml:space="preserve"> .</w:t>
      </w:r>
      <w:proofErr w:type="gramEnd"/>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При этом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Показателями результативности деятельности системы образования являются качественные результаты.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jc w:val="center"/>
        <w:rPr>
          <w:rFonts w:eastAsia="Calibri"/>
          <w:sz w:val="16"/>
          <w:szCs w:val="16"/>
          <w:lang w:eastAsia="en-US"/>
        </w:rPr>
      </w:pPr>
      <w:r w:rsidRPr="00A82B78">
        <w:rPr>
          <w:rFonts w:eastAsia="Calibri"/>
          <w:position w:val="-32"/>
          <w:sz w:val="16"/>
          <w:szCs w:val="16"/>
          <w:lang w:eastAsia="en-US"/>
        </w:rPr>
        <w:object w:dxaOrig="2420" w:dyaOrig="740">
          <v:shape id="_x0000_i1026" type="#_x0000_t75" style="width:120.75pt;height:36.75pt" o:ole="">
            <v:imagedata r:id="rId27" o:title=""/>
          </v:shape>
          <o:OLEObject Type="Embed" ProgID="Equation.3" ShapeID="_x0000_i1026" DrawAspect="Content" ObjectID="_1799564319" r:id="rId28"/>
        </w:objec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ind w:firstLine="709"/>
        <w:jc w:val="both"/>
        <w:rPr>
          <w:sz w:val="16"/>
          <w:szCs w:val="16"/>
          <w:lang w:val="x-none" w:eastAsia="x-none"/>
        </w:rPr>
      </w:pPr>
      <w:r w:rsidRPr="00A82B78">
        <w:rPr>
          <w:i/>
          <w:iCs/>
          <w:sz w:val="16"/>
          <w:szCs w:val="16"/>
          <w:lang w:val="x-none" w:eastAsia="x-none"/>
        </w:rPr>
        <w:t xml:space="preserve">Д </w:t>
      </w:r>
      <w:r w:rsidRPr="00A82B78">
        <w:rPr>
          <w:sz w:val="16"/>
          <w:szCs w:val="16"/>
          <w:lang w:val="x-none" w:eastAsia="x-none"/>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w:t>
      </w:r>
    </w:p>
    <w:p w:rsidR="00A82B78" w:rsidRPr="00A82B78" w:rsidRDefault="00A82B78" w:rsidP="00A82B78">
      <w:pPr>
        <w:ind w:firstLine="709"/>
        <w:jc w:val="both"/>
        <w:rPr>
          <w:rFonts w:eastAsia="Calibri"/>
          <w:sz w:val="16"/>
          <w:szCs w:val="16"/>
          <w:lang w:eastAsia="en-US"/>
        </w:rPr>
      </w:pPr>
      <w:r w:rsidRPr="00A82B78">
        <w:rPr>
          <w:rFonts w:eastAsia="Calibri"/>
          <w:position w:val="-14"/>
          <w:sz w:val="16"/>
          <w:szCs w:val="16"/>
          <w:lang w:eastAsia="en-US"/>
        </w:rPr>
        <w:object w:dxaOrig="620" w:dyaOrig="380">
          <v:shape id="_x0000_i1027" type="#_x0000_t75" style="width:30.75pt;height:18pt" o:ole="">
            <v:imagedata r:id="rId29" o:title=""/>
          </v:shape>
          <o:OLEObject Type="Embed" ProgID="Equation.3" ShapeID="_x0000_i1027" DrawAspect="Content" ObjectID="_1799564320" r:id="rId30"/>
        </w:object>
      </w:r>
      <w:r w:rsidRPr="00A82B78">
        <w:rPr>
          <w:rFonts w:eastAsia="Calibri"/>
          <w:sz w:val="16"/>
          <w:szCs w:val="16"/>
          <w:lang w:eastAsia="en-US"/>
        </w:rPr>
        <w:t>- численности детей 3 - 7 лет, которым предоставлена возможность получать услуги дошкольного образования;</w:t>
      </w:r>
    </w:p>
    <w:p w:rsidR="00A82B78" w:rsidRPr="00A82B78" w:rsidRDefault="00A82B78" w:rsidP="00A82B78">
      <w:pPr>
        <w:ind w:firstLine="709"/>
        <w:jc w:val="both"/>
        <w:rPr>
          <w:rFonts w:eastAsia="Calibri"/>
          <w:sz w:val="16"/>
          <w:szCs w:val="16"/>
          <w:lang w:eastAsia="en-US"/>
        </w:rPr>
      </w:pPr>
      <w:r w:rsidRPr="00A82B78">
        <w:rPr>
          <w:rFonts w:eastAsia="Calibri"/>
          <w:position w:val="-28"/>
          <w:sz w:val="16"/>
          <w:szCs w:val="16"/>
          <w:lang w:eastAsia="en-US"/>
        </w:rPr>
        <w:object w:dxaOrig="740" w:dyaOrig="520">
          <v:shape id="_x0000_i1028" type="#_x0000_t75" style="width:36.75pt;height:26.25pt" o:ole="">
            <v:imagedata r:id="rId31" o:title=""/>
          </v:shape>
          <o:OLEObject Type="Embed" ProgID="Equation.3" ShapeID="_x0000_i1028" DrawAspect="Content" ObjectID="_1799564321" r:id="rId32"/>
        </w:object>
      </w:r>
      <w:r w:rsidRPr="00A82B78">
        <w:rPr>
          <w:rFonts w:eastAsia="Calibri"/>
          <w:sz w:val="16"/>
          <w:szCs w:val="16"/>
          <w:lang w:eastAsia="en-US"/>
        </w:rPr>
        <w:t xml:space="preserve"> - общая численность детей в возрасте от 3-7 лет. </w:t>
      </w:r>
    </w:p>
    <w:p w:rsidR="00A82B78" w:rsidRPr="00A82B78" w:rsidRDefault="00A82B78" w:rsidP="00A82B78">
      <w:pPr>
        <w:ind w:firstLine="709"/>
        <w:jc w:val="both"/>
        <w:rPr>
          <w:rFonts w:eastAsia="Calibri"/>
          <w:sz w:val="16"/>
          <w:szCs w:val="16"/>
          <w:lang w:eastAsia="en-US"/>
        </w:rPr>
      </w:pPr>
      <w:r w:rsidRPr="00A82B78">
        <w:rPr>
          <w:rFonts w:eastAsia="Calibri"/>
          <w:position w:val="-12"/>
          <w:sz w:val="16"/>
          <w:szCs w:val="16"/>
          <w:lang w:eastAsia="en-US"/>
        </w:rPr>
        <w:object w:dxaOrig="480" w:dyaOrig="360">
          <v:shape id="_x0000_i1029" type="#_x0000_t75" style="width:23.25pt;height:18pt" o:ole="">
            <v:imagedata r:id="rId33" o:title=""/>
          </v:shape>
          <o:OLEObject Type="Embed" ProgID="Equation.3" ShapeID="_x0000_i1029" DrawAspect="Content" ObjectID="_1799564322" r:id="rId34"/>
        </w:object>
      </w:r>
      <w:r w:rsidRPr="00A82B78">
        <w:rPr>
          <w:rFonts w:eastAsia="Calibri"/>
          <w:sz w:val="16"/>
          <w:szCs w:val="16"/>
          <w:lang w:eastAsia="en-US"/>
        </w:rPr>
        <w:t xml:space="preserve"> - численность детей в возрасте 5 - 7 лет, осваивающих начальное общее образование. Для расчета показателя используются данные органов статистики об общей численности детей, указанной возрастной группы.</w:t>
      </w:r>
    </w:p>
    <w:p w:rsidR="00A82B78" w:rsidRPr="00A82B78" w:rsidRDefault="00A82B78" w:rsidP="00A82B78">
      <w:pPr>
        <w:ind w:firstLine="709"/>
        <w:jc w:val="both"/>
        <w:rPr>
          <w:rFonts w:eastAsia="Calibri"/>
          <w:sz w:val="16"/>
          <w:szCs w:val="16"/>
          <w:lang w:eastAsia="en-US"/>
        </w:rPr>
      </w:pPr>
      <w:r w:rsidRPr="00A82B78">
        <w:rPr>
          <w:rFonts w:eastAsia="Calibri"/>
          <w:sz w:val="16"/>
          <w:szCs w:val="16"/>
          <w:u w:val="single"/>
          <w:lang w:eastAsia="en-US"/>
        </w:rPr>
        <w:t>Показатель 3.</w:t>
      </w:r>
      <w:r w:rsidRPr="00A82B78">
        <w:rPr>
          <w:rFonts w:eastAsia="Calibri"/>
          <w:sz w:val="16"/>
          <w:szCs w:val="16"/>
          <w:lang w:eastAsia="en-US"/>
        </w:rPr>
        <w:t xml:space="preserve">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Система оценки качества образования Грибановского муниципального района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(региональных и муниципальных) и непосредственно образовательных учреждений.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Таким образом, создаваемая региональная система оценки качества образования как составляющая часть общероссийской системы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Ключевой процедурой оценки учебных достижений обучающихся стал единый государственный экзамен. На территории Грибановского муниципального района продолжается совершенствование условий для проведения единого государственного экзамена, усиливается </w:t>
      </w:r>
      <w:proofErr w:type="gramStart"/>
      <w:r w:rsidRPr="00A82B78">
        <w:rPr>
          <w:rFonts w:eastAsia="Calibri"/>
          <w:sz w:val="16"/>
          <w:szCs w:val="16"/>
          <w:lang w:eastAsia="en-US"/>
        </w:rPr>
        <w:t>контроль за</w:t>
      </w:r>
      <w:proofErr w:type="gramEnd"/>
      <w:r w:rsidRPr="00A82B78">
        <w:rPr>
          <w:rFonts w:eastAsia="Calibri"/>
          <w:sz w:val="16"/>
          <w:szCs w:val="16"/>
          <w:lang w:eastAsia="en-US"/>
        </w:rPr>
        <w:t xml:space="preserve"> соблюдением установленного порядка проведения экзаменов, повышается качество информированности населения об организации и результатах </w:t>
      </w:r>
      <w:r w:rsidRPr="00A82B78">
        <w:rPr>
          <w:rFonts w:eastAsia="Calibri"/>
          <w:sz w:val="16"/>
          <w:szCs w:val="16"/>
          <w:lang w:eastAsia="en-US"/>
        </w:rPr>
        <w:lastRenderedPageBreak/>
        <w:t>проведения экзаменов. В первую очередь это касается системы общественного наблюдения, которая с 2011 года введена на законодательной основе. В настоящее время ведется работа по созданию условий для проведения единого государственного экзамена путем развития информационно-коммуникационных технологий.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Выпускники всех образовательных организаций Грибановского муниципального района в период государственной итоговой аттестации обучающихся, освоивших образовательные программы основного общего образования, участвуют в основном государственном экзамене, который проводится по 14 общеобразовательным предметам.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В Грибановском муниципальном районе запущен механизм независимой оценки индивидуальных учебных достижений обучающихся 4-8, 10 классов. Осуществление этой деятельности предусматривает оценку уровня освоения каждым учащимся учебного предмета в соответствии с Федеральным государственным образовательным стандартом; </w:t>
      </w:r>
      <w:r w:rsidRPr="00A82B78">
        <w:rPr>
          <w:rFonts w:eastAsia="Calibri"/>
          <w:iCs/>
          <w:sz w:val="16"/>
          <w:szCs w:val="16"/>
          <w:lang w:eastAsia="en-US"/>
        </w:rPr>
        <w:t>учебных достижений</w:t>
      </w:r>
      <w:r w:rsidRPr="00A82B78">
        <w:rPr>
          <w:rFonts w:eastAsia="Calibri"/>
          <w:sz w:val="16"/>
          <w:szCs w:val="16"/>
          <w:lang w:eastAsia="en-US"/>
        </w:rPr>
        <w:t xml:space="preserve"> по отдельным предметам;</w:t>
      </w:r>
      <w:r w:rsidRPr="00A82B78">
        <w:rPr>
          <w:rFonts w:eastAsia="Calibri"/>
          <w:iCs/>
          <w:sz w:val="16"/>
          <w:szCs w:val="16"/>
          <w:lang w:eastAsia="en-US"/>
        </w:rPr>
        <w:t xml:space="preserve"> динамику учебных достижений</w:t>
      </w:r>
      <w:r w:rsidRPr="00A82B78">
        <w:rPr>
          <w:rFonts w:eastAsia="Calibri"/>
          <w:sz w:val="16"/>
          <w:szCs w:val="16"/>
          <w:lang w:eastAsia="en-US"/>
        </w:rPr>
        <w:t xml:space="preserve"> (индивидуальный прогресс), оценку достижения каждым обучающимся планируемых ФГОС предметных и </w:t>
      </w:r>
      <w:proofErr w:type="spellStart"/>
      <w:r w:rsidRPr="00A82B78">
        <w:rPr>
          <w:rFonts w:eastAsia="Calibri"/>
          <w:sz w:val="16"/>
          <w:szCs w:val="16"/>
          <w:lang w:eastAsia="en-US"/>
        </w:rPr>
        <w:t>метапредметных</w:t>
      </w:r>
      <w:proofErr w:type="spellEnd"/>
      <w:r w:rsidRPr="00A82B78">
        <w:rPr>
          <w:rFonts w:eastAsia="Calibri"/>
          <w:sz w:val="16"/>
          <w:szCs w:val="16"/>
          <w:lang w:eastAsia="en-US"/>
        </w:rPr>
        <w:t xml:space="preserve"> результатов.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Отношение среднего балла ЕГЭ = средний балл 10% лучших ОУ/ средний балл 10% худших ОУ, выполняется в 4 действия: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1) Количество ОУ, участвующих в ЕГЭ/100 х 10%= количество 10% ОУ с лучшими результатами ЕГЭ</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Сумма баллов 10% ОУ с лучшими результатами /10 = средний балл ОУ с лучшими результатами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 Количество ОУ, участвующих в ЕГЭ/100 х 10%= количество 10% ОУ с худшими результатами ЕГЭ</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4) Сумма баллов 10% ОУ с худшими результатами /10 = средний балл ОУ с худшими результатами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Отношение среднего балла ЕГЭ = средний балл 10% лучших ОУ/ средний балл 10% худших ОУ.</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u w:val="single"/>
          <w:lang w:eastAsia="en-US"/>
        </w:rPr>
        <w:t>Показатель 4.</w:t>
      </w:r>
      <w:r w:rsidRPr="00A82B78">
        <w:rPr>
          <w:rFonts w:eastAsia="Calibri"/>
          <w:sz w:val="16"/>
          <w:szCs w:val="16"/>
          <w:lang w:eastAsia="en-US"/>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региональных систем общего образования осуществлены значительные инвестиции в сферу общего образования. Показатель позволит оценить эффективность вложений.</w:t>
      </w:r>
    </w:p>
    <w:p w:rsidR="00A82B78" w:rsidRPr="00A82B78" w:rsidRDefault="00A82B78" w:rsidP="00A82B78">
      <w:pPr>
        <w:ind w:firstLine="709"/>
        <w:jc w:val="both"/>
        <w:rPr>
          <w:rFonts w:eastAsia="Calibri"/>
          <w:sz w:val="16"/>
          <w:szCs w:val="16"/>
          <w:u w:val="single"/>
          <w:lang w:eastAsia="en-US"/>
        </w:rPr>
      </w:pPr>
      <w:r w:rsidRPr="00A82B78">
        <w:rPr>
          <w:rFonts w:eastAsia="Calibri"/>
          <w:sz w:val="16"/>
          <w:szCs w:val="16"/>
          <w:lang w:eastAsia="en-US"/>
        </w:rPr>
        <w:t>Методика расчета показателя</w:t>
      </w:r>
      <w:r w:rsidRPr="00A82B78">
        <w:rPr>
          <w:rFonts w:eastAsia="Calibri"/>
          <w:sz w:val="16"/>
          <w:szCs w:val="16"/>
          <w:u w:val="single"/>
          <w:lang w:eastAsia="en-US"/>
        </w:rPr>
        <w:t>:</w:t>
      </w:r>
    </w:p>
    <w:p w:rsidR="00A82B78" w:rsidRPr="00A82B78" w:rsidRDefault="00A82B78" w:rsidP="00A82B78">
      <w:pPr>
        <w:ind w:firstLine="709"/>
        <w:jc w:val="center"/>
        <w:rPr>
          <w:rFonts w:eastAsia="Calibri"/>
          <w:sz w:val="16"/>
          <w:szCs w:val="16"/>
          <w:lang w:eastAsia="en-US"/>
        </w:rPr>
      </w:pPr>
      <w:r w:rsidRPr="00A82B78">
        <w:rPr>
          <w:rFonts w:eastAsia="Calibri"/>
          <w:position w:val="-30"/>
          <w:sz w:val="16"/>
          <w:szCs w:val="16"/>
          <w:lang w:eastAsia="en-US"/>
        </w:rPr>
        <w:object w:dxaOrig="2200" w:dyaOrig="700">
          <v:shape id="_x0000_i1030" type="#_x0000_t75" style="width:109.5pt;height:34.5pt" o:ole="">
            <v:imagedata r:id="rId35" o:title=""/>
          </v:shape>
          <o:OLEObject Type="Embed" ProgID="Equation.3" ShapeID="_x0000_i1030" DrawAspect="Content" ObjectID="_1799564323" r:id="rId36"/>
        </w:objec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i/>
          <w:iCs/>
          <w:sz w:val="16"/>
          <w:szCs w:val="16"/>
          <w:lang w:eastAsia="en-US"/>
        </w:rPr>
        <w:t>М</w:t>
      </w:r>
      <w:r w:rsidRPr="00A82B78">
        <w:rPr>
          <w:rFonts w:eastAsia="Calibri"/>
          <w:sz w:val="16"/>
          <w:szCs w:val="16"/>
          <w:lang w:eastAsia="en-US"/>
        </w:rPr>
        <w:t xml:space="preserve"> -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82B78" w:rsidRPr="00A82B78" w:rsidRDefault="00A82B78" w:rsidP="00A82B78">
      <w:pPr>
        <w:ind w:firstLine="709"/>
        <w:jc w:val="both"/>
        <w:rPr>
          <w:rFonts w:eastAsia="Calibri"/>
          <w:sz w:val="16"/>
          <w:szCs w:val="16"/>
          <w:lang w:eastAsia="en-US"/>
        </w:rPr>
      </w:pPr>
      <w:r w:rsidRPr="00A82B78">
        <w:rPr>
          <w:rFonts w:eastAsia="Calibri"/>
          <w:position w:val="-12"/>
          <w:sz w:val="16"/>
          <w:szCs w:val="16"/>
          <w:lang w:eastAsia="en-US"/>
        </w:rPr>
        <w:object w:dxaOrig="820" w:dyaOrig="360">
          <v:shape id="_x0000_i1031" type="#_x0000_t75" style="width:41.25pt;height:18pt" o:ole="">
            <v:imagedata r:id="rId37" o:title=""/>
          </v:shape>
          <o:OLEObject Type="Embed" ProgID="Equation.3" ShapeID="_x0000_i1031" DrawAspect="Content" ObjectID="_1799564324" r:id="rId38"/>
        </w:object>
      </w:r>
      <w:r w:rsidRPr="00A82B78">
        <w:rPr>
          <w:rFonts w:eastAsia="Calibri"/>
          <w:sz w:val="16"/>
          <w:szCs w:val="16"/>
          <w:lang w:eastAsia="en-US"/>
        </w:rPr>
        <w:t xml:space="preserve"> - количество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position w:val="-12"/>
          <w:sz w:val="16"/>
          <w:szCs w:val="16"/>
          <w:lang w:eastAsia="en-US"/>
        </w:rPr>
        <w:object w:dxaOrig="1100" w:dyaOrig="360">
          <v:shape id="_x0000_i1032" type="#_x0000_t75" style="width:54.75pt;height:18pt" o:ole="">
            <v:imagedata r:id="rId39" o:title=""/>
          </v:shape>
          <o:OLEObject Type="Embed" ProgID="Equation.3" ShapeID="_x0000_i1032" DrawAspect="Content" ObjectID="_1799564325" r:id="rId40"/>
        </w:object>
      </w:r>
      <w:r w:rsidRPr="00A82B78">
        <w:rPr>
          <w:rFonts w:eastAsia="Calibri"/>
          <w:sz w:val="16"/>
          <w:szCs w:val="16"/>
          <w:lang w:eastAsia="en-US"/>
        </w:rPr>
        <w:t xml:space="preserve"> - общее количество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u w:val="single"/>
          <w:lang w:eastAsia="en-US"/>
        </w:rPr>
        <w:t>Показатель 5.</w:t>
      </w:r>
      <w:r w:rsidRPr="00A82B78">
        <w:rPr>
          <w:rFonts w:eastAsia="Calibri"/>
          <w:sz w:val="16"/>
          <w:szCs w:val="16"/>
          <w:lang w:eastAsia="en-US"/>
        </w:rPr>
        <w:t xml:space="preserve"> «Доля детей, оставшихся без попечения родителей – всего, в том числе, переданных </w:t>
      </w:r>
      <w:proofErr w:type="spellStart"/>
      <w:r w:rsidRPr="00A82B78">
        <w:rPr>
          <w:rFonts w:eastAsia="Calibri"/>
          <w:sz w:val="16"/>
          <w:szCs w:val="16"/>
          <w:lang w:eastAsia="en-US"/>
        </w:rPr>
        <w:t>неродственникам</w:t>
      </w:r>
      <w:proofErr w:type="spellEnd"/>
      <w:r w:rsidRPr="00A82B78">
        <w:rPr>
          <w:rFonts w:eastAsia="Calibri"/>
          <w:sz w:val="16"/>
          <w:szCs w:val="16"/>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w:t>
      </w:r>
      <w:proofErr w:type="gramStart"/>
      <w:r w:rsidRPr="00A82B78">
        <w:rPr>
          <w:rFonts w:eastAsia="Calibri"/>
          <w:sz w:val="16"/>
          <w:szCs w:val="16"/>
          <w:lang w:eastAsia="en-US"/>
        </w:rPr>
        <w:t xml:space="preserve"> ,</w:t>
      </w:r>
      <w:proofErr w:type="gramEnd"/>
      <w:r w:rsidRPr="00A82B78">
        <w:rPr>
          <w:rFonts w:eastAsia="Calibri"/>
          <w:sz w:val="16"/>
          <w:szCs w:val="16"/>
          <w:lang w:eastAsia="en-US"/>
        </w:rPr>
        <w:t xml:space="preserve"> процентов».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Методика расчёта:                                                                                                       </w:t>
      </w:r>
      <w:r w:rsidRPr="00A82B78">
        <w:rPr>
          <w:rFonts w:eastAsia="Calibri"/>
          <w:sz w:val="16"/>
          <w:szCs w:val="16"/>
          <w:u w:val="single"/>
          <w:lang w:eastAsia="en-US"/>
        </w:rPr>
        <w:t xml:space="preserve">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Показатель рассчитывается на основе государственного статистического отчёта форма № 103-рик «Сведения о выявлении и устройстве детей-сирот и детей, оставшихся без попечения родителей» (ежеквартально, ежегодно): </w:t>
      </w:r>
    </w:p>
    <w:p w:rsidR="00A82B78" w:rsidRPr="00A82B78" w:rsidRDefault="00A82B78" w:rsidP="00A82B78">
      <w:pPr>
        <w:jc w:val="center"/>
        <w:rPr>
          <w:rFonts w:eastAsia="Calibri"/>
          <w:kern w:val="2"/>
          <w:sz w:val="16"/>
          <w:szCs w:val="16"/>
          <w:lang w:eastAsia="en-US"/>
        </w:rPr>
      </w:pPr>
      <w:r w:rsidRPr="00A82B78">
        <w:rPr>
          <w:rFonts w:eastAsia="Calibri"/>
          <w:kern w:val="2"/>
          <w:position w:val="-24"/>
          <w:sz w:val="16"/>
          <w:szCs w:val="16"/>
          <w:lang w:eastAsia="en-US"/>
        </w:rPr>
        <w:object w:dxaOrig="2520" w:dyaOrig="620">
          <v:shape id="_x0000_i1033" type="#_x0000_t75" style="width:164.25pt;height:40.5pt" o:ole="">
            <v:imagedata r:id="rId41" o:title=""/>
          </v:shape>
          <o:OLEObject Type="Embed" ProgID="Equation.3" ShapeID="_x0000_i1033" DrawAspect="Content" ObjectID="_1799564326" r:id="rId42"/>
        </w:object>
      </w:r>
      <w:r w:rsidRPr="00A82B78">
        <w:rPr>
          <w:rFonts w:eastAsia="Calibri"/>
          <w:kern w:val="2"/>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kern w:val="2"/>
          <w:sz w:val="16"/>
          <w:szCs w:val="16"/>
          <w:lang w:eastAsia="en-US"/>
        </w:rPr>
        <w:t>где:</w:t>
      </w:r>
    </w:p>
    <w:p w:rsidR="00A82B78" w:rsidRPr="00A82B78" w:rsidRDefault="00A82B78" w:rsidP="00A82B78">
      <w:pPr>
        <w:ind w:firstLine="709"/>
        <w:jc w:val="both"/>
        <w:rPr>
          <w:rFonts w:eastAsia="Calibri"/>
          <w:sz w:val="16"/>
          <w:szCs w:val="16"/>
          <w:lang w:eastAsia="en-US"/>
        </w:rPr>
      </w:pPr>
      <w:proofErr w:type="spellStart"/>
      <w:proofErr w:type="gramStart"/>
      <w:r w:rsidRPr="00A82B78">
        <w:rPr>
          <w:rFonts w:eastAsia="Calibri"/>
          <w:i/>
          <w:sz w:val="16"/>
          <w:szCs w:val="16"/>
          <w:lang w:eastAsia="en-US"/>
        </w:rPr>
        <w:t>Дс</w:t>
      </w:r>
      <w:proofErr w:type="spellEnd"/>
      <w:r w:rsidRPr="00A82B78">
        <w:rPr>
          <w:rFonts w:eastAsia="Calibri"/>
          <w:i/>
          <w:sz w:val="16"/>
          <w:szCs w:val="16"/>
          <w:lang w:eastAsia="en-US"/>
        </w:rPr>
        <w:t xml:space="preserve"> -</w:t>
      </w:r>
      <w:r w:rsidRPr="00A82B78">
        <w:rPr>
          <w:rFonts w:eastAsia="Calibri"/>
          <w:sz w:val="16"/>
          <w:szCs w:val="16"/>
          <w:lang w:eastAsia="en-US"/>
        </w:rPr>
        <w:t xml:space="preserve"> доля детей, оставшихся без попечения родителей,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roofErr w:type="gramEnd"/>
    </w:p>
    <w:p w:rsidR="00A82B78" w:rsidRPr="00A82B78" w:rsidRDefault="00A82B78" w:rsidP="00A82B78">
      <w:pPr>
        <w:ind w:firstLine="709"/>
        <w:jc w:val="both"/>
        <w:rPr>
          <w:rFonts w:eastAsia="Calibri"/>
          <w:sz w:val="16"/>
          <w:szCs w:val="16"/>
          <w:lang w:eastAsia="en-US"/>
        </w:rPr>
      </w:pPr>
      <w:proofErr w:type="gramStart"/>
      <w:r w:rsidRPr="00A82B78">
        <w:rPr>
          <w:rFonts w:eastAsia="Calibri"/>
          <w:i/>
          <w:sz w:val="16"/>
          <w:szCs w:val="16"/>
          <w:lang w:eastAsia="en-US"/>
        </w:rPr>
        <w:t>Д</w:t>
      </w:r>
      <w:r w:rsidRPr="00A82B78">
        <w:rPr>
          <w:rFonts w:eastAsia="Calibri"/>
          <w:i/>
          <w:sz w:val="16"/>
          <w:szCs w:val="16"/>
          <w:vertAlign w:val="subscript"/>
          <w:lang w:eastAsia="en-US"/>
        </w:rPr>
        <w:t>О</w:t>
      </w:r>
      <w:proofErr w:type="gramEnd"/>
      <w:r w:rsidRPr="00A82B78">
        <w:rPr>
          <w:rFonts w:eastAsia="Calibri"/>
          <w:sz w:val="16"/>
          <w:szCs w:val="16"/>
          <w:lang w:eastAsia="en-US"/>
        </w:rPr>
        <w:t xml:space="preserve"> – </w:t>
      </w:r>
      <w:proofErr w:type="gramStart"/>
      <w:r w:rsidRPr="00A82B78">
        <w:rPr>
          <w:rFonts w:eastAsia="Calibri"/>
          <w:sz w:val="16"/>
          <w:szCs w:val="16"/>
          <w:lang w:eastAsia="en-US"/>
        </w:rPr>
        <w:t>общая</w:t>
      </w:r>
      <w:proofErr w:type="gramEnd"/>
      <w:r w:rsidRPr="00A82B78">
        <w:rPr>
          <w:rFonts w:eastAsia="Calibri"/>
          <w:sz w:val="16"/>
          <w:szCs w:val="16"/>
          <w:lang w:eastAsia="en-US"/>
        </w:rPr>
        <w:t xml:space="preserve"> численность детей, оставшихся без попечения родителей, выявленных и устроенных на конец отчётного года. Данные показываются </w:t>
      </w:r>
      <w:proofErr w:type="gramStart"/>
      <w:r w:rsidRPr="00A82B78">
        <w:rPr>
          <w:rFonts w:eastAsia="Calibri"/>
          <w:sz w:val="16"/>
          <w:szCs w:val="16"/>
          <w:lang w:eastAsia="en-US"/>
        </w:rPr>
        <w:t>о</w:t>
      </w:r>
      <w:proofErr w:type="gramEnd"/>
      <w:r w:rsidRPr="00A82B78">
        <w:rPr>
          <w:rFonts w:eastAsia="Calibri"/>
          <w:sz w:val="16"/>
          <w:szCs w:val="16"/>
          <w:lang w:eastAsia="en-US"/>
        </w:rPr>
        <w:t xml:space="preserve"> всех детях, оставшихся без попечения родителей, которые состоят на учёте в органах опеки и попечительства (в том числе переданные не родственникам (в приёмные семьи, под опеку (попечительство), в семейные детские дома и патронатные семьи, находящихся в  муниципальных учреждениях всех типов) (раздел </w:t>
      </w:r>
      <w:r w:rsidRPr="00A82B78">
        <w:rPr>
          <w:rFonts w:eastAsia="Calibri"/>
          <w:sz w:val="16"/>
          <w:szCs w:val="16"/>
          <w:lang w:val="en-US" w:eastAsia="en-US"/>
        </w:rPr>
        <w:t>I</w:t>
      </w:r>
      <w:r w:rsidRPr="00A82B78">
        <w:rPr>
          <w:rFonts w:eastAsia="Calibri"/>
          <w:sz w:val="16"/>
          <w:szCs w:val="16"/>
          <w:lang w:eastAsia="en-US"/>
        </w:rPr>
        <w:t xml:space="preserve"> строка 36 графа 3 статистический отчёт ф. № 103-рик (общая численность детей, оставшихся без попечения родителей, </w:t>
      </w:r>
      <w:proofErr w:type="gramStart"/>
      <w:r w:rsidRPr="00A82B78">
        <w:rPr>
          <w:rFonts w:eastAsia="Calibri"/>
          <w:sz w:val="16"/>
          <w:szCs w:val="16"/>
          <w:lang w:eastAsia="en-US"/>
        </w:rPr>
        <w:t>учтённых</w:t>
      </w:r>
      <w:proofErr w:type="gramEnd"/>
      <w:r w:rsidRPr="00A82B78">
        <w:rPr>
          <w:rFonts w:eastAsia="Calibri"/>
          <w:sz w:val="16"/>
          <w:szCs w:val="16"/>
          <w:lang w:eastAsia="en-US"/>
        </w:rPr>
        <w:t xml:space="preserve"> на конец отчётного года в субъекте Российской Федерации);</w:t>
      </w:r>
    </w:p>
    <w:p w:rsidR="00A82B78" w:rsidRPr="00A82B78" w:rsidRDefault="00A82B78" w:rsidP="00A82B78">
      <w:pPr>
        <w:autoSpaceDE w:val="0"/>
        <w:autoSpaceDN w:val="0"/>
        <w:adjustRightInd w:val="0"/>
        <w:ind w:firstLine="709"/>
        <w:jc w:val="both"/>
        <w:rPr>
          <w:rFonts w:eastAsia="Calibri"/>
          <w:sz w:val="16"/>
          <w:szCs w:val="16"/>
          <w:lang w:eastAsia="en-US"/>
        </w:rPr>
      </w:pPr>
      <w:proofErr w:type="spellStart"/>
      <w:r w:rsidRPr="00A82B78">
        <w:rPr>
          <w:rFonts w:eastAsia="Calibri"/>
          <w:i/>
          <w:sz w:val="16"/>
          <w:szCs w:val="16"/>
          <w:lang w:eastAsia="en-US"/>
        </w:rPr>
        <w:t>Д</w:t>
      </w:r>
      <w:r w:rsidRPr="00A82B78">
        <w:rPr>
          <w:rFonts w:eastAsia="Calibri"/>
          <w:i/>
          <w:sz w:val="16"/>
          <w:szCs w:val="16"/>
          <w:vertAlign w:val="subscript"/>
          <w:lang w:eastAsia="en-US"/>
        </w:rPr>
        <w:t>у</w:t>
      </w:r>
      <w:proofErr w:type="spellEnd"/>
      <w:r w:rsidRPr="00A82B78">
        <w:rPr>
          <w:rFonts w:eastAsia="Calibri"/>
          <w:sz w:val="16"/>
          <w:szCs w:val="16"/>
          <w:lang w:eastAsia="en-US"/>
        </w:rPr>
        <w:t xml:space="preserve"> – численность детей, оставшихся без попечения родителей, устроенных на усыновление иностранными гражданами (кроме отчима и мачехи) (раздел 2 строка 24 графа 12 статистический отчёт форма № 103-рик);</w:t>
      </w:r>
    </w:p>
    <w:p w:rsidR="00A82B78" w:rsidRPr="00A82B78" w:rsidRDefault="00A82B78" w:rsidP="00A82B78">
      <w:pPr>
        <w:tabs>
          <w:tab w:val="left" w:pos="4140"/>
        </w:tabs>
        <w:ind w:firstLine="709"/>
        <w:jc w:val="both"/>
        <w:rPr>
          <w:rFonts w:eastAsia="Calibri"/>
          <w:sz w:val="16"/>
          <w:szCs w:val="16"/>
          <w:lang w:eastAsia="en-US"/>
        </w:rPr>
      </w:pPr>
      <w:r w:rsidRPr="00A82B78">
        <w:rPr>
          <w:rFonts w:eastAsia="Calibri"/>
          <w:sz w:val="16"/>
          <w:szCs w:val="16"/>
          <w:lang w:eastAsia="en-US"/>
        </w:rPr>
        <w:t>Ч - численность населения возраста от 0 до 17 (лет) включительно по состоянию 31 декабря отчётного года.</w:t>
      </w:r>
    </w:p>
    <w:p w:rsidR="00A82B78" w:rsidRPr="00A82B78" w:rsidRDefault="00A82B78" w:rsidP="00A82B78">
      <w:pPr>
        <w:ind w:firstLine="708"/>
        <w:jc w:val="both"/>
        <w:rPr>
          <w:rFonts w:cs="Calibri"/>
          <w:sz w:val="16"/>
          <w:szCs w:val="16"/>
        </w:rPr>
      </w:pPr>
      <w:r w:rsidRPr="00A82B78">
        <w:rPr>
          <w:sz w:val="16"/>
          <w:szCs w:val="16"/>
          <w:u w:val="single"/>
        </w:rPr>
        <w:t>Показатель 6.</w:t>
      </w:r>
      <w:r w:rsidRPr="00A82B78">
        <w:rPr>
          <w:sz w:val="16"/>
          <w:szCs w:val="16"/>
        </w:rPr>
        <w:t xml:space="preserve">  Доля</w:t>
      </w:r>
      <w:r w:rsidRPr="00A82B78">
        <w:rPr>
          <w:rFonts w:cs="Calibri"/>
          <w:sz w:val="16"/>
          <w:szCs w:val="16"/>
        </w:rPr>
        <w:t xml:space="preserve"> детей в возрасте от 5 до 18 лет, охваченных программами дополнительного образования</w:t>
      </w:r>
      <w:r w:rsidRPr="00A82B78">
        <w:rPr>
          <w:rFonts w:cs="Calibri"/>
          <w:color w:val="FF0000"/>
          <w:sz w:val="16"/>
          <w:szCs w:val="16"/>
        </w:rPr>
        <w:t xml:space="preserve"> </w:t>
      </w:r>
      <w:r w:rsidRPr="00A82B78">
        <w:rPr>
          <w:rFonts w:cs="Calibri"/>
          <w:sz w:val="16"/>
          <w:szCs w:val="16"/>
        </w:rPr>
        <w:t>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A82B78" w:rsidRPr="00A82B78" w:rsidRDefault="00A82B78" w:rsidP="00A82B78">
      <w:pPr>
        <w:ind w:firstLine="708"/>
        <w:jc w:val="both"/>
        <w:rPr>
          <w:rFonts w:cs="Calibri"/>
          <w:sz w:val="16"/>
          <w:szCs w:val="16"/>
        </w:rPr>
      </w:pPr>
      <w:r w:rsidRPr="00A82B78">
        <w:rPr>
          <w:rFonts w:cs="Calibri"/>
          <w:sz w:val="16"/>
          <w:szCs w:val="16"/>
        </w:rPr>
        <w:t>Методика расчета показателя:</w:t>
      </w:r>
    </w:p>
    <w:p w:rsidR="00A82B78" w:rsidRPr="00A82B78" w:rsidRDefault="00A82B78" w:rsidP="00A82B78">
      <w:pPr>
        <w:ind w:firstLine="2292"/>
        <w:contextualSpacing/>
        <w:rPr>
          <w:sz w:val="16"/>
          <w:szCs w:val="16"/>
        </w:rPr>
      </w:pPr>
      <w:r w:rsidRPr="00A82B78">
        <w:rPr>
          <w:noProof/>
          <w:sz w:val="16"/>
          <w:szCs w:val="16"/>
        </w:rPr>
        <w:drawing>
          <wp:inline distT="0" distB="0" distL="0" distR="0" wp14:anchorId="2283B5E9" wp14:editId="31E66B1C">
            <wp:extent cx="1343025" cy="476250"/>
            <wp:effectExtent l="0" t="0" r="0" b="0"/>
            <wp:docPr id="40" name="Рисунок 40"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A82B78">
        <w:rPr>
          <w:sz w:val="16"/>
          <w:szCs w:val="16"/>
        </w:rPr>
        <w:br/>
      </w:r>
      <w:r w:rsidRPr="00A82B78">
        <w:rPr>
          <w:sz w:val="16"/>
          <w:szCs w:val="16"/>
        </w:rPr>
        <w:br/>
        <w:t> где:</w:t>
      </w:r>
    </w:p>
    <w:p w:rsidR="00A82B78" w:rsidRPr="00A82B78" w:rsidRDefault="00A82B78" w:rsidP="00A82B78">
      <w:pPr>
        <w:ind w:firstLine="708"/>
        <w:contextualSpacing/>
        <w:jc w:val="both"/>
        <w:rPr>
          <w:sz w:val="16"/>
          <w:szCs w:val="16"/>
        </w:rPr>
      </w:pPr>
      <w:proofErr w:type="spellStart"/>
      <w:r w:rsidRPr="00A82B78">
        <w:rPr>
          <w:sz w:val="16"/>
          <w:szCs w:val="16"/>
        </w:rPr>
        <w:lastRenderedPageBreak/>
        <w:t>ДОв</w:t>
      </w:r>
      <w:proofErr w:type="spellEnd"/>
      <w:r w:rsidRPr="00A82B78">
        <w:rPr>
          <w:sz w:val="16"/>
          <w:szCs w:val="16"/>
        </w:rPr>
        <w:t xml:space="preserve"> –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w:t>
      </w:r>
      <w:proofErr w:type="gramStart"/>
      <w:r w:rsidRPr="00A82B78">
        <w:rPr>
          <w:sz w:val="16"/>
          <w:szCs w:val="16"/>
        </w:rPr>
        <w:t>) (%);</w:t>
      </w:r>
      <w:proofErr w:type="gramEnd"/>
    </w:p>
    <w:p w:rsidR="00A82B78" w:rsidRPr="00A82B78" w:rsidRDefault="00A82B78" w:rsidP="00A82B78">
      <w:pPr>
        <w:ind w:firstLine="708"/>
        <w:contextualSpacing/>
        <w:rPr>
          <w:sz w:val="16"/>
          <w:szCs w:val="16"/>
        </w:rPr>
      </w:pPr>
      <w:proofErr w:type="spellStart"/>
      <w:r w:rsidRPr="00A82B78">
        <w:rPr>
          <w:sz w:val="16"/>
          <w:szCs w:val="16"/>
        </w:rPr>
        <w:t>Чв</w:t>
      </w:r>
      <w:proofErr w:type="spellEnd"/>
      <w:r w:rsidRPr="00A82B78">
        <w:rPr>
          <w:sz w:val="16"/>
          <w:szCs w:val="16"/>
        </w:rPr>
        <w:t xml:space="preserve"> – численность детей в возрасте от 5 до 18 лет, получающих услуги дополнительного образования;</w:t>
      </w:r>
    </w:p>
    <w:p w:rsidR="00A82B78" w:rsidRPr="00A82B78" w:rsidRDefault="00A82B78" w:rsidP="00A82B78">
      <w:pPr>
        <w:ind w:firstLine="708"/>
        <w:contextualSpacing/>
        <w:rPr>
          <w:color w:val="FF0000"/>
          <w:sz w:val="16"/>
          <w:szCs w:val="16"/>
        </w:rPr>
      </w:pPr>
      <w:proofErr w:type="spellStart"/>
      <w:r w:rsidRPr="00A82B78">
        <w:rPr>
          <w:sz w:val="16"/>
          <w:szCs w:val="16"/>
        </w:rPr>
        <w:t>Чо</w:t>
      </w:r>
      <w:proofErr w:type="spellEnd"/>
      <w:r w:rsidRPr="00A82B78">
        <w:rPr>
          <w:sz w:val="16"/>
          <w:szCs w:val="16"/>
        </w:rPr>
        <w:t xml:space="preserve"> – общая численность детей в возрасте от 5 до 18 лет».</w:t>
      </w:r>
    </w:p>
    <w:p w:rsidR="00A82B78" w:rsidRPr="00A82B78" w:rsidRDefault="00A82B78" w:rsidP="00A82B78">
      <w:pPr>
        <w:contextualSpacing/>
        <w:jc w:val="both"/>
        <w:rPr>
          <w:rFonts w:eastAsia="Calibri"/>
          <w:sz w:val="16"/>
          <w:szCs w:val="16"/>
          <w:lang w:eastAsia="en-US"/>
        </w:rPr>
      </w:pPr>
      <w:r w:rsidRPr="00A82B78">
        <w:rPr>
          <w:rFonts w:eastAsia="Calibri"/>
          <w:sz w:val="16"/>
          <w:szCs w:val="16"/>
          <w:lang w:eastAsia="en-US"/>
        </w:rPr>
        <w:tab/>
        <w:t>«Доля детей в возрасте от 5 до 18 лет, получающих услуги дополнительное образование с использованием сертификата дополнительного образования».</w:t>
      </w:r>
    </w:p>
    <w:p w:rsidR="00A82B78" w:rsidRPr="00A82B78" w:rsidRDefault="00A82B78" w:rsidP="00A82B78">
      <w:pPr>
        <w:ind w:firstLine="708"/>
        <w:contextualSpacing/>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contextualSpacing/>
        <w:jc w:val="both"/>
        <w:rPr>
          <w:sz w:val="16"/>
          <w:szCs w:val="16"/>
          <w:vertAlign w:val="subscript"/>
        </w:rPr>
      </w:pPr>
      <w:r w:rsidRPr="00A82B78">
        <w:rPr>
          <w:sz w:val="16"/>
          <w:szCs w:val="16"/>
        </w:rPr>
        <w:t xml:space="preserve">                              </w:t>
      </w:r>
      <w:proofErr w:type="spellStart"/>
      <w:r w:rsidRPr="00A82B78">
        <w:rPr>
          <w:sz w:val="16"/>
          <w:szCs w:val="16"/>
        </w:rPr>
        <w:t>ДО</w:t>
      </w:r>
      <w:r w:rsidRPr="00A82B78">
        <w:rPr>
          <w:sz w:val="16"/>
          <w:szCs w:val="16"/>
          <w:vertAlign w:val="subscript"/>
        </w:rPr>
        <w:t>серт</w:t>
      </w:r>
      <w:proofErr w:type="spellEnd"/>
      <w:r w:rsidRPr="00A82B78">
        <w:rPr>
          <w:sz w:val="16"/>
          <w:szCs w:val="16"/>
          <w:vertAlign w:val="subscript"/>
        </w:rPr>
        <w:t xml:space="preserve">     =   </w:t>
      </w:r>
      <m:oMath>
        <m:f>
          <m:fPr>
            <m:ctrlPr>
              <w:rPr>
                <w:rFonts w:ascii="Cambria Math" w:hAnsi="Cambria Math"/>
                <w:i/>
                <w:sz w:val="16"/>
                <w:szCs w:val="16"/>
                <w:vertAlign w:val="subscript"/>
              </w:rPr>
            </m:ctrlPr>
          </m:fPr>
          <m:num>
            <m:r>
              <m:rPr>
                <m:sty m:val="p"/>
              </m:rPr>
              <w:rPr>
                <w:rFonts w:ascii="Cambria Math" w:hAnsi="Cambria Math"/>
                <w:sz w:val="16"/>
                <w:szCs w:val="16"/>
                <w:vertAlign w:val="subscript"/>
              </w:rPr>
              <m:t>Ч</m:t>
            </m:r>
            <m:r>
              <w:rPr>
                <w:rFonts w:ascii="Cambria Math" w:hAnsi="Cambria Math"/>
                <w:sz w:val="16"/>
                <w:szCs w:val="16"/>
                <w:vertAlign w:val="subscript"/>
              </w:rPr>
              <m:t>серт</m:t>
            </m:r>
          </m:num>
          <m:den>
            <w:proofErr w:type="gramStart"/>
            <m:r>
              <w:rPr>
                <w:rFonts w:ascii="Cambria Math" w:hAnsi="Cambria Math"/>
                <w:sz w:val="16"/>
                <w:szCs w:val="16"/>
                <w:vertAlign w:val="subscript"/>
              </w:rPr>
              <m:t>Чо</m:t>
            </m:r>
          </m:den>
        </m:f>
        <m:r>
          <w:rPr>
            <w:rFonts w:ascii="Cambria Math" w:hAnsi="Cambria Math"/>
            <w:sz w:val="16"/>
            <w:szCs w:val="16"/>
            <w:vertAlign w:val="subscript"/>
          </w:rPr>
          <m:t xml:space="preserve"> х</m:t>
        </m:r>
        <w:proofErr w:type="gramEnd"/>
        <m:r>
          <w:rPr>
            <w:rFonts w:ascii="Cambria Math" w:hAnsi="Cambria Math"/>
            <w:sz w:val="16"/>
            <w:szCs w:val="16"/>
            <w:vertAlign w:val="subscript"/>
          </w:rPr>
          <m:t xml:space="preserve"> 100</m:t>
        </m:r>
      </m:oMath>
      <w:r w:rsidRPr="00A82B78">
        <w:rPr>
          <w:sz w:val="16"/>
          <w:szCs w:val="16"/>
          <w:vertAlign w:val="subscript"/>
        </w:rPr>
        <w:t>,</w:t>
      </w:r>
      <m:oMath>
        <m:r>
          <w:rPr>
            <w:rFonts w:ascii="Cambria Math" w:hAnsi="Cambria Math"/>
            <w:sz w:val="16"/>
            <w:szCs w:val="16"/>
            <w:vertAlign w:val="subscript"/>
          </w:rPr>
          <m:t xml:space="preserve"> </m:t>
        </m:r>
      </m:oMath>
    </w:p>
    <w:p w:rsidR="00A82B78" w:rsidRPr="00A82B78" w:rsidRDefault="00A82B78" w:rsidP="00A82B78">
      <w:pPr>
        <w:ind w:firstLine="708"/>
        <w:contextualSpacing/>
        <w:jc w:val="both"/>
        <w:rPr>
          <w:sz w:val="16"/>
          <w:szCs w:val="16"/>
        </w:rPr>
      </w:pPr>
      <w:r w:rsidRPr="00A82B78">
        <w:rPr>
          <w:sz w:val="16"/>
          <w:szCs w:val="16"/>
        </w:rPr>
        <w:t>где:</w:t>
      </w:r>
    </w:p>
    <w:p w:rsidR="00A82B78" w:rsidRPr="00A82B78" w:rsidRDefault="00A82B78" w:rsidP="00A82B78">
      <w:pPr>
        <w:ind w:firstLine="708"/>
        <w:contextualSpacing/>
        <w:jc w:val="both"/>
        <w:rPr>
          <w:sz w:val="16"/>
          <w:szCs w:val="16"/>
        </w:rPr>
      </w:pPr>
      <w:proofErr w:type="spellStart"/>
      <w:r w:rsidRPr="00A82B78">
        <w:rPr>
          <w:sz w:val="16"/>
          <w:szCs w:val="16"/>
        </w:rPr>
        <w:t>ДО</w:t>
      </w:r>
      <w:r w:rsidRPr="00A82B78">
        <w:rPr>
          <w:sz w:val="16"/>
          <w:szCs w:val="16"/>
          <w:vertAlign w:val="subscript"/>
        </w:rPr>
        <w:t>серт</w:t>
      </w:r>
      <w:proofErr w:type="spellEnd"/>
      <w:r w:rsidRPr="00A82B78">
        <w:rPr>
          <w:sz w:val="16"/>
          <w:szCs w:val="16"/>
          <w:vertAlign w:val="subscript"/>
        </w:rPr>
        <w:t xml:space="preserve"> – </w:t>
      </w:r>
      <w:r w:rsidRPr="00A82B78">
        <w:rPr>
          <w:sz w:val="16"/>
          <w:szCs w:val="16"/>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A82B78">
        <w:rPr>
          <w:sz w:val="16"/>
          <w:szCs w:val="16"/>
        </w:rPr>
        <w:t>) (%);</w:t>
      </w:r>
      <w:proofErr w:type="gramEnd"/>
    </w:p>
    <w:p w:rsidR="00A82B78" w:rsidRPr="00A82B78" w:rsidRDefault="00A82B78" w:rsidP="00A82B78">
      <w:pPr>
        <w:ind w:firstLine="708"/>
        <w:contextualSpacing/>
        <w:jc w:val="both"/>
        <w:rPr>
          <w:sz w:val="16"/>
          <w:szCs w:val="16"/>
        </w:rPr>
      </w:pPr>
      <w:proofErr w:type="spellStart"/>
      <w:r w:rsidRPr="00A82B78">
        <w:rPr>
          <w:sz w:val="16"/>
          <w:szCs w:val="16"/>
        </w:rPr>
        <w:t>Ч</w:t>
      </w:r>
      <w:r w:rsidRPr="00A82B78">
        <w:rPr>
          <w:sz w:val="16"/>
          <w:szCs w:val="16"/>
          <w:vertAlign w:val="subscript"/>
        </w:rPr>
        <w:t>серт</w:t>
      </w:r>
      <w:proofErr w:type="spellEnd"/>
      <w:r w:rsidRPr="00A82B78">
        <w:rPr>
          <w:sz w:val="16"/>
          <w:szCs w:val="16"/>
          <w:vertAlign w:val="subscript"/>
        </w:rPr>
        <w:t xml:space="preserve">  </w:t>
      </w:r>
      <w:r w:rsidRPr="00A82B78">
        <w:rPr>
          <w:sz w:val="16"/>
          <w:szCs w:val="16"/>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roofErr w:type="spellStart"/>
      <w:r w:rsidRPr="00A82B78">
        <w:rPr>
          <w:rFonts w:eastAsia="Calibri"/>
          <w:sz w:val="16"/>
          <w:szCs w:val="16"/>
          <w:lang w:eastAsia="en-US"/>
        </w:rPr>
        <w:t>Чо</w:t>
      </w:r>
      <w:proofErr w:type="spellEnd"/>
      <w:r w:rsidRPr="00A82B78">
        <w:rPr>
          <w:rFonts w:eastAsia="Calibri"/>
          <w:sz w:val="16"/>
          <w:szCs w:val="16"/>
          <w:lang w:eastAsia="en-US"/>
        </w:rPr>
        <w:t xml:space="preserve"> – общая численность детей в возрасте от 5 до 18 лет, проживающих в муниципальном образовании</w:t>
      </w:r>
    </w:p>
    <w:p w:rsidR="00A82B78" w:rsidRPr="00A82B78" w:rsidRDefault="00A82B78" w:rsidP="00A82B78">
      <w:pPr>
        <w:widowControl w:val="0"/>
        <w:autoSpaceDE w:val="0"/>
        <w:autoSpaceDN w:val="0"/>
        <w:adjustRightInd w:val="0"/>
        <w:ind w:firstLine="709"/>
        <w:jc w:val="both"/>
        <w:rPr>
          <w:rFonts w:eastAsia="Calibri"/>
          <w:sz w:val="16"/>
          <w:szCs w:val="16"/>
          <w:highlight w:val="yellow"/>
          <w:lang w:eastAsia="en-US"/>
        </w:rPr>
      </w:pP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u w:val="single"/>
          <w:lang w:eastAsia="en-US"/>
        </w:rPr>
        <w:t>Показатель 7.</w:t>
      </w:r>
      <w:r w:rsidRPr="00A82B78">
        <w:rPr>
          <w:rFonts w:eastAsia="Calibri"/>
          <w:sz w:val="16"/>
          <w:szCs w:val="16"/>
          <w:lang w:eastAsia="en-US"/>
        </w:rPr>
        <w:t xml:space="preserve"> «Доля детей, охваченных организованным отдыхом и оздоровлением, в общем количестве детей школьного возраста»;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КД=∑</w:t>
      </w:r>
      <w:proofErr w:type="spellStart"/>
      <w:r w:rsidRPr="00A82B78">
        <w:rPr>
          <w:rFonts w:eastAsia="Calibri"/>
          <w:sz w:val="16"/>
          <w:szCs w:val="16"/>
          <w:lang w:eastAsia="en-US"/>
        </w:rPr>
        <w:t>Дмо</w:t>
      </w:r>
      <w:proofErr w:type="spellEnd"/>
      <w:r w:rsidRPr="00A82B78">
        <w:rPr>
          <w:rFonts w:eastAsia="Calibri"/>
          <w:sz w:val="16"/>
          <w:szCs w:val="16"/>
          <w:lang w:eastAsia="en-US"/>
        </w:rPr>
        <w:t>/Кол.</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u w:val="single"/>
        </w:rPr>
        <w:t>Показатель 8.</w:t>
      </w:r>
      <w:r w:rsidRPr="00A82B78">
        <w:rPr>
          <w:sz w:val="16"/>
          <w:szCs w:val="16"/>
        </w:rPr>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отражает повышение привлекательности молодежных общественных объединений и повышение социальной активности молодых людей».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ind w:firstLine="709"/>
        <w:jc w:val="center"/>
        <w:rPr>
          <w:rFonts w:eastAsia="Calibri"/>
          <w:sz w:val="16"/>
          <w:szCs w:val="16"/>
          <w:lang w:eastAsia="en-US"/>
        </w:rPr>
      </w:pPr>
      <w:r w:rsidRPr="00A82B78">
        <w:rPr>
          <w:rFonts w:eastAsia="Calibri"/>
          <w:sz w:val="16"/>
          <w:szCs w:val="16"/>
          <w:lang w:eastAsia="en-US"/>
        </w:rPr>
        <w:t xml:space="preserve">K= G/F*100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К </w:t>
      </w:r>
      <w:proofErr w:type="gramStart"/>
      <w:r w:rsidRPr="00A82B78">
        <w:rPr>
          <w:rFonts w:eastAsia="Calibri"/>
          <w:sz w:val="16"/>
          <w:szCs w:val="16"/>
          <w:lang w:eastAsia="en-US"/>
        </w:rPr>
        <w:t>-у</w:t>
      </w:r>
      <w:proofErr w:type="gramEnd"/>
      <w:r w:rsidRPr="00A82B78">
        <w:rPr>
          <w:rFonts w:eastAsia="Calibri"/>
          <w:sz w:val="16"/>
          <w:szCs w:val="16"/>
          <w:lang w:eastAsia="en-US"/>
        </w:rPr>
        <w:t>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G -количество молодёжи участвующих в деятельности молодежных общественных объединений в возрасте от 14 до 30 лет</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F- Количество молодежи проживающей на территории Грибановского муниципального района  в возрасте от 14 до 30 лет</w:t>
      </w:r>
    </w:p>
    <w:p w:rsidR="00A82B78" w:rsidRPr="00A82B78" w:rsidRDefault="00A82B78" w:rsidP="00A82B78">
      <w:pPr>
        <w:widowControl w:val="0"/>
        <w:autoSpaceDE w:val="0"/>
        <w:autoSpaceDN w:val="0"/>
        <w:adjustRightInd w:val="0"/>
        <w:ind w:firstLine="709"/>
        <w:jc w:val="both"/>
        <w:rPr>
          <w:sz w:val="16"/>
          <w:szCs w:val="16"/>
        </w:rPr>
      </w:pP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u w:val="single"/>
          <w:lang w:eastAsia="en-US"/>
        </w:rPr>
        <w:t>Показатель 9.</w:t>
      </w:r>
      <w:r w:rsidRPr="00A82B78">
        <w:rPr>
          <w:rFonts w:eastAsia="Calibri"/>
          <w:sz w:val="16"/>
          <w:szCs w:val="16"/>
          <w:lang w:eastAsia="en-US"/>
        </w:rPr>
        <w:t xml:space="preserve"> «Соотношение доведенных объемов бюджетных ассигнований объему затрат на содержание казенных учреждений».</w:t>
      </w:r>
    </w:p>
    <w:p w:rsidR="00A82B78" w:rsidRPr="00A82B78" w:rsidRDefault="00A82B78" w:rsidP="00A82B78">
      <w:pPr>
        <w:ind w:firstLine="709"/>
        <w:jc w:val="both"/>
        <w:rPr>
          <w:sz w:val="16"/>
          <w:szCs w:val="16"/>
        </w:rPr>
      </w:pPr>
      <w:r w:rsidRPr="00A82B78">
        <w:rPr>
          <w:sz w:val="16"/>
          <w:szCs w:val="16"/>
        </w:rPr>
        <w:t>Методика расчета данного показателя:</w:t>
      </w:r>
    </w:p>
    <w:p w:rsidR="00A82B78" w:rsidRPr="00A82B78" w:rsidRDefault="00A82B78" w:rsidP="00A82B78">
      <w:pPr>
        <w:jc w:val="center"/>
        <w:rPr>
          <w:sz w:val="16"/>
          <w:szCs w:val="16"/>
        </w:rPr>
      </w:pPr>
      <w:proofErr w:type="spellStart"/>
      <w:r w:rsidRPr="00A82B78">
        <w:rPr>
          <w:sz w:val="16"/>
          <w:szCs w:val="16"/>
        </w:rPr>
        <w:t>Ск</w:t>
      </w:r>
      <w:proofErr w:type="spellEnd"/>
      <w:r w:rsidRPr="00A82B78">
        <w:rPr>
          <w:sz w:val="16"/>
          <w:szCs w:val="16"/>
        </w:rPr>
        <w:t xml:space="preserve"> = </w:t>
      </w:r>
      <w:proofErr w:type="gramStart"/>
      <w:r w:rsidRPr="00A82B78">
        <w:rPr>
          <w:sz w:val="16"/>
          <w:szCs w:val="16"/>
          <w:lang w:val="en-US"/>
        </w:rPr>
        <w:t>V</w:t>
      </w:r>
      <w:proofErr w:type="gramEnd"/>
      <w:r w:rsidRPr="00A82B78">
        <w:rPr>
          <w:sz w:val="16"/>
          <w:szCs w:val="16"/>
        </w:rPr>
        <w:t>ас/</w:t>
      </w:r>
      <w:r w:rsidRPr="00A82B78">
        <w:rPr>
          <w:sz w:val="16"/>
          <w:szCs w:val="16"/>
          <w:lang w:val="en-US"/>
        </w:rPr>
        <w:t>V</w:t>
      </w:r>
      <w:proofErr w:type="spellStart"/>
      <w:r w:rsidRPr="00A82B78">
        <w:rPr>
          <w:sz w:val="16"/>
          <w:szCs w:val="16"/>
        </w:rPr>
        <w:t>затр</w:t>
      </w:r>
      <w:proofErr w:type="spellEnd"/>
      <w:r w:rsidRPr="00A82B78">
        <w:rPr>
          <w:sz w:val="16"/>
          <w:szCs w:val="16"/>
        </w:rPr>
        <w:t>. х 100</w:t>
      </w:r>
    </w:p>
    <w:p w:rsidR="00A82B78" w:rsidRPr="00A82B78" w:rsidRDefault="00A82B78" w:rsidP="00A82B78">
      <w:pPr>
        <w:ind w:firstLine="709"/>
        <w:jc w:val="both"/>
        <w:rPr>
          <w:sz w:val="16"/>
          <w:szCs w:val="16"/>
        </w:rPr>
      </w:pPr>
      <w:r w:rsidRPr="00A82B78">
        <w:rPr>
          <w:sz w:val="16"/>
          <w:szCs w:val="16"/>
        </w:rPr>
        <w:t xml:space="preserve">где </w:t>
      </w:r>
      <w:proofErr w:type="spellStart"/>
      <w:r w:rsidRPr="00A82B78">
        <w:rPr>
          <w:sz w:val="16"/>
          <w:szCs w:val="16"/>
        </w:rPr>
        <w:t>Ск</w:t>
      </w:r>
      <w:proofErr w:type="spellEnd"/>
      <w:r w:rsidRPr="00A82B78">
        <w:rPr>
          <w:sz w:val="16"/>
          <w:szCs w:val="16"/>
        </w:rPr>
        <w:t xml:space="preserve"> - соотношение доведенных объемов бюджетных ассигнований объему затрат на содержание казенных учреждений;</w:t>
      </w:r>
    </w:p>
    <w:p w:rsidR="00A82B78" w:rsidRPr="00A82B78" w:rsidRDefault="00A82B78" w:rsidP="00A82B78">
      <w:pPr>
        <w:ind w:firstLine="709"/>
        <w:jc w:val="both"/>
        <w:rPr>
          <w:sz w:val="16"/>
          <w:szCs w:val="16"/>
        </w:rPr>
      </w:pPr>
      <w:r w:rsidRPr="00A82B78">
        <w:rPr>
          <w:sz w:val="16"/>
          <w:szCs w:val="16"/>
          <w:lang w:val="en-US"/>
        </w:rPr>
        <w:t>V</w:t>
      </w:r>
      <w:r w:rsidRPr="00A82B78">
        <w:rPr>
          <w:sz w:val="16"/>
          <w:szCs w:val="16"/>
        </w:rPr>
        <w:t xml:space="preserve">ас – доведенный объем бюджетных ассигнований, </w:t>
      </w:r>
      <w:proofErr w:type="spellStart"/>
      <w:r w:rsidRPr="00A82B78">
        <w:rPr>
          <w:sz w:val="16"/>
          <w:szCs w:val="16"/>
        </w:rPr>
        <w:t>тыс.руб</w:t>
      </w:r>
      <w:proofErr w:type="spellEnd"/>
      <w:proofErr w:type="gramStart"/>
      <w:r w:rsidRPr="00A82B78">
        <w:rPr>
          <w:sz w:val="16"/>
          <w:szCs w:val="16"/>
        </w:rPr>
        <w:t>.;</w:t>
      </w:r>
      <w:proofErr w:type="gramEnd"/>
    </w:p>
    <w:p w:rsidR="00A82B78" w:rsidRPr="00A82B78" w:rsidRDefault="00A82B78" w:rsidP="00A82B78">
      <w:pPr>
        <w:ind w:firstLine="709"/>
        <w:jc w:val="both"/>
        <w:rPr>
          <w:sz w:val="16"/>
          <w:szCs w:val="16"/>
        </w:rPr>
      </w:pPr>
      <w:proofErr w:type="gramStart"/>
      <w:r w:rsidRPr="00A82B78">
        <w:rPr>
          <w:sz w:val="16"/>
          <w:szCs w:val="16"/>
          <w:lang w:val="en-US"/>
        </w:rPr>
        <w:t>V</w:t>
      </w:r>
      <w:proofErr w:type="spellStart"/>
      <w:r w:rsidRPr="00A82B78">
        <w:rPr>
          <w:sz w:val="16"/>
          <w:szCs w:val="16"/>
        </w:rPr>
        <w:t>затр</w:t>
      </w:r>
      <w:proofErr w:type="spellEnd"/>
      <w:r w:rsidRPr="00A82B78">
        <w:rPr>
          <w:sz w:val="16"/>
          <w:szCs w:val="16"/>
        </w:rPr>
        <w:t xml:space="preserve">. – объем затрат на содержание казенных учреждений, </w:t>
      </w:r>
      <w:proofErr w:type="spellStart"/>
      <w:r w:rsidRPr="00A82B78">
        <w:rPr>
          <w:sz w:val="16"/>
          <w:szCs w:val="16"/>
        </w:rPr>
        <w:t>тыс.руб</w:t>
      </w:r>
      <w:proofErr w:type="spellEnd"/>
      <w:r w:rsidRPr="00A82B78">
        <w:rPr>
          <w:sz w:val="16"/>
          <w:szCs w:val="16"/>
        </w:rPr>
        <w:t>.</w:t>
      </w:r>
      <w:proofErr w:type="gramEnd"/>
    </w:p>
    <w:p w:rsidR="00A82B78" w:rsidRPr="00A82B78" w:rsidRDefault="00A82B78" w:rsidP="00A82B78">
      <w:pPr>
        <w:ind w:firstLine="567"/>
        <w:jc w:val="both"/>
        <w:rPr>
          <w:rFonts w:eastAsia="Calibri"/>
          <w:sz w:val="16"/>
          <w:szCs w:val="16"/>
          <w:lang w:eastAsia="en-US"/>
        </w:rPr>
      </w:pPr>
      <w:r w:rsidRPr="00A82B78">
        <w:rPr>
          <w:rFonts w:eastAsia="Calibri"/>
          <w:sz w:val="16"/>
          <w:szCs w:val="16"/>
          <w:u w:val="single"/>
          <w:lang w:eastAsia="en-US"/>
        </w:rPr>
        <w:t>Показатель  10.</w:t>
      </w:r>
      <w:r w:rsidRPr="00A82B78">
        <w:rPr>
          <w:rFonts w:eastAsia="Calibri"/>
          <w:sz w:val="16"/>
          <w:szCs w:val="16"/>
          <w:lang w:eastAsia="en-US"/>
        </w:rPr>
        <w:t xml:space="preserve">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A82B78" w:rsidRPr="00A82B78" w:rsidRDefault="00A82B78" w:rsidP="00A82B78">
      <w:pPr>
        <w:ind w:firstLine="709"/>
        <w:jc w:val="both"/>
        <w:rPr>
          <w:sz w:val="16"/>
          <w:szCs w:val="16"/>
        </w:rPr>
      </w:pPr>
      <w:r w:rsidRPr="00A82B78">
        <w:rPr>
          <w:sz w:val="16"/>
          <w:szCs w:val="16"/>
        </w:rPr>
        <w:t>Сведения о составе и значениях показателей (индикаторов) отражены в Приложении №1</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2.3. Конечные результаты реализации муниципальной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Реализация мероприятий Программы позволит достичь следующих основных результатов.</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Совокупный объем затрат на сферу образования по отношению к валовому внутреннему продукту (бюджетные средства, средства семей и предприятий, направляемые в систему образования) увеличивается.</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В результате развития вариативных форм дошкольного образования будет полностью ликвидирована очередь детей на получение услуг дошкольного образования. Будут созданы современные условия в детских садах, обеспечивающие выполнение государственных стандартов дошкольного образования.</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Не менее  80 % детей 5 - 18 лет будут охвачены программами дополнительного образования.</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К 2026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Профилактическая работа по предупреждению социального сиротства, будет способствовать  сокращению количества семей состоящих на профилактическом учете и как следствие сокращение в районе числа детей, лишившихся родительского попечения.</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 xml:space="preserve">   Существенно будет повышен качественный уровень и доступность социальных услуг, предоставляемых детям и семьям с детьми.</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 xml:space="preserve">   Будут отработаны модели и способы оказания новых видов услуг семьям и детям, находящимся в трудной жизненной ситуации.</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Повысится удовлетворенность населения качеством образовательных услуг.</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органами, осуществляющими управление в сфере образования.</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от средней заработной платы в общем образовании региона, педагогических работников учреждений дополнительного образования – 75% от средней заработной платы в регионе. Повысится привлекательность педагогической профессии и уровень квалификации педагогических работников.</w:t>
      </w:r>
    </w:p>
    <w:p w:rsidR="00A82B78" w:rsidRPr="00A82B78" w:rsidRDefault="00A82B78" w:rsidP="00A82B78">
      <w:pPr>
        <w:widowControl w:val="0"/>
        <w:adjustRightInd w:val="0"/>
        <w:ind w:firstLine="567"/>
        <w:jc w:val="both"/>
        <w:textAlignment w:val="baseline"/>
        <w:rPr>
          <w:rFonts w:eastAsia="Calibri"/>
          <w:sz w:val="16"/>
          <w:szCs w:val="16"/>
          <w:lang w:val="x-none" w:eastAsia="en-US"/>
        </w:rPr>
      </w:pPr>
      <w:r w:rsidRPr="00A82B78">
        <w:rPr>
          <w:rFonts w:eastAsia="Calibri"/>
          <w:sz w:val="16"/>
          <w:szCs w:val="16"/>
          <w:lang w:val="x-none" w:eastAsia="en-US"/>
        </w:rPr>
        <w:t xml:space="preserve">   Существенно обновится педагогический корпус общего образования, повысится уровень профессиональной подготовки педагогов муниципального района.</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lastRenderedPageBreak/>
        <w:t xml:space="preserve">   Реализация мероприятий по повышению эффективности молодежной политики будет способствовать созданию условий, влияющих на снижение числа правонарушений и преступлений среди несовершеннолетних, развитию патриотического воспитания граждан, распространению практики добровольчества как важнейшего направления «гражданского образования».</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2.4. Сроки и этапы реализации  муниципальной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Реализация Программы будет осуществляться в 2 этапа: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1 этап - 2014 - 2022 годы;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2 этап - 2023 - 2027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Будет завершено формирование и внедрение финансово-</w:t>
      </w:r>
      <w:proofErr w:type="gramStart"/>
      <w:r w:rsidRPr="00A82B78">
        <w:rPr>
          <w:rFonts w:eastAsia="Calibri"/>
          <w:sz w:val="16"/>
          <w:szCs w:val="16"/>
          <w:lang w:eastAsia="en-US"/>
        </w:rPr>
        <w:t>экономических механизмов</w:t>
      </w:r>
      <w:proofErr w:type="gramEnd"/>
      <w:r w:rsidRPr="00A82B78">
        <w:rPr>
          <w:rFonts w:eastAsia="Calibri"/>
          <w:sz w:val="16"/>
          <w:szCs w:val="16"/>
          <w:lang w:eastAsia="en-US"/>
        </w:rPr>
        <w:t xml:space="preserve"> обеспечения обязательств государства в сфере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Будут реализованы адресные меры ликвидации зон низкого качества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Будет осуществлен переход на эффективный контракт с педагогами общего и дошкольного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Будут внедрены федеральные государственные образовательные стандарты дошкольного и основного общего образования.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Наряду с этим на 1 этапе Программы будет осуществлена поддержка инновационных образовательных организаций.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Данный этап Программы будет ориентирован на полноценное использование созданных условий для обеспечения нового качества и конкурентоспособности  образования, усиления вклада образования в социально-экономическое развитие региона, а также на распространение лучших практик организаций лидеров   на все образовательные организации. Переход на эффективный контракт с педагогическими работниками, модернизация системы  повышения квалификации обеспечат на этом этапе качественное обновление педагогического корпуса.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Будут сформированы основные компоненты целостной региональной системы оценки качества образования, которая станет основой </w:t>
      </w:r>
      <w:proofErr w:type="spellStart"/>
      <w:r w:rsidRPr="00A82B78">
        <w:rPr>
          <w:rFonts w:eastAsia="Calibri"/>
          <w:sz w:val="16"/>
          <w:szCs w:val="16"/>
          <w:lang w:eastAsia="en-US"/>
        </w:rPr>
        <w:t>саморегуляции</w:t>
      </w:r>
      <w:proofErr w:type="spellEnd"/>
      <w:r w:rsidRPr="00A82B78">
        <w:rPr>
          <w:rFonts w:eastAsia="Calibri"/>
          <w:sz w:val="16"/>
          <w:szCs w:val="16"/>
          <w:lang w:eastAsia="en-US"/>
        </w:rPr>
        <w:t xml:space="preserve"> системы образования и деятельности отдельных институтов.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 втором этапе реализации Программы акцент будет сделан на развитие образовательной среды, дальнейшей индивидуализации образовательных программ.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r w:rsidRPr="00A82B78">
        <w:rPr>
          <w:rFonts w:eastAsia="Calibri"/>
          <w:sz w:val="16"/>
          <w:szCs w:val="16"/>
          <w:lang w:eastAsia="en-US"/>
        </w:rPr>
        <w:t xml:space="preserve">III. Обоснование выделения подпрограмм и </w:t>
      </w:r>
      <w:proofErr w:type="gramStart"/>
      <w:r w:rsidRPr="00A82B78">
        <w:rPr>
          <w:rFonts w:eastAsia="Calibri"/>
          <w:sz w:val="16"/>
          <w:szCs w:val="16"/>
          <w:lang w:eastAsia="en-US"/>
        </w:rPr>
        <w:t>обобщенная</w:t>
      </w:r>
      <w:proofErr w:type="gramEnd"/>
      <w:r w:rsidRPr="00A82B78">
        <w:rPr>
          <w:rFonts w:eastAsia="Calibri"/>
          <w:sz w:val="16"/>
          <w:szCs w:val="16"/>
          <w:lang w:eastAsia="en-US"/>
        </w:rPr>
        <w:t xml:space="preserve"> </w:t>
      </w: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r w:rsidRPr="00A82B78">
        <w:rPr>
          <w:rFonts w:eastAsia="Calibri"/>
          <w:sz w:val="16"/>
          <w:szCs w:val="16"/>
          <w:lang w:eastAsia="en-US"/>
        </w:rPr>
        <w:t>характеристика основных мероприятий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3.1. Обоснование выделения подпрограмм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рамках муниципальной программы будут реализованы следующие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1. «Развитие дошкольного и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2. «Социализация детей – сирот и детей, нуждающихся в особой защите государства».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3. «Развитие дополнительного образования и воспитания».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4. «Создание условий для организации отдыха и оздоровления детей и молодежи Воронежской области».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Подпрограмма 5. «Обеспечение реализации муниципальной программы».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6. «Финансовое обеспечение деятельности муниципальных учреждений, подведомственных отделу по образованию и молодежной политике».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7. «</w:t>
      </w:r>
      <w:r w:rsidRPr="00A82B78">
        <w:rPr>
          <w:rFonts w:eastAsia="Calibri"/>
          <w:color w:val="000000"/>
          <w:sz w:val="16"/>
          <w:szCs w:val="16"/>
          <w:lang w:eastAsia="en-US"/>
        </w:rPr>
        <w:t>Вовлечение молодежи в социальную практику</w:t>
      </w:r>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подпрограмме  1.  «Развитие дошкольного, общего и дополнительного 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A82B78" w:rsidRPr="00A82B78" w:rsidRDefault="00A82B78" w:rsidP="00A82B78">
      <w:pPr>
        <w:ind w:firstLine="709"/>
        <w:jc w:val="both"/>
        <w:rPr>
          <w:sz w:val="16"/>
          <w:szCs w:val="16"/>
        </w:rPr>
      </w:pPr>
      <w:r w:rsidRPr="00A82B78">
        <w:rPr>
          <w:sz w:val="16"/>
          <w:szCs w:val="16"/>
        </w:rPr>
        <w:t>Подпрограмма 2. «Социализация детей – сирот и детей, нуждающихся в особой защите государства»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образования и право  - жить и воспитываться в семье.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Подпрограмма 3. «Развитие дополнительного образования и воспитания» сосредоточены мероприятия, которые охватывают деятельность организаций и учреждений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 и включает меры </w:t>
      </w:r>
      <w:proofErr w:type="gramStart"/>
      <w:r w:rsidRPr="00A82B78">
        <w:rPr>
          <w:rFonts w:eastAsia="Calibri"/>
          <w:sz w:val="16"/>
          <w:szCs w:val="16"/>
          <w:lang w:eastAsia="en-US"/>
        </w:rPr>
        <w:t>по</w:t>
      </w:r>
      <w:proofErr w:type="gramEnd"/>
      <w:r w:rsidRPr="00A82B78">
        <w:rPr>
          <w:rFonts w:eastAsia="Calibri"/>
          <w:sz w:val="16"/>
          <w:szCs w:val="16"/>
          <w:lang w:eastAsia="en-US"/>
        </w:rPr>
        <w:t>:</w:t>
      </w:r>
    </w:p>
    <w:p w:rsidR="00A82B78" w:rsidRPr="00A82B78" w:rsidRDefault="00A82B78" w:rsidP="00477073">
      <w:pPr>
        <w:numPr>
          <w:ilvl w:val="0"/>
          <w:numId w:val="20"/>
        </w:numPr>
        <w:ind w:left="0" w:firstLine="709"/>
        <w:jc w:val="both"/>
        <w:rPr>
          <w:rFonts w:eastAsia="Calibri"/>
          <w:sz w:val="16"/>
          <w:szCs w:val="16"/>
          <w:lang w:eastAsia="en-US"/>
        </w:rPr>
      </w:pPr>
      <w:r w:rsidRPr="00A82B78">
        <w:rPr>
          <w:rFonts w:eastAsia="Calibri"/>
          <w:bCs/>
          <w:sz w:val="16"/>
          <w:szCs w:val="16"/>
          <w:lang w:eastAsia="en-US"/>
        </w:rPr>
        <w:t>Развитию  инфраструктуры и обновление содержания дополнительного образования детей</w:t>
      </w:r>
      <w:r w:rsidRPr="00A82B78">
        <w:rPr>
          <w:sz w:val="16"/>
          <w:szCs w:val="16"/>
        </w:rPr>
        <w:t>.</w:t>
      </w:r>
      <w:r w:rsidRPr="00A82B78">
        <w:rPr>
          <w:rFonts w:eastAsia="Calibri"/>
          <w:sz w:val="16"/>
          <w:szCs w:val="16"/>
          <w:lang w:eastAsia="en-US"/>
        </w:rPr>
        <w:t xml:space="preserve"> </w:t>
      </w:r>
    </w:p>
    <w:p w:rsidR="00A82B78" w:rsidRPr="00A82B78" w:rsidRDefault="00A82B78" w:rsidP="00477073">
      <w:pPr>
        <w:numPr>
          <w:ilvl w:val="0"/>
          <w:numId w:val="20"/>
        </w:numPr>
        <w:ind w:left="0" w:firstLine="709"/>
        <w:jc w:val="both"/>
        <w:rPr>
          <w:rFonts w:eastAsia="Calibri"/>
          <w:sz w:val="16"/>
          <w:szCs w:val="16"/>
          <w:lang w:eastAsia="en-US"/>
        </w:rPr>
      </w:pPr>
      <w:r w:rsidRPr="00A82B78">
        <w:rPr>
          <w:rFonts w:eastAsia="Calibri"/>
          <w:sz w:val="16"/>
          <w:szCs w:val="16"/>
          <w:lang w:eastAsia="en-US"/>
        </w:rPr>
        <w:t>Выявлению и поддержке одаренных детей и талантливой молодежи</w:t>
      </w:r>
      <w:r w:rsidRPr="00A82B78">
        <w:rPr>
          <w:sz w:val="16"/>
          <w:szCs w:val="16"/>
        </w:rPr>
        <w:t>.</w:t>
      </w:r>
      <w:r w:rsidRPr="00A82B78">
        <w:rPr>
          <w:rFonts w:eastAsia="Calibri"/>
          <w:sz w:val="16"/>
          <w:szCs w:val="16"/>
          <w:lang w:eastAsia="en-US"/>
        </w:rPr>
        <w:t xml:space="preserve"> </w:t>
      </w:r>
    </w:p>
    <w:p w:rsidR="00A82B78" w:rsidRPr="00A82B78" w:rsidRDefault="00A82B78" w:rsidP="00477073">
      <w:pPr>
        <w:numPr>
          <w:ilvl w:val="0"/>
          <w:numId w:val="20"/>
        </w:numPr>
        <w:ind w:left="0" w:firstLine="709"/>
        <w:jc w:val="both"/>
        <w:rPr>
          <w:sz w:val="16"/>
          <w:szCs w:val="16"/>
        </w:rPr>
      </w:pPr>
      <w:r w:rsidRPr="00A82B78">
        <w:rPr>
          <w:rFonts w:eastAsia="Calibri"/>
          <w:bCs/>
          <w:sz w:val="16"/>
          <w:szCs w:val="16"/>
          <w:lang w:eastAsia="en-US"/>
        </w:rPr>
        <w:t>Формированию региональной системы конкурсных мероприятий в сфере дополнительного образования, воспитания и развития одаренности детей и молодежи</w:t>
      </w:r>
      <w:r w:rsidRPr="00A82B78">
        <w:rPr>
          <w:sz w:val="16"/>
          <w:szCs w:val="16"/>
        </w:rPr>
        <w:t xml:space="preserve"> </w:t>
      </w:r>
    </w:p>
    <w:p w:rsidR="00A82B78" w:rsidRPr="00A82B78" w:rsidRDefault="00A82B78" w:rsidP="00477073">
      <w:pPr>
        <w:numPr>
          <w:ilvl w:val="0"/>
          <w:numId w:val="20"/>
        </w:numPr>
        <w:ind w:left="0" w:firstLine="709"/>
        <w:jc w:val="both"/>
        <w:rPr>
          <w:sz w:val="16"/>
          <w:szCs w:val="16"/>
        </w:rPr>
      </w:pPr>
      <w:r w:rsidRPr="00A82B78">
        <w:rPr>
          <w:rFonts w:eastAsia="Calibri"/>
          <w:bCs/>
          <w:sz w:val="16"/>
          <w:szCs w:val="16"/>
          <w:lang w:eastAsia="en-US"/>
        </w:rPr>
        <w:t xml:space="preserve">Развитию кадрового потенциала  системы дополнительного образования и развития одаренности детей и молодежи </w:t>
      </w:r>
    </w:p>
    <w:p w:rsidR="00A82B78" w:rsidRPr="00A82B78" w:rsidRDefault="00A82B78" w:rsidP="00477073">
      <w:pPr>
        <w:numPr>
          <w:ilvl w:val="0"/>
          <w:numId w:val="20"/>
        </w:numPr>
        <w:ind w:left="0" w:firstLine="709"/>
        <w:jc w:val="both"/>
        <w:rPr>
          <w:sz w:val="16"/>
          <w:szCs w:val="16"/>
        </w:rPr>
      </w:pPr>
      <w:r w:rsidRPr="00A82B78">
        <w:rPr>
          <w:sz w:val="16"/>
          <w:szCs w:val="16"/>
        </w:rPr>
        <w:t>Развитию информационно-методического обеспечения системы дополнительного образования и развития одаренности детей 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Подпрограмма 4. «Создание условий для организации отдыха и оздоровления детей и молодежи Грибановского муниципального района»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 и включает меры по:</w:t>
      </w:r>
    </w:p>
    <w:p w:rsidR="00A82B78" w:rsidRPr="00A82B78" w:rsidRDefault="00A82B78" w:rsidP="00477073">
      <w:pPr>
        <w:numPr>
          <w:ilvl w:val="3"/>
          <w:numId w:val="20"/>
        </w:numPr>
        <w:ind w:left="0" w:firstLine="709"/>
        <w:jc w:val="both"/>
        <w:rPr>
          <w:rFonts w:eastAsia="Calibri"/>
          <w:sz w:val="16"/>
          <w:szCs w:val="16"/>
          <w:lang w:eastAsia="en-US"/>
        </w:rPr>
      </w:pPr>
      <w:r w:rsidRPr="00A82B78">
        <w:rPr>
          <w:sz w:val="16"/>
          <w:szCs w:val="16"/>
        </w:rPr>
        <w:t>Нормативно-правовому обеспечению организации отдыха и оздоровления детей.</w:t>
      </w:r>
      <w:r w:rsidRPr="00A82B78">
        <w:rPr>
          <w:rFonts w:eastAsia="Calibri"/>
          <w:sz w:val="16"/>
          <w:szCs w:val="16"/>
          <w:lang w:eastAsia="en-US"/>
        </w:rPr>
        <w:t xml:space="preserve"> </w:t>
      </w:r>
    </w:p>
    <w:p w:rsidR="00A82B78" w:rsidRPr="00A82B78" w:rsidRDefault="00A82B78" w:rsidP="00477073">
      <w:pPr>
        <w:numPr>
          <w:ilvl w:val="3"/>
          <w:numId w:val="20"/>
        </w:numPr>
        <w:ind w:left="0" w:firstLine="709"/>
        <w:jc w:val="both"/>
        <w:rPr>
          <w:sz w:val="16"/>
          <w:szCs w:val="16"/>
        </w:rPr>
      </w:pPr>
      <w:r w:rsidRPr="00A82B78">
        <w:rPr>
          <w:sz w:val="16"/>
          <w:szCs w:val="16"/>
        </w:rPr>
        <w:t xml:space="preserve">Мероприятия по развитию механизмов административной среды. </w:t>
      </w:r>
    </w:p>
    <w:p w:rsidR="00A82B78" w:rsidRPr="00A82B78" w:rsidRDefault="00A82B78" w:rsidP="00477073">
      <w:pPr>
        <w:numPr>
          <w:ilvl w:val="3"/>
          <w:numId w:val="20"/>
        </w:numPr>
        <w:ind w:left="0" w:firstLine="709"/>
        <w:jc w:val="both"/>
        <w:rPr>
          <w:sz w:val="16"/>
          <w:szCs w:val="16"/>
        </w:rPr>
      </w:pPr>
      <w:r w:rsidRPr="00A82B78">
        <w:rPr>
          <w:sz w:val="16"/>
          <w:szCs w:val="16"/>
        </w:rPr>
        <w:t>Организация круглогодичного оздоровления детей и молодежи</w:t>
      </w:r>
    </w:p>
    <w:p w:rsidR="00A82B78" w:rsidRPr="00A82B78" w:rsidRDefault="00A82B78" w:rsidP="00477073">
      <w:pPr>
        <w:widowControl w:val="0"/>
        <w:numPr>
          <w:ilvl w:val="3"/>
          <w:numId w:val="20"/>
        </w:numPr>
        <w:autoSpaceDE w:val="0"/>
        <w:autoSpaceDN w:val="0"/>
        <w:adjustRightInd w:val="0"/>
        <w:ind w:left="0" w:firstLine="709"/>
        <w:jc w:val="both"/>
        <w:rPr>
          <w:rFonts w:ascii="Calibri" w:eastAsia="Calibri" w:hAnsi="Calibri"/>
          <w:sz w:val="16"/>
          <w:szCs w:val="16"/>
          <w:lang w:eastAsia="en-US"/>
        </w:rPr>
      </w:pPr>
      <w:r w:rsidRPr="00A82B78">
        <w:rPr>
          <w:sz w:val="16"/>
          <w:szCs w:val="16"/>
        </w:rPr>
        <w:t>Совершенствование кадрового и информационн</w:t>
      </w:r>
      <w:proofErr w:type="gramStart"/>
      <w:r w:rsidRPr="00A82B78">
        <w:rPr>
          <w:sz w:val="16"/>
          <w:szCs w:val="16"/>
        </w:rPr>
        <w:t>о-</w:t>
      </w:r>
      <w:proofErr w:type="gramEnd"/>
      <w:r w:rsidRPr="00A82B78">
        <w:rPr>
          <w:sz w:val="16"/>
          <w:szCs w:val="16"/>
        </w:rPr>
        <w:t xml:space="preserve">   методического обеспечения организации и проведения детской оздоровительной кампании.</w:t>
      </w:r>
      <w:r w:rsidRPr="00A82B78">
        <w:rPr>
          <w:rFonts w:ascii="Calibri" w:eastAsia="Calibri" w:hAnsi="Calibri"/>
          <w:sz w:val="16"/>
          <w:szCs w:val="16"/>
          <w:lang w:eastAsia="en-US"/>
        </w:rPr>
        <w:t xml:space="preserve">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Подпрограмма № 5. </w:t>
      </w:r>
      <w:proofErr w:type="gramStart"/>
      <w:r w:rsidRPr="00A82B78">
        <w:rPr>
          <w:rFonts w:eastAsia="Calibri"/>
          <w:sz w:val="16"/>
          <w:szCs w:val="16"/>
          <w:lang w:eastAsia="en-US"/>
        </w:rPr>
        <w:t xml:space="preserve">«Обеспечение реализации муниципальной программы»  направлена на повышение качества управления процессами развития муниципальной системы образования и содержит мероприятия направленные на </w:t>
      </w:r>
      <w:r w:rsidRPr="00A82B78">
        <w:rPr>
          <w:rFonts w:eastAsia="Calibri"/>
          <w:color w:val="000000"/>
          <w:sz w:val="16"/>
          <w:szCs w:val="16"/>
          <w:shd w:val="clear" w:color="auto" w:fill="FFFFFF"/>
          <w:lang w:eastAsia="en-US"/>
        </w:rPr>
        <w:t xml:space="preserve">обеспечение выполнения целей, задач и  показателей </w:t>
      </w:r>
      <w:r w:rsidRPr="00A82B78">
        <w:rPr>
          <w:rFonts w:eastAsia="Calibri"/>
          <w:color w:val="000000"/>
          <w:sz w:val="16"/>
          <w:szCs w:val="16"/>
          <w:shd w:val="clear" w:color="auto" w:fill="FFFFFF"/>
          <w:lang w:eastAsia="en-US"/>
        </w:rPr>
        <w:lastRenderedPageBreak/>
        <w:t xml:space="preserve">муниципальной программы в целом, в разрезе подпрограмм и основных мероприятий,  </w:t>
      </w:r>
      <w:r w:rsidRPr="00A82B78">
        <w:rPr>
          <w:rFonts w:eastAsia="Calibri"/>
          <w:sz w:val="16"/>
          <w:szCs w:val="16"/>
          <w:shd w:val="clear" w:color="auto" w:fill="FFFFFF"/>
          <w:lang w:eastAsia="en-US"/>
        </w:rPr>
        <w:t>повышение качества оказания муниципальных услуг, выполнения работ и исполнения муниципальных  функций в сфере образования,  внедрение эффективной системы управления качеством образования.</w:t>
      </w:r>
      <w:r w:rsidRPr="00A82B78">
        <w:rPr>
          <w:rFonts w:eastAsia="Calibri"/>
          <w:sz w:val="16"/>
          <w:szCs w:val="16"/>
          <w:lang w:eastAsia="en-US"/>
        </w:rPr>
        <w:t xml:space="preserve"> </w:t>
      </w:r>
      <w:proofErr w:type="gramEnd"/>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        </w:t>
      </w:r>
      <w:r w:rsidRPr="00A82B78">
        <w:rPr>
          <w:rFonts w:eastAsia="Calibri"/>
          <w:sz w:val="16"/>
          <w:szCs w:val="16"/>
          <w:lang w:eastAsia="en-US"/>
        </w:rPr>
        <w:tab/>
        <w:t>Подпрограмма 6. «Финансовое обеспечение деятельности муниципальных учреждений, подведомственных отделу по образованию и молодежной политике» позволит обеспечить финансирование  и содержание казенных учреждений согласно утвержденным сметам.</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Подпрограмма 7. «Вовлечение молодежи в социальную практику» включает в себя мероприятия, которые охватывают как молодежь школьного возраста, так и обучающихся в организациях профессионального образования, работающую молодежь. </w:t>
      </w:r>
      <w:hyperlink w:anchor="Par2935" w:history="1">
        <w:r w:rsidRPr="00A82B78">
          <w:rPr>
            <w:rFonts w:eastAsia="Calibri"/>
            <w:sz w:val="16"/>
            <w:szCs w:val="16"/>
            <w:lang w:eastAsia="en-US"/>
          </w:rPr>
          <w:t>Подпрограмма</w:t>
        </w:r>
      </w:hyperlink>
      <w:r w:rsidRPr="00A82B78">
        <w:rPr>
          <w:rFonts w:eastAsia="Calibri"/>
          <w:sz w:val="16"/>
          <w:szCs w:val="16"/>
          <w:lang w:eastAsia="en-US"/>
        </w:rPr>
        <w:t xml:space="preserve"> ориентирована на молодых людей возраста 14 - 30 лет независимо от форм ее занятости и включает меры по:</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созданию условий успешной социализации и эффективной самореализации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обеспечению взаимодействия с заинтересованными региональными  органами исполнительной власти в целях повышения эффективности реализации молодежной политики, включая вопросы занятости молодежи, профилактики безнадзорности и правонарушений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совершенствованию координации деятельности организаций и учреждений в сфере молодежной политики, по привлечению институтов гражданского общества, общественных объединений и организаций.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Подпрограммы муниципальной программы состоят из основных мероприятий, которые отражают актуальные и перспективные направления государственной политики в сфере образования.</w:t>
      </w: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r w:rsidRPr="00A82B78">
        <w:rPr>
          <w:rFonts w:eastAsia="Calibri"/>
          <w:sz w:val="16"/>
          <w:szCs w:val="16"/>
          <w:lang w:eastAsia="en-US"/>
        </w:rPr>
        <w:t xml:space="preserve">3.2. Обобщенная характеристика основных мероприятий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рамках реализации основных мероприятий подпрограмм из регионального бюджета планируется выделение субсидий бюджетам муниципальных образований для стимулирования развития доступности и повышения качества  образования.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Выделение денежных средств муниципальным образованиям в рамках Программы позволит обеспечить достижение целевых показателей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удельный вес населения в возрасте 5 - 18 лет, охваченного образованием, в общей численности населения в возрасте 5 - 18 лет;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доступность </w:t>
      </w:r>
      <w:proofErr w:type="spellStart"/>
      <w:r w:rsidRPr="00A82B78">
        <w:rPr>
          <w:rFonts w:eastAsia="Calibri"/>
          <w:sz w:val="16"/>
          <w:szCs w:val="16"/>
          <w:lang w:eastAsia="en-US"/>
        </w:rPr>
        <w:t>предшкольного</w:t>
      </w:r>
      <w:proofErr w:type="spellEnd"/>
      <w:r w:rsidRPr="00A82B78">
        <w:rPr>
          <w:rFonts w:eastAsia="Calibri"/>
          <w:sz w:val="16"/>
          <w:szCs w:val="16"/>
          <w:lang w:eastAsia="en-US"/>
        </w:rPr>
        <w:t xml:space="preserve">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82B78" w:rsidRPr="00A82B78" w:rsidRDefault="00A82B78" w:rsidP="00A82B78">
      <w:pPr>
        <w:jc w:val="both"/>
        <w:rPr>
          <w:rFonts w:eastAsia="Calibri"/>
          <w:bCs/>
          <w:color w:val="000000"/>
          <w:sz w:val="16"/>
          <w:szCs w:val="16"/>
          <w:lang w:eastAsia="en-US"/>
        </w:rPr>
      </w:pPr>
      <w:r w:rsidRPr="00A82B78">
        <w:rPr>
          <w:rFonts w:eastAsia="Calibri"/>
          <w:sz w:val="16"/>
          <w:szCs w:val="16"/>
          <w:lang w:eastAsia="en-US"/>
        </w:rPr>
        <w:t xml:space="preserve">         - </w:t>
      </w:r>
      <w:r w:rsidRPr="00A82B78">
        <w:rPr>
          <w:rFonts w:eastAsia="Calibri"/>
          <w:bCs/>
          <w:color w:val="000000"/>
          <w:sz w:val="16"/>
          <w:szCs w:val="16"/>
          <w:lang w:eastAsia="en-US"/>
        </w:rPr>
        <w:t>количество молодых людей, вовлеченных в программы и проекты, направленные на интеграцию в жизнь общества.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количество детей, охваченных организованным отдыхом и оздоровлением, в общем количестве детей школьного возраста;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Управление реализацией Программы осуществляется в соответствии с </w:t>
      </w:r>
      <w:hyperlink r:id="rId44" w:history="1">
        <w:r w:rsidRPr="00A82B78">
          <w:rPr>
            <w:rFonts w:eastAsia="Calibri"/>
            <w:sz w:val="16"/>
            <w:szCs w:val="16"/>
            <w:lang w:eastAsia="en-US"/>
          </w:rPr>
          <w:t>разделом V</w:t>
        </w:r>
      </w:hyperlink>
      <w:r w:rsidRPr="00A82B78">
        <w:rPr>
          <w:rFonts w:eastAsia="Calibri"/>
          <w:sz w:val="16"/>
          <w:szCs w:val="16"/>
          <w:lang w:eastAsia="en-US"/>
        </w:rPr>
        <w:t xml:space="preserve"> Порядка принятия решений о разработке, реализации и оценки эффективности муниципальных программ Грибановского муниципального района Воронежской области (постановление администрации Грибановского муниципального района Воронежской области  от 30 октября 2013 г. № 824) в форме мониторинга реализации Программы. С этой целью в рамках реализации Программы образовательным учреждениям будет предоставляться информация о достижении значений целевых показателей и о причинах - в случае </w:t>
      </w:r>
      <w:proofErr w:type="spellStart"/>
      <w:r w:rsidRPr="00A82B78">
        <w:rPr>
          <w:rFonts w:eastAsia="Calibri"/>
          <w:sz w:val="16"/>
          <w:szCs w:val="16"/>
          <w:lang w:eastAsia="en-US"/>
        </w:rPr>
        <w:t>недостижения</w:t>
      </w:r>
      <w:proofErr w:type="spellEnd"/>
      <w:r w:rsidRPr="00A82B78">
        <w:rPr>
          <w:rFonts w:eastAsia="Calibri"/>
          <w:sz w:val="16"/>
          <w:szCs w:val="16"/>
          <w:lang w:eastAsia="en-US"/>
        </w:rPr>
        <w:t xml:space="preserve"> значений показателей.</w:t>
      </w: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r w:rsidRPr="00A82B78">
        <w:rPr>
          <w:rFonts w:eastAsia="Calibri"/>
          <w:sz w:val="16"/>
          <w:szCs w:val="16"/>
          <w:lang w:val="en-US" w:eastAsia="en-US"/>
        </w:rPr>
        <w:t>IV</w:t>
      </w:r>
      <w:r w:rsidRPr="00A82B78">
        <w:rPr>
          <w:rFonts w:eastAsia="Calibri"/>
          <w:sz w:val="16"/>
          <w:szCs w:val="16"/>
          <w:lang w:eastAsia="en-US"/>
        </w:rPr>
        <w:t>. Ресурсное обеспечение муниципальной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Общий объем финансового обеспечения Программы из сре</w:t>
      </w:r>
      <w:proofErr w:type="gramStart"/>
      <w:r w:rsidRPr="00A82B78">
        <w:rPr>
          <w:rFonts w:eastAsia="Calibri"/>
          <w:sz w:val="16"/>
          <w:szCs w:val="16"/>
          <w:lang w:eastAsia="en-US"/>
        </w:rPr>
        <w:t>дств вс</w:t>
      </w:r>
      <w:proofErr w:type="gramEnd"/>
      <w:r w:rsidRPr="00A82B78">
        <w:rPr>
          <w:rFonts w:eastAsia="Calibri"/>
          <w:sz w:val="16"/>
          <w:szCs w:val="16"/>
          <w:lang w:eastAsia="en-US"/>
        </w:rPr>
        <w:t xml:space="preserve">ех бюджетов в 2014 - 2027 годах в текущих ценах составляет 7 255 514,0 тыс. руб. Обеспечение Программы из средств муниципального бюджета в 2014 - 2027 годах в текущих ценах составляет – 2 085 494,0 тыс. руб. </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Расходы районного  бюджета на реализацию муниципальной программы приведены в приложении 2.</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Финансовое обеспечение и прогнозная (справочная) оценка расходов федерального, областного и местных бюджетов, на реализацию  муниципальной программы приведено в приложении 3.</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Наибольшие ассигнования предусмотрены в рамках </w:t>
      </w:r>
      <w:hyperlink r:id="rId45" w:anchor="Par823" w:history="1">
        <w:r w:rsidRPr="00A82B78">
          <w:rPr>
            <w:rFonts w:eastAsia="Calibri"/>
            <w:sz w:val="16"/>
            <w:szCs w:val="16"/>
            <w:lang w:eastAsia="en-US"/>
          </w:rPr>
          <w:t>подпрограммы 1</w:t>
        </w:r>
      </w:hyperlink>
      <w:r w:rsidRPr="00A82B78">
        <w:rPr>
          <w:rFonts w:eastAsia="Calibri"/>
          <w:sz w:val="16"/>
          <w:szCs w:val="16"/>
          <w:lang w:eastAsia="en-US"/>
        </w:rPr>
        <w:t xml:space="preserve"> «Развитие дошкольного и общего образования». Их объем составляет около 84% сре</w:t>
      </w:r>
      <w:proofErr w:type="gramStart"/>
      <w:r w:rsidRPr="00A82B78">
        <w:rPr>
          <w:rFonts w:eastAsia="Calibri"/>
          <w:sz w:val="16"/>
          <w:szCs w:val="16"/>
          <w:lang w:eastAsia="en-US"/>
        </w:rPr>
        <w:t>дств Пр</w:t>
      </w:r>
      <w:proofErr w:type="gramEnd"/>
      <w:r w:rsidRPr="00A82B78">
        <w:rPr>
          <w:rFonts w:eastAsia="Calibri"/>
          <w:sz w:val="16"/>
          <w:szCs w:val="16"/>
          <w:lang w:eastAsia="en-US"/>
        </w:rPr>
        <w:t xml:space="preserve">ограммы. Финансовое обеспечение </w:t>
      </w:r>
      <w:hyperlink r:id="rId46" w:anchor="Par1615" w:history="1">
        <w:r w:rsidRPr="00A82B78">
          <w:rPr>
            <w:rFonts w:eastAsia="Calibri"/>
            <w:sz w:val="16"/>
            <w:szCs w:val="16"/>
            <w:lang w:eastAsia="en-US"/>
          </w:rPr>
          <w:t>подпрограммы 2</w:t>
        </w:r>
      </w:hyperlink>
      <w:r w:rsidRPr="00A82B78">
        <w:rPr>
          <w:rFonts w:eastAsia="Calibri"/>
          <w:sz w:val="16"/>
          <w:szCs w:val="16"/>
          <w:lang w:eastAsia="en-US"/>
        </w:rPr>
        <w:t xml:space="preserve"> «Социализация детей – сирот и детей, нуждающихся в особой защите государства» составляет около 2,7% от общего объема сре</w:t>
      </w:r>
      <w:proofErr w:type="gramStart"/>
      <w:r w:rsidRPr="00A82B78">
        <w:rPr>
          <w:rFonts w:eastAsia="Calibri"/>
          <w:sz w:val="16"/>
          <w:szCs w:val="16"/>
          <w:lang w:eastAsia="en-US"/>
        </w:rPr>
        <w:t>дств Пр</w:t>
      </w:r>
      <w:proofErr w:type="gramEnd"/>
      <w:r w:rsidRPr="00A82B78">
        <w:rPr>
          <w:rFonts w:eastAsia="Calibri"/>
          <w:sz w:val="16"/>
          <w:szCs w:val="16"/>
          <w:lang w:eastAsia="en-US"/>
        </w:rPr>
        <w:t xml:space="preserve">ограммы; </w:t>
      </w:r>
      <w:hyperlink r:id="rId47" w:anchor="Par2473" w:history="1">
        <w:r w:rsidRPr="00A82B78">
          <w:rPr>
            <w:rFonts w:eastAsia="Calibri"/>
            <w:sz w:val="16"/>
            <w:szCs w:val="16"/>
            <w:lang w:eastAsia="en-US"/>
          </w:rPr>
          <w:t>подпрограммы 3</w:t>
        </w:r>
      </w:hyperlink>
      <w:r w:rsidRPr="00A82B78">
        <w:rPr>
          <w:rFonts w:eastAsia="Calibri"/>
          <w:sz w:val="16"/>
          <w:szCs w:val="16"/>
          <w:lang w:eastAsia="en-US"/>
        </w:rPr>
        <w:t xml:space="preserve"> «Развитие дополнительного образования и воспитания» - 4,9 %; </w:t>
      </w:r>
      <w:hyperlink r:id="rId48" w:anchor="Par2935" w:history="1">
        <w:r w:rsidRPr="00A82B78">
          <w:rPr>
            <w:rFonts w:eastAsia="Calibri"/>
            <w:sz w:val="16"/>
            <w:szCs w:val="16"/>
            <w:lang w:eastAsia="en-US"/>
          </w:rPr>
          <w:t>подпрограммы 4</w:t>
        </w:r>
      </w:hyperlink>
      <w:r w:rsidRPr="00A82B78">
        <w:rPr>
          <w:rFonts w:eastAsia="Calibri"/>
          <w:sz w:val="16"/>
          <w:szCs w:val="16"/>
          <w:lang w:eastAsia="en-US"/>
        </w:rPr>
        <w:t xml:space="preserve"> «Создание условий для организации отдыха и оздоровления детей и молодежи» - 2,8%;    подпрограммы 5.  «Обеспечение реализации муниципальной программы» - 1,8%; подпрограммы 6. «Финансовое обеспечение деятельности муниципальных учреждений, подведомственных отделу по образованию» - 1,2%; подпрограммы 7. «Вовлечение молодежи в социальную практику» - 0,22%.</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roofErr w:type="gramStart"/>
      <w:r w:rsidRPr="00A82B78">
        <w:rPr>
          <w:rFonts w:eastAsia="Calibri"/>
          <w:sz w:val="16"/>
          <w:szCs w:val="16"/>
          <w:lang w:eastAsia="en-US"/>
        </w:rPr>
        <w:t xml:space="preserve">Значительный темп роста бюджетных расходов </w:t>
      </w:r>
      <w:hyperlink r:id="rId49" w:anchor="Par823" w:history="1">
        <w:r w:rsidRPr="00A82B78">
          <w:rPr>
            <w:rFonts w:eastAsia="Calibri"/>
            <w:sz w:val="16"/>
            <w:szCs w:val="16"/>
            <w:lang w:eastAsia="en-US"/>
          </w:rPr>
          <w:t>подпрограммы 1</w:t>
        </w:r>
      </w:hyperlink>
      <w:r w:rsidRPr="00A82B78">
        <w:rPr>
          <w:rFonts w:eastAsia="Calibri"/>
          <w:sz w:val="16"/>
          <w:szCs w:val="16"/>
          <w:lang w:eastAsia="en-US"/>
        </w:rPr>
        <w:t xml:space="preserve"> «Развитие общего образования» обусловлен передачей полномочий с 01.01.2014 года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 муниципального бюджета на областной бюджет и опережающим повышением зарплат педагогических работников образовательных организаций при высоких прогнозируемых темпах роста средней зарплаты в экономике Воронежской области. </w:t>
      </w:r>
      <w:proofErr w:type="gramEnd"/>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Подходы к оцениванию объемов финансового обеспечения</w:t>
      </w:r>
    </w:p>
    <w:p w:rsidR="00A82B78" w:rsidRPr="00A82B78" w:rsidRDefault="00A82B78" w:rsidP="00A82B78">
      <w:pPr>
        <w:ind w:firstLine="709"/>
        <w:jc w:val="both"/>
        <w:rPr>
          <w:rFonts w:eastAsia="Calibri"/>
          <w:sz w:val="16"/>
          <w:szCs w:val="16"/>
          <w:lang w:eastAsia="en-US"/>
        </w:rPr>
      </w:pPr>
      <w:proofErr w:type="gramStart"/>
      <w:r w:rsidRPr="00A82B78">
        <w:rPr>
          <w:rFonts w:eastAsia="Calibri"/>
          <w:sz w:val="16"/>
          <w:szCs w:val="16"/>
          <w:lang w:eastAsia="en-US"/>
        </w:rPr>
        <w:t>С 01.01.2014 года в соответствии с Федеральным законом от 29.12.2012 № 273-ФЗ «Об образовании в Российской Федерации» к полномочиям органов государственной власти субъектов Российской Федерации в сфере образования отнесено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A82B78">
        <w:rPr>
          <w:rFonts w:eastAsia="Calibri"/>
          <w:sz w:val="16"/>
          <w:szCs w:val="16"/>
          <w:lang w:eastAsia="en-US"/>
        </w:rPr>
        <w:t xml:space="preserve"> расходов на содержание зданий и оплату коммунальных услуг).  </w:t>
      </w:r>
      <w:proofErr w:type="gramStart"/>
      <w:r w:rsidRPr="00A82B78">
        <w:rPr>
          <w:rFonts w:eastAsia="Calibri"/>
          <w:sz w:val="16"/>
          <w:szCs w:val="16"/>
          <w:lang w:eastAsia="en-US"/>
        </w:rPr>
        <w:t>С целью выполнения пункта 1а Указа Президента РФ от 07.05.2012 № 597 «О мероприятиях по реализации государственной социальной политики», в части доведения уровня заработной платы педагогических работников дошкольных образовательных организаций до уровня заработной платы в сфере общего образования, в рамках мероприятия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запланировано ежегодное увеличение фонда оплаты</w:t>
      </w:r>
      <w:proofErr w:type="gramEnd"/>
      <w:r w:rsidRPr="00A82B78">
        <w:rPr>
          <w:rFonts w:eastAsia="Calibri"/>
          <w:sz w:val="16"/>
          <w:szCs w:val="16"/>
          <w:lang w:eastAsia="en-US"/>
        </w:rPr>
        <w:t xml:space="preserve"> труда педагогических  работников.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Расчет финансового обеспечения мероприятий Программы на 2014 – 2027 годы, представленных в аналитическом распределении расходов областного бюджета, осуществлялся с учетом изменения прогнозной численности обучающихся в результате реализации мероприятий Программы, обеспечения </w:t>
      </w:r>
      <w:proofErr w:type="gramStart"/>
      <w:r w:rsidRPr="00A82B78">
        <w:rPr>
          <w:rFonts w:eastAsia="Calibri"/>
          <w:sz w:val="16"/>
          <w:szCs w:val="16"/>
          <w:lang w:eastAsia="en-US"/>
        </w:rPr>
        <w:t>повышения оплаты труда педагогических работников системы</w:t>
      </w:r>
      <w:proofErr w:type="gramEnd"/>
      <w:r w:rsidRPr="00A82B78">
        <w:rPr>
          <w:rFonts w:eastAsia="Calibri"/>
          <w:sz w:val="16"/>
          <w:szCs w:val="16"/>
          <w:lang w:eastAsia="en-US"/>
        </w:rPr>
        <w:t xml:space="preserve"> образования, а также индексации иных расходов на образование в соответствии с прогнозными значениями инфляции.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Оценки объемов финансового обеспечения мероприятий Программы на 2014 - 2027 годы, не представленных в аналитическом распределении расходов областного бюджета, получены на основании информации о количественных и стоимостных оценках соответствующих мероприятий.</w:t>
      </w:r>
    </w:p>
    <w:p w:rsidR="00A82B78" w:rsidRPr="00A82B78" w:rsidRDefault="00A82B78" w:rsidP="00A82B78">
      <w:pPr>
        <w:jc w:val="center"/>
        <w:rPr>
          <w:rFonts w:eastAsia="Calibri"/>
          <w:sz w:val="16"/>
          <w:szCs w:val="16"/>
          <w:lang w:eastAsia="en-US"/>
        </w:rPr>
      </w:pPr>
      <w:r w:rsidRPr="00A82B78">
        <w:rPr>
          <w:rFonts w:eastAsia="Calibri"/>
          <w:sz w:val="16"/>
          <w:szCs w:val="16"/>
          <w:lang w:eastAsia="en-US"/>
        </w:rPr>
        <w:t>Финансовое обеспечение мероприятий Программы</w:t>
      </w:r>
    </w:p>
    <w:p w:rsidR="00A82B78" w:rsidRPr="00A82B78" w:rsidRDefault="00A82B78" w:rsidP="00A82B78">
      <w:pPr>
        <w:autoSpaceDE w:val="0"/>
        <w:autoSpaceDN w:val="0"/>
        <w:adjustRightInd w:val="0"/>
        <w:ind w:firstLine="709"/>
        <w:jc w:val="both"/>
        <w:rPr>
          <w:rFonts w:eastAsia="Calibri"/>
          <w:sz w:val="16"/>
          <w:szCs w:val="16"/>
          <w:lang w:eastAsia="en-US"/>
        </w:rPr>
      </w:pPr>
      <w:proofErr w:type="gramStart"/>
      <w:r w:rsidRPr="00A82B78">
        <w:rPr>
          <w:rFonts w:eastAsia="Calibri"/>
          <w:sz w:val="16"/>
          <w:szCs w:val="16"/>
          <w:lang w:eastAsia="en-US"/>
        </w:rPr>
        <w:t xml:space="preserve">Финансирование общеобразовательных и дошкольных образовательных организаций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w:t>
      </w:r>
      <w:r w:rsidRPr="00A82B78">
        <w:rPr>
          <w:rFonts w:eastAsia="Calibri"/>
          <w:sz w:val="16"/>
          <w:szCs w:val="16"/>
          <w:lang w:eastAsia="en-US"/>
        </w:rPr>
        <w:lastRenderedPageBreak/>
        <w:t>области» и «Создание условий для реализации государственного стандарта общего образования в общеобразовательных учреждениях Воронежской области»,   посредством предоставления из областного бюджета субвенций местным бюджетам осуществляется по нормативно-</w:t>
      </w:r>
      <w:proofErr w:type="spellStart"/>
      <w:r w:rsidRPr="00A82B78">
        <w:rPr>
          <w:rFonts w:eastAsia="Calibri"/>
          <w:sz w:val="16"/>
          <w:szCs w:val="16"/>
          <w:lang w:eastAsia="en-US"/>
        </w:rPr>
        <w:t>подушевому</w:t>
      </w:r>
      <w:proofErr w:type="spellEnd"/>
      <w:r w:rsidRPr="00A82B78">
        <w:rPr>
          <w:rFonts w:eastAsia="Calibri"/>
          <w:sz w:val="16"/>
          <w:szCs w:val="16"/>
          <w:lang w:eastAsia="en-US"/>
        </w:rPr>
        <w:t xml:space="preserve"> принципу в соответствии с методикой распределения субвенций бюджетам муниципальных образований на</w:t>
      </w:r>
      <w:proofErr w:type="gramEnd"/>
      <w:r w:rsidRPr="00A82B78">
        <w:rPr>
          <w:rFonts w:eastAsia="Calibri"/>
          <w:sz w:val="16"/>
          <w:szCs w:val="16"/>
          <w:lang w:eastAsia="en-US"/>
        </w:rPr>
        <w:t xml:space="preserve"> </w:t>
      </w:r>
      <w:proofErr w:type="gramStart"/>
      <w:r w:rsidRPr="00A82B78">
        <w:rPr>
          <w:rFonts w:eastAsia="Calibri"/>
          <w:sz w:val="16"/>
          <w:szCs w:val="16"/>
          <w:lang w:eastAsia="en-US"/>
        </w:rPr>
        <w:t>основании</w:t>
      </w:r>
      <w:proofErr w:type="gramEnd"/>
      <w:r w:rsidRPr="00A82B78">
        <w:rPr>
          <w:rFonts w:eastAsia="Calibri"/>
          <w:sz w:val="16"/>
          <w:szCs w:val="16"/>
          <w:lang w:eastAsia="en-US"/>
        </w:rPr>
        <w:t xml:space="preserve"> нормативов, определяемых органами государственной власти Воронежской области.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Финансовое обеспечение программы на 2014 – 2027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программы планируется финансовое обеспечение стимулирования повышения качества образовательных услуг, развитие перспективных направлений в учреждениях.</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Планируемое финансовое обеспечение в 2025 году будет реализовано в рамках доведенных лимитов областного бюджета.</w:t>
      </w:r>
    </w:p>
    <w:p w:rsidR="00A82B78" w:rsidRPr="00A82B78" w:rsidRDefault="00A82B78" w:rsidP="00A82B78">
      <w:pPr>
        <w:ind w:firstLine="708"/>
        <w:jc w:val="both"/>
        <w:rPr>
          <w:rFonts w:eastAsia="Calibri"/>
          <w:sz w:val="16"/>
          <w:szCs w:val="16"/>
          <w:lang w:eastAsia="en-US"/>
        </w:rPr>
      </w:pPr>
      <w:proofErr w:type="gramStart"/>
      <w:r w:rsidRPr="00A82B78">
        <w:rPr>
          <w:rFonts w:eastAsia="Calibri"/>
          <w:sz w:val="16"/>
          <w:szCs w:val="16"/>
          <w:lang w:eastAsia="en-US"/>
        </w:rPr>
        <w:t>Начиная с 2015 года в рамках бюджетного процесса  уточняется финансовое обеспечение</w:t>
      </w:r>
      <w:proofErr w:type="gramEnd"/>
      <w:r w:rsidRPr="00A82B78">
        <w:rPr>
          <w:rFonts w:eastAsia="Calibri"/>
          <w:sz w:val="16"/>
          <w:szCs w:val="16"/>
          <w:lang w:eastAsia="en-US"/>
        </w:rPr>
        <w:t xml:space="preserve"> содержания казенных учреждений.</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Финансовое обеспечение образовательной деятельности казенных образовательных учреждений осуществляется на основе расчетно-нормативных затрат, порядок определения которых утвержден распоряжением администрации муниципального района и приказом отдела по образованию.</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bookmarkStart w:id="0" w:name="Par627"/>
      <w:bookmarkEnd w:id="0"/>
      <w:r w:rsidRPr="00A82B78">
        <w:rPr>
          <w:rFonts w:eastAsia="Calibri"/>
          <w:sz w:val="16"/>
          <w:szCs w:val="16"/>
          <w:lang w:eastAsia="en-US"/>
        </w:rPr>
        <w:t>V. Анализ рисков реализации муниципальной программы и описание мер управления рисками реализации муниципальной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 основным рискам реализации Программы относятся: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финансово-экономические риски - недофинансирование мероприятий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Финансово-экономические риски связаны с возможным недофинансированием ряда мероприятий, в которых предполагается </w:t>
      </w:r>
      <w:proofErr w:type="spellStart"/>
      <w:r w:rsidRPr="00A82B78">
        <w:rPr>
          <w:rFonts w:eastAsia="Calibri"/>
          <w:sz w:val="16"/>
          <w:szCs w:val="16"/>
          <w:lang w:eastAsia="en-US"/>
        </w:rPr>
        <w:t>софинансирование</w:t>
      </w:r>
      <w:proofErr w:type="spellEnd"/>
      <w:r w:rsidRPr="00A82B78">
        <w:rPr>
          <w:rFonts w:eastAsia="Calibri"/>
          <w:sz w:val="16"/>
          <w:szCs w:val="16"/>
          <w:lang w:eastAsia="en-US"/>
        </w:rPr>
        <w:t xml:space="preserve">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w:t>
      </w:r>
      <w:proofErr w:type="spellStart"/>
      <w:r w:rsidRPr="00A82B78">
        <w:rPr>
          <w:rFonts w:eastAsia="Calibri"/>
          <w:sz w:val="16"/>
          <w:szCs w:val="16"/>
          <w:lang w:eastAsia="en-US"/>
        </w:rPr>
        <w:t>софинансирования</w:t>
      </w:r>
      <w:proofErr w:type="spellEnd"/>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roofErr w:type="gramStart"/>
      <w:r w:rsidRPr="00A82B78">
        <w:rPr>
          <w:rFonts w:eastAsia="Calibri"/>
          <w:sz w:val="16"/>
          <w:szCs w:val="16"/>
          <w:lang w:eastAsia="en-US"/>
        </w:rPr>
        <w:t xml:space="preserve"> ,</w:t>
      </w:r>
      <w:proofErr w:type="gramEnd"/>
      <w:r w:rsidRPr="00A82B78">
        <w:rPr>
          <w:rFonts w:eastAsia="Calibri"/>
          <w:sz w:val="16"/>
          <w:szCs w:val="16"/>
          <w:lang w:eastAsia="en-US"/>
        </w:rPr>
        <w:t xml:space="preserve"> а также привлечения внебюджетных источников.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r w:rsidRPr="00A82B78">
        <w:rPr>
          <w:rFonts w:eastAsia="Calibri"/>
          <w:sz w:val="16"/>
          <w:szCs w:val="16"/>
          <w:lang w:val="en-US" w:eastAsia="en-US"/>
        </w:rPr>
        <w:t>VI</w:t>
      </w:r>
      <w:r w:rsidRPr="00A82B78">
        <w:rPr>
          <w:rFonts w:eastAsia="Calibri"/>
          <w:sz w:val="16"/>
          <w:szCs w:val="16"/>
          <w:lang w:eastAsia="en-US"/>
        </w:rPr>
        <w:t>. Оценка эффективности реализации муниципальной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Методика оценки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A82B78" w:rsidRPr="00A82B78" w:rsidRDefault="00A82B78" w:rsidP="00A82B78">
      <w:pPr>
        <w:widowControl w:val="0"/>
        <w:autoSpaceDE w:val="0"/>
        <w:autoSpaceDN w:val="0"/>
        <w:adjustRightInd w:val="0"/>
        <w:ind w:firstLine="567"/>
        <w:jc w:val="center"/>
        <w:rPr>
          <w:rFonts w:eastAsia="Calibri"/>
          <w:sz w:val="16"/>
          <w:szCs w:val="16"/>
          <w:lang w:eastAsia="en-US"/>
        </w:rPr>
      </w:pPr>
      <w:r w:rsidRPr="00A82B78">
        <w:rPr>
          <w:rFonts w:eastAsia="Calibri"/>
          <w:noProof/>
          <w:position w:val="-28"/>
          <w:sz w:val="16"/>
          <w:szCs w:val="16"/>
        </w:rPr>
        <w:drawing>
          <wp:inline distT="0" distB="0" distL="0" distR="0" wp14:anchorId="6FA7E53D" wp14:editId="17124DB9">
            <wp:extent cx="1381125" cy="4286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A82B78">
        <w:rPr>
          <w:rFonts w:eastAsia="Calibri"/>
          <w:sz w:val="16"/>
          <w:szCs w:val="16"/>
          <w:lang w:eastAsia="en-US"/>
        </w:rPr>
        <w:t>(1),</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где: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position w:val="-10"/>
          <w:sz w:val="16"/>
          <w:szCs w:val="16"/>
        </w:rPr>
        <w:drawing>
          <wp:inline distT="0" distB="0" distL="0" distR="0" wp14:anchorId="343C6FB9" wp14:editId="0D96EAEB">
            <wp:extent cx="571500"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A82B78">
        <w:rPr>
          <w:rFonts w:eastAsia="Calibri"/>
          <w:sz w:val="16"/>
          <w:szCs w:val="16"/>
          <w:lang w:eastAsia="en-US"/>
        </w:rPr>
        <w:t>- значение показателя степени достижения целей и решения задач Программы в целом;</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n - число показателей (индикаторов) достижения целей и решения задач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position w:val="-12"/>
          <w:sz w:val="16"/>
          <w:szCs w:val="16"/>
        </w:rPr>
        <w:drawing>
          <wp:inline distT="0" distB="0" distL="0" distR="0" wp14:anchorId="71BF039F" wp14:editId="47FAEB30">
            <wp:extent cx="361950"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A82B78">
        <w:rPr>
          <w:rFonts w:eastAsia="Calibri"/>
          <w:sz w:val="16"/>
          <w:szCs w:val="16"/>
          <w:lang w:eastAsia="en-US"/>
        </w:rPr>
        <w:t>- соотношение фактического и планового значения k-</w:t>
      </w:r>
      <w:proofErr w:type="spellStart"/>
      <w:r w:rsidRPr="00A82B78">
        <w:rPr>
          <w:rFonts w:eastAsia="Calibri"/>
          <w:sz w:val="16"/>
          <w:szCs w:val="16"/>
          <w:lang w:eastAsia="en-US"/>
        </w:rPr>
        <w:t>го</w:t>
      </w:r>
      <w:proofErr w:type="spellEnd"/>
      <w:r w:rsidRPr="00A82B78">
        <w:rPr>
          <w:rFonts w:eastAsia="Calibri"/>
          <w:sz w:val="16"/>
          <w:szCs w:val="16"/>
          <w:lang w:eastAsia="en-US"/>
        </w:rPr>
        <w:t xml:space="preserve"> показателя (индикатора) достижения целей и решения задач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Значение </w:t>
      </w:r>
      <w:r w:rsidRPr="00A82B78">
        <w:rPr>
          <w:rFonts w:eastAsia="Calibri"/>
          <w:noProof/>
          <w:position w:val="-10"/>
          <w:sz w:val="16"/>
          <w:szCs w:val="16"/>
        </w:rPr>
        <w:drawing>
          <wp:inline distT="0" distB="0" distL="0" distR="0" wp14:anchorId="001D7705" wp14:editId="056BA17C">
            <wp:extent cx="571500"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A82B78">
        <w:rPr>
          <w:rFonts w:eastAsia="Calibri"/>
          <w:sz w:val="16"/>
          <w:szCs w:val="16"/>
          <w:lang w:eastAsia="en-US"/>
        </w:rPr>
        <w:t>, превышающее единицу, свидетельствует о высокой степени эффективности реализации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A82B78" w:rsidRPr="00A82B78" w:rsidRDefault="00A82B78" w:rsidP="00A82B78">
      <w:pPr>
        <w:widowControl w:val="0"/>
        <w:autoSpaceDE w:val="0"/>
        <w:autoSpaceDN w:val="0"/>
        <w:adjustRightInd w:val="0"/>
        <w:ind w:firstLine="567"/>
        <w:jc w:val="center"/>
        <w:rPr>
          <w:rFonts w:eastAsia="Calibri"/>
          <w:sz w:val="16"/>
          <w:szCs w:val="16"/>
          <w:lang w:eastAsia="en-US"/>
        </w:rPr>
      </w:pPr>
      <w:r w:rsidRPr="00A82B78">
        <w:rPr>
          <w:rFonts w:eastAsia="Calibri"/>
          <w:noProof/>
          <w:position w:val="-30"/>
          <w:sz w:val="16"/>
          <w:szCs w:val="16"/>
        </w:rPr>
        <w:drawing>
          <wp:inline distT="0" distB="0" distL="0" distR="0" wp14:anchorId="0D1EBB0A" wp14:editId="6EFA17D4">
            <wp:extent cx="1466850" cy="4286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r w:rsidRPr="00A82B78">
        <w:rPr>
          <w:rFonts w:eastAsia="Calibri"/>
          <w:sz w:val="16"/>
          <w:szCs w:val="16"/>
          <w:lang w:eastAsia="en-US"/>
        </w:rPr>
        <w:t>(2),</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где: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position w:val="-12"/>
          <w:sz w:val="16"/>
          <w:szCs w:val="16"/>
        </w:rPr>
        <w:drawing>
          <wp:inline distT="0" distB="0" distL="0" distR="0" wp14:anchorId="0B710598" wp14:editId="09F0500B">
            <wp:extent cx="495300"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значение показателя степени достижения целей и решения задач i-й подпрограммы;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position w:val="-12"/>
          <w:sz w:val="16"/>
          <w:szCs w:val="16"/>
        </w:rPr>
        <w:drawing>
          <wp:inline distT="0" distB="0" distL="0" distR="0" wp14:anchorId="633B75D5" wp14:editId="7B246349">
            <wp:extent cx="152400"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A82B78">
        <w:rPr>
          <w:rFonts w:eastAsia="Calibri"/>
          <w:sz w:val="16"/>
          <w:szCs w:val="16"/>
          <w:lang w:eastAsia="en-US"/>
        </w:rPr>
        <w:t>- число показателей (индикаторов) i-й подпрограммы;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lastRenderedPageBreak/>
        <w:t xml:space="preserve">  </w:t>
      </w:r>
      <w:r w:rsidRPr="00A82B78">
        <w:rPr>
          <w:rFonts w:eastAsia="Calibri"/>
          <w:noProof/>
          <w:position w:val="-12"/>
          <w:sz w:val="16"/>
          <w:szCs w:val="16"/>
        </w:rPr>
        <w:drawing>
          <wp:inline distT="0" distB="0" distL="0" distR="0" wp14:anchorId="3E01F1D6" wp14:editId="6BA7846B">
            <wp:extent cx="34290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A82B78">
        <w:rPr>
          <w:rFonts w:eastAsia="Calibri"/>
          <w:sz w:val="16"/>
          <w:szCs w:val="16"/>
          <w:lang w:eastAsia="en-US"/>
        </w:rPr>
        <w:t>- соотношение фактического и планового значения k-</w:t>
      </w:r>
      <w:proofErr w:type="spellStart"/>
      <w:r w:rsidRPr="00A82B78">
        <w:rPr>
          <w:rFonts w:eastAsia="Calibri"/>
          <w:sz w:val="16"/>
          <w:szCs w:val="16"/>
          <w:lang w:eastAsia="en-US"/>
        </w:rPr>
        <w:t>го</w:t>
      </w:r>
      <w:proofErr w:type="spellEnd"/>
      <w:r w:rsidRPr="00A82B78">
        <w:rPr>
          <w:rFonts w:eastAsia="Calibri"/>
          <w:sz w:val="16"/>
          <w:szCs w:val="16"/>
          <w:lang w:eastAsia="en-US"/>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Значения </w:t>
      </w:r>
      <w:r w:rsidRPr="00A82B78">
        <w:rPr>
          <w:rFonts w:eastAsia="Calibri"/>
          <w:noProof/>
          <w:position w:val="-12"/>
          <w:sz w:val="16"/>
          <w:szCs w:val="16"/>
        </w:rPr>
        <w:drawing>
          <wp:inline distT="0" distB="0" distL="0" distR="0" wp14:anchorId="148FE95F" wp14:editId="6FF89596">
            <wp:extent cx="495300"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превышающие единицу, свидетельствуют о высокой степени эффективности реализации подпрограмм.</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Оценка степени соответствия запланированному уровню затрат и эффективности использования средств муниципального бюджета рассчитывается согласно формуле: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p>
    <w:p w:rsidR="00A82B78" w:rsidRPr="00A82B78" w:rsidRDefault="00A82B78" w:rsidP="00A82B78">
      <w:pPr>
        <w:widowControl w:val="0"/>
        <w:autoSpaceDE w:val="0"/>
        <w:autoSpaceDN w:val="0"/>
        <w:adjustRightInd w:val="0"/>
        <w:ind w:firstLine="567"/>
        <w:jc w:val="center"/>
        <w:rPr>
          <w:rFonts w:eastAsia="Calibri"/>
          <w:sz w:val="16"/>
          <w:szCs w:val="16"/>
          <w:lang w:eastAsia="en-US"/>
        </w:rPr>
      </w:pPr>
      <w:r w:rsidRPr="00A82B78">
        <w:rPr>
          <w:rFonts w:eastAsia="Calibri"/>
          <w:noProof/>
          <w:position w:val="-24"/>
          <w:sz w:val="16"/>
          <w:szCs w:val="16"/>
        </w:rPr>
        <w:drawing>
          <wp:inline distT="0" distB="0" distL="0" distR="0" wp14:anchorId="2E8F7E8C" wp14:editId="51F69FA5">
            <wp:extent cx="657225" cy="419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A82B78">
        <w:rPr>
          <w:rFonts w:eastAsia="Calibri"/>
          <w:sz w:val="16"/>
          <w:szCs w:val="16"/>
          <w:lang w:eastAsia="en-US"/>
        </w:rPr>
        <w:t>(3),</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где: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position w:val="-6"/>
          <w:sz w:val="16"/>
          <w:szCs w:val="16"/>
        </w:rPr>
        <w:drawing>
          <wp:inline distT="0" distB="0" distL="0" distR="0" wp14:anchorId="7D574E29" wp14:editId="195E7734">
            <wp:extent cx="180975" cy="2000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82B78">
        <w:rPr>
          <w:rFonts w:eastAsia="Calibri"/>
          <w:sz w:val="16"/>
          <w:szCs w:val="16"/>
          <w:lang w:eastAsia="en-US"/>
        </w:rPr>
        <w:t>- запланированный объем затрат из средств муниципального бюджета на реализацию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position w:val="-6"/>
          <w:sz w:val="16"/>
          <w:szCs w:val="16"/>
        </w:rPr>
        <w:drawing>
          <wp:inline distT="0" distB="0" distL="0" distR="0" wp14:anchorId="580FC68D" wp14:editId="7041060E">
            <wp:extent cx="200025" cy="2000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82B78">
        <w:rPr>
          <w:rFonts w:eastAsia="Calibri"/>
          <w:sz w:val="16"/>
          <w:szCs w:val="16"/>
          <w:lang w:eastAsia="en-US"/>
        </w:rPr>
        <w:t>- фактический объем затрат из средств муниципального бюджета на реализацию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Общая эффективность и результативность Программы определяется по формуле: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p>
    <w:p w:rsidR="00A82B78" w:rsidRPr="00A82B78" w:rsidRDefault="00A82B78" w:rsidP="00A82B78">
      <w:pPr>
        <w:widowControl w:val="0"/>
        <w:autoSpaceDE w:val="0"/>
        <w:autoSpaceDN w:val="0"/>
        <w:adjustRightInd w:val="0"/>
        <w:ind w:firstLine="567"/>
        <w:jc w:val="center"/>
        <w:rPr>
          <w:rFonts w:eastAsia="Calibri"/>
          <w:sz w:val="16"/>
          <w:szCs w:val="16"/>
          <w:lang w:eastAsia="en-US"/>
        </w:rPr>
      </w:pPr>
      <w:r w:rsidRPr="00A82B78">
        <w:rPr>
          <w:rFonts w:eastAsia="Calibri"/>
          <w:noProof/>
          <w:position w:val="-34"/>
          <w:sz w:val="16"/>
          <w:szCs w:val="16"/>
        </w:rPr>
        <w:drawing>
          <wp:inline distT="0" distB="0" distL="0" distR="0" wp14:anchorId="09924A70" wp14:editId="4C3E6E33">
            <wp:extent cx="2447925" cy="5048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47925" cy="504825"/>
                    </a:xfrm>
                    <a:prstGeom prst="rect">
                      <a:avLst/>
                    </a:prstGeom>
                    <a:noFill/>
                    <a:ln>
                      <a:noFill/>
                    </a:ln>
                  </pic:spPr>
                </pic:pic>
              </a:graphicData>
            </a:graphic>
          </wp:inline>
        </w:drawing>
      </w:r>
      <w:r w:rsidRPr="00A82B78">
        <w:rPr>
          <w:rFonts w:eastAsia="Calibri"/>
          <w:sz w:val="16"/>
          <w:szCs w:val="16"/>
          <w:lang w:eastAsia="en-US"/>
        </w:rPr>
        <w:t>(4),</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где: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М - число подпрограмм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Значения </w:t>
      </w:r>
      <w:proofErr w:type="gramStart"/>
      <w:r w:rsidRPr="00A82B78">
        <w:rPr>
          <w:rFonts w:eastAsia="Calibri"/>
          <w:sz w:val="16"/>
          <w:szCs w:val="16"/>
          <w:lang w:eastAsia="en-US"/>
        </w:rPr>
        <w:t>ПР</w:t>
      </w:r>
      <w:proofErr w:type="gramEnd"/>
      <w:r w:rsidRPr="00A82B78">
        <w:rPr>
          <w:rFonts w:eastAsia="Calibri"/>
          <w:sz w:val="16"/>
          <w:szCs w:val="16"/>
          <w:lang w:eastAsia="en-US"/>
        </w:rPr>
        <w:t>,  превышающие единицу, свидетельствуют о высокой эффективности и результативности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Результатом реализации Программы должно стать достижение следующих значений показателей  (индикаторов):</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удельный вес численности населения в возрасте 5 - 18 лет, охваченного образованием, в общей численности населения в возрасте 5 - 18 лет – 100 %;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 100 %;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-1,5;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 100 %; </w:t>
      </w:r>
    </w:p>
    <w:p w:rsidR="00A82B78" w:rsidRPr="00A82B78" w:rsidRDefault="00A82B78" w:rsidP="00A82B78">
      <w:pPr>
        <w:widowControl w:val="0"/>
        <w:autoSpaceDE w:val="0"/>
        <w:autoSpaceDN w:val="0"/>
        <w:adjustRightInd w:val="0"/>
        <w:ind w:firstLine="709"/>
        <w:contextualSpacing/>
        <w:jc w:val="both"/>
        <w:rPr>
          <w:sz w:val="16"/>
          <w:szCs w:val="16"/>
        </w:rPr>
      </w:pPr>
      <w:r w:rsidRPr="00A82B78">
        <w:rPr>
          <w:rFonts w:eastAsia="Calibri"/>
          <w:sz w:val="16"/>
          <w:szCs w:val="16"/>
          <w:lang w:eastAsia="en-US"/>
        </w:rPr>
        <w:t>- доля детей, охваченных образовательными программами дополнительного образования детей, в общей численности детей и молодежи в возрасте 5 - 18 лет – 80 %;</w:t>
      </w:r>
    </w:p>
    <w:p w:rsidR="00A82B78" w:rsidRPr="00A82B78" w:rsidRDefault="00A82B78" w:rsidP="00A82B78">
      <w:pPr>
        <w:autoSpaceDE w:val="0"/>
        <w:autoSpaceDN w:val="0"/>
        <w:adjustRightInd w:val="0"/>
        <w:ind w:firstLine="709"/>
        <w:jc w:val="both"/>
        <w:rPr>
          <w:sz w:val="16"/>
          <w:szCs w:val="16"/>
        </w:rPr>
      </w:pPr>
      <w:r w:rsidRPr="00A82B78">
        <w:rPr>
          <w:sz w:val="16"/>
          <w:szCs w:val="16"/>
        </w:rPr>
        <w:t>- количество детей, охваченных организованным отдыхом и оздоровлением, в общем количестве детей школьного возраста – 1100  чел.;</w:t>
      </w:r>
    </w:p>
    <w:p w:rsidR="00A82B78" w:rsidRPr="00A82B78" w:rsidRDefault="00A82B78" w:rsidP="00A82B78">
      <w:pPr>
        <w:jc w:val="both"/>
        <w:rPr>
          <w:rFonts w:eastAsia="Calibri"/>
          <w:bCs/>
          <w:color w:val="000000"/>
          <w:sz w:val="16"/>
          <w:szCs w:val="16"/>
          <w:lang w:eastAsia="en-US"/>
        </w:rPr>
      </w:pPr>
      <w:r w:rsidRPr="00A82B78">
        <w:rPr>
          <w:rFonts w:eastAsia="Calibri"/>
          <w:sz w:val="16"/>
          <w:szCs w:val="16"/>
          <w:lang w:eastAsia="en-US"/>
        </w:rPr>
        <w:t xml:space="preserve">- </w:t>
      </w:r>
      <w:r w:rsidRPr="00A82B78">
        <w:rPr>
          <w:rFonts w:eastAsia="Calibri"/>
          <w:bCs/>
          <w:color w:val="000000"/>
          <w:sz w:val="16"/>
          <w:szCs w:val="16"/>
          <w:lang w:eastAsia="en-US"/>
        </w:rPr>
        <w:t>количество молодых людей, вовлеченных в программы и проекты, направленные на интеграцию в жизнь общества – до 1000 человек.</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соотношение доведенных объемов бюджетных ассигнований к объему затрат на содержание казенных учреждений – 100 %;</w:t>
      </w:r>
    </w:p>
    <w:p w:rsidR="00A82B78" w:rsidRPr="00A82B78" w:rsidRDefault="00A82B78" w:rsidP="00A82B78">
      <w:pPr>
        <w:widowControl w:val="0"/>
        <w:autoSpaceDE w:val="0"/>
        <w:autoSpaceDN w:val="0"/>
        <w:adjustRightInd w:val="0"/>
        <w:ind w:firstLine="709"/>
        <w:jc w:val="both"/>
        <w:outlineLvl w:val="1"/>
        <w:rPr>
          <w:rFonts w:eastAsia="Calibri"/>
          <w:sz w:val="16"/>
          <w:szCs w:val="16"/>
          <w:lang w:eastAsia="en-US"/>
        </w:rPr>
      </w:pPr>
      <w:r w:rsidRPr="00A82B78">
        <w:rPr>
          <w:rFonts w:eastAsia="Calibri"/>
          <w:sz w:val="16"/>
          <w:szCs w:val="16"/>
          <w:lang w:eastAsia="en-US"/>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 – 100 %.</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Сведения о составе и значениях показателей (индикаторов) отражены в Приложении №1. </w:t>
      </w: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r w:rsidRPr="00A82B78">
        <w:rPr>
          <w:rFonts w:eastAsia="Calibri"/>
          <w:sz w:val="16"/>
          <w:szCs w:val="16"/>
          <w:lang w:val="en-US" w:eastAsia="en-US"/>
        </w:rPr>
        <w:t>VI</w:t>
      </w:r>
      <w:r w:rsidRPr="00A82B78">
        <w:rPr>
          <w:rFonts w:eastAsia="Calibri"/>
          <w:sz w:val="16"/>
          <w:szCs w:val="16"/>
          <w:lang w:eastAsia="en-US"/>
        </w:rPr>
        <w:t>I. Подпрограммы муниципальной программы</w:t>
      </w:r>
    </w:p>
    <w:p w:rsidR="00A82B78" w:rsidRPr="00A82B78" w:rsidRDefault="00A82B78" w:rsidP="00A82B78">
      <w:pPr>
        <w:widowControl w:val="0"/>
        <w:autoSpaceDE w:val="0"/>
        <w:autoSpaceDN w:val="0"/>
        <w:adjustRightInd w:val="0"/>
        <w:jc w:val="center"/>
        <w:outlineLvl w:val="1"/>
        <w:rPr>
          <w:rFonts w:eastAsia="Calibri"/>
          <w:sz w:val="16"/>
          <w:szCs w:val="16"/>
          <w:lang w:eastAsia="en-US"/>
        </w:rPr>
      </w:pP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ПОДПРОГРАММА 1</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«РАЗВИТИЕ ДОШКОЛЬНОГО И ОБЩЕГО ОБРАЗОВАНИЯ»</w:t>
      </w:r>
    </w:p>
    <w:p w:rsidR="00A82B78" w:rsidRPr="00A82B78" w:rsidRDefault="00A82B78" w:rsidP="00A82B78">
      <w:pPr>
        <w:widowControl w:val="0"/>
        <w:autoSpaceDE w:val="0"/>
        <w:autoSpaceDN w:val="0"/>
        <w:adjustRightInd w:val="0"/>
        <w:jc w:val="center"/>
        <w:outlineLvl w:val="3"/>
        <w:rPr>
          <w:rFonts w:eastAsia="Calibri"/>
          <w:sz w:val="16"/>
          <w:szCs w:val="16"/>
          <w:lang w:eastAsia="en-US"/>
        </w:rPr>
      </w:pPr>
      <w:r w:rsidRPr="00A82B78">
        <w:rPr>
          <w:rFonts w:eastAsia="Calibri"/>
          <w:sz w:val="16"/>
          <w:szCs w:val="16"/>
          <w:lang w:val="en-US" w:eastAsia="en-US"/>
        </w:rPr>
        <w:t>I</w:t>
      </w:r>
      <w:r w:rsidRPr="00A82B78">
        <w:rPr>
          <w:rFonts w:eastAsia="Calibri"/>
          <w:sz w:val="16"/>
          <w:szCs w:val="16"/>
          <w:lang w:eastAsia="en-US"/>
        </w:rPr>
        <w:t>. ПАСПОРТ</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подпрограммы 1 «Развитие дошкольного и общего образования» муниципальной программы Грибановского муниципального района Воронежской области «Развитие образования» на 2014 - 2027 годы</w:t>
      </w:r>
    </w:p>
    <w:p w:rsidR="00A82B78" w:rsidRPr="00A82B78" w:rsidRDefault="00A82B78" w:rsidP="00A82B78">
      <w:pPr>
        <w:widowControl w:val="0"/>
        <w:autoSpaceDE w:val="0"/>
        <w:autoSpaceDN w:val="0"/>
        <w:adjustRightInd w:val="0"/>
        <w:jc w:val="both"/>
        <w:rPr>
          <w:rFonts w:eastAsia="Calibri"/>
          <w:color w:val="FF0000"/>
          <w:sz w:val="16"/>
          <w:szCs w:val="16"/>
          <w:lang w:eastAsia="en-US"/>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6663"/>
      </w:tblGrid>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Исполнитель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муниципальной программы </w:t>
            </w:r>
          </w:p>
        </w:tc>
        <w:tc>
          <w:tcPr>
            <w:tcW w:w="666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Отдел по образованию и молодежной политике администрации Грибановского муниципального района; </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образовательные учреждения района</w:t>
            </w:r>
          </w:p>
        </w:tc>
      </w:tr>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Участники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муниципальной программы </w:t>
            </w:r>
          </w:p>
        </w:tc>
        <w:tc>
          <w:tcPr>
            <w:tcW w:w="6663" w:type="dxa"/>
          </w:tcPr>
          <w:p w:rsidR="00A82B78" w:rsidRPr="00A82B78" w:rsidRDefault="00A82B78" w:rsidP="00A82B78">
            <w:pPr>
              <w:widowControl w:val="0"/>
              <w:autoSpaceDE w:val="0"/>
              <w:autoSpaceDN w:val="0"/>
              <w:adjustRightInd w:val="0"/>
              <w:jc w:val="both"/>
              <w:rPr>
                <w:rFonts w:eastAsia="Calibri"/>
                <w:sz w:val="16"/>
                <w:szCs w:val="16"/>
                <w:lang w:eastAsia="en-US"/>
              </w:rPr>
            </w:pPr>
            <w:proofErr w:type="gramStart"/>
            <w:r w:rsidRPr="00A82B78">
              <w:rPr>
                <w:rFonts w:eastAsia="Calibri"/>
                <w:sz w:val="16"/>
                <w:szCs w:val="16"/>
                <w:lang w:eastAsia="en-US"/>
              </w:rPr>
              <w:t>Учреждения</w:t>
            </w:r>
            <w:proofErr w:type="gramEnd"/>
            <w:r w:rsidRPr="00A82B78">
              <w:rPr>
                <w:rFonts w:eastAsia="Calibri"/>
                <w:sz w:val="16"/>
                <w:szCs w:val="16"/>
                <w:lang w:eastAsia="en-US"/>
              </w:rPr>
              <w:t xml:space="preserve"> участвующие в реализации данной подпрограммы</w:t>
            </w:r>
          </w:p>
        </w:tc>
      </w:tr>
      <w:tr w:rsidR="00A82B78" w:rsidRPr="00A82B78" w:rsidTr="00A82B78">
        <w:trPr>
          <w:trHeight w:val="984"/>
        </w:trPr>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Мероприятия, входящие</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в состав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6663"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1. Развитие дошкольного образования.</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2. Развитие общего образования</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«Развитие сети общеобразовательных организаций Воронежской области»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«Организация бесплатного горячего питания </w:t>
            </w:r>
            <w:proofErr w:type="gramStart"/>
            <w:r w:rsidRPr="00A82B78">
              <w:rPr>
                <w:rFonts w:eastAsia="Calibri"/>
                <w:sz w:val="16"/>
                <w:szCs w:val="16"/>
                <w:lang w:eastAsia="en-US"/>
              </w:rPr>
              <w:t>обучающихся</w:t>
            </w:r>
            <w:proofErr w:type="gramEnd"/>
            <w:r w:rsidRPr="00A82B78">
              <w:rPr>
                <w:rFonts w:eastAsia="Calibri"/>
                <w:sz w:val="16"/>
                <w:szCs w:val="16"/>
                <w:lang w:eastAsia="en-US"/>
              </w:rPr>
              <w:t xml:space="preserve"> получающих начальное общее образование»</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Региональный проект  «Педагоги и наставники» </w:t>
            </w:r>
            <w:proofErr w:type="gramStart"/>
            <w:r w:rsidRPr="00A82B78">
              <w:rPr>
                <w:rFonts w:eastAsia="Calibri"/>
                <w:sz w:val="16"/>
                <w:szCs w:val="16"/>
                <w:lang w:eastAsia="en-US"/>
              </w:rPr>
              <w:t>-о</w:t>
            </w:r>
            <w:proofErr w:type="gramEnd"/>
            <w:r w:rsidRPr="00A82B78">
              <w:rPr>
                <w:rFonts w:eastAsia="Calibri"/>
                <w:sz w:val="16"/>
                <w:szCs w:val="16"/>
                <w:lang w:eastAsia="en-US"/>
              </w:rPr>
              <w:t xml:space="preserve">беспечение выплат ежемесячного денежного вознаграждения за классное руководство педагогическим работникам  </w:t>
            </w:r>
            <w:r w:rsidRPr="00A82B78">
              <w:rPr>
                <w:rFonts w:eastAsia="Calibri"/>
                <w:sz w:val="16"/>
                <w:szCs w:val="16"/>
                <w:lang w:eastAsia="en-US"/>
              </w:rPr>
              <w:lastRenderedPageBreak/>
              <w:t>муниципальных образовательных организаций, реализующих программы начального общего, основного общего и среднего общего образования</w:t>
            </w:r>
          </w:p>
          <w:p w:rsidR="00A82B78" w:rsidRPr="00A82B78" w:rsidRDefault="00A82B78" w:rsidP="00A82B78">
            <w:pPr>
              <w:jc w:val="both"/>
              <w:rPr>
                <w:rFonts w:eastAsia="Calibri"/>
                <w:sz w:val="16"/>
                <w:szCs w:val="16"/>
                <w:lang w:eastAsia="en-US"/>
              </w:rPr>
            </w:pPr>
            <w:proofErr w:type="gramStart"/>
            <w:r w:rsidRPr="00A82B78">
              <w:rPr>
                <w:rFonts w:eastAsia="Calibri"/>
                <w:sz w:val="16"/>
                <w:szCs w:val="16"/>
                <w:lang w:eastAsia="en-US"/>
              </w:rPr>
              <w:t>«Организация бесплатного питания обучающихся из многодетных семей в муниципальных общеобразовательных организациях»</w:t>
            </w:r>
            <w:proofErr w:type="gramEnd"/>
          </w:p>
          <w:p w:rsidR="00A82B78" w:rsidRPr="00A82B78" w:rsidRDefault="00A82B78" w:rsidP="00A82B78">
            <w:pPr>
              <w:jc w:val="both"/>
              <w:rPr>
                <w:rFonts w:eastAsia="Calibri"/>
                <w:sz w:val="16"/>
                <w:szCs w:val="16"/>
                <w:lang w:eastAsia="en-US"/>
              </w:rPr>
            </w:pPr>
            <w:r w:rsidRPr="00A82B78">
              <w:rPr>
                <w:rFonts w:eastAsia="Calibri"/>
                <w:sz w:val="16"/>
                <w:szCs w:val="16"/>
                <w:lang w:eastAsia="en-US"/>
              </w:rPr>
              <w:t>3. «Региональный проект «Современная школа»</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4. «Региональный проект «Успех каждого ребенка»</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5. «Региональный проект «Цифровая образовательная среда»</w:t>
            </w:r>
          </w:p>
        </w:tc>
      </w:tr>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lastRenderedPageBreak/>
              <w:t>Цель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666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1. Организация предоставления общедоступного и бесплатного начального общего, среднего общего образования по основным общеобразовательным программам, общедоступного бесплатного дошкольного образования на территории муниципального района.</w:t>
            </w:r>
          </w:p>
          <w:p w:rsidR="00A82B78" w:rsidRPr="00A82B78" w:rsidRDefault="00A82B78" w:rsidP="00A82B78">
            <w:pPr>
              <w:widowControl w:val="0"/>
              <w:autoSpaceDE w:val="0"/>
              <w:autoSpaceDN w:val="0"/>
              <w:adjustRightInd w:val="0"/>
              <w:jc w:val="both"/>
              <w:rPr>
                <w:sz w:val="16"/>
                <w:szCs w:val="16"/>
              </w:rPr>
            </w:pPr>
            <w:r w:rsidRPr="00A82B78">
              <w:rPr>
                <w:sz w:val="16"/>
                <w:szCs w:val="16"/>
              </w:rPr>
              <w:t>2. Создание в системе дошкольного и общего образования  равных возможностей для современного  качественного образования.</w:t>
            </w:r>
          </w:p>
        </w:tc>
      </w:tr>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Задачи подпрограммы </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666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 формирование образовательной сети и финансово-</w:t>
            </w:r>
            <w:proofErr w:type="gramStart"/>
            <w:r w:rsidRPr="00A82B78">
              <w:rPr>
                <w:sz w:val="16"/>
                <w:szCs w:val="16"/>
              </w:rPr>
              <w:t>экономических механизмов</w:t>
            </w:r>
            <w:proofErr w:type="gramEnd"/>
            <w:r w:rsidRPr="00A82B78">
              <w:rPr>
                <w:sz w:val="16"/>
                <w:szCs w:val="16"/>
              </w:rPr>
              <w:t>, обеспечивающих равный доступ населения к услугам дошкольного и общего образования  детей;</w:t>
            </w:r>
          </w:p>
          <w:p w:rsidR="00A82B78" w:rsidRPr="00A82B78" w:rsidRDefault="00A82B78" w:rsidP="00A82B78">
            <w:pPr>
              <w:widowControl w:val="0"/>
              <w:autoSpaceDE w:val="0"/>
              <w:autoSpaceDN w:val="0"/>
              <w:adjustRightInd w:val="0"/>
              <w:jc w:val="both"/>
              <w:rPr>
                <w:sz w:val="16"/>
                <w:szCs w:val="16"/>
              </w:rPr>
            </w:pPr>
            <w:r w:rsidRPr="00A82B78">
              <w:rPr>
                <w:sz w:val="16"/>
                <w:szCs w:val="16"/>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A82B78" w:rsidRPr="00A82B78" w:rsidRDefault="00A82B78" w:rsidP="00A82B78">
            <w:pPr>
              <w:widowControl w:val="0"/>
              <w:autoSpaceDE w:val="0"/>
              <w:autoSpaceDN w:val="0"/>
              <w:adjustRightInd w:val="0"/>
              <w:jc w:val="both"/>
              <w:rPr>
                <w:sz w:val="16"/>
                <w:szCs w:val="16"/>
              </w:rPr>
            </w:pPr>
            <w:r w:rsidRPr="00A82B78">
              <w:rPr>
                <w:sz w:val="16"/>
                <w:szCs w:val="16"/>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A82B78" w:rsidRPr="00A82B78" w:rsidRDefault="00A82B78" w:rsidP="00A82B78">
            <w:pPr>
              <w:widowControl w:val="0"/>
              <w:autoSpaceDE w:val="0"/>
              <w:autoSpaceDN w:val="0"/>
              <w:adjustRightInd w:val="0"/>
              <w:jc w:val="both"/>
              <w:rPr>
                <w:sz w:val="16"/>
                <w:szCs w:val="16"/>
              </w:rPr>
            </w:pPr>
            <w:r w:rsidRPr="00A82B78">
              <w:rPr>
                <w:sz w:val="16"/>
                <w:szCs w:val="16"/>
              </w:rPr>
              <w:t>- материально-техническое оснащение муниципальных общеобразовательных организаций;</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обеспечение учащихся общеобразовательных организаций сбалансированным горячим питанием; </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обеспечение учащихся 1-9 классов общеобразовательных организаций молочной продукцией;   </w:t>
            </w:r>
          </w:p>
          <w:p w:rsidR="00A82B78" w:rsidRPr="00A82B78" w:rsidRDefault="00A82B78" w:rsidP="00A82B78">
            <w:pPr>
              <w:widowControl w:val="0"/>
              <w:autoSpaceDE w:val="0"/>
              <w:autoSpaceDN w:val="0"/>
              <w:adjustRightInd w:val="0"/>
              <w:jc w:val="both"/>
              <w:rPr>
                <w:sz w:val="16"/>
                <w:szCs w:val="16"/>
              </w:rPr>
            </w:pPr>
            <w:proofErr w:type="gramStart"/>
            <w:r w:rsidRPr="00A82B78">
              <w:rPr>
                <w:sz w:val="16"/>
                <w:szCs w:val="16"/>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адаптированные образовательные программы;</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обновление материально-технической базы для формирования у </w:t>
            </w:r>
            <w:proofErr w:type="gramStart"/>
            <w:r w:rsidRPr="00A82B78">
              <w:rPr>
                <w:rFonts w:eastAsia="Calibri"/>
                <w:sz w:val="16"/>
                <w:szCs w:val="16"/>
                <w:lang w:eastAsia="en-US"/>
              </w:rPr>
              <w:t>обучающихся</w:t>
            </w:r>
            <w:proofErr w:type="gramEnd"/>
            <w:r w:rsidRPr="00A82B78">
              <w:rPr>
                <w:rFonts w:eastAsia="Calibri"/>
                <w:sz w:val="16"/>
                <w:szCs w:val="16"/>
                <w:lang w:eastAsia="en-US"/>
              </w:rPr>
              <w:t xml:space="preserve"> современных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технологических и гуманитарных навыков и создание материально-технической базы для реализации основных и дополнительных общеобразовательных программ </w:t>
            </w:r>
            <w:proofErr w:type="gramStart"/>
            <w:r w:rsidRPr="00A82B78">
              <w:rPr>
                <w:rFonts w:eastAsia="Calibri"/>
                <w:sz w:val="16"/>
                <w:szCs w:val="16"/>
                <w:lang w:eastAsia="en-US"/>
              </w:rPr>
              <w:t>цифрового</w:t>
            </w:r>
            <w:proofErr w:type="gramEnd"/>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и </w:t>
            </w:r>
            <w:proofErr w:type="gramStart"/>
            <w:r w:rsidRPr="00A82B78">
              <w:rPr>
                <w:rFonts w:eastAsia="Calibri"/>
                <w:sz w:val="16"/>
                <w:szCs w:val="16"/>
                <w:lang w:eastAsia="en-US"/>
              </w:rPr>
              <w:t>гуманитарного</w:t>
            </w:r>
            <w:proofErr w:type="gramEnd"/>
            <w:r w:rsidRPr="00A82B78">
              <w:rPr>
                <w:rFonts w:eastAsia="Calibri"/>
                <w:sz w:val="16"/>
                <w:szCs w:val="16"/>
                <w:lang w:eastAsia="en-US"/>
              </w:rPr>
              <w:t xml:space="preserve"> профилей в общеобразовательных организациях, расположенных в сельской местности и малых городах;</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внедрение целевой модели цифровой образовательной среды в общеобразовательных организациях и профессиональных образовательных организациях Грибановского муниципального района;</w:t>
            </w:r>
          </w:p>
        </w:tc>
      </w:tr>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Показатели (индикаторы)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муниципальной программы </w:t>
            </w:r>
          </w:p>
          <w:p w:rsidR="00A82B78" w:rsidRPr="00A82B78" w:rsidRDefault="00A82B78" w:rsidP="00A82B78">
            <w:pPr>
              <w:widowControl w:val="0"/>
              <w:autoSpaceDE w:val="0"/>
              <w:autoSpaceDN w:val="0"/>
              <w:adjustRightInd w:val="0"/>
              <w:jc w:val="both"/>
              <w:rPr>
                <w:rFonts w:eastAsia="Calibri"/>
                <w:color w:val="FF0000"/>
                <w:sz w:val="16"/>
                <w:szCs w:val="16"/>
                <w:lang w:eastAsia="en-US"/>
              </w:rPr>
            </w:pPr>
          </w:p>
        </w:tc>
        <w:tc>
          <w:tcPr>
            <w:tcW w:w="666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 доля муниципальных образовательных организаций, в которых созданы условия, соответствующие требованиям федерального государственного образовательного стандарта;</w:t>
            </w:r>
          </w:p>
          <w:p w:rsidR="00A82B78" w:rsidRPr="00A82B78" w:rsidRDefault="00A82B78" w:rsidP="00A82B78">
            <w:pPr>
              <w:widowControl w:val="0"/>
              <w:autoSpaceDE w:val="0"/>
              <w:autoSpaceDN w:val="0"/>
              <w:adjustRightInd w:val="0"/>
              <w:jc w:val="both"/>
              <w:rPr>
                <w:sz w:val="16"/>
                <w:szCs w:val="16"/>
              </w:rPr>
            </w:pPr>
            <w:r w:rsidRPr="00A82B78">
              <w:rPr>
                <w:sz w:val="16"/>
                <w:szCs w:val="16"/>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A82B78" w:rsidRPr="00A82B78" w:rsidRDefault="00A82B78" w:rsidP="00A82B78">
            <w:pPr>
              <w:widowControl w:val="0"/>
              <w:autoSpaceDE w:val="0"/>
              <w:autoSpaceDN w:val="0"/>
              <w:adjustRightInd w:val="0"/>
              <w:jc w:val="both"/>
              <w:rPr>
                <w:sz w:val="16"/>
                <w:szCs w:val="16"/>
              </w:rPr>
            </w:pPr>
            <w:r w:rsidRPr="00A82B78">
              <w:rPr>
                <w:sz w:val="16"/>
                <w:szCs w:val="16"/>
              </w:rPr>
              <w:t>- обеспеченность детей дошкольного возраста местами в дошкольных образовательных организациях (количество мест на 1000 детей)</w:t>
            </w:r>
          </w:p>
          <w:p w:rsidR="00A82B78" w:rsidRPr="00A82B78" w:rsidRDefault="00A82B78" w:rsidP="00A82B78">
            <w:pPr>
              <w:widowControl w:val="0"/>
              <w:autoSpaceDE w:val="0"/>
              <w:autoSpaceDN w:val="0"/>
              <w:adjustRightInd w:val="0"/>
              <w:jc w:val="both"/>
              <w:rPr>
                <w:sz w:val="16"/>
                <w:szCs w:val="16"/>
              </w:rPr>
            </w:pPr>
            <w:r w:rsidRPr="00A82B78">
              <w:rPr>
                <w:sz w:val="16"/>
                <w:szCs w:val="16"/>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A82B78" w:rsidRPr="00A82B78" w:rsidRDefault="00A82B78" w:rsidP="00A82B78">
            <w:pPr>
              <w:widowControl w:val="0"/>
              <w:autoSpaceDE w:val="0"/>
              <w:autoSpaceDN w:val="0"/>
              <w:adjustRightInd w:val="0"/>
              <w:jc w:val="both"/>
              <w:rPr>
                <w:sz w:val="16"/>
                <w:szCs w:val="16"/>
              </w:rPr>
            </w:pPr>
            <w:r w:rsidRPr="00A82B78">
              <w:rPr>
                <w:sz w:val="16"/>
                <w:szCs w:val="16"/>
              </w:rPr>
              <w:t>-  удельный вес численности педагогических и руководящих работников   муниципальных образовательных учреждений,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муниципальных образовательных учреждений;</w:t>
            </w:r>
          </w:p>
          <w:p w:rsidR="00A82B78" w:rsidRPr="00A82B78" w:rsidRDefault="00A82B78" w:rsidP="00A82B78">
            <w:pPr>
              <w:widowControl w:val="0"/>
              <w:autoSpaceDE w:val="0"/>
              <w:autoSpaceDN w:val="0"/>
              <w:adjustRightInd w:val="0"/>
              <w:jc w:val="both"/>
              <w:rPr>
                <w:sz w:val="16"/>
                <w:szCs w:val="16"/>
              </w:rPr>
            </w:pPr>
            <w:r w:rsidRPr="00A82B78">
              <w:rPr>
                <w:sz w:val="16"/>
                <w:szCs w:val="16"/>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p w:rsidR="00A82B78" w:rsidRPr="00A82B78" w:rsidRDefault="00A82B78" w:rsidP="00A82B78">
            <w:pPr>
              <w:widowControl w:val="0"/>
              <w:autoSpaceDE w:val="0"/>
              <w:autoSpaceDN w:val="0"/>
              <w:adjustRightInd w:val="0"/>
              <w:jc w:val="both"/>
              <w:rPr>
                <w:sz w:val="16"/>
                <w:szCs w:val="16"/>
              </w:rPr>
            </w:pPr>
            <w:r w:rsidRPr="00A82B78">
              <w:rPr>
                <w:sz w:val="16"/>
                <w:szCs w:val="16"/>
              </w:rPr>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доля обучающихся, получающих начальное общее образование в государственных и муниципальных образовательных </w:t>
            </w:r>
            <w:proofErr w:type="gramStart"/>
            <w:r w:rsidRPr="00A82B78">
              <w:rPr>
                <w:rFonts w:eastAsia="Calibri"/>
                <w:sz w:val="16"/>
                <w:szCs w:val="16"/>
                <w:lang w:eastAsia="en-US"/>
              </w:rPr>
              <w:t>организациях</w:t>
            </w:r>
            <w:proofErr w:type="gramEnd"/>
            <w:r w:rsidRPr="00A82B78">
              <w:rPr>
                <w:rFonts w:eastAsia="Calibri"/>
                <w:sz w:val="16"/>
                <w:szCs w:val="16"/>
                <w:lang w:eastAsia="en-US"/>
              </w:rPr>
              <w:t>, получающих бесплатное горячее питание, к общему количеству обучающихся, получающих начальное общее образование;</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lastRenderedPageBreak/>
              <w:t>- внедрение целевой модели цифровой образовательной среды в 1 образовательной организации в 2024 году;</w:t>
            </w:r>
          </w:p>
        </w:tc>
      </w:tr>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lastRenderedPageBreak/>
              <w:t>Сроки реализации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6663" w:type="dxa"/>
          </w:tcPr>
          <w:p w:rsidR="00A82B78" w:rsidRPr="00A82B78" w:rsidRDefault="00A82B78" w:rsidP="00A82B78">
            <w:pPr>
              <w:widowControl w:val="0"/>
              <w:autoSpaceDE w:val="0"/>
              <w:autoSpaceDN w:val="0"/>
              <w:adjustRightInd w:val="0"/>
              <w:rPr>
                <w:sz w:val="16"/>
                <w:szCs w:val="16"/>
              </w:rPr>
            </w:pPr>
            <w:r w:rsidRPr="00A82B78">
              <w:rPr>
                <w:sz w:val="16"/>
                <w:szCs w:val="16"/>
              </w:rPr>
              <w:t xml:space="preserve">срок реализации подпрограммы срок реализации  муниципальной программы - 2014 – 2026 годы: </w:t>
            </w:r>
          </w:p>
          <w:p w:rsidR="00A82B78" w:rsidRPr="00A82B78" w:rsidRDefault="00A82B78" w:rsidP="00A82B78">
            <w:pPr>
              <w:widowControl w:val="0"/>
              <w:autoSpaceDE w:val="0"/>
              <w:autoSpaceDN w:val="0"/>
              <w:adjustRightInd w:val="0"/>
              <w:rPr>
                <w:sz w:val="16"/>
                <w:szCs w:val="16"/>
              </w:rPr>
            </w:pPr>
            <w:r w:rsidRPr="00A82B78">
              <w:rPr>
                <w:sz w:val="16"/>
                <w:szCs w:val="16"/>
              </w:rPr>
              <w:t>первый этап - 2014 - 2022 годы,</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  2023 - 2027 годы.</w:t>
            </w:r>
          </w:p>
        </w:tc>
      </w:tr>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663" w:type="dxa"/>
          </w:tcPr>
          <w:p w:rsidR="00A82B78" w:rsidRPr="00A82B78" w:rsidRDefault="00A82B78" w:rsidP="00A82B78">
            <w:pPr>
              <w:rPr>
                <w:sz w:val="16"/>
                <w:szCs w:val="16"/>
              </w:rPr>
            </w:pPr>
            <w:r w:rsidRPr="00A82B78">
              <w:rPr>
                <w:sz w:val="16"/>
                <w:szCs w:val="16"/>
              </w:rPr>
              <w:t>Объем финансирования подпрограммы на весь период реализации составляет – 6 103 627,0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3 649 136,9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86 552,1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2 813 215,0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749 369,8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  2 454 490,0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82 710,0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22 845,2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32 075,0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9 263,0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9 263,0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9 263,0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1 725 846,0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334 904,7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338 674,0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324 897,0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347293,0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380 077,0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645 935,0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2023 год – 13 094,9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145 070,0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165 960,0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100 47,0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103 463,0 тыс. руб.</w:t>
            </w:r>
          </w:p>
        </w:tc>
      </w:tr>
      <w:tr w:rsidR="00A82B78" w:rsidRPr="00A82B78" w:rsidTr="00A82B78">
        <w:tc>
          <w:tcPr>
            <w:tcW w:w="4183"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Ожидаемые непосредственные результаты реализации муниципальной подпрограммы муниципальной программы</w:t>
            </w:r>
          </w:p>
        </w:tc>
        <w:tc>
          <w:tcPr>
            <w:tcW w:w="6663"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-будет  обеспечено выполнение муниципальной гарантий общедоступности и бесплатности дошкольного и общего образования;</w:t>
            </w:r>
          </w:p>
          <w:p w:rsidR="00A82B78" w:rsidRPr="00A82B78" w:rsidRDefault="00A82B78" w:rsidP="00A82B78">
            <w:pPr>
              <w:widowControl w:val="0"/>
              <w:autoSpaceDE w:val="0"/>
              <w:autoSpaceDN w:val="0"/>
              <w:adjustRightInd w:val="0"/>
              <w:jc w:val="both"/>
              <w:rPr>
                <w:sz w:val="16"/>
                <w:szCs w:val="16"/>
              </w:rPr>
            </w:pPr>
            <w:r w:rsidRPr="00A82B78">
              <w:rPr>
                <w:sz w:val="16"/>
                <w:szCs w:val="16"/>
              </w:rPr>
              <w:t>- семьям, нуждающимся в поддержке в воспитании детей раннего возраста, будут предоставлены консультационные услуги;</w:t>
            </w:r>
          </w:p>
          <w:p w:rsidR="00A82B78" w:rsidRPr="00A82B78" w:rsidRDefault="00A82B78" w:rsidP="00A82B78">
            <w:pPr>
              <w:widowControl w:val="0"/>
              <w:autoSpaceDE w:val="0"/>
              <w:autoSpaceDN w:val="0"/>
              <w:adjustRightInd w:val="0"/>
              <w:jc w:val="both"/>
              <w:rPr>
                <w:sz w:val="16"/>
                <w:szCs w:val="16"/>
              </w:rPr>
            </w:pPr>
            <w:r w:rsidRPr="00A82B78">
              <w:rPr>
                <w:sz w:val="16"/>
                <w:szCs w:val="16"/>
              </w:rPr>
              <w:t>- будут ликвидированы очереди в дошкольные образовательные организации;</w:t>
            </w:r>
          </w:p>
          <w:p w:rsidR="00A82B78" w:rsidRPr="00A82B78" w:rsidRDefault="00A82B78" w:rsidP="00A82B78">
            <w:pPr>
              <w:widowControl w:val="0"/>
              <w:autoSpaceDE w:val="0"/>
              <w:autoSpaceDN w:val="0"/>
              <w:adjustRightInd w:val="0"/>
              <w:jc w:val="both"/>
              <w:rPr>
                <w:sz w:val="16"/>
                <w:szCs w:val="16"/>
              </w:rPr>
            </w:pPr>
            <w:r w:rsidRPr="00A82B78">
              <w:rPr>
                <w:sz w:val="16"/>
                <w:szCs w:val="16"/>
              </w:rPr>
              <w:t>- всем детям-инвалидам будут предоставлены возможности освоения образовательных программ общего образования в форме дистанционного,   инклюзивного образования;</w:t>
            </w:r>
          </w:p>
          <w:p w:rsidR="00A82B78" w:rsidRPr="00A82B78" w:rsidRDefault="00A82B78" w:rsidP="00A82B78">
            <w:pPr>
              <w:widowControl w:val="0"/>
              <w:autoSpaceDE w:val="0"/>
              <w:autoSpaceDN w:val="0"/>
              <w:adjustRightInd w:val="0"/>
              <w:jc w:val="both"/>
              <w:rPr>
                <w:sz w:val="16"/>
                <w:szCs w:val="16"/>
              </w:rPr>
            </w:pPr>
            <w:r w:rsidRPr="00A82B78">
              <w:rPr>
                <w:sz w:val="16"/>
                <w:szCs w:val="16"/>
              </w:rPr>
              <w:t>- всем обучающимся независимо от места жительства будет обеспечен доступ к современным условиям обучения;</w:t>
            </w:r>
          </w:p>
          <w:p w:rsidR="00A82B78" w:rsidRPr="00A82B78" w:rsidRDefault="00A82B78" w:rsidP="00A82B78">
            <w:pPr>
              <w:widowControl w:val="0"/>
              <w:autoSpaceDE w:val="0"/>
              <w:autoSpaceDN w:val="0"/>
              <w:adjustRightInd w:val="0"/>
              <w:jc w:val="both"/>
              <w:rPr>
                <w:sz w:val="16"/>
                <w:szCs w:val="16"/>
              </w:rPr>
            </w:pPr>
            <w:r w:rsidRPr="00A82B78">
              <w:rPr>
                <w:sz w:val="16"/>
                <w:szCs w:val="16"/>
              </w:rPr>
              <w:t>- все старшеклассники получат возможность обучаться по образовательным программам профильного обучения;</w:t>
            </w:r>
          </w:p>
          <w:p w:rsidR="00A82B78" w:rsidRPr="00A82B78" w:rsidRDefault="00A82B78" w:rsidP="00A82B78">
            <w:pPr>
              <w:widowControl w:val="0"/>
              <w:autoSpaceDE w:val="0"/>
              <w:autoSpaceDN w:val="0"/>
              <w:adjustRightInd w:val="0"/>
              <w:jc w:val="both"/>
              <w:rPr>
                <w:sz w:val="16"/>
                <w:szCs w:val="16"/>
              </w:rPr>
            </w:pPr>
            <w:r w:rsidRPr="00A82B78">
              <w:rPr>
                <w:sz w:val="16"/>
                <w:szCs w:val="16"/>
              </w:rPr>
              <w:t>- будет сокращен разрыв в качестве образования между наиболее и наименее успешными школами;</w:t>
            </w:r>
          </w:p>
          <w:p w:rsidR="00A82B78" w:rsidRPr="00A82B78" w:rsidRDefault="00A82B78" w:rsidP="00A82B78">
            <w:pPr>
              <w:widowControl w:val="0"/>
              <w:autoSpaceDE w:val="0"/>
              <w:autoSpaceDN w:val="0"/>
              <w:adjustRightInd w:val="0"/>
              <w:jc w:val="both"/>
              <w:rPr>
                <w:sz w:val="16"/>
                <w:szCs w:val="16"/>
              </w:rPr>
            </w:pPr>
            <w:r w:rsidRPr="00A82B78">
              <w:rPr>
                <w:sz w:val="16"/>
                <w:szCs w:val="16"/>
              </w:rPr>
              <w:t>-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A82B78" w:rsidRPr="00A82B78" w:rsidRDefault="00A82B78" w:rsidP="00A82B78">
            <w:pPr>
              <w:widowControl w:val="0"/>
              <w:autoSpaceDE w:val="0"/>
              <w:autoSpaceDN w:val="0"/>
              <w:adjustRightInd w:val="0"/>
              <w:jc w:val="both"/>
              <w:rPr>
                <w:sz w:val="16"/>
                <w:szCs w:val="16"/>
              </w:rPr>
            </w:pPr>
            <w:r w:rsidRPr="00A82B78">
              <w:rPr>
                <w:sz w:val="16"/>
                <w:szCs w:val="16"/>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соответствующем регионе;</w:t>
            </w:r>
          </w:p>
          <w:p w:rsidR="00A82B78" w:rsidRPr="00A82B78" w:rsidRDefault="00A82B78" w:rsidP="00A82B78">
            <w:pPr>
              <w:widowControl w:val="0"/>
              <w:autoSpaceDE w:val="0"/>
              <w:autoSpaceDN w:val="0"/>
              <w:adjustRightInd w:val="0"/>
              <w:jc w:val="both"/>
              <w:rPr>
                <w:sz w:val="16"/>
                <w:szCs w:val="16"/>
              </w:rPr>
            </w:pPr>
            <w:r w:rsidRPr="00A82B78">
              <w:rPr>
                <w:sz w:val="16"/>
                <w:szCs w:val="16"/>
              </w:rPr>
              <w:t>- всем педагогам будут обеспечены возможности непрерывного профессионального развития;</w:t>
            </w:r>
          </w:p>
        </w:tc>
      </w:tr>
    </w:tbl>
    <w:p w:rsidR="00A82B78" w:rsidRPr="00A82B78" w:rsidRDefault="00A82B78" w:rsidP="00A82B78">
      <w:pPr>
        <w:widowControl w:val="0"/>
        <w:autoSpaceDE w:val="0"/>
        <w:autoSpaceDN w:val="0"/>
        <w:adjustRightInd w:val="0"/>
        <w:jc w:val="center"/>
        <w:rPr>
          <w:rFonts w:eastAsia="Calibri"/>
          <w:bCs/>
          <w:sz w:val="16"/>
          <w:szCs w:val="16"/>
          <w:lang w:eastAsia="en-US"/>
        </w:rPr>
      </w:pP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bCs/>
          <w:sz w:val="16"/>
          <w:szCs w:val="16"/>
          <w:lang w:val="en-US" w:eastAsia="en-US"/>
        </w:rPr>
        <w:t>II</w:t>
      </w:r>
      <w:r w:rsidRPr="00A82B78">
        <w:rPr>
          <w:rFonts w:eastAsia="Calibri"/>
          <w:bCs/>
          <w:sz w:val="16"/>
          <w:szCs w:val="16"/>
          <w:lang w:eastAsia="en-US"/>
        </w:rPr>
        <w:t>. Характеристика сферы реализации подпрограммы</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Процессы модернизации экономики и социальных отраслей повлекли за собой значительные изменения в системе образования, в том числе в ее финансировании, в обеспечении полномочий органов местного самоуправления по предоставлению качественных образовательных услуг населению и реализации социальных мер поддержки отдельным категориям граждан.</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Основой системного обновления образования в Грибановском муниципальном районе стали национальный проект «Образование»,  Проект реализации региональной системы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Грибановском муниципальном районе Воронежской области  в настоящее время действует: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2 </w:t>
      </w:r>
      <w:proofErr w:type="gramStart"/>
      <w:r w:rsidRPr="00A82B78">
        <w:rPr>
          <w:rFonts w:eastAsia="Calibri"/>
          <w:sz w:val="16"/>
          <w:szCs w:val="16"/>
          <w:lang w:eastAsia="en-US"/>
        </w:rPr>
        <w:t>самостоятельных</w:t>
      </w:r>
      <w:proofErr w:type="gramEnd"/>
      <w:r w:rsidRPr="00A82B78">
        <w:rPr>
          <w:rFonts w:eastAsia="Calibri"/>
          <w:sz w:val="16"/>
          <w:szCs w:val="16"/>
          <w:lang w:eastAsia="en-US"/>
        </w:rPr>
        <w:t xml:space="preserve"> дошкольных учреждения;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11 общеобразовательных школ (6 из них имеют дошкольные группы);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Численность обучающихся и воспитанников составляет:</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в дошкольных организациях – 610 человек;</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в муниципальных общеобразовательных организациях – 2391 человек;</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Численность педагогических работников дошкольного, общего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воспитателей в дошкольных организациях – 52 человек;</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учителей в общеобразовательных организациях – 222 человек.</w:t>
      </w:r>
    </w:p>
    <w:p w:rsidR="00A82B78" w:rsidRPr="00A82B78" w:rsidRDefault="00A82B78" w:rsidP="00A82B78">
      <w:pPr>
        <w:jc w:val="both"/>
        <w:rPr>
          <w:sz w:val="16"/>
          <w:szCs w:val="16"/>
        </w:rPr>
      </w:pPr>
      <w:r w:rsidRPr="00A82B78">
        <w:rPr>
          <w:sz w:val="16"/>
          <w:szCs w:val="16"/>
        </w:rPr>
        <w:t xml:space="preserve">          В последние годы проводится работа по модернизации системы общего образования.</w:t>
      </w:r>
    </w:p>
    <w:p w:rsidR="00A82B78" w:rsidRPr="00A82B78" w:rsidRDefault="00A82B78" w:rsidP="00A82B78">
      <w:pPr>
        <w:jc w:val="both"/>
        <w:rPr>
          <w:sz w:val="16"/>
          <w:szCs w:val="16"/>
        </w:rPr>
      </w:pPr>
      <w:r w:rsidRPr="00A82B78">
        <w:rPr>
          <w:sz w:val="16"/>
          <w:szCs w:val="16"/>
        </w:rPr>
        <w:lastRenderedPageBreak/>
        <w:t xml:space="preserve">           Выполненные мероприятия модернизации позволили создать систему базовых условий для получения общего образования и обеспечили следующие показатели: </w:t>
      </w:r>
    </w:p>
    <w:p w:rsidR="00A82B78" w:rsidRPr="00A82B78" w:rsidRDefault="00A82B78" w:rsidP="00A82B78">
      <w:pPr>
        <w:jc w:val="both"/>
        <w:rPr>
          <w:sz w:val="16"/>
          <w:szCs w:val="16"/>
        </w:rPr>
      </w:pPr>
      <w:r w:rsidRPr="00A82B78">
        <w:rPr>
          <w:sz w:val="16"/>
          <w:szCs w:val="16"/>
        </w:rPr>
        <w:t xml:space="preserve">- в муниципальном районе нет ветхих и аварийных общеобразовательных учреждений; </w:t>
      </w:r>
    </w:p>
    <w:p w:rsidR="00A82B78" w:rsidRPr="00A82B78" w:rsidRDefault="00A82B78" w:rsidP="00A82B78">
      <w:pPr>
        <w:jc w:val="both"/>
        <w:rPr>
          <w:sz w:val="16"/>
          <w:szCs w:val="16"/>
        </w:rPr>
      </w:pPr>
      <w:r w:rsidRPr="00A82B78">
        <w:rPr>
          <w:sz w:val="16"/>
          <w:szCs w:val="16"/>
        </w:rPr>
        <w:t>- значительно улучшена инфраструктура общеобразовательных учреждений и оснащенность современным оборудованием;</w:t>
      </w:r>
    </w:p>
    <w:p w:rsidR="00A82B78" w:rsidRPr="00A82B78" w:rsidRDefault="00A82B78" w:rsidP="00A82B78">
      <w:pPr>
        <w:jc w:val="both"/>
        <w:rPr>
          <w:sz w:val="16"/>
          <w:szCs w:val="16"/>
        </w:rPr>
      </w:pPr>
      <w:r w:rsidRPr="00A82B78">
        <w:rPr>
          <w:sz w:val="16"/>
          <w:szCs w:val="16"/>
        </w:rPr>
        <w:t>- классы, обучающиеся по  новым ФГОС, имеют оборудованное рабочее место учителя, интерактивный  комплекс;</w:t>
      </w:r>
    </w:p>
    <w:p w:rsidR="00A82B78" w:rsidRPr="00A82B78" w:rsidRDefault="00A82B78" w:rsidP="00A82B78">
      <w:pPr>
        <w:jc w:val="both"/>
        <w:rPr>
          <w:sz w:val="16"/>
          <w:szCs w:val="16"/>
        </w:rPr>
      </w:pPr>
      <w:r w:rsidRPr="00A82B78">
        <w:rPr>
          <w:sz w:val="16"/>
          <w:szCs w:val="16"/>
        </w:rPr>
        <w:t>-  школьные автобусы оснащены аппаратурой спутниковой навигации ГЛОНАСС;</w:t>
      </w:r>
    </w:p>
    <w:p w:rsidR="00A82B78" w:rsidRPr="00A82B78" w:rsidRDefault="00A82B78" w:rsidP="00A82B78">
      <w:pPr>
        <w:jc w:val="both"/>
        <w:rPr>
          <w:sz w:val="16"/>
          <w:szCs w:val="16"/>
        </w:rPr>
      </w:pPr>
      <w:r w:rsidRPr="00A82B78">
        <w:rPr>
          <w:sz w:val="16"/>
          <w:szCs w:val="16"/>
        </w:rPr>
        <w:t xml:space="preserve">- все учителя и руководители общеобразовательных учреждений муниципального района прошли курсы повышения квалификации для работы в соответствии с </w:t>
      </w:r>
      <w:proofErr w:type="gramStart"/>
      <w:r w:rsidRPr="00A82B78">
        <w:rPr>
          <w:sz w:val="16"/>
          <w:szCs w:val="16"/>
        </w:rPr>
        <w:t>новыми</w:t>
      </w:r>
      <w:proofErr w:type="gramEnd"/>
      <w:r w:rsidRPr="00A82B78">
        <w:rPr>
          <w:sz w:val="16"/>
          <w:szCs w:val="16"/>
        </w:rPr>
        <w:t xml:space="preserve"> ФГОС;</w:t>
      </w:r>
    </w:p>
    <w:p w:rsidR="00A82B78" w:rsidRPr="00A82B78" w:rsidRDefault="00A82B78" w:rsidP="00A82B78">
      <w:pPr>
        <w:jc w:val="both"/>
        <w:rPr>
          <w:rFonts w:ascii="Calibri" w:hAnsi="Calibri" w:cs="Calibri"/>
          <w:sz w:val="16"/>
          <w:szCs w:val="16"/>
        </w:rPr>
      </w:pPr>
      <w:r w:rsidRPr="00A82B78">
        <w:rPr>
          <w:sz w:val="16"/>
          <w:szCs w:val="16"/>
        </w:rPr>
        <w:t>- увеличена заработная плата педагогическим работникам общеобразовательных учреждений муниципального района.</w:t>
      </w:r>
    </w:p>
    <w:p w:rsidR="00A82B78" w:rsidRPr="00A82B78" w:rsidRDefault="00A82B78" w:rsidP="00A82B78">
      <w:pPr>
        <w:jc w:val="both"/>
        <w:rPr>
          <w:sz w:val="16"/>
          <w:szCs w:val="16"/>
        </w:rPr>
      </w:pPr>
      <w:r w:rsidRPr="00A82B78">
        <w:rPr>
          <w:sz w:val="16"/>
          <w:szCs w:val="16"/>
        </w:rPr>
        <w:t xml:space="preserve">           Система образования муниципального района обеспечивает доступность дошкольного образования, но вместе с тем, требует дальнейшего развития, разнообразия образовательных и оздоровительных услуг, повышения качества дошкольного образования, улучшения условий содержания дошкольников, в том числе, оборудование современных игровых и спортивных площадок. Детские сады, в основном, не имеют компьютерного оборудования и не подключены к сети Интернет.</w:t>
      </w:r>
    </w:p>
    <w:p w:rsidR="00A82B78" w:rsidRPr="00A82B78" w:rsidRDefault="00A82B78" w:rsidP="00A82B78">
      <w:pPr>
        <w:ind w:firstLine="708"/>
        <w:jc w:val="both"/>
        <w:rPr>
          <w:sz w:val="16"/>
          <w:szCs w:val="16"/>
        </w:rPr>
      </w:pPr>
      <w:r w:rsidRPr="00A82B78">
        <w:rPr>
          <w:sz w:val="16"/>
          <w:szCs w:val="16"/>
        </w:rPr>
        <w:t>На текущий момент в сфере дошкольного и общего образования детей сохраняются  проблемы, требующие решения:</w:t>
      </w:r>
    </w:p>
    <w:p w:rsidR="00A82B78" w:rsidRPr="00A82B78" w:rsidRDefault="00A82B78" w:rsidP="00A82B78">
      <w:pPr>
        <w:jc w:val="both"/>
        <w:rPr>
          <w:sz w:val="16"/>
          <w:szCs w:val="16"/>
        </w:rPr>
      </w:pPr>
      <w:r w:rsidRPr="00A82B78">
        <w:rPr>
          <w:sz w:val="16"/>
          <w:szCs w:val="16"/>
        </w:rPr>
        <w:t>-   разный уровень качества образовательных результатов в общеобразовательных организациях муниципального района;</w:t>
      </w:r>
    </w:p>
    <w:p w:rsidR="00A82B78" w:rsidRPr="00A82B78" w:rsidRDefault="00A82B78" w:rsidP="00A82B78">
      <w:pPr>
        <w:jc w:val="both"/>
        <w:rPr>
          <w:sz w:val="16"/>
          <w:szCs w:val="16"/>
        </w:rPr>
      </w:pPr>
      <w:r w:rsidRPr="00A82B78">
        <w:rPr>
          <w:sz w:val="16"/>
          <w:szCs w:val="16"/>
        </w:rPr>
        <w:t>-   сохраняется доля школьников, не достигающих удовлетворительного уровня функциональной грамотности;</w:t>
      </w:r>
    </w:p>
    <w:p w:rsidR="00A82B78" w:rsidRPr="00A82B78" w:rsidRDefault="00A82B78" w:rsidP="00A82B78">
      <w:pPr>
        <w:jc w:val="both"/>
        <w:rPr>
          <w:sz w:val="16"/>
          <w:szCs w:val="16"/>
        </w:rPr>
      </w:pPr>
      <w:r w:rsidRPr="00A82B78">
        <w:rPr>
          <w:sz w:val="16"/>
          <w:szCs w:val="16"/>
        </w:rPr>
        <w:t xml:space="preserve">-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w:t>
      </w:r>
      <w:proofErr w:type="gramStart"/>
      <w:r w:rsidRPr="00A82B78">
        <w:rPr>
          <w:sz w:val="16"/>
          <w:szCs w:val="16"/>
        </w:rPr>
        <w:t>психолого-</w:t>
      </w:r>
      <w:proofErr w:type="spellStart"/>
      <w:r w:rsidRPr="00A82B78">
        <w:rPr>
          <w:sz w:val="16"/>
          <w:szCs w:val="16"/>
        </w:rPr>
        <w:t>медико</w:t>
      </w:r>
      <w:proofErr w:type="spellEnd"/>
      <w:proofErr w:type="gramEnd"/>
      <w:r w:rsidRPr="00A82B78">
        <w:rPr>
          <w:sz w:val="16"/>
          <w:szCs w:val="16"/>
        </w:rPr>
        <w:t xml:space="preserve"> - социального сопровождения;</w:t>
      </w:r>
    </w:p>
    <w:p w:rsidR="00A82B78" w:rsidRPr="00A82B78" w:rsidRDefault="00A82B78" w:rsidP="00A82B78">
      <w:pPr>
        <w:jc w:val="both"/>
        <w:rPr>
          <w:sz w:val="16"/>
          <w:szCs w:val="16"/>
        </w:rPr>
      </w:pPr>
      <w:r w:rsidRPr="00A82B78">
        <w:rPr>
          <w:sz w:val="16"/>
          <w:szCs w:val="16"/>
        </w:rPr>
        <w:t>-   недостаточный потенциал системы воспитания и медленное обновление ее технологий;</w:t>
      </w:r>
    </w:p>
    <w:p w:rsidR="00A82B78" w:rsidRPr="00A82B78" w:rsidRDefault="00A82B78" w:rsidP="00A82B78">
      <w:pPr>
        <w:jc w:val="both"/>
        <w:rPr>
          <w:sz w:val="16"/>
          <w:szCs w:val="16"/>
        </w:rPr>
      </w:pPr>
      <w:r w:rsidRPr="00A82B78">
        <w:rPr>
          <w:sz w:val="16"/>
          <w:szCs w:val="16"/>
        </w:rPr>
        <w:t>-   несоответствие темпов обновления учебно-материальной базы  учреждений дошкольного образования детей и изменяющихся потребностей населения в качестве дошкольного образования.</w:t>
      </w:r>
    </w:p>
    <w:p w:rsidR="00A82B78" w:rsidRPr="00A82B78" w:rsidRDefault="00A82B78" w:rsidP="00A82B78">
      <w:pPr>
        <w:jc w:val="both"/>
        <w:rPr>
          <w:sz w:val="16"/>
          <w:szCs w:val="16"/>
        </w:rPr>
      </w:pPr>
      <w:r w:rsidRPr="00A82B78">
        <w:rPr>
          <w:sz w:val="16"/>
          <w:szCs w:val="16"/>
        </w:rPr>
        <w:t xml:space="preserve">     </w:t>
      </w:r>
      <w:r w:rsidRPr="00A82B78">
        <w:rPr>
          <w:sz w:val="16"/>
          <w:szCs w:val="16"/>
        </w:rPr>
        <w:tab/>
        <w:t>Отсутствие эффективных мер по решению этих проблем может привести к возникновению следующих рисков:</w:t>
      </w:r>
    </w:p>
    <w:p w:rsidR="00A82B78" w:rsidRPr="00A82B78" w:rsidRDefault="00A82B78" w:rsidP="00A82B78">
      <w:pPr>
        <w:jc w:val="both"/>
        <w:rPr>
          <w:sz w:val="16"/>
          <w:szCs w:val="16"/>
        </w:rPr>
      </w:pPr>
      <w:r w:rsidRPr="00A82B78">
        <w:rPr>
          <w:sz w:val="16"/>
          <w:szCs w:val="16"/>
        </w:rPr>
        <w:t>-   неудовлетворенность населения качеством образовательных услуг;</w:t>
      </w:r>
    </w:p>
    <w:p w:rsidR="00A82B78" w:rsidRPr="00A82B78" w:rsidRDefault="00A82B78" w:rsidP="00A82B78">
      <w:pPr>
        <w:jc w:val="both"/>
        <w:rPr>
          <w:sz w:val="16"/>
          <w:szCs w:val="16"/>
        </w:rPr>
      </w:pPr>
      <w:r w:rsidRPr="00A82B78">
        <w:rPr>
          <w:sz w:val="16"/>
          <w:szCs w:val="16"/>
        </w:rPr>
        <w:t>-   ограничение доступа к качественным услугам дошкольного, общего образования детей в учреждениях образования муниципального района;</w:t>
      </w:r>
    </w:p>
    <w:p w:rsidR="00A82B78" w:rsidRPr="00A82B78" w:rsidRDefault="00A82B78" w:rsidP="00A82B78">
      <w:pPr>
        <w:jc w:val="both"/>
        <w:rPr>
          <w:sz w:val="16"/>
          <w:szCs w:val="16"/>
        </w:rPr>
      </w:pPr>
      <w:r w:rsidRPr="00A82B78">
        <w:rPr>
          <w:sz w:val="16"/>
          <w:szCs w:val="16"/>
        </w:rPr>
        <w:t xml:space="preserve">-   недостаточный уровень </w:t>
      </w:r>
      <w:proofErr w:type="spellStart"/>
      <w:r w:rsidRPr="00A82B78">
        <w:rPr>
          <w:sz w:val="16"/>
          <w:szCs w:val="16"/>
        </w:rPr>
        <w:t>сформированности</w:t>
      </w:r>
      <w:proofErr w:type="spellEnd"/>
      <w:r w:rsidRPr="00A82B78">
        <w:rPr>
          <w:sz w:val="16"/>
          <w:szCs w:val="16"/>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A82B78" w:rsidRPr="00A82B78" w:rsidRDefault="00A82B78" w:rsidP="00A82B78">
      <w:pPr>
        <w:jc w:val="both"/>
        <w:rPr>
          <w:sz w:val="16"/>
          <w:szCs w:val="16"/>
        </w:rPr>
      </w:pPr>
    </w:p>
    <w:p w:rsidR="00A82B78" w:rsidRPr="00A82B78" w:rsidRDefault="00A82B78" w:rsidP="00A82B78">
      <w:pPr>
        <w:rPr>
          <w:sz w:val="16"/>
          <w:szCs w:val="16"/>
        </w:rPr>
      </w:pPr>
      <w:r w:rsidRPr="00A82B78">
        <w:rPr>
          <w:sz w:val="16"/>
          <w:szCs w:val="16"/>
        </w:rPr>
        <w:t>Мероприятия, входящие в состав подпрограммы муниципальной программы:</w:t>
      </w:r>
    </w:p>
    <w:p w:rsidR="00A82B78" w:rsidRPr="00A82B78" w:rsidRDefault="00A82B78" w:rsidP="00A82B78">
      <w:pPr>
        <w:rPr>
          <w:sz w:val="16"/>
          <w:szCs w:val="16"/>
        </w:rPr>
      </w:pPr>
    </w:p>
    <w:p w:rsidR="00A82B78" w:rsidRPr="00A82B78" w:rsidRDefault="00A82B78" w:rsidP="00A82B78">
      <w:pPr>
        <w:jc w:val="center"/>
        <w:rPr>
          <w:sz w:val="16"/>
          <w:szCs w:val="16"/>
        </w:rPr>
      </w:pPr>
      <w:r w:rsidRPr="00A82B78">
        <w:rPr>
          <w:bCs/>
          <w:sz w:val="16"/>
          <w:szCs w:val="16"/>
        </w:rPr>
        <w:t>«Региональный проект "Современная школа»</w:t>
      </w:r>
    </w:p>
    <w:p w:rsidR="00A82B78" w:rsidRPr="00A82B78" w:rsidRDefault="00A82B78" w:rsidP="00A82B78">
      <w:pPr>
        <w:jc w:val="both"/>
        <w:rPr>
          <w:sz w:val="16"/>
          <w:szCs w:val="16"/>
        </w:rPr>
      </w:pPr>
      <w:r w:rsidRPr="00A82B78">
        <w:rPr>
          <w:sz w:val="16"/>
          <w:szCs w:val="16"/>
        </w:rPr>
        <w:t xml:space="preserve">         Мероприятие направлено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w:t>
      </w:r>
    </w:p>
    <w:p w:rsidR="00A82B78" w:rsidRPr="00A82B78" w:rsidRDefault="00A82B78" w:rsidP="00A82B78">
      <w:pPr>
        <w:widowControl w:val="0"/>
        <w:autoSpaceDE w:val="0"/>
        <w:autoSpaceDN w:val="0"/>
        <w:adjustRightInd w:val="0"/>
        <w:ind w:firstLine="540"/>
        <w:jc w:val="both"/>
        <w:rPr>
          <w:sz w:val="16"/>
          <w:szCs w:val="16"/>
        </w:rPr>
      </w:pPr>
      <w:r w:rsidRPr="00A82B78">
        <w:rPr>
          <w:sz w:val="16"/>
          <w:szCs w:val="16"/>
        </w:rPr>
        <w:t xml:space="preserve">Основное мероприятие реализуется по направлению: </w:t>
      </w:r>
    </w:p>
    <w:p w:rsidR="00A82B78" w:rsidRPr="00A82B78" w:rsidRDefault="00A82B78" w:rsidP="00A82B78">
      <w:pPr>
        <w:widowControl w:val="0"/>
        <w:autoSpaceDE w:val="0"/>
        <w:autoSpaceDN w:val="0"/>
        <w:adjustRightInd w:val="0"/>
        <w:ind w:firstLine="540"/>
        <w:jc w:val="both"/>
        <w:rPr>
          <w:sz w:val="16"/>
          <w:szCs w:val="16"/>
        </w:rPr>
      </w:pPr>
      <w:r w:rsidRPr="00A82B78">
        <w:rPr>
          <w:sz w:val="16"/>
          <w:szCs w:val="16"/>
        </w:rPr>
        <w:t xml:space="preserve">Обновление материально-технической базы для формирования у обучающихся современных технологических и гуманитарных навыков (проведение ремонта помещений общеобразовательных организаций, приобретение оборудования для кабинетов предметной области "Технология", "Информатика", "Основы безопасности жизнедеятельности" и внеурочной деятельности). Направление </w:t>
      </w:r>
      <w:proofErr w:type="gramStart"/>
      <w:r w:rsidRPr="00A82B78">
        <w:rPr>
          <w:sz w:val="16"/>
          <w:szCs w:val="16"/>
        </w:rPr>
        <w:t>реализуется</w:t>
      </w:r>
      <w:proofErr w:type="gramEnd"/>
      <w:r w:rsidRPr="00A82B78">
        <w:rPr>
          <w:sz w:val="16"/>
          <w:szCs w:val="16"/>
        </w:rPr>
        <w:t xml:space="preserve"> в том числе путем предоставления субсидий из областного бюджета бюджетам муниципальных образований Воронежской области на указанные цели (2020 г. МКОУ </w:t>
      </w:r>
      <w:proofErr w:type="spellStart"/>
      <w:r w:rsidRPr="00A82B78">
        <w:rPr>
          <w:sz w:val="16"/>
          <w:szCs w:val="16"/>
        </w:rPr>
        <w:t>Грибановская</w:t>
      </w:r>
      <w:proofErr w:type="spellEnd"/>
      <w:r w:rsidRPr="00A82B78">
        <w:rPr>
          <w:sz w:val="16"/>
          <w:szCs w:val="16"/>
        </w:rPr>
        <w:t xml:space="preserve"> СОШ №3)</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w:t>
      </w:r>
      <w:proofErr w:type="gramStart"/>
      <w:r w:rsidRPr="00A82B78">
        <w:rPr>
          <w:rFonts w:eastAsia="Calibri"/>
          <w:sz w:val="16"/>
          <w:szCs w:val="16"/>
          <w:lang w:eastAsia="en-US"/>
        </w:rPr>
        <w:t>В 2021-2023 годах данное мероприятие направлено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Финансовые средства будут выделены на создание данных центров:</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2021 г. – МКОУ </w:t>
      </w:r>
      <w:proofErr w:type="spellStart"/>
      <w:r w:rsidRPr="00A82B78">
        <w:rPr>
          <w:rFonts w:eastAsia="Calibri"/>
          <w:sz w:val="16"/>
          <w:szCs w:val="16"/>
          <w:lang w:eastAsia="en-US"/>
        </w:rPr>
        <w:t>Большеалабухская</w:t>
      </w:r>
      <w:proofErr w:type="spellEnd"/>
      <w:r w:rsidRPr="00A82B78">
        <w:rPr>
          <w:rFonts w:eastAsia="Calibri"/>
          <w:sz w:val="16"/>
          <w:szCs w:val="16"/>
          <w:lang w:eastAsia="en-US"/>
        </w:rPr>
        <w:t xml:space="preserve"> СОШ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МКОУ </w:t>
      </w:r>
      <w:proofErr w:type="spellStart"/>
      <w:r w:rsidRPr="00A82B78">
        <w:rPr>
          <w:rFonts w:eastAsia="Calibri"/>
          <w:sz w:val="16"/>
          <w:szCs w:val="16"/>
          <w:lang w:eastAsia="en-US"/>
        </w:rPr>
        <w:t>Нижнекарачанская</w:t>
      </w:r>
      <w:proofErr w:type="spellEnd"/>
      <w:r w:rsidRPr="00A82B78">
        <w:rPr>
          <w:rFonts w:eastAsia="Calibri"/>
          <w:sz w:val="16"/>
          <w:szCs w:val="16"/>
          <w:lang w:eastAsia="en-US"/>
        </w:rPr>
        <w:t xml:space="preserve"> СОШ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МКОУ </w:t>
      </w:r>
      <w:proofErr w:type="spellStart"/>
      <w:r w:rsidRPr="00A82B78">
        <w:rPr>
          <w:rFonts w:eastAsia="Calibri"/>
          <w:sz w:val="16"/>
          <w:szCs w:val="16"/>
          <w:lang w:eastAsia="en-US"/>
        </w:rPr>
        <w:t>Среднекарачанская</w:t>
      </w:r>
      <w:proofErr w:type="spellEnd"/>
      <w:r w:rsidRPr="00A82B78">
        <w:rPr>
          <w:rFonts w:eastAsia="Calibri"/>
          <w:sz w:val="16"/>
          <w:szCs w:val="16"/>
          <w:lang w:eastAsia="en-US"/>
        </w:rPr>
        <w:t xml:space="preserve"> ООШ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МКОУ </w:t>
      </w:r>
      <w:proofErr w:type="spellStart"/>
      <w:r w:rsidRPr="00A82B78">
        <w:rPr>
          <w:rFonts w:eastAsia="Calibri"/>
          <w:sz w:val="16"/>
          <w:szCs w:val="16"/>
          <w:lang w:eastAsia="en-US"/>
        </w:rPr>
        <w:t>Кутковская</w:t>
      </w:r>
      <w:proofErr w:type="spellEnd"/>
      <w:r w:rsidRPr="00A82B78">
        <w:rPr>
          <w:rFonts w:eastAsia="Calibri"/>
          <w:sz w:val="16"/>
          <w:szCs w:val="16"/>
          <w:lang w:eastAsia="en-US"/>
        </w:rPr>
        <w:t xml:space="preserve"> ООШ – в том числе:</w:t>
      </w:r>
    </w:p>
    <w:tbl>
      <w:tblPr>
        <w:tblW w:w="9464" w:type="dxa"/>
        <w:tblLook w:val="04A0" w:firstRow="1" w:lastRow="0" w:firstColumn="1" w:lastColumn="0" w:noHBand="0" w:noVBand="1"/>
      </w:tblPr>
      <w:tblGrid>
        <w:gridCol w:w="5211"/>
        <w:gridCol w:w="4253"/>
      </w:tblGrid>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6161400 руб.</w:t>
            </w:r>
          </w:p>
        </w:tc>
      </w:tr>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125700 руб.</w:t>
            </w:r>
          </w:p>
        </w:tc>
      </w:tr>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2300,0 руб.</w:t>
            </w:r>
          </w:p>
        </w:tc>
      </w:tr>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6289400,00 руб.</w:t>
            </w:r>
          </w:p>
        </w:tc>
      </w:tr>
    </w:tbl>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2022 г. – МКОУ </w:t>
      </w:r>
      <w:proofErr w:type="spellStart"/>
      <w:r w:rsidRPr="00A82B78">
        <w:rPr>
          <w:rFonts w:eastAsia="Calibri"/>
          <w:sz w:val="16"/>
          <w:szCs w:val="16"/>
          <w:lang w:eastAsia="en-US"/>
        </w:rPr>
        <w:t>Малоалабухская</w:t>
      </w:r>
      <w:proofErr w:type="spellEnd"/>
      <w:r w:rsidRPr="00A82B78">
        <w:rPr>
          <w:rFonts w:eastAsia="Calibri"/>
          <w:sz w:val="16"/>
          <w:szCs w:val="16"/>
          <w:lang w:eastAsia="en-US"/>
        </w:rPr>
        <w:t xml:space="preserve"> СОШ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МКОУ </w:t>
      </w:r>
      <w:proofErr w:type="spellStart"/>
      <w:r w:rsidRPr="00A82B78">
        <w:rPr>
          <w:rFonts w:eastAsia="Calibri"/>
          <w:sz w:val="16"/>
          <w:szCs w:val="16"/>
          <w:lang w:eastAsia="en-US"/>
        </w:rPr>
        <w:t>Малогрибановская</w:t>
      </w:r>
      <w:proofErr w:type="spellEnd"/>
      <w:r w:rsidRPr="00A82B78">
        <w:rPr>
          <w:rFonts w:eastAsia="Calibri"/>
          <w:sz w:val="16"/>
          <w:szCs w:val="16"/>
          <w:lang w:eastAsia="en-US"/>
        </w:rPr>
        <w:t xml:space="preserve"> ООШ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МКОУ </w:t>
      </w:r>
      <w:proofErr w:type="spellStart"/>
      <w:r w:rsidRPr="00A82B78">
        <w:rPr>
          <w:rFonts w:eastAsia="Calibri"/>
          <w:sz w:val="16"/>
          <w:szCs w:val="16"/>
          <w:lang w:eastAsia="en-US"/>
        </w:rPr>
        <w:t>Новогольеланская</w:t>
      </w:r>
      <w:proofErr w:type="spellEnd"/>
      <w:r w:rsidRPr="00A82B78">
        <w:rPr>
          <w:rFonts w:eastAsia="Calibri"/>
          <w:sz w:val="16"/>
          <w:szCs w:val="16"/>
          <w:lang w:eastAsia="en-US"/>
        </w:rPr>
        <w:t xml:space="preserve"> СОШ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МБОУ «Грибановский центр образования им. Г.Н. </w:t>
      </w:r>
      <w:proofErr w:type="spellStart"/>
      <w:r w:rsidRPr="00A82B78">
        <w:rPr>
          <w:rFonts w:eastAsia="Calibri"/>
          <w:sz w:val="16"/>
          <w:szCs w:val="16"/>
          <w:lang w:eastAsia="en-US"/>
        </w:rPr>
        <w:t>Троепольского</w:t>
      </w:r>
      <w:proofErr w:type="spellEnd"/>
      <w:r w:rsidRPr="00A82B78">
        <w:rPr>
          <w:rFonts w:eastAsia="Calibri"/>
          <w:sz w:val="16"/>
          <w:szCs w:val="16"/>
          <w:lang w:eastAsia="en-US"/>
        </w:rPr>
        <w:t xml:space="preserve">»   </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2023 г. – МКОУ </w:t>
      </w:r>
      <w:proofErr w:type="spellStart"/>
      <w:r w:rsidRPr="00A82B78">
        <w:rPr>
          <w:rFonts w:eastAsia="Calibri"/>
          <w:sz w:val="16"/>
          <w:szCs w:val="16"/>
          <w:lang w:eastAsia="en-US"/>
        </w:rPr>
        <w:t>Новогольская</w:t>
      </w:r>
      <w:proofErr w:type="spellEnd"/>
      <w:r w:rsidRPr="00A82B78">
        <w:rPr>
          <w:rFonts w:eastAsia="Calibri"/>
          <w:sz w:val="16"/>
          <w:szCs w:val="16"/>
          <w:lang w:eastAsia="en-US"/>
        </w:rPr>
        <w:t xml:space="preserve"> ООШ.</w:t>
      </w:r>
    </w:p>
    <w:p w:rsidR="00A82B78" w:rsidRPr="00A82B78" w:rsidRDefault="00A82B78" w:rsidP="00A82B78">
      <w:pPr>
        <w:autoSpaceDE w:val="0"/>
        <w:autoSpaceDN w:val="0"/>
        <w:adjustRightInd w:val="0"/>
        <w:jc w:val="both"/>
        <w:rPr>
          <w:rFonts w:eastAsia="Calibri"/>
          <w:bCs/>
          <w:sz w:val="16"/>
          <w:szCs w:val="16"/>
          <w:lang w:eastAsia="en-US"/>
        </w:rPr>
      </w:pPr>
      <w:r w:rsidRPr="00A82B78">
        <w:rPr>
          <w:rFonts w:eastAsia="Calibri"/>
          <w:sz w:val="16"/>
          <w:szCs w:val="16"/>
          <w:lang w:eastAsia="en-US"/>
        </w:rPr>
        <w:t xml:space="preserve">                             </w:t>
      </w:r>
    </w:p>
    <w:p w:rsidR="00A82B78" w:rsidRPr="00A82B78" w:rsidRDefault="00A82B78" w:rsidP="00A82B78">
      <w:pPr>
        <w:widowControl w:val="0"/>
        <w:autoSpaceDE w:val="0"/>
        <w:autoSpaceDN w:val="0"/>
        <w:adjustRightInd w:val="0"/>
        <w:jc w:val="center"/>
        <w:rPr>
          <w:bCs/>
          <w:sz w:val="16"/>
          <w:szCs w:val="16"/>
        </w:rPr>
      </w:pPr>
      <w:r w:rsidRPr="00A82B78">
        <w:rPr>
          <w:bCs/>
          <w:sz w:val="16"/>
          <w:szCs w:val="16"/>
        </w:rPr>
        <w:t>Региональный проект «Успех каждого ребенка»</w:t>
      </w:r>
    </w:p>
    <w:p w:rsidR="00A82B78" w:rsidRPr="00A82B78" w:rsidRDefault="00A82B78" w:rsidP="00A82B78">
      <w:pPr>
        <w:widowControl w:val="0"/>
        <w:autoSpaceDE w:val="0"/>
        <w:autoSpaceDN w:val="0"/>
        <w:adjustRightInd w:val="0"/>
        <w:ind w:firstLine="540"/>
        <w:jc w:val="both"/>
        <w:rPr>
          <w:sz w:val="16"/>
          <w:szCs w:val="16"/>
        </w:rPr>
      </w:pPr>
      <w:proofErr w:type="gramStart"/>
      <w:r w:rsidRPr="00A82B78">
        <w:rPr>
          <w:sz w:val="16"/>
          <w:szCs w:val="16"/>
        </w:rPr>
        <w:t>Основное мероприятие направлено: на создание условий для занятия физической культурой и спортом в общеобразовательных организациях области, вовлечение детей и молодежи в систематические занятия физической культурой и спортом, формирование здорового образа жизни; обновление материально-технического обеспечения (закупку средств обучения) существующей инфраструктуры системы дополнительного образования путем создания новых мест в образовательных организациях различных типов для реализации дополнительных общеразвивающих программ всех направлений.</w:t>
      </w:r>
      <w:proofErr w:type="gramEnd"/>
    </w:p>
    <w:p w:rsidR="00A82B78" w:rsidRPr="00A82B78" w:rsidRDefault="00A82B78" w:rsidP="00A82B78">
      <w:pPr>
        <w:widowControl w:val="0"/>
        <w:autoSpaceDE w:val="0"/>
        <w:autoSpaceDN w:val="0"/>
        <w:adjustRightInd w:val="0"/>
        <w:ind w:firstLine="540"/>
        <w:jc w:val="both"/>
        <w:rPr>
          <w:sz w:val="16"/>
          <w:szCs w:val="16"/>
        </w:rPr>
      </w:pPr>
      <w:r w:rsidRPr="00A82B78">
        <w:rPr>
          <w:sz w:val="16"/>
          <w:szCs w:val="16"/>
        </w:rPr>
        <w:t xml:space="preserve">Основное мероприятие реализуется по направлению: </w:t>
      </w:r>
    </w:p>
    <w:p w:rsidR="00A82B78" w:rsidRPr="00A82B78" w:rsidRDefault="00A82B78" w:rsidP="00A82B78">
      <w:pPr>
        <w:widowControl w:val="0"/>
        <w:autoSpaceDE w:val="0"/>
        <w:autoSpaceDN w:val="0"/>
        <w:adjustRightInd w:val="0"/>
        <w:ind w:firstLine="540"/>
        <w:rPr>
          <w:sz w:val="16"/>
          <w:szCs w:val="16"/>
        </w:rPr>
      </w:pPr>
      <w:r w:rsidRPr="00A82B78">
        <w:rPr>
          <w:sz w:val="16"/>
          <w:szCs w:val="16"/>
        </w:rPr>
        <w:t xml:space="preserve">Создание в общеобразовательных организациях, расположенных в сельской местности, условий для занятий физической культурой и спортом путем проведения ремонта спортивных залов в общеобразовательных организациях, перепрофилирования имеющихся аудиторий под спортивные залы для занятий физической культурой и спортом, развития школьных спортивных клубов, оснащения спортивным инвентарем и оборудованием открытых плоскостных спортивных сооружений. Финансирование осуществляется из средств федерального бюджета путем предоставления субсидии на указанные цели в рамках соглашения, заключенного между Министерством просвещения Российской Федерации и правительством Воронежской области, областного и местных бюджетов.(2020 г. МКОУ </w:t>
      </w:r>
      <w:proofErr w:type="spellStart"/>
      <w:r w:rsidRPr="00A82B78">
        <w:rPr>
          <w:sz w:val="16"/>
          <w:szCs w:val="16"/>
        </w:rPr>
        <w:t>Листопадовская</w:t>
      </w:r>
      <w:proofErr w:type="spellEnd"/>
      <w:r w:rsidRPr="00A82B78">
        <w:rPr>
          <w:sz w:val="16"/>
          <w:szCs w:val="16"/>
        </w:rPr>
        <w:t xml:space="preserve"> СОШ).</w:t>
      </w:r>
    </w:p>
    <w:p w:rsidR="00A82B78" w:rsidRPr="00A82B78" w:rsidRDefault="00A82B78" w:rsidP="00A82B78">
      <w:pPr>
        <w:widowControl w:val="0"/>
        <w:autoSpaceDE w:val="0"/>
        <w:autoSpaceDN w:val="0"/>
        <w:adjustRightInd w:val="0"/>
        <w:ind w:firstLine="540"/>
        <w:jc w:val="center"/>
        <w:rPr>
          <w:bCs/>
          <w:sz w:val="16"/>
          <w:szCs w:val="16"/>
        </w:rPr>
      </w:pPr>
      <w:r w:rsidRPr="00A82B78">
        <w:rPr>
          <w:bCs/>
          <w:sz w:val="16"/>
          <w:szCs w:val="16"/>
        </w:rPr>
        <w:lastRenderedPageBreak/>
        <w:t>Региональный проект «Цифровая образовательная среда»</w:t>
      </w:r>
    </w:p>
    <w:p w:rsidR="00A82B78" w:rsidRPr="00A82B78" w:rsidRDefault="00A82B78" w:rsidP="00A82B78">
      <w:pPr>
        <w:widowControl w:val="0"/>
        <w:autoSpaceDE w:val="0"/>
        <w:autoSpaceDN w:val="0"/>
        <w:adjustRightInd w:val="0"/>
        <w:ind w:firstLine="540"/>
        <w:jc w:val="both"/>
        <w:rPr>
          <w:sz w:val="16"/>
          <w:szCs w:val="16"/>
        </w:rPr>
      </w:pPr>
      <w:r w:rsidRPr="00A82B78">
        <w:rPr>
          <w:sz w:val="16"/>
          <w:szCs w:val="16"/>
        </w:rPr>
        <w:t xml:space="preserve">Основное мероприятия направлено на 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w:t>
      </w:r>
      <w:proofErr w:type="spellStart"/>
      <w:r w:rsidRPr="00A82B78">
        <w:rPr>
          <w:sz w:val="16"/>
          <w:szCs w:val="16"/>
        </w:rPr>
        <w:t>цифровизацию</w:t>
      </w:r>
      <w:proofErr w:type="spellEnd"/>
      <w:r w:rsidRPr="00A82B78">
        <w:rPr>
          <w:sz w:val="16"/>
          <w:szCs w:val="16"/>
        </w:rPr>
        <w:t xml:space="preserve"> процесса обучения с выходом на индивидуальные траектории, непрерывное обучение педагога в режиме онлайн.</w:t>
      </w:r>
    </w:p>
    <w:p w:rsidR="00A82B78" w:rsidRPr="00A82B78" w:rsidRDefault="00A82B78" w:rsidP="00A82B78">
      <w:pPr>
        <w:widowControl w:val="0"/>
        <w:autoSpaceDE w:val="0"/>
        <w:autoSpaceDN w:val="0"/>
        <w:adjustRightInd w:val="0"/>
        <w:ind w:firstLine="540"/>
        <w:jc w:val="both"/>
        <w:rPr>
          <w:sz w:val="16"/>
          <w:szCs w:val="16"/>
        </w:rPr>
      </w:pPr>
      <w:r w:rsidRPr="00A82B78">
        <w:rPr>
          <w:sz w:val="16"/>
          <w:szCs w:val="16"/>
        </w:rPr>
        <w:t>Основное мероприятие реализуется по направлению:</w:t>
      </w:r>
    </w:p>
    <w:p w:rsidR="00A82B78" w:rsidRPr="00A82B78" w:rsidRDefault="00A82B78" w:rsidP="00A82B78">
      <w:pPr>
        <w:widowControl w:val="0"/>
        <w:autoSpaceDE w:val="0"/>
        <w:autoSpaceDN w:val="0"/>
        <w:adjustRightInd w:val="0"/>
        <w:ind w:firstLine="540"/>
        <w:jc w:val="both"/>
        <w:rPr>
          <w:sz w:val="16"/>
          <w:szCs w:val="16"/>
        </w:rPr>
      </w:pPr>
      <w:r w:rsidRPr="00A82B78">
        <w:rPr>
          <w:sz w:val="16"/>
          <w:szCs w:val="16"/>
        </w:rPr>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A82B78" w:rsidRPr="00A82B78" w:rsidRDefault="00A82B78" w:rsidP="00A82B78">
      <w:pPr>
        <w:widowControl w:val="0"/>
        <w:autoSpaceDE w:val="0"/>
        <w:autoSpaceDN w:val="0"/>
        <w:adjustRightInd w:val="0"/>
        <w:ind w:firstLine="540"/>
        <w:jc w:val="both"/>
        <w:rPr>
          <w:sz w:val="16"/>
          <w:szCs w:val="16"/>
        </w:rPr>
      </w:pPr>
      <w:r w:rsidRPr="00A82B78">
        <w:rPr>
          <w:sz w:val="16"/>
          <w:szCs w:val="16"/>
        </w:rPr>
        <w:t xml:space="preserve">В рамках основного мероприятия планируется: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 повышение квалификации управленческих команд Воронежской области по внедрению целевой модели цифровой образовательной среды; повышение квалификации сотрудников и педагогов общеобразовательных организаций и профессиональных образовательных организаций Воронежской области по внедрению целевой модели цифровой образовательной среды; 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онлайн-обучения; создание центров цифрового образования детей «IT-куб» (2020 г. МКОУ </w:t>
      </w:r>
      <w:proofErr w:type="spellStart"/>
      <w:r w:rsidRPr="00A82B78">
        <w:rPr>
          <w:sz w:val="16"/>
          <w:szCs w:val="16"/>
        </w:rPr>
        <w:t>Грибановская</w:t>
      </w:r>
      <w:proofErr w:type="spellEnd"/>
      <w:r w:rsidRPr="00A82B78">
        <w:rPr>
          <w:sz w:val="16"/>
          <w:szCs w:val="16"/>
        </w:rPr>
        <w:t xml:space="preserve"> СОШ №3).</w:t>
      </w:r>
    </w:p>
    <w:p w:rsidR="00A82B78" w:rsidRPr="00A82B78" w:rsidRDefault="00A82B78" w:rsidP="00A82B78">
      <w:pPr>
        <w:autoSpaceDE w:val="0"/>
        <w:autoSpaceDN w:val="0"/>
        <w:adjustRightInd w:val="0"/>
        <w:rPr>
          <w:sz w:val="16"/>
          <w:szCs w:val="16"/>
        </w:rPr>
      </w:pPr>
      <w:r w:rsidRPr="00A82B78">
        <w:rPr>
          <w:rFonts w:eastAsia="Calibri"/>
          <w:sz w:val="16"/>
          <w:szCs w:val="16"/>
          <w:lang w:eastAsia="en-US"/>
        </w:rPr>
        <w:t xml:space="preserve">           В 2021-2023 годах мероприятие так же направлено на </w:t>
      </w:r>
      <w:r w:rsidRPr="00A82B78">
        <w:rPr>
          <w:sz w:val="16"/>
          <w:szCs w:val="16"/>
        </w:rPr>
        <w:t>обеспечение образовательных организаций материально-технической базой для внедрения цифровой образовательной среды.</w:t>
      </w:r>
    </w:p>
    <w:p w:rsidR="00A82B78" w:rsidRPr="00A82B78" w:rsidRDefault="00A82B78" w:rsidP="00A82B78">
      <w:pPr>
        <w:autoSpaceDE w:val="0"/>
        <w:autoSpaceDN w:val="0"/>
        <w:adjustRightInd w:val="0"/>
        <w:jc w:val="both"/>
        <w:rPr>
          <w:rFonts w:eastAsia="Calibri"/>
          <w:sz w:val="16"/>
          <w:szCs w:val="16"/>
          <w:lang w:eastAsia="en-US"/>
        </w:rPr>
      </w:pPr>
      <w:r w:rsidRPr="00A82B78">
        <w:rPr>
          <w:sz w:val="16"/>
          <w:szCs w:val="16"/>
        </w:rPr>
        <w:t xml:space="preserve">             </w:t>
      </w:r>
      <w:r w:rsidRPr="00A82B78">
        <w:rPr>
          <w:rFonts w:eastAsia="Calibri"/>
          <w:sz w:val="16"/>
          <w:szCs w:val="16"/>
          <w:lang w:eastAsia="en-US"/>
        </w:rPr>
        <w:t>Финансовые средства будут выделены:</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2021 г. – МКОУ </w:t>
      </w:r>
      <w:proofErr w:type="spellStart"/>
      <w:r w:rsidRPr="00A82B78">
        <w:rPr>
          <w:rFonts w:eastAsia="Calibri"/>
          <w:sz w:val="16"/>
          <w:szCs w:val="16"/>
          <w:lang w:eastAsia="en-US"/>
        </w:rPr>
        <w:t>Нижнекарачанская</w:t>
      </w:r>
      <w:proofErr w:type="spellEnd"/>
      <w:r w:rsidRPr="00A82B78">
        <w:rPr>
          <w:rFonts w:eastAsia="Calibri"/>
          <w:sz w:val="16"/>
          <w:szCs w:val="16"/>
          <w:lang w:eastAsia="en-US"/>
        </w:rPr>
        <w:t xml:space="preserve"> СОШ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МКОУ </w:t>
      </w:r>
      <w:proofErr w:type="spellStart"/>
      <w:r w:rsidRPr="00A82B78">
        <w:rPr>
          <w:rFonts w:eastAsia="Calibri"/>
          <w:sz w:val="16"/>
          <w:szCs w:val="16"/>
          <w:lang w:eastAsia="en-US"/>
        </w:rPr>
        <w:t>Среднекарачанская</w:t>
      </w:r>
      <w:proofErr w:type="spellEnd"/>
      <w:r w:rsidRPr="00A82B78">
        <w:rPr>
          <w:rFonts w:eastAsia="Calibri"/>
          <w:sz w:val="16"/>
          <w:szCs w:val="16"/>
          <w:lang w:eastAsia="en-US"/>
        </w:rPr>
        <w:t xml:space="preserve"> ООШ – в том числе:</w:t>
      </w:r>
    </w:p>
    <w:tbl>
      <w:tblPr>
        <w:tblW w:w="9464" w:type="dxa"/>
        <w:tblLook w:val="04A0" w:firstRow="1" w:lastRow="0" w:firstColumn="1" w:lastColumn="0" w:noHBand="0" w:noVBand="1"/>
      </w:tblPr>
      <w:tblGrid>
        <w:gridCol w:w="5211"/>
        <w:gridCol w:w="4253"/>
      </w:tblGrid>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3723124,0 руб.</w:t>
            </w:r>
          </w:p>
        </w:tc>
      </w:tr>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75982,0 руб.</w:t>
            </w:r>
          </w:p>
        </w:tc>
      </w:tr>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1393,0 руб.</w:t>
            </w:r>
          </w:p>
        </w:tc>
      </w:tr>
      <w:tr w:rsidR="00A82B78" w:rsidRPr="00A82B78" w:rsidTr="00A82B78">
        <w:tc>
          <w:tcPr>
            <w:tcW w:w="5211" w:type="dxa"/>
          </w:tcPr>
          <w:p w:rsidR="00A82B78" w:rsidRPr="00A82B78" w:rsidRDefault="00A82B78" w:rsidP="00A82B78">
            <w:pPr>
              <w:autoSpaceDE w:val="0"/>
              <w:autoSpaceDN w:val="0"/>
              <w:adjustRightInd w:val="0"/>
              <w:jc w:val="both"/>
              <w:rPr>
                <w:rFonts w:eastAsia="Calibri"/>
                <w:sz w:val="16"/>
                <w:szCs w:val="16"/>
                <w:lang w:eastAsia="en-US"/>
              </w:rPr>
            </w:pPr>
          </w:p>
        </w:tc>
        <w:tc>
          <w:tcPr>
            <w:tcW w:w="4253"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3800499,0 руб.</w:t>
            </w:r>
          </w:p>
        </w:tc>
      </w:tr>
    </w:tbl>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2022 г. – МКОУ </w:t>
      </w:r>
      <w:proofErr w:type="spellStart"/>
      <w:r w:rsidRPr="00A82B78">
        <w:rPr>
          <w:rFonts w:eastAsia="Calibri"/>
          <w:sz w:val="16"/>
          <w:szCs w:val="16"/>
          <w:lang w:eastAsia="en-US"/>
        </w:rPr>
        <w:t>Малоалабухская</w:t>
      </w:r>
      <w:proofErr w:type="spellEnd"/>
      <w:r w:rsidRPr="00A82B78">
        <w:rPr>
          <w:rFonts w:eastAsia="Calibri"/>
          <w:sz w:val="16"/>
          <w:szCs w:val="16"/>
          <w:lang w:eastAsia="en-US"/>
        </w:rPr>
        <w:t xml:space="preserve"> СОШ       </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2023 г. – МКОУ </w:t>
      </w:r>
      <w:proofErr w:type="spellStart"/>
      <w:r w:rsidRPr="00A82B78">
        <w:rPr>
          <w:rFonts w:eastAsia="Calibri"/>
          <w:sz w:val="16"/>
          <w:szCs w:val="16"/>
          <w:lang w:eastAsia="en-US"/>
        </w:rPr>
        <w:t>Верхнекарачанская</w:t>
      </w:r>
      <w:proofErr w:type="spellEnd"/>
      <w:r w:rsidRPr="00A82B78">
        <w:rPr>
          <w:rFonts w:eastAsia="Calibri"/>
          <w:sz w:val="16"/>
          <w:szCs w:val="16"/>
          <w:lang w:eastAsia="en-US"/>
        </w:rPr>
        <w:t xml:space="preserve"> СОШ;</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2024 г. – МКОУ </w:t>
      </w:r>
      <w:proofErr w:type="spellStart"/>
      <w:r w:rsidRPr="00A82B78">
        <w:rPr>
          <w:rFonts w:eastAsia="Calibri"/>
          <w:sz w:val="16"/>
          <w:szCs w:val="16"/>
          <w:lang w:eastAsia="en-US"/>
        </w:rPr>
        <w:t>Листопадовская</w:t>
      </w:r>
      <w:proofErr w:type="spellEnd"/>
      <w:r w:rsidRPr="00A82B78">
        <w:rPr>
          <w:rFonts w:eastAsia="Calibri"/>
          <w:sz w:val="16"/>
          <w:szCs w:val="16"/>
          <w:lang w:eastAsia="en-US"/>
        </w:rPr>
        <w:t xml:space="preserve"> СОШ.</w:t>
      </w:r>
    </w:p>
    <w:p w:rsidR="00A82B78" w:rsidRPr="00A82B78" w:rsidRDefault="00A82B78" w:rsidP="00A82B78">
      <w:pPr>
        <w:autoSpaceDE w:val="0"/>
        <w:autoSpaceDN w:val="0"/>
        <w:adjustRightInd w:val="0"/>
        <w:jc w:val="both"/>
        <w:rPr>
          <w:rFonts w:eastAsia="Calibri"/>
          <w:sz w:val="16"/>
          <w:szCs w:val="16"/>
          <w:lang w:eastAsia="en-US"/>
        </w:rPr>
      </w:pP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bCs/>
          <w:sz w:val="16"/>
          <w:szCs w:val="16"/>
          <w:lang w:eastAsia="en-US"/>
        </w:rPr>
        <w:t xml:space="preserve">«Организация бесплатного горячего питания </w:t>
      </w:r>
    </w:p>
    <w:p w:rsidR="00A82B78" w:rsidRPr="00A82B78" w:rsidRDefault="00A82B78" w:rsidP="00A82B78">
      <w:pPr>
        <w:widowControl w:val="0"/>
        <w:autoSpaceDE w:val="0"/>
        <w:autoSpaceDN w:val="0"/>
        <w:adjustRightInd w:val="0"/>
        <w:jc w:val="center"/>
        <w:rPr>
          <w:rFonts w:eastAsia="Calibri"/>
          <w:bCs/>
          <w:sz w:val="16"/>
          <w:szCs w:val="16"/>
          <w:lang w:eastAsia="en-US"/>
        </w:rPr>
      </w:pPr>
      <w:proofErr w:type="gramStart"/>
      <w:r w:rsidRPr="00A82B78">
        <w:rPr>
          <w:rFonts w:eastAsia="Calibri"/>
          <w:bCs/>
          <w:sz w:val="16"/>
          <w:szCs w:val="16"/>
          <w:lang w:eastAsia="en-US"/>
        </w:rPr>
        <w:t>обучающихся</w:t>
      </w:r>
      <w:proofErr w:type="gramEnd"/>
      <w:r w:rsidRPr="00A82B78">
        <w:rPr>
          <w:rFonts w:eastAsia="Calibri"/>
          <w:bCs/>
          <w:sz w:val="16"/>
          <w:szCs w:val="16"/>
          <w:lang w:eastAsia="en-US"/>
        </w:rPr>
        <w:t xml:space="preserve"> получающих начальное общее образование»</w:t>
      </w:r>
    </w:p>
    <w:p w:rsidR="00A82B78" w:rsidRPr="00A82B78" w:rsidRDefault="00A82B78" w:rsidP="00A82B78">
      <w:pPr>
        <w:widowControl w:val="0"/>
        <w:autoSpaceDE w:val="0"/>
        <w:autoSpaceDN w:val="0"/>
        <w:adjustRightInd w:val="0"/>
        <w:jc w:val="center"/>
        <w:rPr>
          <w:rFonts w:eastAsia="Calibri"/>
          <w:bCs/>
          <w:sz w:val="16"/>
          <w:szCs w:val="16"/>
          <w:lang w:eastAsia="en-US"/>
        </w:rPr>
      </w:pPr>
    </w:p>
    <w:p w:rsidR="00A82B78" w:rsidRPr="00A82B78" w:rsidRDefault="00A82B78" w:rsidP="00A82B78">
      <w:pPr>
        <w:widowControl w:val="0"/>
        <w:autoSpaceDE w:val="0"/>
        <w:autoSpaceDN w:val="0"/>
        <w:adjustRightInd w:val="0"/>
        <w:jc w:val="both"/>
        <w:rPr>
          <w:rFonts w:eastAsia="Calibri"/>
          <w:bCs/>
          <w:sz w:val="16"/>
          <w:szCs w:val="16"/>
          <w:lang w:eastAsia="en-US"/>
        </w:rPr>
      </w:pPr>
      <w:r w:rsidRPr="00A82B78">
        <w:rPr>
          <w:rFonts w:eastAsia="Calibri"/>
          <w:bCs/>
          <w:sz w:val="16"/>
          <w:szCs w:val="16"/>
          <w:lang w:eastAsia="en-US"/>
        </w:rPr>
        <w:t xml:space="preserve">        </w:t>
      </w:r>
      <w:proofErr w:type="gramStart"/>
      <w:r w:rsidRPr="00A82B78">
        <w:rPr>
          <w:rFonts w:eastAsia="Calibri"/>
          <w:bCs/>
          <w:sz w:val="16"/>
          <w:szCs w:val="16"/>
          <w:lang w:eastAsia="en-US"/>
        </w:rPr>
        <w:t xml:space="preserve">Мероприятие направлено на выполнение пункта 5а перечня поручений по реализации Послания Президента Российской Федерации Федеральному Собранию Российской Федерации от 15.01.2020., достижение 100-процентного обеспечения обучающихся 1-4-х классов бесплатным одноразовым горячим питанием, а также упорядочения и совершенствования системы организации питания всех обучающихся общеобразовательных организаций Грибановского муниципального района, улучшения качества предоставляемых услуг, укрепления здоровья детей и подростков. </w:t>
      </w:r>
      <w:proofErr w:type="gramEnd"/>
    </w:p>
    <w:p w:rsidR="00A82B78" w:rsidRPr="00A82B78" w:rsidRDefault="00A82B78" w:rsidP="00A82B78">
      <w:pPr>
        <w:widowControl w:val="0"/>
        <w:autoSpaceDE w:val="0"/>
        <w:autoSpaceDN w:val="0"/>
        <w:adjustRightInd w:val="0"/>
        <w:jc w:val="both"/>
        <w:rPr>
          <w:rFonts w:eastAsia="Calibri"/>
          <w:bCs/>
          <w:sz w:val="16"/>
          <w:szCs w:val="16"/>
          <w:lang w:eastAsia="en-US"/>
        </w:rPr>
      </w:pPr>
      <w:r w:rsidRPr="00A82B78">
        <w:rPr>
          <w:rFonts w:eastAsia="Calibri"/>
          <w:bCs/>
          <w:sz w:val="16"/>
          <w:szCs w:val="16"/>
          <w:lang w:eastAsia="en-US"/>
        </w:rPr>
        <w:t xml:space="preserve">        В 2021 году на данное мероприятие выделено и израсходовано:</w:t>
      </w:r>
    </w:p>
    <w:tbl>
      <w:tblPr>
        <w:tblW w:w="9464" w:type="dxa"/>
        <w:tblLook w:val="04A0" w:firstRow="1" w:lastRow="0" w:firstColumn="1" w:lastColumn="0" w:noHBand="0" w:noVBand="1"/>
      </w:tblPr>
      <w:tblGrid>
        <w:gridCol w:w="4928"/>
        <w:gridCol w:w="4536"/>
      </w:tblGrid>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8 714 789,07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1 537 903,96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15 534,38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10 268 227,41 руб.</w:t>
            </w:r>
          </w:p>
        </w:tc>
      </w:tr>
    </w:tbl>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          В 2022 году на данное мероприятие выделено и израсходовано:</w:t>
      </w:r>
    </w:p>
    <w:tbl>
      <w:tblPr>
        <w:tblW w:w="9464" w:type="dxa"/>
        <w:tblLook w:val="04A0" w:firstRow="1" w:lastRow="0" w:firstColumn="1" w:lastColumn="0" w:noHBand="0" w:noVBand="1"/>
      </w:tblPr>
      <w:tblGrid>
        <w:gridCol w:w="4928"/>
        <w:gridCol w:w="4536"/>
      </w:tblGrid>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9 312 400,00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1 516 000,00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15 300,00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10 843 700,00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     </w:t>
      </w:r>
    </w:p>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    В 2023 году на данное мероприятие выделено и израсходовано:</w:t>
      </w:r>
    </w:p>
    <w:tbl>
      <w:tblPr>
        <w:tblW w:w="9464" w:type="dxa"/>
        <w:tblLook w:val="04A0" w:firstRow="1" w:lastRow="0" w:firstColumn="1" w:lastColumn="0" w:noHBand="0" w:noVBand="1"/>
      </w:tblPr>
      <w:tblGrid>
        <w:gridCol w:w="4928"/>
        <w:gridCol w:w="4536"/>
      </w:tblGrid>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9 256 700,00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1 506 900,00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15 200,00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10 778 800,00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p>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     В 2024 году на данное мероприятие выделено и израсходовано:</w:t>
      </w:r>
    </w:p>
    <w:tbl>
      <w:tblPr>
        <w:tblW w:w="9464" w:type="dxa"/>
        <w:tblLook w:val="04A0" w:firstRow="1" w:lastRow="0" w:firstColumn="1" w:lastColumn="0" w:noHBand="0" w:noVBand="1"/>
      </w:tblPr>
      <w:tblGrid>
        <w:gridCol w:w="4928"/>
        <w:gridCol w:w="4536"/>
      </w:tblGrid>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9 611 300,0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1 564 600,00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15 800,00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11 191 700,00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p>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На 2025 году на данное мероприятие выделено:</w:t>
      </w:r>
    </w:p>
    <w:tbl>
      <w:tblPr>
        <w:tblW w:w="9464" w:type="dxa"/>
        <w:tblLook w:val="04A0" w:firstRow="1" w:lastRow="0" w:firstColumn="1" w:lastColumn="0" w:noHBand="0" w:noVBand="1"/>
      </w:tblPr>
      <w:tblGrid>
        <w:gridCol w:w="4928"/>
        <w:gridCol w:w="4536"/>
      </w:tblGrid>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9 263 100,0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1 764 400,00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110 300,00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11 137 7800,00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p>
    <w:p w:rsidR="00A82B78" w:rsidRPr="00A82B78" w:rsidRDefault="00A82B78" w:rsidP="00A82B78">
      <w:pPr>
        <w:tabs>
          <w:tab w:val="left" w:pos="0"/>
        </w:tabs>
        <w:jc w:val="center"/>
        <w:rPr>
          <w:sz w:val="16"/>
          <w:szCs w:val="16"/>
          <w:lang w:eastAsia="x-none"/>
        </w:rPr>
      </w:pPr>
      <w:proofErr w:type="gramStart"/>
      <w:r w:rsidRPr="00A82B78">
        <w:rPr>
          <w:sz w:val="16"/>
          <w:szCs w:val="16"/>
          <w:lang w:eastAsia="x-none"/>
        </w:rPr>
        <w:t>« Организации бесплатного питания обучающихся из многодетных семей в муниципальных общеобразовательных организациях</w:t>
      </w:r>
      <w:proofErr w:type="gramEnd"/>
    </w:p>
    <w:p w:rsidR="00A82B78" w:rsidRPr="00A82B78" w:rsidRDefault="00A82B78" w:rsidP="00A82B78">
      <w:pPr>
        <w:tabs>
          <w:tab w:val="left" w:pos="1134"/>
          <w:tab w:val="left" w:pos="2657"/>
        </w:tabs>
        <w:jc w:val="both"/>
        <w:rPr>
          <w:sz w:val="16"/>
          <w:szCs w:val="16"/>
          <w:lang w:eastAsia="x-none"/>
        </w:rPr>
      </w:pPr>
      <w:r w:rsidRPr="00A82B78">
        <w:rPr>
          <w:sz w:val="16"/>
          <w:szCs w:val="16"/>
          <w:lang w:eastAsia="x-none"/>
        </w:rPr>
        <w:t xml:space="preserve">           Мероприятие направлено на исполнение абзаца пункта 6. Указа Президента Российской Федерации от 23.01.2024 №63 «О мерах социальной поддержки многодетных семей» в части предоставления бесплатного питания </w:t>
      </w:r>
      <w:proofErr w:type="gramStart"/>
      <w:r w:rsidRPr="00A82B78">
        <w:rPr>
          <w:sz w:val="16"/>
          <w:szCs w:val="16"/>
          <w:lang w:eastAsia="x-none"/>
        </w:rPr>
        <w:t>обучающимся</w:t>
      </w:r>
      <w:proofErr w:type="gramEnd"/>
      <w:r w:rsidRPr="00A82B78">
        <w:rPr>
          <w:sz w:val="16"/>
          <w:szCs w:val="16"/>
          <w:lang w:eastAsia="x-none"/>
        </w:rPr>
        <w:t xml:space="preserve"> в общеобразовательных организациях.</w:t>
      </w:r>
    </w:p>
    <w:p w:rsidR="00A82B78" w:rsidRPr="00A82B78" w:rsidRDefault="00A82B78" w:rsidP="00A82B78">
      <w:pPr>
        <w:widowControl w:val="0"/>
        <w:autoSpaceDE w:val="0"/>
        <w:autoSpaceDN w:val="0"/>
        <w:adjustRightInd w:val="0"/>
        <w:rPr>
          <w:rFonts w:eastAsia="Calibri"/>
          <w:bCs/>
          <w:sz w:val="16"/>
          <w:szCs w:val="16"/>
          <w:lang w:eastAsia="en-US"/>
        </w:rPr>
      </w:pPr>
      <w:r w:rsidRPr="00A82B78">
        <w:rPr>
          <w:bCs/>
          <w:sz w:val="16"/>
          <w:szCs w:val="16"/>
        </w:rPr>
        <w:t xml:space="preserve">          </w:t>
      </w:r>
      <w:r w:rsidRPr="00A82B78">
        <w:rPr>
          <w:rFonts w:eastAsia="Calibri"/>
          <w:bCs/>
          <w:sz w:val="16"/>
          <w:szCs w:val="16"/>
          <w:lang w:eastAsia="en-US"/>
        </w:rPr>
        <w:t>На 2024 году на данное мероприятие выделено и израсходовано:</w:t>
      </w:r>
    </w:p>
    <w:p w:rsidR="00A82B78" w:rsidRPr="00A82B78" w:rsidRDefault="00A82B78" w:rsidP="00A82B78">
      <w:pPr>
        <w:widowControl w:val="0"/>
        <w:autoSpaceDE w:val="0"/>
        <w:autoSpaceDN w:val="0"/>
        <w:adjustRightInd w:val="0"/>
        <w:rPr>
          <w:rFonts w:eastAsia="Calibri"/>
          <w:bCs/>
          <w:sz w:val="16"/>
          <w:szCs w:val="16"/>
          <w:lang w:eastAsia="en-US"/>
        </w:rPr>
      </w:pPr>
    </w:p>
    <w:tbl>
      <w:tblPr>
        <w:tblW w:w="9464" w:type="dxa"/>
        <w:tblLook w:val="04A0" w:firstRow="1" w:lastRow="0" w:firstColumn="1" w:lastColumn="0" w:noHBand="0" w:noVBand="1"/>
      </w:tblPr>
      <w:tblGrid>
        <w:gridCol w:w="4928"/>
        <w:gridCol w:w="4536"/>
      </w:tblGrid>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943 100,00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9 500,00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952 600 руб.</w:t>
            </w:r>
          </w:p>
        </w:tc>
      </w:tr>
    </w:tbl>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На 2025 году на данное мероприятие выделено:</w:t>
      </w:r>
    </w:p>
    <w:p w:rsidR="00A82B78" w:rsidRPr="00A82B78" w:rsidRDefault="00A82B78" w:rsidP="00A82B78">
      <w:pPr>
        <w:widowControl w:val="0"/>
        <w:autoSpaceDE w:val="0"/>
        <w:autoSpaceDN w:val="0"/>
        <w:adjustRightInd w:val="0"/>
        <w:rPr>
          <w:rFonts w:eastAsia="Calibri"/>
          <w:bCs/>
          <w:sz w:val="16"/>
          <w:szCs w:val="16"/>
          <w:lang w:eastAsia="en-US"/>
        </w:rPr>
      </w:pPr>
    </w:p>
    <w:tbl>
      <w:tblPr>
        <w:tblW w:w="9464" w:type="dxa"/>
        <w:tblLook w:val="04A0" w:firstRow="1" w:lastRow="0" w:firstColumn="1" w:lastColumn="0" w:noHBand="0" w:noVBand="1"/>
      </w:tblPr>
      <w:tblGrid>
        <w:gridCol w:w="4928"/>
        <w:gridCol w:w="4536"/>
      </w:tblGrid>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4 467 300,00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45 100,00 руб.</w:t>
            </w:r>
          </w:p>
        </w:tc>
      </w:tr>
      <w:tr w:rsidR="00A82B78" w:rsidRPr="00A82B78" w:rsidTr="00A82B78">
        <w:tc>
          <w:tcPr>
            <w:tcW w:w="4928" w:type="dxa"/>
          </w:tcPr>
          <w:p w:rsidR="00A82B78" w:rsidRPr="00A82B78" w:rsidRDefault="00A82B78" w:rsidP="00A82B78">
            <w:pPr>
              <w:autoSpaceDE w:val="0"/>
              <w:autoSpaceDN w:val="0"/>
              <w:adjustRightInd w:val="0"/>
              <w:jc w:val="both"/>
              <w:rPr>
                <w:rFonts w:eastAsia="Calibri"/>
                <w:sz w:val="16"/>
                <w:szCs w:val="16"/>
                <w:lang w:eastAsia="en-US"/>
              </w:rPr>
            </w:pPr>
          </w:p>
        </w:tc>
        <w:tc>
          <w:tcPr>
            <w:tcW w:w="4536"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4 512 400,00 руб.</w:t>
            </w:r>
          </w:p>
        </w:tc>
      </w:tr>
    </w:tbl>
    <w:p w:rsidR="00A82B78" w:rsidRPr="00A82B78" w:rsidRDefault="00A82B78" w:rsidP="00A82B78">
      <w:pPr>
        <w:widowControl w:val="0"/>
        <w:autoSpaceDE w:val="0"/>
        <w:autoSpaceDN w:val="0"/>
        <w:adjustRightInd w:val="0"/>
        <w:jc w:val="center"/>
        <w:rPr>
          <w:rFonts w:eastAsia="Calibri"/>
          <w:bCs/>
          <w:sz w:val="16"/>
          <w:szCs w:val="16"/>
          <w:lang w:eastAsia="en-US"/>
        </w:rPr>
      </w:pPr>
    </w:p>
    <w:p w:rsidR="00A82B78" w:rsidRPr="00A82B78" w:rsidRDefault="00A82B78" w:rsidP="00A82B78">
      <w:pPr>
        <w:widowControl w:val="0"/>
        <w:autoSpaceDE w:val="0"/>
        <w:autoSpaceDN w:val="0"/>
        <w:adjustRightInd w:val="0"/>
        <w:jc w:val="center"/>
        <w:rPr>
          <w:rFonts w:eastAsia="Calibri"/>
          <w:bCs/>
          <w:sz w:val="16"/>
          <w:szCs w:val="16"/>
          <w:lang w:eastAsia="en-US"/>
        </w:rPr>
      </w:pP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bCs/>
          <w:sz w:val="16"/>
          <w:szCs w:val="16"/>
          <w:lang w:eastAsia="en-US"/>
        </w:rPr>
        <w:t>Региональный проект «Педагоги и наставники» -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p w:rsidR="00A82B78" w:rsidRPr="00A82B78" w:rsidRDefault="00A82B78" w:rsidP="00A82B78">
      <w:pPr>
        <w:widowControl w:val="0"/>
        <w:autoSpaceDE w:val="0"/>
        <w:autoSpaceDN w:val="0"/>
        <w:adjustRightInd w:val="0"/>
        <w:jc w:val="center"/>
        <w:rPr>
          <w:rFonts w:eastAsia="Calibri"/>
          <w:bCs/>
          <w:sz w:val="16"/>
          <w:szCs w:val="16"/>
          <w:lang w:eastAsia="en-US"/>
        </w:rPr>
      </w:pPr>
    </w:p>
    <w:p w:rsidR="00A82B78" w:rsidRPr="00A82B78" w:rsidRDefault="00A82B78" w:rsidP="00A82B78">
      <w:pPr>
        <w:widowControl w:val="0"/>
        <w:autoSpaceDE w:val="0"/>
        <w:autoSpaceDN w:val="0"/>
        <w:adjustRightInd w:val="0"/>
        <w:jc w:val="both"/>
        <w:rPr>
          <w:rFonts w:eastAsia="Calibri"/>
          <w:bCs/>
          <w:sz w:val="16"/>
          <w:szCs w:val="16"/>
          <w:lang w:eastAsia="en-US"/>
        </w:rPr>
      </w:pPr>
      <w:r w:rsidRPr="00A82B78">
        <w:rPr>
          <w:rFonts w:eastAsia="Calibri"/>
          <w:bCs/>
          <w:sz w:val="16"/>
          <w:szCs w:val="16"/>
          <w:lang w:eastAsia="en-US"/>
        </w:rPr>
        <w:t xml:space="preserve">        Мероприятие направлено на выполнение пункта 4е перечня поручений по реализации Послания Президента Российской Федерации Федеральному Собранию Российской Федерации от 15.01.2020.</w:t>
      </w:r>
    </w:p>
    <w:p w:rsidR="00A82B78" w:rsidRPr="00A82B78" w:rsidRDefault="00A82B78" w:rsidP="00A82B78">
      <w:pPr>
        <w:widowControl w:val="0"/>
        <w:autoSpaceDE w:val="0"/>
        <w:autoSpaceDN w:val="0"/>
        <w:adjustRightInd w:val="0"/>
        <w:jc w:val="both"/>
        <w:rPr>
          <w:rFonts w:eastAsia="Calibri"/>
          <w:bCs/>
          <w:sz w:val="16"/>
          <w:szCs w:val="16"/>
          <w:lang w:eastAsia="en-US"/>
        </w:rPr>
      </w:pPr>
      <w:r w:rsidRPr="00A82B78">
        <w:rPr>
          <w:rFonts w:eastAsia="Calibri"/>
          <w:bCs/>
          <w:sz w:val="16"/>
          <w:szCs w:val="16"/>
          <w:lang w:eastAsia="en-US"/>
        </w:rPr>
        <w:t xml:space="preserve">        В 2021 году на данное мероприятие выделено и израсходовано:</w:t>
      </w:r>
    </w:p>
    <w:tbl>
      <w:tblPr>
        <w:tblW w:w="9464" w:type="dxa"/>
        <w:tblLook w:val="04A0" w:firstRow="1" w:lastRow="0" w:firstColumn="1" w:lastColumn="0" w:noHBand="0" w:noVBand="1"/>
      </w:tblPr>
      <w:tblGrid>
        <w:gridCol w:w="4644"/>
        <w:gridCol w:w="4820"/>
      </w:tblGrid>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13 759 293,99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13 759 293,99 руб.</w:t>
            </w:r>
          </w:p>
        </w:tc>
      </w:tr>
    </w:tbl>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      В  2022 году на данное мероприятие выделено и израсходовано:</w:t>
      </w:r>
    </w:p>
    <w:tbl>
      <w:tblPr>
        <w:tblW w:w="9464" w:type="dxa"/>
        <w:tblLook w:val="04A0" w:firstRow="1" w:lastRow="0" w:firstColumn="1" w:lastColumn="0" w:noHBand="0" w:noVBand="1"/>
      </w:tblPr>
      <w:tblGrid>
        <w:gridCol w:w="4644"/>
        <w:gridCol w:w="4820"/>
      </w:tblGrid>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13 684 000,00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13 684 000,00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       В 2023 год выделено и израсходовано:</w:t>
      </w:r>
    </w:p>
    <w:tbl>
      <w:tblPr>
        <w:tblW w:w="9464" w:type="dxa"/>
        <w:tblLook w:val="04A0" w:firstRow="1" w:lastRow="0" w:firstColumn="1" w:lastColumn="0" w:noHBand="0" w:noVBand="1"/>
      </w:tblPr>
      <w:tblGrid>
        <w:gridCol w:w="4644"/>
        <w:gridCol w:w="4820"/>
      </w:tblGrid>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13 588 500,00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13 588 500,00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p>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      На 2024 год выделено и израсходовано: </w:t>
      </w:r>
    </w:p>
    <w:tbl>
      <w:tblPr>
        <w:tblW w:w="9464" w:type="dxa"/>
        <w:tblLook w:val="04A0" w:firstRow="1" w:lastRow="0" w:firstColumn="1" w:lastColumn="0" w:noHBand="0" w:noVBand="1"/>
      </w:tblPr>
      <w:tblGrid>
        <w:gridCol w:w="4644"/>
        <w:gridCol w:w="4820"/>
      </w:tblGrid>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22 463 800,00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22 463 800,00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p>
    <w:p w:rsidR="00A82B78" w:rsidRPr="00A82B78" w:rsidRDefault="00A82B78" w:rsidP="00A82B78">
      <w:pPr>
        <w:widowControl w:val="0"/>
        <w:autoSpaceDE w:val="0"/>
        <w:autoSpaceDN w:val="0"/>
        <w:adjustRightInd w:val="0"/>
        <w:rPr>
          <w:rFonts w:eastAsia="Calibri"/>
          <w:bCs/>
          <w:sz w:val="16"/>
          <w:szCs w:val="16"/>
          <w:lang w:eastAsia="en-US"/>
        </w:rPr>
      </w:pPr>
      <w:r w:rsidRPr="00A82B78">
        <w:rPr>
          <w:rFonts w:eastAsia="Calibri"/>
          <w:bCs/>
          <w:sz w:val="16"/>
          <w:szCs w:val="16"/>
          <w:lang w:eastAsia="en-US"/>
        </w:rPr>
        <w:t xml:space="preserve">На 2025 год на данное мероприятие выделено: </w:t>
      </w:r>
    </w:p>
    <w:tbl>
      <w:tblPr>
        <w:tblW w:w="9464" w:type="dxa"/>
        <w:tblLook w:val="04A0" w:firstRow="1" w:lastRow="0" w:firstColumn="1" w:lastColumn="0" w:noHBand="0" w:noVBand="1"/>
      </w:tblPr>
      <w:tblGrid>
        <w:gridCol w:w="4644"/>
        <w:gridCol w:w="4820"/>
      </w:tblGrid>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Федеральный бюджет: 24 217 200,00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Областной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Муниципальный бюджет:  0,0 руб.</w:t>
            </w:r>
          </w:p>
        </w:tc>
      </w:tr>
      <w:tr w:rsidR="00A82B78" w:rsidRPr="00A82B78" w:rsidTr="00A82B78">
        <w:tc>
          <w:tcPr>
            <w:tcW w:w="4644" w:type="dxa"/>
          </w:tcPr>
          <w:p w:rsidR="00A82B78" w:rsidRPr="00A82B78" w:rsidRDefault="00A82B78" w:rsidP="00A82B78">
            <w:pPr>
              <w:autoSpaceDE w:val="0"/>
              <w:autoSpaceDN w:val="0"/>
              <w:adjustRightInd w:val="0"/>
              <w:jc w:val="both"/>
              <w:rPr>
                <w:rFonts w:eastAsia="Calibri"/>
                <w:sz w:val="16"/>
                <w:szCs w:val="16"/>
                <w:lang w:eastAsia="en-US"/>
              </w:rPr>
            </w:pPr>
          </w:p>
        </w:tc>
        <w:tc>
          <w:tcPr>
            <w:tcW w:w="4820" w:type="dxa"/>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ИТОГО: 24 217 200,00 руб.</w:t>
            </w:r>
          </w:p>
        </w:tc>
      </w:tr>
    </w:tbl>
    <w:p w:rsidR="00A82B78" w:rsidRPr="00A82B78" w:rsidRDefault="00A82B78" w:rsidP="00A82B78">
      <w:pPr>
        <w:widowControl w:val="0"/>
        <w:autoSpaceDE w:val="0"/>
        <w:autoSpaceDN w:val="0"/>
        <w:adjustRightInd w:val="0"/>
        <w:rPr>
          <w:rFonts w:eastAsia="Calibri"/>
          <w:bCs/>
          <w:sz w:val="16"/>
          <w:szCs w:val="16"/>
          <w:lang w:eastAsia="en-US"/>
        </w:rPr>
      </w:pPr>
    </w:p>
    <w:p w:rsidR="00A82B78" w:rsidRPr="00A82B78" w:rsidRDefault="00A82B78" w:rsidP="00A82B78">
      <w:pPr>
        <w:widowControl w:val="0"/>
        <w:autoSpaceDE w:val="0"/>
        <w:autoSpaceDN w:val="0"/>
        <w:adjustRightInd w:val="0"/>
        <w:jc w:val="both"/>
        <w:rPr>
          <w:rFonts w:eastAsia="Calibri"/>
          <w:bCs/>
          <w:sz w:val="16"/>
          <w:szCs w:val="16"/>
          <w:lang w:eastAsia="en-US"/>
        </w:rPr>
      </w:pPr>
      <w:r w:rsidRPr="00A82B78">
        <w:rPr>
          <w:rFonts w:eastAsia="Calibri"/>
          <w:bCs/>
          <w:sz w:val="16"/>
          <w:szCs w:val="16"/>
          <w:lang w:val="en-US" w:eastAsia="en-US"/>
        </w:rPr>
        <w:t>III</w:t>
      </w:r>
      <w:r w:rsidRPr="00A82B78">
        <w:rPr>
          <w:rFonts w:eastAsia="Calibri"/>
          <w:bCs/>
          <w:sz w:val="16"/>
          <w:szCs w:val="16"/>
          <w:lang w:eastAsia="en-US"/>
        </w:rPr>
        <w:t xml:space="preserve">. </w:t>
      </w:r>
      <w:proofErr w:type="gramStart"/>
      <w:r w:rsidRPr="00A82B78">
        <w:rPr>
          <w:rFonts w:eastAsia="Calibri"/>
          <w:bCs/>
          <w:sz w:val="16"/>
          <w:szCs w:val="16"/>
          <w:lang w:eastAsia="en-US"/>
        </w:rPr>
        <w:t>Приоритеты  муниципальной</w:t>
      </w:r>
      <w:proofErr w:type="gramEnd"/>
      <w:r w:rsidRPr="00A82B78">
        <w:rPr>
          <w:rFonts w:eastAsia="Calibri"/>
          <w:bCs/>
          <w:sz w:val="16"/>
          <w:szCs w:val="16"/>
          <w:lang w:eastAsia="en-US"/>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3.1. Приоритеты муниципальной политики в сфере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Основным направлением муниципальной политики в сфере дошкольного, общего образования детей на период реализации муниципальной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Принципиальные изменения будут происходить в следующих направлениях:</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совершенствование условий для организации качественного дошкольного и общего образования, которые будут отвечать требованиям  ФГОС;</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внедрение механизмов выравнивания возможностей детей, оказавшихся в трудной жизненной ситуации, на получение качественного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формирование эффективной системы выявления и поддержки молодых талантов;</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омоложение и рост профессионального уровня педагогических кадров;</w:t>
      </w:r>
    </w:p>
    <w:p w:rsidR="00A82B78" w:rsidRPr="00A82B78" w:rsidRDefault="00A82B78" w:rsidP="00A82B78">
      <w:pPr>
        <w:jc w:val="both"/>
        <w:rPr>
          <w:sz w:val="16"/>
          <w:szCs w:val="16"/>
        </w:rPr>
      </w:pPr>
      <w:r w:rsidRPr="00A82B78">
        <w:rPr>
          <w:sz w:val="16"/>
          <w:szCs w:val="16"/>
        </w:rPr>
        <w:t>- формирование  персонифицированной системы повышения квалификации и переподготовки педагогов.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Ликвидирована очередь на зачисление детей в дошкольные образовательные организации и обеспечена  стопроцентная доступность дошкольного образования для детей в возрасте от трех до семи лет. Решение этой задачи обеспечено за счет реконструкции зданий дошкольных организаций и развития вариативных форм дошкольного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В общем образовании приоритетом первого этапа реализации муниципальной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дистанционного обучения.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Детям-инвалидам и детям с ограниченными возможностями здоровья необходимо предоставить возможности </w:t>
      </w:r>
      <w:proofErr w:type="gramStart"/>
      <w:r w:rsidRPr="00A82B78">
        <w:rPr>
          <w:rFonts w:eastAsia="Calibri"/>
          <w:sz w:val="16"/>
          <w:szCs w:val="16"/>
          <w:lang w:eastAsia="en-US"/>
        </w:rPr>
        <w:t>выбора варианта освоения программ общего образования</w:t>
      </w:r>
      <w:proofErr w:type="gramEnd"/>
      <w:r w:rsidRPr="00A82B78">
        <w:rPr>
          <w:rFonts w:eastAsia="Calibri"/>
          <w:sz w:val="16"/>
          <w:szCs w:val="16"/>
          <w:lang w:eastAsia="en-US"/>
        </w:rPr>
        <w:t xml:space="preserve"> в дистанционной форме,   инклюзивного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Переход на новые федеральные государственные образовательные стандарты открывает возможности для распространения </w:t>
      </w:r>
      <w:proofErr w:type="spellStart"/>
      <w:r w:rsidRPr="00A82B78">
        <w:rPr>
          <w:rFonts w:eastAsia="Calibri"/>
          <w:sz w:val="16"/>
          <w:szCs w:val="16"/>
          <w:lang w:eastAsia="en-US"/>
        </w:rPr>
        <w:t>деятельностных</w:t>
      </w:r>
      <w:proofErr w:type="spellEnd"/>
      <w:r w:rsidRPr="00A82B78">
        <w:rPr>
          <w:rFonts w:eastAsia="Calibri"/>
          <w:sz w:val="16"/>
          <w:szCs w:val="16"/>
          <w:lang w:eastAsia="en-US"/>
        </w:rP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Достижение нового качества дошкольного, общего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доведение среднего уровня заработной платы педагогических работников общеобразовательных организаций до 100 процентов </w:t>
      </w:r>
      <w:proofErr w:type="gramStart"/>
      <w:r w:rsidRPr="00A82B78">
        <w:rPr>
          <w:rFonts w:eastAsia="Calibri"/>
          <w:sz w:val="16"/>
          <w:szCs w:val="16"/>
          <w:lang w:eastAsia="en-US"/>
        </w:rPr>
        <w:t>от</w:t>
      </w:r>
      <w:proofErr w:type="gramEnd"/>
      <w:r w:rsidRPr="00A82B78">
        <w:rPr>
          <w:rFonts w:eastAsia="Calibri"/>
          <w:sz w:val="16"/>
          <w:szCs w:val="16"/>
          <w:lang w:eastAsia="en-US"/>
        </w:rPr>
        <w:t xml:space="preserve"> средней по экономике;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региона.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дошкольные образовательные учреждения, и др.).</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A82B78">
        <w:rPr>
          <w:rFonts w:eastAsia="Calibri"/>
          <w:sz w:val="16"/>
          <w:szCs w:val="16"/>
          <w:lang w:eastAsia="en-US"/>
        </w:rPr>
        <w:t>тьюторства</w:t>
      </w:r>
      <w:proofErr w:type="spellEnd"/>
      <w:r w:rsidRPr="00A82B78">
        <w:rPr>
          <w:rFonts w:eastAsia="Calibri"/>
          <w:sz w:val="16"/>
          <w:szCs w:val="16"/>
          <w:lang w:eastAsia="en-US"/>
        </w:rPr>
        <w:t xml:space="preserve"> и информационно-консультационных сервисов (навигаторов).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3.2. Цели,  задачи и целевые показатели (индикаторы)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Целью подпрограммы  является создание в системе дошкольного и общего образования детей равных возможностей для получения качественного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Задачи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формирование образовательной сети и финансово-</w:t>
      </w:r>
      <w:proofErr w:type="gramStart"/>
      <w:r w:rsidRPr="00A82B78">
        <w:rPr>
          <w:rFonts w:eastAsia="Calibri"/>
          <w:sz w:val="16"/>
          <w:szCs w:val="16"/>
          <w:lang w:eastAsia="en-US"/>
        </w:rPr>
        <w:t>экономических механизмов</w:t>
      </w:r>
      <w:proofErr w:type="gramEnd"/>
      <w:r w:rsidRPr="00A82B78">
        <w:rPr>
          <w:rFonts w:eastAsia="Calibri"/>
          <w:sz w:val="16"/>
          <w:szCs w:val="16"/>
          <w:lang w:eastAsia="en-US"/>
        </w:rPr>
        <w:t>, обеспечивающих равный доступ населения к качественным услугам дошкольного,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bookmarkStart w:id="1" w:name="Par1901"/>
      <w:bookmarkEnd w:id="1"/>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Целевые показатели (индикаторы)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Показатель 1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2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3 «Доля муниципальных образовательных организаций, в которых созданы условия, соответствующие требованиям федерального государственного образовательного стандарта».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4 «Удельный вес численности педагогических и руководящих работников муниципальных организаций дошкольного, общего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дошкольного,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5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в регионе, общего образования - к средней заработной плате в регионе)».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6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A82B78" w:rsidRPr="00A82B78" w:rsidRDefault="00A82B78" w:rsidP="00A82B78">
      <w:pPr>
        <w:widowControl w:val="0"/>
        <w:autoSpaceDE w:val="0"/>
        <w:autoSpaceDN w:val="0"/>
        <w:adjustRightInd w:val="0"/>
        <w:jc w:val="both"/>
        <w:rPr>
          <w:sz w:val="16"/>
          <w:szCs w:val="16"/>
        </w:rPr>
      </w:pPr>
      <w:r w:rsidRPr="00A82B78">
        <w:rPr>
          <w:sz w:val="16"/>
          <w:szCs w:val="16"/>
        </w:rPr>
        <w:t>Показатель 7 «Обеспеченность детей дошкольного возраста местами в дошкольных образовательных организациях (количество мест на 1000 детей)»</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w:t>
      </w:r>
      <w:r w:rsidRPr="00A82B78">
        <w:rPr>
          <w:sz w:val="16"/>
          <w:szCs w:val="16"/>
        </w:rPr>
        <w:tab/>
        <w:t xml:space="preserve">Сведения о составе и значениях показателей (индикаторов) отражены в Приложении №1. </w:t>
      </w:r>
    </w:p>
    <w:p w:rsidR="00A82B78" w:rsidRPr="00A82B78" w:rsidRDefault="00A82B78" w:rsidP="00A82B78">
      <w:pPr>
        <w:widowControl w:val="0"/>
        <w:autoSpaceDE w:val="0"/>
        <w:autoSpaceDN w:val="0"/>
        <w:adjustRightInd w:val="0"/>
        <w:contextualSpacing/>
        <w:jc w:val="center"/>
        <w:rPr>
          <w:sz w:val="16"/>
          <w:szCs w:val="16"/>
          <w:lang w:eastAsia="en-US"/>
        </w:rPr>
      </w:pPr>
      <w:r w:rsidRPr="00A82B78">
        <w:rPr>
          <w:sz w:val="16"/>
          <w:szCs w:val="16"/>
          <w:lang w:eastAsia="en-US"/>
        </w:rPr>
        <w:t>3.3. Конечные результаты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рамках подпрограммы  будут обеспечены следующие результаты: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выполнение государственных гарантий общедоступности и бесплатности дошкольного,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семьям, нуждающимся в поддержке в воспитании детей раннего возраста, будут предоставлены консультационные услуги;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будут ликвидированы очереди в дошкольные образовательные организации;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инклюзивного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обучающимся независимо от места жительства будет обеспечен доступ к современным условиям обучения;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все старшеклассники получат возможность обучаться по образовательным программам профильного обучения;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регионе;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всем педагогам будут обеспечены возможности непрерывного профессионального развития.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bookmarkStart w:id="2" w:name="Par1928"/>
      <w:bookmarkEnd w:id="2"/>
      <w:r w:rsidRPr="00A82B78">
        <w:rPr>
          <w:rFonts w:eastAsia="Calibri"/>
          <w:sz w:val="16"/>
          <w:szCs w:val="16"/>
          <w:lang w:eastAsia="en-US"/>
        </w:rPr>
        <w:t>3.4. Сроки и контрольные этапы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Реализация подпрограммы  будет осуществляться в 2 этапа: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1 этап - 2014 - 2022 годы;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2 этап - 2023 - 2027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 первом этапе реализации подпрограммы  решается приоритетная задача обеспечения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Для этого будет обеспечена модернизация образовательной сети и инфраструктуры дошкольного, общего образования детей с опорой на лучшие примеры. Будет внедрен федеральный государственный образовательный стандарт основного общего образования и федеральный государственный образовательный стандарт дошкольного общего образования, финансово-</w:t>
      </w:r>
      <w:proofErr w:type="gramStart"/>
      <w:r w:rsidRPr="00A82B78">
        <w:rPr>
          <w:rFonts w:eastAsia="Calibri"/>
          <w:sz w:val="16"/>
          <w:szCs w:val="16"/>
          <w:lang w:eastAsia="en-US"/>
        </w:rPr>
        <w:t>экономические механизмы</w:t>
      </w:r>
      <w:proofErr w:type="gramEnd"/>
      <w:r w:rsidRPr="00A82B78">
        <w:rPr>
          <w:rFonts w:eastAsia="Calibri"/>
          <w:sz w:val="16"/>
          <w:szCs w:val="16"/>
          <w:lang w:eastAsia="en-US"/>
        </w:rPr>
        <w:t xml:space="preserve"> предоставления услуг в дистанционной форме и в рамках сетевого взаимодействия.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дошкольном образовании получат развитие вариативные формы предоставления услуг, что в совокупности со строительством эффективных зданий детских садов обеспечит существенное сокращение дефицита мест (включая механизмы государственно-частного партнерства).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международных обследованиях и олимпиадах).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Для этого будут внедрены эффективные модели финансового обеспечения школ, работающих со сложным контингентом детей, малокомплектных школ, программ работы с одаренными детьми, программ дистанционного и инклюзивного образования. Будут разработаны модели поддержки школ, показывающих низкие результаты обучения.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Грибановском муниципальном районе будут реализованы модели сетевого взаимодействия образовательных организаций и организаций социально-культурной сферы. Будут проанализированы лучшие примеры повышения участия местного населения в развитии дошкольной и школьной инфраструктуры и предложены для распространения.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 итогам реализации первого этапа:</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всем детям старшего дошкольного возраста будет предоставлена возможность освоения программ дошкольного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будет обеспечено подключение 68 процентов школ к высокоскоростному доступу к сети Интернет;</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будет завершен переход к эффективному контракту в сфере общего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будет сформирован кадровый резерв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не менее 10 процентов обучающихся по программам общего образования будут участвовать в олимпиадах и конкурсах различного уровня.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 данном этапе реализации подпрограммы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По итогам второго этапа реализации подпрограммы  к 2018 году:</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всем детям в возрасте от 3 до 7 лет будет предоставлена возможность освоения программ дошкольного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будет обеспечено подключение 100 процентов школ по высокоскоростному доступу к сети Интернет;</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все педагоги и руководители организаций дошкольного, общего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не менее 19 процентов обучающихся по программам общего образования будут участвовать в олимпиадах и конкурсах различного уровня.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Второй этап программы (2023 - 2027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Возрастет активность семей в воспитании и образовании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организациях общего образования будут созданы условия для реализации федерального государственного образовательного стандарта среднего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w:t>
      </w:r>
      <w:proofErr w:type="spellStart"/>
      <w:r w:rsidRPr="00A82B78">
        <w:rPr>
          <w:rFonts w:eastAsia="Calibri"/>
          <w:sz w:val="16"/>
          <w:szCs w:val="16"/>
          <w:lang w:eastAsia="en-US"/>
        </w:rPr>
        <w:t>тьюторства</w:t>
      </w:r>
      <w:proofErr w:type="spellEnd"/>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 итогам второго этапа реализации подпрограммы  к 2027 году:</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- 19 процентов обучающихся по программам общего образования, будут участвовать в олимпиадах и конкурсах различного уровня;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не менее 75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в организациях общего образования муниципального района будут созданы базовые условия для реализации федерального государственного образовательного стандарта среднего общего образования.</w:t>
      </w: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bCs/>
          <w:sz w:val="16"/>
          <w:szCs w:val="16"/>
          <w:lang w:val="en-US" w:eastAsia="en-US"/>
        </w:rPr>
        <w:t>IV</w:t>
      </w:r>
      <w:r w:rsidRPr="00A82B78">
        <w:rPr>
          <w:rFonts w:eastAsia="Calibri"/>
          <w:bCs/>
          <w:sz w:val="16"/>
          <w:szCs w:val="16"/>
          <w:lang w:eastAsia="en-US"/>
        </w:rPr>
        <w:t>. Характеристика основных мероприятий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bCs/>
          <w:sz w:val="16"/>
          <w:szCs w:val="16"/>
          <w:lang w:eastAsia="en-US"/>
        </w:rPr>
        <w:lastRenderedPageBreak/>
        <w:t xml:space="preserve"> </w:t>
      </w:r>
      <w:r w:rsidRPr="00A82B78">
        <w:rPr>
          <w:rFonts w:eastAsia="Calibri"/>
          <w:sz w:val="16"/>
          <w:szCs w:val="16"/>
          <w:lang w:eastAsia="en-US"/>
        </w:rPr>
        <w:t xml:space="preserve">Подпрограмма 1 «Развитие  дошкольного и общего образования» содержит 2 </w:t>
      </w:r>
      <w:proofErr w:type="gramStart"/>
      <w:r w:rsidRPr="00A82B78">
        <w:rPr>
          <w:rFonts w:eastAsia="Calibri"/>
          <w:sz w:val="16"/>
          <w:szCs w:val="16"/>
          <w:lang w:eastAsia="en-US"/>
        </w:rPr>
        <w:t>основных</w:t>
      </w:r>
      <w:proofErr w:type="gramEnd"/>
      <w:r w:rsidRPr="00A82B78">
        <w:rPr>
          <w:rFonts w:eastAsia="Calibri"/>
          <w:sz w:val="16"/>
          <w:szCs w:val="16"/>
          <w:lang w:eastAsia="en-US"/>
        </w:rPr>
        <w:t xml:space="preserve"> мероприятия: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«Развитие дошкольного образования».</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«Развитие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4.1. Основное мероприятие  «Развитие дошкольного образования» направлено на обеспечение мер по реализации программ дошкольного образования, создание равных возможностей для современного качества дошкольного образования.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Для решения задачи увеличения охвата услугами дошкольного образования в рамках  мероприятия 4.1. предполагаются следующие мероприятия: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капитальный ремонт объектов образования с целью предоставления услуг дошкольного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будет проведена работа по модернизации требований санитарных и строительных норм, пожарной безопасности и иных требований к инфраструктуре дошкольных образовательных организаций муниципального района, с учетом современных условий технологической среды образования.</w:t>
      </w:r>
    </w:p>
    <w:p w:rsidR="00A82B78" w:rsidRPr="00A82B78" w:rsidRDefault="00A82B78" w:rsidP="00A82B78">
      <w:pPr>
        <w:ind w:firstLine="709"/>
        <w:jc w:val="both"/>
        <w:rPr>
          <w:sz w:val="16"/>
          <w:szCs w:val="16"/>
        </w:rPr>
      </w:pPr>
      <w:r w:rsidRPr="00A82B78">
        <w:rPr>
          <w:sz w:val="16"/>
          <w:szCs w:val="16"/>
        </w:rPr>
        <w:t xml:space="preserve">- материально-техническое оснащение муниципальных дошкольных образовательных организаций в соответствии с современными требованиями: </w:t>
      </w:r>
    </w:p>
    <w:p w:rsidR="00A82B78" w:rsidRPr="00A82B78" w:rsidRDefault="00A82B78" w:rsidP="00A82B78">
      <w:pPr>
        <w:jc w:val="both"/>
        <w:rPr>
          <w:color w:val="000000"/>
          <w:sz w:val="16"/>
          <w:szCs w:val="16"/>
        </w:rPr>
      </w:pPr>
      <w:r w:rsidRPr="00A82B78">
        <w:rPr>
          <w:sz w:val="16"/>
          <w:szCs w:val="16"/>
        </w:rPr>
        <w:t xml:space="preserve">     целью мероприятия является </w:t>
      </w:r>
      <w:r w:rsidRPr="00A82B78">
        <w:rPr>
          <w:color w:val="000000"/>
          <w:sz w:val="16"/>
          <w:szCs w:val="16"/>
        </w:rPr>
        <w:t>совершенствование материально-технического оснащения дошкольных образовательных</w:t>
      </w:r>
      <w:r w:rsidRPr="00A82B78">
        <w:rPr>
          <w:sz w:val="16"/>
          <w:szCs w:val="16"/>
        </w:rPr>
        <w:t xml:space="preserve"> организаций</w:t>
      </w:r>
      <w:r w:rsidRPr="00A82B78">
        <w:rPr>
          <w:color w:val="000000"/>
          <w:sz w:val="16"/>
          <w:szCs w:val="16"/>
        </w:rPr>
        <w:t xml:space="preserve"> муниципального района в соответствии с современными требованиями.</w:t>
      </w:r>
    </w:p>
    <w:p w:rsidR="00A82B78" w:rsidRPr="00A82B78" w:rsidRDefault="00A82B78" w:rsidP="00A82B78">
      <w:pPr>
        <w:ind w:firstLine="709"/>
        <w:jc w:val="both"/>
        <w:rPr>
          <w:sz w:val="16"/>
          <w:szCs w:val="16"/>
        </w:rPr>
      </w:pPr>
      <w:r w:rsidRPr="00A82B78">
        <w:rPr>
          <w:sz w:val="16"/>
          <w:szCs w:val="16"/>
        </w:rPr>
        <w:t>Мероприятием предусматривается приобретение мебели, оборудования, инвентаря  для оснащения дошкольных образовательных организаций.</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повышение квалификации педагогических и руководящих работников дошкольных образовательных учреждений муниципального района: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целью мероприятия является</w:t>
      </w:r>
      <w:r w:rsidRPr="00A82B78">
        <w:rPr>
          <w:rFonts w:eastAsia="Calibri"/>
          <w:bCs/>
          <w:sz w:val="16"/>
          <w:szCs w:val="16"/>
          <w:lang w:eastAsia="en-US"/>
        </w:rPr>
        <w:t xml:space="preserve"> </w:t>
      </w:r>
      <w:r w:rsidRPr="00A82B78">
        <w:rPr>
          <w:rFonts w:eastAsia="Calibri"/>
          <w:sz w:val="16"/>
          <w:szCs w:val="16"/>
          <w:lang w:eastAsia="en-US"/>
        </w:rPr>
        <w:t>повышение профессионального мастерства педагогических и руководящих работников дошкольных учреждений для обеспечения эффективного введения в действие федерального государственного образовательного стандарта дошкольного образования.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Эффективность реализации мероприятия определяется увеличением доли педагогических и руководящих работников, прошедших курсы повышения квалификации по персонифицированной модели повышения квалификации, до 20 %. </w:t>
      </w:r>
    </w:p>
    <w:p w:rsidR="00A82B78" w:rsidRPr="00A82B78" w:rsidRDefault="00A82B78" w:rsidP="00A82B78">
      <w:pPr>
        <w:ind w:firstLine="709"/>
        <w:jc w:val="both"/>
        <w:rPr>
          <w:sz w:val="16"/>
          <w:szCs w:val="16"/>
        </w:rPr>
      </w:pPr>
      <w:r w:rsidRPr="00A82B78">
        <w:rPr>
          <w:sz w:val="16"/>
          <w:szCs w:val="16"/>
        </w:rPr>
        <w:t xml:space="preserve">- организация мероприятий, направленных на совершенствование научно-методического обеспечения системы дошкольного образования:  </w:t>
      </w:r>
    </w:p>
    <w:p w:rsidR="00A82B78" w:rsidRPr="00A82B78" w:rsidRDefault="00A82B78" w:rsidP="00A82B78">
      <w:pPr>
        <w:ind w:firstLine="709"/>
        <w:jc w:val="both"/>
        <w:rPr>
          <w:color w:val="000000"/>
          <w:sz w:val="16"/>
          <w:szCs w:val="16"/>
        </w:rPr>
      </w:pPr>
      <w:r w:rsidRPr="00A82B78">
        <w:rPr>
          <w:sz w:val="16"/>
          <w:szCs w:val="16"/>
        </w:rPr>
        <w:t xml:space="preserve">целью мероприятия является </w:t>
      </w:r>
      <w:r w:rsidRPr="00A82B78">
        <w:rPr>
          <w:color w:val="000000"/>
          <w:sz w:val="16"/>
          <w:szCs w:val="16"/>
        </w:rPr>
        <w:t>внедрение инновационных учебно-методических комплексов и образовательных ресурсов в сфере дошкольного образования, а также для просвещения родителей.</w:t>
      </w:r>
    </w:p>
    <w:p w:rsidR="00A82B78" w:rsidRPr="00A82B78" w:rsidRDefault="00A82B78" w:rsidP="00A82B78">
      <w:pPr>
        <w:autoSpaceDE w:val="0"/>
        <w:autoSpaceDN w:val="0"/>
        <w:adjustRightInd w:val="0"/>
        <w:ind w:firstLine="709"/>
        <w:jc w:val="both"/>
        <w:rPr>
          <w:rFonts w:eastAsia="Calibri"/>
          <w:color w:val="000000"/>
          <w:sz w:val="16"/>
          <w:szCs w:val="16"/>
          <w:lang w:eastAsia="en-US"/>
        </w:rPr>
      </w:pPr>
      <w:r w:rsidRPr="00A82B78">
        <w:rPr>
          <w:rFonts w:eastAsia="Calibri"/>
          <w:sz w:val="16"/>
          <w:szCs w:val="16"/>
          <w:lang w:eastAsia="en-US"/>
        </w:rPr>
        <w:t xml:space="preserve">Мероприятием предусматривается </w:t>
      </w:r>
      <w:r w:rsidRPr="00A82B78">
        <w:rPr>
          <w:rFonts w:eastAsia="Calibri"/>
          <w:kern w:val="2"/>
          <w:sz w:val="16"/>
          <w:szCs w:val="16"/>
          <w:lang w:eastAsia="en-US"/>
        </w:rPr>
        <w:t xml:space="preserve">проведение различных мероприятий (конференций, семинаров и т. д.) в целях совершенствования научно-методического обеспечения развития системы дошкольного образования. </w:t>
      </w:r>
    </w:p>
    <w:p w:rsidR="00A82B78" w:rsidRPr="00A82B78" w:rsidRDefault="00A82B78" w:rsidP="00A82B78">
      <w:pPr>
        <w:ind w:firstLine="709"/>
        <w:jc w:val="both"/>
        <w:rPr>
          <w:rFonts w:eastAsia="Calibri"/>
          <w:sz w:val="16"/>
          <w:szCs w:val="16"/>
          <w:lang w:eastAsia="en-US"/>
        </w:rPr>
      </w:pPr>
      <w:r w:rsidRPr="00A82B78">
        <w:rPr>
          <w:rFonts w:eastAsia="Calibri"/>
          <w:bCs/>
          <w:i/>
          <w:iCs/>
          <w:color w:val="000000"/>
          <w:sz w:val="16"/>
          <w:szCs w:val="16"/>
          <w:lang w:eastAsia="en-US"/>
        </w:rPr>
        <w:t xml:space="preserve"> - </w:t>
      </w:r>
      <w:r w:rsidRPr="00A82B78">
        <w:rPr>
          <w:rFonts w:eastAsia="Calibri"/>
          <w:sz w:val="16"/>
          <w:szCs w:val="16"/>
          <w:lang w:eastAsia="en-US"/>
        </w:rPr>
        <w:t xml:space="preserve">создание условий для реализации государственного образовательного стандарта дошкольного образования в дошкольных образовательных организациях Грибановского муниципального района: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мероприятие предусматривает доведение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в Воронежской области. В дальнейшем ее значение будет индексироваться с учетом роста средней заработной платы в сфере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будет организовано внедрение федерального государственного образовательного стандарта дошкольного образования.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рамках данного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муниципального района.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ходе реализации мероприятия 4.1. будут достигнуты следующие результаты: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семьям с детьми раннего возраста будут предоставлены консультационные услуги;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всем детям в возрасте от 3 до 7 лет будут предоставлены услуги дошкольного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  дошкольных образовательных организациях муниципального района будет внедрен федеральный государственный образовательный стандарт дошкольного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вырастет доля первоклассников, у которых сформирована готовность к освоению программ начального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4.2. Основное мероприятие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Для решения задачи повышения качества и конкурентоспособности  образования, соответствия содержания общего образования целям опережающего развития основное мероприятие 4.2 предусматривает: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внедрение федеральных государственных образовательных стандартов начального общего, основного общего образования, среднего общего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капитальный ремонт образовательных учреждений: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Мероприятие предусматривает проведение капитального ремонта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обеспечение комплексной безопасности  муниципальных образовательных учреждений:</w:t>
      </w:r>
    </w:p>
    <w:p w:rsidR="00A82B78" w:rsidRPr="00A82B78" w:rsidRDefault="00A82B78" w:rsidP="00A82B78">
      <w:pPr>
        <w:widowControl w:val="0"/>
        <w:autoSpaceDE w:val="0"/>
        <w:autoSpaceDN w:val="0"/>
        <w:adjustRightInd w:val="0"/>
        <w:ind w:firstLine="709"/>
        <w:jc w:val="both"/>
        <w:outlineLvl w:val="2"/>
        <w:rPr>
          <w:rFonts w:eastAsia="Calibri"/>
          <w:sz w:val="16"/>
          <w:szCs w:val="16"/>
          <w:lang w:eastAsia="en-US"/>
        </w:rPr>
      </w:pPr>
      <w:r w:rsidRPr="00A82B78">
        <w:rPr>
          <w:rFonts w:eastAsia="Calibri"/>
          <w:sz w:val="16"/>
          <w:szCs w:val="16"/>
          <w:lang w:eastAsia="en-US"/>
        </w:rP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Мероприятием предусматривается организационное сопровождение проведения независимых форм оценивания, оплата труда организаторам, транспортные расходы, командировочные расходы.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формирование новой технологической среды в системе образования муниципального района, в том числе подключение школ к высокоскоростному доступу в сеть Интернет: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Совершенствование процедуры аттестации педагогических работников: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roofErr w:type="gramStart"/>
      <w:r w:rsidRPr="00A82B78">
        <w:rPr>
          <w:rFonts w:eastAsia="Calibri"/>
          <w:sz w:val="16"/>
          <w:szCs w:val="16"/>
          <w:lang w:eastAsia="en-US"/>
        </w:rPr>
        <w:t xml:space="preserve">Мероприятием предусматривается поддержка и сопровождение процедуры аттестации педагогических работников; стимулирование целенаправленного, непрерывного повышения уровня квалификации педагогических работников, их личностного профессионального роста, </w:t>
      </w:r>
      <w:r w:rsidRPr="00A82B78">
        <w:rPr>
          <w:rFonts w:eastAsia="Calibri"/>
          <w:sz w:val="16"/>
          <w:szCs w:val="16"/>
          <w:lang w:eastAsia="en-US"/>
        </w:rPr>
        <w:lastRenderedPageBreak/>
        <w:t xml:space="preserve">использования ими современных педагогических технологий; повышение эффективности и качества педагогического труда; выявление перспектив использования потенциальных возможностей педагогических работников;  учет требований федеральных государственных образовательных стандартов к кадровым условиям реализации образовательных программ; </w:t>
      </w:r>
      <w:proofErr w:type="gramEnd"/>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начального общего, основного общего, среднего общего образования, организации проектной деятельности, моделирования и технического творчества обучающихся: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рамках мероприятия предполагается приобретение компьютерной техники  (компьютеры, принтеры и прочее периферийное оборудование); разработка сайтов образовательных учреждений; разработка и внедрение автоматизированных информационных систем управления образовательным учреждением (электронный журнал, электронный дневник, расписание, учет посещаемости); приобретение электронных учебников по дисциплинам учебного плана; проведение работ по объединению компьютеров учреждения в единую локальную сеть; приобретение оборудования для обеспечения безопасности систем (баз) данных; приобретение программных ресурсов; оплата пользования Интернетом образовательных учреждений в учебных целях.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организация сбалансированного горячего питания школьников; выделение финансирования из муниципального бюджета  на обеспечение учащихся общеобразовательных учреждений молочной продукцией: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Мероприятием предполагается: закупка технологического оборудования, инвентаря  для комплектования пищеблоков образовательных учреждений, мебели для столовой, продуктов питания, обеспечение мер санитарно-гигиенического плана, оплата труда работников пищеблоков, проведение семинаров и конкурсов по организации питания школьников.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Обеспечение учащихся 1-9-х классов общеобразовательных учреждений муниципального района </w:t>
      </w:r>
      <w:proofErr w:type="spellStart"/>
      <w:r w:rsidRPr="00A82B78">
        <w:rPr>
          <w:rFonts w:eastAsia="Calibri"/>
          <w:sz w:val="16"/>
          <w:szCs w:val="16"/>
          <w:lang w:eastAsia="en-US"/>
        </w:rPr>
        <w:t>ультрапастеризованным</w:t>
      </w:r>
      <w:proofErr w:type="spellEnd"/>
      <w:r w:rsidRPr="00A82B78">
        <w:rPr>
          <w:rFonts w:eastAsia="Calibri"/>
          <w:sz w:val="16"/>
          <w:szCs w:val="16"/>
          <w:lang w:eastAsia="en-US"/>
        </w:rPr>
        <w:t xml:space="preserve"> питьевым молоком, соответствующим требованиям стандарта ГОСТ Р52783-2007 «Молоко питьевое для дошкольного и школьного питания», не реже 3 раз в неделю.</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организация спортивных занятий школьников: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Мероприятием предполагается финансирование муниципальных спортивных мероприятий для школьников, а также участие школьных команд Грибановского муниципального района в районных, областных  спортивных соревнованиях, а также закупка спортивного оборудования, инвентаря для оснащения спортивных залов образовательных учреждений.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Мероприятие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занятию физкультурой и спортом.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развитие воспитательной компоненты в общеобразовательной школе: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рамках мероприятия реализуются общие задачи и принципы воспитания, обозначенные в федеральных государственных образовательных стандартах, где воспитательная деятельность рассматривается как компонент педагогического процесса.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Мероприятие направлено на формирование гражданских, патриотических и духовно-нравственных качеств </w:t>
      </w:r>
      <w:proofErr w:type="gramStart"/>
      <w:r w:rsidRPr="00A82B78">
        <w:rPr>
          <w:rFonts w:eastAsia="Calibri"/>
          <w:sz w:val="16"/>
          <w:szCs w:val="16"/>
          <w:lang w:eastAsia="en-US"/>
        </w:rPr>
        <w:t>у</w:t>
      </w:r>
      <w:proofErr w:type="gramEnd"/>
      <w:r w:rsidRPr="00A82B78">
        <w:rPr>
          <w:rFonts w:eastAsia="Calibri"/>
          <w:sz w:val="16"/>
          <w:szCs w:val="16"/>
          <w:lang w:eastAsia="en-US"/>
        </w:rPr>
        <w:t xml:space="preserve"> </w:t>
      </w:r>
      <w:proofErr w:type="gramStart"/>
      <w:r w:rsidRPr="00A82B78">
        <w:rPr>
          <w:rFonts w:eastAsia="Calibri"/>
          <w:sz w:val="16"/>
          <w:szCs w:val="16"/>
          <w:lang w:eastAsia="en-US"/>
        </w:rPr>
        <w:t>обучающихся</w:t>
      </w:r>
      <w:proofErr w:type="gramEnd"/>
      <w:r w:rsidRPr="00A82B78">
        <w:rPr>
          <w:rFonts w:eastAsia="Calibri"/>
          <w:sz w:val="16"/>
          <w:szCs w:val="16"/>
          <w:lang w:eastAsia="en-US"/>
        </w:rPr>
        <w:t>, подготовки их к самостоятельной жизни и деятельности.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развитие системы поддержки талантливых детей и творческих педагогов: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Мероприятием предусматривается: проведение конкурсов, фестивалей, смотров, соревнований и олимпиад различной направленности; организация участия одаренных детей в областных, межрегиональных, всероссийских и международных конкурсных мероприятиях, научно-практических конференциях; обобщение и распространение педагогического опыта путем проведения  конкурсов профессионального мастерства. Формирование целостной системы выявления и поддержки талантливых детей и творческих педагогов.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создание условий для обучения детей-инвалидов в форме дистанционного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Мероприятием предусматривается развитие дистанционного образования детей-инвалидов, направленное на расширение доступа к образованию детей, которые в силу особенностей своего развития и здоровья не могут посещать школу, и нуждаются в обучении на дому; подбор и подготовка педагогических работников, непосредственно осуществляющих дистанционное обучение детей-инвалидов; </w:t>
      </w:r>
      <w:proofErr w:type="gramStart"/>
      <w:r w:rsidRPr="00A82B78">
        <w:rPr>
          <w:rFonts w:eastAsia="Calibri"/>
          <w:sz w:val="16"/>
          <w:szCs w:val="16"/>
          <w:lang w:eastAsia="en-US"/>
        </w:rPr>
        <w:t xml:space="preserve">подключение мест проживания (рабочих мест) детей-инвалидов  и центров дистанционного образования по широкополосным каналам доступа к сети Интернет (либо модернизацию существующих каналов доступа к сети Интернет); </w:t>
      </w:r>
      <w:proofErr w:type="gramEnd"/>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Эта система обеспечит максимальный доступ детей данной категории к образовательным и информационным ресурсам, будет способствовать получению ими качественного образования, расширению возможностей их последующей профессиональной занятости и, соответственно, их успешной социализации.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В результате реализации  мероприятия 4.2. будут достигнуты следующие результаты: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во всех общеобразовательных организациях муниципального района будут созданы условия, соответствующие требованиям федеральных государственных образовательных стандартов;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все выпускники среднего общего образования получат аттестат о среднем (полном) общем образовании;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улучшатся показатели готовности учащихся к освоению программ основного, среднего общего образования (по данным национальных мониторингов);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заработная плата педагогических работников достигнет не менее 100 процентов средней заработной платы по экономике региона;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будет обеспечено единство образовательного пространства в муниципальном районе.</w:t>
      </w:r>
    </w:p>
    <w:p w:rsidR="00A82B78" w:rsidRPr="00A82B78" w:rsidRDefault="00A82B78" w:rsidP="00A82B78">
      <w:pPr>
        <w:autoSpaceDE w:val="0"/>
        <w:autoSpaceDN w:val="0"/>
        <w:adjustRightInd w:val="0"/>
        <w:jc w:val="center"/>
        <w:rPr>
          <w:rFonts w:eastAsia="Calibri"/>
          <w:bCs/>
          <w:sz w:val="16"/>
          <w:szCs w:val="16"/>
          <w:lang w:eastAsia="en-US"/>
        </w:rPr>
      </w:pPr>
      <w:r w:rsidRPr="00A82B78">
        <w:rPr>
          <w:rFonts w:eastAsia="Calibri"/>
          <w:bCs/>
          <w:sz w:val="16"/>
          <w:szCs w:val="16"/>
          <w:lang w:val="en-US" w:eastAsia="en-US"/>
        </w:rPr>
        <w:t>V</w:t>
      </w:r>
      <w:r w:rsidRPr="00A82B78">
        <w:rPr>
          <w:rFonts w:eastAsia="Calibri"/>
          <w:bCs/>
          <w:sz w:val="16"/>
          <w:szCs w:val="16"/>
          <w:lang w:eastAsia="en-US"/>
        </w:rPr>
        <w:t>. Основные меры муниципального и правового регулирования</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Полномочия администрации муниципального района в области образования отражены в </w:t>
      </w:r>
      <w:hyperlink r:id="rId61" w:history="1">
        <w:r w:rsidRPr="00A82B78">
          <w:rPr>
            <w:rFonts w:eastAsia="Calibri"/>
            <w:sz w:val="16"/>
            <w:szCs w:val="16"/>
            <w:lang w:eastAsia="en-US"/>
          </w:rPr>
          <w:t>статье 9</w:t>
        </w:r>
      </w:hyperlink>
      <w:r w:rsidRPr="00A82B78">
        <w:rPr>
          <w:rFonts w:eastAsia="Calibri"/>
          <w:sz w:val="16"/>
          <w:szCs w:val="16"/>
          <w:lang w:eastAsia="en-US"/>
        </w:rPr>
        <w:t xml:space="preserve"> федерального закона «Об образовании в Российской Федерации».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области дошкольного, общего образования к полномочиям муниципального образования относятся вопросы, касающиеся: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62" w:history="1">
        <w:r w:rsidRPr="00A82B78">
          <w:rPr>
            <w:rFonts w:eastAsia="Calibri"/>
            <w:sz w:val="16"/>
            <w:szCs w:val="16"/>
            <w:lang w:eastAsia="en-US"/>
          </w:rPr>
          <w:t>стандартами</w:t>
        </w:r>
      </w:hyperlink>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создание условий для осуществления присмотра и ухода за детьми, содержания детей в муниципальных образовательных организациях;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 обеспечение содержания зданий и сооружений муниципальных образовательных организаций, обустройство прилегающих к ним территорий;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4)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 xml:space="preserve">В рамках реализации подпрограммы отделом по образованию администрации муниципального района будет предоставляться информация о достижении значений целевых показателей и о причинах </w:t>
      </w:r>
      <w:proofErr w:type="spellStart"/>
      <w:r w:rsidRPr="00A82B78">
        <w:rPr>
          <w:rFonts w:eastAsia="Calibri"/>
          <w:sz w:val="16"/>
          <w:szCs w:val="16"/>
          <w:lang w:eastAsia="en-US"/>
        </w:rPr>
        <w:t>недостижения</w:t>
      </w:r>
      <w:proofErr w:type="spellEnd"/>
      <w:r w:rsidRPr="00A82B78">
        <w:rPr>
          <w:rFonts w:eastAsia="Calibri"/>
          <w:sz w:val="16"/>
          <w:szCs w:val="16"/>
          <w:lang w:eastAsia="en-US"/>
        </w:rPr>
        <w:t xml:space="preserve"> показателей, будут проводиться социологические исследования по отдельным наиболее важным мероприятиям подпрограммы.</w:t>
      </w:r>
    </w:p>
    <w:p w:rsidR="00A82B78" w:rsidRPr="00A82B78" w:rsidRDefault="00A82B78" w:rsidP="00A82B78">
      <w:pPr>
        <w:widowControl w:val="0"/>
        <w:autoSpaceDE w:val="0"/>
        <w:autoSpaceDN w:val="0"/>
        <w:adjustRightInd w:val="0"/>
        <w:ind w:firstLine="709"/>
        <w:jc w:val="both"/>
        <w:rPr>
          <w:rFonts w:eastAsia="Calibri"/>
          <w:bCs/>
          <w:sz w:val="16"/>
          <w:szCs w:val="16"/>
          <w:highlight w:val="yellow"/>
          <w:lang w:eastAsia="en-US"/>
        </w:rPr>
      </w:pP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proofErr w:type="gramStart"/>
      <w:r w:rsidRPr="00A82B78">
        <w:rPr>
          <w:rFonts w:eastAsia="Calibri"/>
          <w:bCs/>
          <w:sz w:val="16"/>
          <w:szCs w:val="16"/>
          <w:lang w:val="en-US" w:eastAsia="en-US"/>
        </w:rPr>
        <w:t>I</w:t>
      </w:r>
      <w:r w:rsidRPr="00A82B78">
        <w:rPr>
          <w:rFonts w:eastAsia="Calibri"/>
          <w:bCs/>
          <w:sz w:val="16"/>
          <w:szCs w:val="16"/>
          <w:lang w:eastAsia="en-US"/>
        </w:rPr>
        <w:t>.  Финансовое</w:t>
      </w:r>
      <w:proofErr w:type="gramEnd"/>
      <w:r w:rsidRPr="00A82B78">
        <w:rPr>
          <w:rFonts w:eastAsia="Calibri"/>
          <w:bCs/>
          <w:sz w:val="16"/>
          <w:szCs w:val="16"/>
          <w:lang w:eastAsia="en-US"/>
        </w:rPr>
        <w:t xml:space="preserve"> обеспечение  реализации подпрограммы</w:t>
      </w:r>
    </w:p>
    <w:p w:rsidR="00A82B78" w:rsidRPr="00A82B78" w:rsidRDefault="00A82B78" w:rsidP="00A82B78">
      <w:pPr>
        <w:rPr>
          <w:sz w:val="16"/>
          <w:szCs w:val="16"/>
        </w:rPr>
      </w:pPr>
      <w:r w:rsidRPr="00A82B78">
        <w:rPr>
          <w:sz w:val="16"/>
          <w:szCs w:val="16"/>
        </w:rPr>
        <w:t xml:space="preserve">         Объем финансирования подпрограммы на весь период реализации составляет – Объем финансирования подпрограммы на весь период реализации составляет – 6 103 627,0 тыс. руб., в том числе:</w:t>
      </w:r>
    </w:p>
    <w:p w:rsidR="00A82B78" w:rsidRPr="00A82B78" w:rsidRDefault="00A82B78" w:rsidP="00A82B78">
      <w:pPr>
        <w:rPr>
          <w:sz w:val="16"/>
          <w:szCs w:val="16"/>
        </w:rPr>
      </w:pPr>
      <w:r w:rsidRPr="00A82B78">
        <w:rPr>
          <w:sz w:val="16"/>
          <w:szCs w:val="16"/>
        </w:rPr>
        <w:t xml:space="preserve">Первый этап: всего по подпрограмме –  3 649 136,9        тыс. руб.,  </w:t>
      </w:r>
    </w:p>
    <w:p w:rsidR="00A82B78" w:rsidRPr="00A82B78" w:rsidRDefault="00A82B78" w:rsidP="00A82B78">
      <w:pPr>
        <w:rPr>
          <w:sz w:val="16"/>
          <w:szCs w:val="16"/>
        </w:rPr>
      </w:pPr>
      <w:r w:rsidRPr="00A82B78">
        <w:rPr>
          <w:sz w:val="16"/>
          <w:szCs w:val="16"/>
        </w:rPr>
        <w:t>в том числе:</w:t>
      </w:r>
    </w:p>
    <w:p w:rsidR="00A82B78" w:rsidRPr="00A82B78" w:rsidRDefault="00A82B78" w:rsidP="00A82B78">
      <w:pPr>
        <w:rPr>
          <w:sz w:val="16"/>
          <w:szCs w:val="16"/>
        </w:rPr>
      </w:pPr>
      <w:r w:rsidRPr="00A82B78">
        <w:rPr>
          <w:sz w:val="16"/>
          <w:szCs w:val="16"/>
        </w:rPr>
        <w:t>- из федерального бюджета – 86 552,1 тыс. руб.:</w:t>
      </w:r>
    </w:p>
    <w:p w:rsidR="00A82B78" w:rsidRPr="00A82B78" w:rsidRDefault="00A82B78" w:rsidP="00A82B78">
      <w:pPr>
        <w:rPr>
          <w:sz w:val="16"/>
          <w:szCs w:val="16"/>
        </w:rPr>
      </w:pPr>
      <w:r w:rsidRPr="00A82B78">
        <w:rPr>
          <w:sz w:val="16"/>
          <w:szCs w:val="16"/>
        </w:rPr>
        <w:t xml:space="preserve">- из областного бюджета – 2 813 215,0 тыс. руб.: </w:t>
      </w:r>
    </w:p>
    <w:p w:rsidR="00A82B78" w:rsidRPr="00A82B78" w:rsidRDefault="00A82B78" w:rsidP="00A82B78">
      <w:pPr>
        <w:rPr>
          <w:sz w:val="16"/>
          <w:szCs w:val="16"/>
        </w:rPr>
      </w:pPr>
      <w:r w:rsidRPr="00A82B78">
        <w:rPr>
          <w:sz w:val="16"/>
          <w:szCs w:val="16"/>
        </w:rPr>
        <w:t xml:space="preserve">- из местного бюджета – 749 369,8 тыс. руб. </w:t>
      </w:r>
    </w:p>
    <w:p w:rsidR="00A82B78" w:rsidRPr="00A82B78" w:rsidRDefault="00A82B78" w:rsidP="00A82B78">
      <w:pPr>
        <w:rPr>
          <w:sz w:val="16"/>
          <w:szCs w:val="16"/>
        </w:rPr>
      </w:pPr>
      <w:r w:rsidRPr="00A82B78">
        <w:rPr>
          <w:sz w:val="16"/>
          <w:szCs w:val="16"/>
        </w:rPr>
        <w:t>Второй этап: всего по подпрограмме –  2 454 490,0 тыс. руб., в том числе:</w:t>
      </w:r>
    </w:p>
    <w:p w:rsidR="00A82B78" w:rsidRPr="00A82B78" w:rsidRDefault="00A82B78" w:rsidP="00A82B78">
      <w:pPr>
        <w:rPr>
          <w:sz w:val="16"/>
          <w:szCs w:val="16"/>
        </w:rPr>
      </w:pPr>
      <w:r w:rsidRPr="00A82B78">
        <w:rPr>
          <w:sz w:val="16"/>
          <w:szCs w:val="16"/>
        </w:rPr>
        <w:t>- из федерального бюджета – 82 710,0 тыс. руб.:</w:t>
      </w:r>
    </w:p>
    <w:p w:rsidR="00A82B78" w:rsidRPr="00A82B78" w:rsidRDefault="00A82B78" w:rsidP="00A82B78">
      <w:pPr>
        <w:rPr>
          <w:sz w:val="16"/>
          <w:szCs w:val="16"/>
        </w:rPr>
      </w:pPr>
      <w:r w:rsidRPr="00A82B78">
        <w:rPr>
          <w:sz w:val="16"/>
          <w:szCs w:val="16"/>
        </w:rPr>
        <w:t>2023 год – 22 845,2 тыс. руб.;</w:t>
      </w:r>
    </w:p>
    <w:p w:rsidR="00A82B78" w:rsidRPr="00A82B78" w:rsidRDefault="00A82B78" w:rsidP="00A82B78">
      <w:pPr>
        <w:rPr>
          <w:sz w:val="16"/>
          <w:szCs w:val="16"/>
        </w:rPr>
      </w:pPr>
      <w:r w:rsidRPr="00A82B78">
        <w:rPr>
          <w:sz w:val="16"/>
          <w:szCs w:val="16"/>
        </w:rPr>
        <w:t>2024 год – 32 075,0 тыс. руб.;</w:t>
      </w:r>
    </w:p>
    <w:p w:rsidR="00A82B78" w:rsidRPr="00A82B78" w:rsidRDefault="00A82B78" w:rsidP="00A82B78">
      <w:pPr>
        <w:rPr>
          <w:sz w:val="16"/>
          <w:szCs w:val="16"/>
        </w:rPr>
      </w:pPr>
      <w:r w:rsidRPr="00A82B78">
        <w:rPr>
          <w:sz w:val="16"/>
          <w:szCs w:val="16"/>
        </w:rPr>
        <w:t>2025 год – 9 263,0 тыс. руб.;</w:t>
      </w:r>
    </w:p>
    <w:p w:rsidR="00A82B78" w:rsidRPr="00A82B78" w:rsidRDefault="00A82B78" w:rsidP="00A82B78">
      <w:pPr>
        <w:rPr>
          <w:sz w:val="16"/>
          <w:szCs w:val="16"/>
        </w:rPr>
      </w:pPr>
      <w:r w:rsidRPr="00A82B78">
        <w:rPr>
          <w:sz w:val="16"/>
          <w:szCs w:val="16"/>
        </w:rPr>
        <w:t>2026 год – 9 263,0 тыс. руб.;</w:t>
      </w:r>
    </w:p>
    <w:p w:rsidR="00A82B78" w:rsidRPr="00A82B78" w:rsidRDefault="00A82B78" w:rsidP="00A82B78">
      <w:pPr>
        <w:rPr>
          <w:sz w:val="16"/>
          <w:szCs w:val="16"/>
        </w:rPr>
      </w:pPr>
      <w:r w:rsidRPr="00A82B78">
        <w:rPr>
          <w:sz w:val="16"/>
          <w:szCs w:val="16"/>
        </w:rPr>
        <w:t>2027 год – 9 263,0 тыс. руб.</w:t>
      </w:r>
    </w:p>
    <w:p w:rsidR="00A82B78" w:rsidRPr="00A82B78" w:rsidRDefault="00A82B78" w:rsidP="00A82B78">
      <w:pPr>
        <w:rPr>
          <w:sz w:val="16"/>
          <w:szCs w:val="16"/>
        </w:rPr>
      </w:pPr>
      <w:r w:rsidRPr="00A82B78">
        <w:rPr>
          <w:sz w:val="16"/>
          <w:szCs w:val="16"/>
        </w:rPr>
        <w:t>- из областного бюджета – 1 725 846,0 тыс. руб.:</w:t>
      </w:r>
    </w:p>
    <w:p w:rsidR="00A82B78" w:rsidRPr="00A82B78" w:rsidRDefault="00A82B78" w:rsidP="00A82B78">
      <w:pPr>
        <w:rPr>
          <w:sz w:val="16"/>
          <w:szCs w:val="16"/>
        </w:rPr>
      </w:pPr>
      <w:r w:rsidRPr="00A82B78">
        <w:rPr>
          <w:sz w:val="16"/>
          <w:szCs w:val="16"/>
        </w:rPr>
        <w:t>2023 год – 334 904,7 тыс. руб.;</w:t>
      </w:r>
    </w:p>
    <w:p w:rsidR="00A82B78" w:rsidRPr="00A82B78" w:rsidRDefault="00A82B78" w:rsidP="00A82B78">
      <w:pPr>
        <w:rPr>
          <w:sz w:val="16"/>
          <w:szCs w:val="16"/>
        </w:rPr>
      </w:pPr>
      <w:r w:rsidRPr="00A82B78">
        <w:rPr>
          <w:sz w:val="16"/>
          <w:szCs w:val="16"/>
        </w:rPr>
        <w:t>2024 год – 338 674,0 тыс. руб.;</w:t>
      </w:r>
    </w:p>
    <w:p w:rsidR="00A82B78" w:rsidRPr="00A82B78" w:rsidRDefault="00A82B78" w:rsidP="00A82B78">
      <w:pPr>
        <w:rPr>
          <w:sz w:val="16"/>
          <w:szCs w:val="16"/>
        </w:rPr>
      </w:pPr>
      <w:r w:rsidRPr="00A82B78">
        <w:rPr>
          <w:sz w:val="16"/>
          <w:szCs w:val="16"/>
        </w:rPr>
        <w:t>2025 год – 324 897,0 тыс. руб.;</w:t>
      </w:r>
    </w:p>
    <w:p w:rsidR="00A82B78" w:rsidRPr="00A82B78" w:rsidRDefault="00A82B78" w:rsidP="00A82B78">
      <w:pPr>
        <w:rPr>
          <w:sz w:val="16"/>
          <w:szCs w:val="16"/>
        </w:rPr>
      </w:pPr>
      <w:r w:rsidRPr="00A82B78">
        <w:rPr>
          <w:sz w:val="16"/>
          <w:szCs w:val="16"/>
        </w:rPr>
        <w:t>2026 год – 347293,0 тыс. руб.;</w:t>
      </w:r>
    </w:p>
    <w:p w:rsidR="00A82B78" w:rsidRPr="00A82B78" w:rsidRDefault="00A82B78" w:rsidP="00A82B78">
      <w:pPr>
        <w:rPr>
          <w:sz w:val="16"/>
          <w:szCs w:val="16"/>
        </w:rPr>
      </w:pPr>
      <w:r w:rsidRPr="00A82B78">
        <w:rPr>
          <w:sz w:val="16"/>
          <w:szCs w:val="16"/>
        </w:rPr>
        <w:t>2027 год – 380 077,0 тыс. руб.</w:t>
      </w:r>
    </w:p>
    <w:p w:rsidR="00A82B78" w:rsidRPr="00A82B78" w:rsidRDefault="00A82B78" w:rsidP="00A82B78">
      <w:pPr>
        <w:rPr>
          <w:sz w:val="16"/>
          <w:szCs w:val="16"/>
        </w:rPr>
      </w:pPr>
      <w:r w:rsidRPr="00A82B78">
        <w:rPr>
          <w:sz w:val="16"/>
          <w:szCs w:val="16"/>
        </w:rPr>
        <w:t xml:space="preserve">- из местного бюджета – 645 935,0 тыс. руб. </w:t>
      </w:r>
    </w:p>
    <w:p w:rsidR="00A82B78" w:rsidRPr="00A82B78" w:rsidRDefault="00A82B78" w:rsidP="00A82B78">
      <w:pPr>
        <w:rPr>
          <w:sz w:val="16"/>
          <w:szCs w:val="16"/>
        </w:rPr>
      </w:pPr>
      <w:r w:rsidRPr="00A82B78">
        <w:rPr>
          <w:sz w:val="16"/>
          <w:szCs w:val="16"/>
        </w:rPr>
        <w:t>2023 год – 13 094,9 тыс. руб.;</w:t>
      </w:r>
    </w:p>
    <w:p w:rsidR="00A82B78" w:rsidRPr="00A82B78" w:rsidRDefault="00A82B78" w:rsidP="00A82B78">
      <w:pPr>
        <w:rPr>
          <w:sz w:val="16"/>
          <w:szCs w:val="16"/>
        </w:rPr>
      </w:pPr>
      <w:r w:rsidRPr="00A82B78">
        <w:rPr>
          <w:sz w:val="16"/>
          <w:szCs w:val="16"/>
        </w:rPr>
        <w:t>2024 год – 145 070,0 тыс. руб.;</w:t>
      </w:r>
    </w:p>
    <w:p w:rsidR="00A82B78" w:rsidRPr="00A82B78" w:rsidRDefault="00A82B78" w:rsidP="00A82B78">
      <w:pPr>
        <w:rPr>
          <w:sz w:val="16"/>
          <w:szCs w:val="16"/>
        </w:rPr>
      </w:pPr>
      <w:r w:rsidRPr="00A82B78">
        <w:rPr>
          <w:sz w:val="16"/>
          <w:szCs w:val="16"/>
        </w:rPr>
        <w:t>2025 год – 165 960,0 тыс. руб.;</w:t>
      </w:r>
    </w:p>
    <w:p w:rsidR="00A82B78" w:rsidRPr="00A82B78" w:rsidRDefault="00A82B78" w:rsidP="00A82B78">
      <w:pPr>
        <w:rPr>
          <w:sz w:val="16"/>
          <w:szCs w:val="16"/>
        </w:rPr>
      </w:pPr>
      <w:r w:rsidRPr="00A82B78">
        <w:rPr>
          <w:sz w:val="16"/>
          <w:szCs w:val="16"/>
        </w:rPr>
        <w:t>2026 год – 100 47,0 тыс. руб.;</w:t>
      </w:r>
    </w:p>
    <w:p w:rsidR="00A82B78" w:rsidRPr="00A82B78" w:rsidRDefault="00A82B78" w:rsidP="00A82B78">
      <w:pPr>
        <w:rPr>
          <w:color w:val="000000"/>
          <w:sz w:val="16"/>
          <w:szCs w:val="16"/>
        </w:rPr>
      </w:pPr>
      <w:r w:rsidRPr="00A82B78">
        <w:rPr>
          <w:sz w:val="16"/>
          <w:szCs w:val="16"/>
        </w:rPr>
        <w:t>2027 год – 103 463,0 тыс. руб.</w:t>
      </w:r>
      <w:r w:rsidRPr="00A82B78">
        <w:rPr>
          <w:color w:val="000000"/>
          <w:sz w:val="16"/>
          <w:szCs w:val="16"/>
        </w:rPr>
        <w:t xml:space="preserve">       </w:t>
      </w:r>
    </w:p>
    <w:p w:rsidR="00A82B78" w:rsidRPr="00A82B78" w:rsidRDefault="00A82B78" w:rsidP="00A82B78">
      <w:pPr>
        <w:rPr>
          <w:sz w:val="16"/>
          <w:szCs w:val="16"/>
        </w:rPr>
      </w:pPr>
      <w:r w:rsidRPr="00A82B78">
        <w:rPr>
          <w:color w:val="000000"/>
          <w:sz w:val="16"/>
          <w:szCs w:val="16"/>
        </w:rPr>
        <w:t xml:space="preserve">       </w:t>
      </w:r>
      <w:r w:rsidRPr="00A82B78">
        <w:rPr>
          <w:sz w:val="16"/>
          <w:szCs w:val="16"/>
        </w:rPr>
        <w:t>Расходы районного  бюджета на реализацию подпрограммы приведены в приложении 2.</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A82B78" w:rsidRPr="00A82B78" w:rsidRDefault="00A82B78" w:rsidP="00A82B78">
      <w:pPr>
        <w:widowControl w:val="0"/>
        <w:autoSpaceDE w:val="0"/>
        <w:autoSpaceDN w:val="0"/>
        <w:adjustRightInd w:val="0"/>
        <w:ind w:firstLine="708"/>
        <w:jc w:val="both"/>
        <w:rPr>
          <w:rFonts w:eastAsia="Calibri"/>
          <w:sz w:val="16"/>
          <w:szCs w:val="16"/>
          <w:lang w:eastAsia="en-US"/>
        </w:rPr>
      </w:pPr>
      <w:r w:rsidRPr="00A82B78">
        <w:rPr>
          <w:rFonts w:eastAsia="Calibri"/>
          <w:sz w:val="16"/>
          <w:szCs w:val="16"/>
          <w:lang w:eastAsia="en-US"/>
        </w:rPr>
        <w:t>Реализация Подпрограммы предусматривает целевое использование денежных сре</w:t>
      </w:r>
      <w:proofErr w:type="gramStart"/>
      <w:r w:rsidRPr="00A82B78">
        <w:rPr>
          <w:rFonts w:eastAsia="Calibri"/>
          <w:sz w:val="16"/>
          <w:szCs w:val="16"/>
          <w:lang w:eastAsia="en-US"/>
        </w:rPr>
        <w:t>дств в с</w:t>
      </w:r>
      <w:proofErr w:type="gramEnd"/>
      <w:r w:rsidRPr="00A82B78">
        <w:rPr>
          <w:rFonts w:eastAsia="Calibri"/>
          <w:sz w:val="16"/>
          <w:szCs w:val="16"/>
          <w:lang w:eastAsia="en-US"/>
        </w:rPr>
        <w:t>оответствии с поставленными задачами, определенными основными мероприятиями.</w:t>
      </w:r>
    </w:p>
    <w:p w:rsidR="00A82B78" w:rsidRPr="00A82B78" w:rsidRDefault="00A82B78" w:rsidP="00A82B78">
      <w:pPr>
        <w:widowControl w:val="0"/>
        <w:autoSpaceDE w:val="0"/>
        <w:autoSpaceDN w:val="0"/>
        <w:adjustRightInd w:val="0"/>
        <w:ind w:firstLine="708"/>
        <w:jc w:val="both"/>
        <w:rPr>
          <w:rFonts w:eastAsia="Calibri"/>
          <w:sz w:val="16"/>
          <w:szCs w:val="16"/>
          <w:lang w:eastAsia="en-US"/>
        </w:rPr>
      </w:pPr>
      <w:r w:rsidRPr="00A82B78">
        <w:rPr>
          <w:rFonts w:eastAsia="Calibri"/>
          <w:sz w:val="16"/>
          <w:szCs w:val="16"/>
          <w:lang w:eastAsia="en-US"/>
        </w:rPr>
        <w:t>Финансирование Подпрограммы в заявленных объемах позволит достичь поставленной цели.</w:t>
      </w:r>
    </w:p>
    <w:p w:rsidR="00A82B78" w:rsidRPr="00A82B78" w:rsidRDefault="00A82B78" w:rsidP="00A82B78">
      <w:pPr>
        <w:widowControl w:val="0"/>
        <w:autoSpaceDE w:val="0"/>
        <w:autoSpaceDN w:val="0"/>
        <w:adjustRightInd w:val="0"/>
        <w:ind w:firstLine="708"/>
        <w:jc w:val="both"/>
        <w:rPr>
          <w:rFonts w:eastAsia="Calibri"/>
          <w:sz w:val="16"/>
          <w:szCs w:val="16"/>
          <w:lang w:eastAsia="en-US"/>
        </w:rPr>
      </w:pPr>
      <w:r w:rsidRPr="00A82B78">
        <w:rPr>
          <w:rFonts w:eastAsia="Calibri"/>
          <w:sz w:val="16"/>
          <w:szCs w:val="16"/>
          <w:lang w:eastAsia="en-US"/>
        </w:rPr>
        <w:t>Объемы бюджетных ассигнований будут уточняться ежегодно при формировании областного бюджета на очередной финансовый год и плановый период.</w:t>
      </w: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bCs/>
          <w:sz w:val="16"/>
          <w:szCs w:val="16"/>
          <w:lang w:val="en-US" w:eastAsia="en-US"/>
        </w:rPr>
        <w:t>VII</w:t>
      </w:r>
      <w:r w:rsidRPr="00A82B78">
        <w:rPr>
          <w:rFonts w:eastAsia="Calibri"/>
          <w:bCs/>
          <w:sz w:val="16"/>
          <w:szCs w:val="16"/>
          <w:lang w:eastAsia="en-US"/>
        </w:rPr>
        <w:t>. Анализ рисков реализации подпрограммы и описание мер управления рисками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 рискам, которые могут оказать влияние на достижение запланированных целей подпрограммы, относятся: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Управление рисками будет осуществляться на основе: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проведения регулярного мониторинга планируемых изменений в федеральном и областном законодательстве;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мониторинга результативности реализации подпрограммы.</w:t>
      </w:r>
    </w:p>
    <w:p w:rsidR="00A82B78" w:rsidRPr="00A82B78" w:rsidRDefault="00A82B78" w:rsidP="00A82B78">
      <w:pPr>
        <w:widowControl w:val="0"/>
        <w:autoSpaceDE w:val="0"/>
        <w:autoSpaceDN w:val="0"/>
        <w:adjustRightInd w:val="0"/>
        <w:jc w:val="center"/>
        <w:rPr>
          <w:rFonts w:eastAsia="Calibri"/>
          <w:bCs/>
          <w:sz w:val="16"/>
          <w:szCs w:val="16"/>
          <w:lang w:eastAsia="en-US"/>
        </w:rPr>
      </w:pP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bCs/>
          <w:sz w:val="16"/>
          <w:szCs w:val="16"/>
          <w:lang w:val="en-US" w:eastAsia="en-US"/>
        </w:rPr>
        <w:t>VIII</w:t>
      </w:r>
      <w:r w:rsidRPr="00A82B78">
        <w:rPr>
          <w:rFonts w:eastAsia="Calibri"/>
          <w:bCs/>
          <w:sz w:val="16"/>
          <w:szCs w:val="16"/>
          <w:lang w:eastAsia="en-US"/>
        </w:rPr>
        <w:t xml:space="preserve">. Оценка </w:t>
      </w:r>
      <w:proofErr w:type="gramStart"/>
      <w:r w:rsidRPr="00A82B78">
        <w:rPr>
          <w:rFonts w:eastAsia="Calibri"/>
          <w:bCs/>
          <w:sz w:val="16"/>
          <w:szCs w:val="16"/>
          <w:lang w:eastAsia="en-US"/>
        </w:rPr>
        <w:t>эффективности  реализации</w:t>
      </w:r>
      <w:proofErr w:type="gramEnd"/>
      <w:r w:rsidRPr="00A82B78">
        <w:rPr>
          <w:rFonts w:eastAsia="Calibri"/>
          <w:bCs/>
          <w:sz w:val="16"/>
          <w:szCs w:val="16"/>
          <w:lang w:eastAsia="en-US"/>
        </w:rPr>
        <w:t xml:space="preserve"> подпрограммы</w:t>
      </w:r>
    </w:p>
    <w:p w:rsidR="00A82B78" w:rsidRPr="00A82B78" w:rsidRDefault="00A82B78" w:rsidP="00A82B78">
      <w:pPr>
        <w:widowControl w:val="0"/>
        <w:autoSpaceDE w:val="0"/>
        <w:autoSpaceDN w:val="0"/>
        <w:adjustRightInd w:val="0"/>
        <w:jc w:val="center"/>
        <w:rPr>
          <w:rFonts w:eastAsia="Calibri"/>
          <w:bCs/>
          <w:sz w:val="16"/>
          <w:szCs w:val="16"/>
          <w:lang w:eastAsia="en-US"/>
        </w:rPr>
      </w:pP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A82B78" w:rsidRPr="00A82B78" w:rsidRDefault="00A82B78" w:rsidP="00A82B78">
      <w:pPr>
        <w:jc w:val="both"/>
        <w:rPr>
          <w:rFonts w:eastAsia="Calibri"/>
          <w:sz w:val="16"/>
          <w:szCs w:val="16"/>
          <w:lang w:eastAsia="en-US"/>
        </w:rPr>
      </w:pPr>
      <w:r w:rsidRPr="00A82B78">
        <w:rPr>
          <w:rFonts w:eastAsia="Calibri"/>
          <w:noProof/>
          <w:position w:val="-30"/>
          <w:sz w:val="16"/>
          <w:szCs w:val="16"/>
        </w:rPr>
        <w:drawing>
          <wp:inline distT="0" distB="0" distL="0" distR="0" wp14:anchorId="12166742" wp14:editId="00840275">
            <wp:extent cx="1466850" cy="4286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r w:rsidRPr="00A82B78">
        <w:rPr>
          <w:rFonts w:eastAsia="Calibri"/>
          <w:sz w:val="16"/>
          <w:szCs w:val="16"/>
          <w:lang w:eastAsia="en-US"/>
        </w:rPr>
        <w:t>(1),</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noProof/>
          <w:sz w:val="16"/>
          <w:szCs w:val="16"/>
        </w:rPr>
        <w:lastRenderedPageBreak/>
        <w:drawing>
          <wp:inline distT="0" distB="0" distL="0" distR="0" wp14:anchorId="635EEDD0" wp14:editId="4BD61DF4">
            <wp:extent cx="49530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xml:space="preserve"> - значение показателя степени достижения целей и решения задач i-й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noProof/>
          <w:sz w:val="16"/>
          <w:szCs w:val="16"/>
        </w:rPr>
        <w:drawing>
          <wp:inline distT="0" distB="0" distL="0" distR="0" wp14:anchorId="7047F354" wp14:editId="134EC79E">
            <wp:extent cx="1524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A82B78">
        <w:rPr>
          <w:rFonts w:eastAsia="Calibri"/>
          <w:sz w:val="16"/>
          <w:szCs w:val="16"/>
          <w:lang w:eastAsia="en-US"/>
        </w:rPr>
        <w:t xml:space="preserve"> - число показателей (индикаторов) i-й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noProof/>
          <w:sz w:val="16"/>
          <w:szCs w:val="16"/>
        </w:rPr>
        <w:drawing>
          <wp:inline distT="0" distB="0" distL="0" distR="0" wp14:anchorId="504CB3AB" wp14:editId="29957499">
            <wp:extent cx="342900"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A82B78">
        <w:rPr>
          <w:rFonts w:eastAsia="Calibri"/>
          <w:sz w:val="16"/>
          <w:szCs w:val="16"/>
          <w:lang w:eastAsia="en-US"/>
        </w:rPr>
        <w:t xml:space="preserve"> - соотношение фактического и планового значения k-</w:t>
      </w:r>
      <w:proofErr w:type="spellStart"/>
      <w:r w:rsidRPr="00A82B78">
        <w:rPr>
          <w:rFonts w:eastAsia="Calibri"/>
          <w:sz w:val="16"/>
          <w:szCs w:val="16"/>
          <w:lang w:eastAsia="en-US"/>
        </w:rPr>
        <w:t>го</w:t>
      </w:r>
      <w:proofErr w:type="spellEnd"/>
      <w:r w:rsidRPr="00A82B78">
        <w:rPr>
          <w:rFonts w:eastAsia="Calibri"/>
          <w:sz w:val="16"/>
          <w:szCs w:val="16"/>
          <w:lang w:eastAsia="en-US"/>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Значения </w:t>
      </w:r>
      <w:r w:rsidRPr="00A82B78">
        <w:rPr>
          <w:rFonts w:eastAsia="Calibri"/>
          <w:noProof/>
          <w:sz w:val="16"/>
          <w:szCs w:val="16"/>
        </w:rPr>
        <w:drawing>
          <wp:inline distT="0" distB="0" distL="0" distR="0" wp14:anchorId="65A6E460" wp14:editId="4E942C10">
            <wp:extent cx="49530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превышающие единицу, свидетельствуют о высокой степени эффективности реализации подпрограмм.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степени соответствия запланированному уровню затрат и эффективности использования средств областного бюджета рассчитывается согласно формуле:</w:t>
      </w:r>
    </w:p>
    <w:p w:rsidR="00A82B78" w:rsidRPr="00A82B78" w:rsidRDefault="00A82B78" w:rsidP="00A82B78">
      <w:pPr>
        <w:jc w:val="both"/>
        <w:rPr>
          <w:rFonts w:eastAsia="Calibri"/>
          <w:sz w:val="16"/>
          <w:szCs w:val="16"/>
          <w:lang w:eastAsia="en-US"/>
        </w:rPr>
      </w:pPr>
      <w:r w:rsidRPr="00A82B78">
        <w:rPr>
          <w:rFonts w:eastAsia="Calibri"/>
          <w:noProof/>
          <w:position w:val="-24"/>
          <w:sz w:val="16"/>
          <w:szCs w:val="16"/>
        </w:rPr>
        <w:drawing>
          <wp:inline distT="0" distB="0" distL="0" distR="0" wp14:anchorId="256B3EF3" wp14:editId="1E5AC1A7">
            <wp:extent cx="657225" cy="419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A82B78">
        <w:rPr>
          <w:rFonts w:eastAsia="Calibri"/>
          <w:sz w:val="16"/>
          <w:szCs w:val="16"/>
          <w:lang w:eastAsia="en-US"/>
        </w:rPr>
        <w:t>(2),</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sz w:val="16"/>
          <w:szCs w:val="16"/>
        </w:rPr>
        <w:drawing>
          <wp:inline distT="0" distB="0" distL="0" distR="0" wp14:anchorId="1AC3E130" wp14:editId="67A2A6C8">
            <wp:extent cx="180975" cy="200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82B78">
        <w:rPr>
          <w:rFonts w:eastAsia="Calibri"/>
          <w:sz w:val="16"/>
          <w:szCs w:val="16"/>
          <w:lang w:eastAsia="en-US"/>
        </w:rPr>
        <w:t xml:space="preserve">  - запланированный объем затрат из средств муниципального бюджета на реализацию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sz w:val="16"/>
          <w:szCs w:val="16"/>
        </w:rPr>
        <w:drawing>
          <wp:inline distT="0" distB="0" distL="0" distR="0" wp14:anchorId="65E53745" wp14:editId="2586527F">
            <wp:extent cx="200025" cy="2000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82B78">
        <w:rPr>
          <w:rFonts w:eastAsia="Calibri"/>
          <w:sz w:val="16"/>
          <w:szCs w:val="16"/>
          <w:lang w:eastAsia="en-US"/>
        </w:rPr>
        <w:t xml:space="preserve"> - фактический объем затрат из средств муниципального бюджета на реализацию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Помимо расчетов по данной методике предполагается проведение 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доступность </w:t>
      </w:r>
      <w:proofErr w:type="spellStart"/>
      <w:r w:rsidRPr="00A82B78">
        <w:rPr>
          <w:sz w:val="16"/>
          <w:szCs w:val="16"/>
        </w:rPr>
        <w:t>предшкольного</w:t>
      </w:r>
      <w:proofErr w:type="spellEnd"/>
      <w:r w:rsidRPr="00A82B78">
        <w:rPr>
          <w:sz w:val="16"/>
          <w:szCs w:val="16"/>
        </w:rPr>
        <w:t xml:space="preserve">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школе)- 100%;</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обеспеченность детей дошкольного возраста местами в дошкольных образовательных организациях (количество мест на 1000 детей)- 750</w:t>
      </w:r>
      <w:r w:rsidRPr="00A82B78">
        <w:rPr>
          <w:color w:val="C00000"/>
          <w:sz w:val="16"/>
          <w:szCs w:val="16"/>
        </w:rPr>
        <w:t xml:space="preserve"> </w:t>
      </w:r>
      <w:r w:rsidRPr="00A82B78">
        <w:rPr>
          <w:sz w:val="16"/>
          <w:szCs w:val="16"/>
        </w:rPr>
        <w:t>мест;</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100%;</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удельный вес численности руководителей муниципальных организаций дошкольного образования, общеобразовательных организаций и организаций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детей- 98 %;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 100%;</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50%.</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ПОДПРОГРАММА 2</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«СОЦИАЛИЗАЦИЯ ДЕТЕЙ-СИРОТ И ДЕТЕЙ, НУЖДАЮЩИХСЯ В ОСОБОЙ ЗАЩИТЕ ГОСУДАРСТВА»</w:t>
      </w:r>
    </w:p>
    <w:p w:rsidR="00A82B78" w:rsidRPr="00A82B78" w:rsidRDefault="00A82B78" w:rsidP="00A82B78">
      <w:pPr>
        <w:widowControl w:val="0"/>
        <w:autoSpaceDE w:val="0"/>
        <w:autoSpaceDN w:val="0"/>
        <w:adjustRightInd w:val="0"/>
        <w:jc w:val="center"/>
        <w:outlineLvl w:val="3"/>
        <w:rPr>
          <w:rFonts w:eastAsia="Calibri"/>
          <w:sz w:val="16"/>
          <w:szCs w:val="16"/>
          <w:lang w:eastAsia="en-US"/>
        </w:rPr>
      </w:pPr>
      <w:r w:rsidRPr="00A82B78">
        <w:rPr>
          <w:rFonts w:eastAsia="Calibri"/>
          <w:sz w:val="16"/>
          <w:szCs w:val="16"/>
          <w:lang w:val="en-US" w:eastAsia="en-US"/>
        </w:rPr>
        <w:t>I</w:t>
      </w:r>
      <w:r w:rsidRPr="00A82B78">
        <w:rPr>
          <w:rFonts w:eastAsia="Calibri"/>
          <w:sz w:val="16"/>
          <w:szCs w:val="16"/>
          <w:lang w:eastAsia="en-US"/>
        </w:rPr>
        <w:t>. ПАСПОРТ</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подпрограммы 2  «Социализация детей – сирот и детей, нуждающихся в особой защите государства» муниципальной</w:t>
      </w:r>
      <w:r w:rsidRPr="00A82B78">
        <w:rPr>
          <w:rFonts w:eastAsia="Calibri"/>
          <w:sz w:val="16"/>
          <w:szCs w:val="16"/>
          <w:lang w:eastAsia="en-US"/>
        </w:rPr>
        <w:tab/>
        <w:t xml:space="preserve"> программы Грибановского муниципального района Воронежской области "Развитие образования"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на 2014 - 2026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521"/>
      </w:tblGrid>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Исполнитель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6521"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Отдел по образованию и  молодежной политике администрации Грибановского района Воронежской области</w:t>
            </w:r>
          </w:p>
        </w:tc>
      </w:tr>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Участники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6521" w:type="dxa"/>
          </w:tcPr>
          <w:p w:rsidR="00A82B78" w:rsidRPr="00A82B78" w:rsidRDefault="00A82B78" w:rsidP="00A82B78">
            <w:pPr>
              <w:widowControl w:val="0"/>
              <w:autoSpaceDE w:val="0"/>
              <w:autoSpaceDN w:val="0"/>
              <w:adjustRightInd w:val="0"/>
              <w:jc w:val="both"/>
              <w:rPr>
                <w:rFonts w:eastAsia="Calibri"/>
                <w:sz w:val="16"/>
                <w:szCs w:val="16"/>
                <w:lang w:eastAsia="en-US"/>
              </w:rPr>
            </w:pPr>
            <w:proofErr w:type="gramStart"/>
            <w:r w:rsidRPr="00A82B78">
              <w:rPr>
                <w:rFonts w:eastAsia="Calibri"/>
                <w:sz w:val="16"/>
                <w:szCs w:val="16"/>
                <w:lang w:eastAsia="en-US"/>
              </w:rPr>
              <w:t>Учреждения</w:t>
            </w:r>
            <w:proofErr w:type="gramEnd"/>
            <w:r w:rsidRPr="00A82B78">
              <w:rPr>
                <w:rFonts w:eastAsia="Calibri"/>
                <w:sz w:val="16"/>
                <w:szCs w:val="16"/>
                <w:lang w:eastAsia="en-US"/>
              </w:rPr>
              <w:t xml:space="preserve"> участвующие в реализации данной подпрограммы</w:t>
            </w:r>
          </w:p>
        </w:tc>
      </w:tr>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Мероприятия, входящие</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в состав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p>
        </w:tc>
        <w:tc>
          <w:tcPr>
            <w:tcW w:w="6521"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Социализация детей–сирот и детей, нуждающихся в особой защите государства.</w:t>
            </w:r>
          </w:p>
          <w:p w:rsidR="00A82B78" w:rsidRPr="00A82B78" w:rsidRDefault="00A82B78" w:rsidP="00A82B78">
            <w:pPr>
              <w:widowControl w:val="0"/>
              <w:autoSpaceDE w:val="0"/>
              <w:autoSpaceDN w:val="0"/>
              <w:adjustRightInd w:val="0"/>
              <w:jc w:val="both"/>
              <w:rPr>
                <w:rFonts w:eastAsia="Calibri"/>
                <w:color w:val="000000"/>
                <w:sz w:val="16"/>
                <w:szCs w:val="16"/>
                <w:lang w:eastAsia="en-US"/>
              </w:rPr>
            </w:pPr>
            <w:r w:rsidRPr="00A82B78">
              <w:rPr>
                <w:rFonts w:eastAsia="Calibri"/>
                <w:sz w:val="16"/>
                <w:szCs w:val="16"/>
                <w:lang w:eastAsia="en-US"/>
              </w:rPr>
              <w:t xml:space="preserve">Осуществление переданных полномочий по </w:t>
            </w:r>
            <w:r w:rsidRPr="00A82B78">
              <w:rPr>
                <w:rFonts w:eastAsia="Calibri"/>
                <w:color w:val="000000"/>
                <w:sz w:val="16"/>
                <w:szCs w:val="16"/>
                <w:lang w:eastAsia="en-US"/>
              </w:rPr>
              <w:t>выплате единовременного пособия при всех формах устройства детей, лишенных родительского попечения, в семью.</w:t>
            </w:r>
          </w:p>
          <w:p w:rsidR="00A82B78" w:rsidRPr="00A82B78" w:rsidRDefault="00A82B78" w:rsidP="00A82B78">
            <w:pPr>
              <w:widowControl w:val="0"/>
              <w:autoSpaceDE w:val="0"/>
              <w:autoSpaceDN w:val="0"/>
              <w:adjustRightInd w:val="0"/>
              <w:jc w:val="both"/>
              <w:rPr>
                <w:rFonts w:eastAsia="Calibri"/>
                <w:color w:val="000000"/>
                <w:sz w:val="16"/>
                <w:szCs w:val="16"/>
                <w:lang w:eastAsia="en-US"/>
              </w:rPr>
            </w:pPr>
            <w:r w:rsidRPr="00A82B78">
              <w:rPr>
                <w:rFonts w:eastAsia="Calibri"/>
                <w:sz w:val="16"/>
                <w:szCs w:val="16"/>
                <w:lang w:eastAsia="en-US"/>
              </w:rPr>
              <w:t xml:space="preserve">Осуществление переданных полномочий по </w:t>
            </w:r>
            <w:r w:rsidRPr="00A82B78">
              <w:rPr>
                <w:rFonts w:eastAsia="Calibri"/>
                <w:color w:val="000000"/>
                <w:sz w:val="16"/>
                <w:szCs w:val="16"/>
                <w:lang w:eastAsia="en-US"/>
              </w:rPr>
              <w:t>выплате приемной семье на содержание подопечных детей.</w:t>
            </w:r>
          </w:p>
          <w:p w:rsidR="00A82B78" w:rsidRPr="00A82B78" w:rsidRDefault="00A82B78" w:rsidP="00A82B78">
            <w:pPr>
              <w:widowControl w:val="0"/>
              <w:autoSpaceDE w:val="0"/>
              <w:autoSpaceDN w:val="0"/>
              <w:adjustRightInd w:val="0"/>
              <w:jc w:val="both"/>
              <w:rPr>
                <w:rFonts w:eastAsia="Calibri"/>
                <w:color w:val="000000"/>
                <w:sz w:val="16"/>
                <w:szCs w:val="16"/>
                <w:lang w:eastAsia="en-US"/>
              </w:rPr>
            </w:pPr>
            <w:r w:rsidRPr="00A82B78">
              <w:rPr>
                <w:rFonts w:eastAsia="Calibri"/>
                <w:sz w:val="16"/>
                <w:szCs w:val="16"/>
                <w:lang w:eastAsia="en-US"/>
              </w:rPr>
              <w:t xml:space="preserve">Осуществление переданных полномочий по </w:t>
            </w:r>
            <w:r w:rsidRPr="00A82B78">
              <w:rPr>
                <w:rFonts w:eastAsia="Calibri"/>
                <w:color w:val="000000"/>
                <w:sz w:val="16"/>
                <w:szCs w:val="16"/>
                <w:lang w:eastAsia="en-US"/>
              </w:rPr>
              <w:t>выплате семьям опекунов на содержание подопечных детей.</w:t>
            </w:r>
          </w:p>
          <w:p w:rsidR="00A82B78" w:rsidRPr="00A82B78" w:rsidRDefault="00A82B78" w:rsidP="00A82B78">
            <w:pPr>
              <w:widowControl w:val="0"/>
              <w:autoSpaceDE w:val="0"/>
              <w:autoSpaceDN w:val="0"/>
              <w:adjustRightInd w:val="0"/>
              <w:jc w:val="both"/>
              <w:rPr>
                <w:rFonts w:eastAsia="Calibri"/>
                <w:color w:val="000000"/>
                <w:sz w:val="16"/>
                <w:szCs w:val="16"/>
                <w:lang w:eastAsia="en-US"/>
              </w:rPr>
            </w:pPr>
            <w:r w:rsidRPr="00A82B78">
              <w:rPr>
                <w:rFonts w:eastAsia="Calibri"/>
                <w:sz w:val="16"/>
                <w:szCs w:val="16"/>
                <w:lang w:eastAsia="en-US"/>
              </w:rPr>
              <w:t xml:space="preserve">Осуществление переданных полномочий по </w:t>
            </w:r>
            <w:r w:rsidRPr="00A82B78">
              <w:rPr>
                <w:rFonts w:eastAsia="Calibri"/>
                <w:color w:val="000000"/>
                <w:sz w:val="16"/>
                <w:szCs w:val="16"/>
                <w:lang w:eastAsia="en-US"/>
              </w:rPr>
              <w:t>выплате единовременного пособия при передаче ребенка на воспитание в семью.</w:t>
            </w:r>
          </w:p>
          <w:p w:rsidR="00A82B78" w:rsidRPr="00A82B78" w:rsidRDefault="00A82B78" w:rsidP="00A82B78">
            <w:pPr>
              <w:widowControl w:val="0"/>
              <w:autoSpaceDE w:val="0"/>
              <w:autoSpaceDN w:val="0"/>
              <w:adjustRightInd w:val="0"/>
              <w:jc w:val="both"/>
              <w:rPr>
                <w:rFonts w:eastAsia="Calibri"/>
                <w:color w:val="000000"/>
                <w:sz w:val="16"/>
                <w:szCs w:val="16"/>
                <w:lang w:eastAsia="en-US"/>
              </w:rPr>
            </w:pPr>
            <w:r w:rsidRPr="00A82B78">
              <w:rPr>
                <w:rFonts w:eastAsia="Calibri"/>
                <w:sz w:val="16"/>
                <w:szCs w:val="16"/>
                <w:lang w:eastAsia="en-US"/>
              </w:rPr>
              <w:t xml:space="preserve">Осуществление переданных полномочий по </w:t>
            </w:r>
            <w:r w:rsidRPr="00A82B78">
              <w:rPr>
                <w:rFonts w:eastAsia="Calibri"/>
                <w:color w:val="000000"/>
                <w:sz w:val="16"/>
                <w:szCs w:val="16"/>
                <w:lang w:eastAsia="en-US"/>
              </w:rPr>
              <w:t>выплате вознаграждения, причитающегося приемному родителю.</w:t>
            </w:r>
          </w:p>
          <w:p w:rsidR="00A82B78" w:rsidRPr="00A82B78" w:rsidRDefault="00A82B78" w:rsidP="00A82B78">
            <w:pPr>
              <w:widowControl w:val="0"/>
              <w:autoSpaceDE w:val="0"/>
              <w:autoSpaceDN w:val="0"/>
              <w:adjustRightInd w:val="0"/>
              <w:jc w:val="both"/>
              <w:rPr>
                <w:rFonts w:eastAsia="Calibri"/>
                <w:color w:val="000000"/>
                <w:sz w:val="16"/>
                <w:szCs w:val="16"/>
                <w:lang w:eastAsia="en-US"/>
              </w:rPr>
            </w:pPr>
            <w:r w:rsidRPr="00A82B78">
              <w:rPr>
                <w:rFonts w:eastAsia="Calibri"/>
                <w:sz w:val="16"/>
                <w:szCs w:val="16"/>
                <w:lang w:eastAsia="en-US"/>
              </w:rPr>
              <w:t xml:space="preserve">Осуществление переданных полномочий по единовременной </w:t>
            </w:r>
            <w:r w:rsidRPr="00A82B78">
              <w:rPr>
                <w:rFonts w:eastAsia="Calibri"/>
                <w:color w:val="000000"/>
                <w:sz w:val="16"/>
                <w:szCs w:val="16"/>
                <w:lang w:eastAsia="en-US"/>
              </w:rPr>
              <w:t>выплате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братьев (сестер).</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color w:val="000000"/>
                <w:sz w:val="16"/>
                <w:szCs w:val="16"/>
                <w:lang w:eastAsia="en-US"/>
              </w:rPr>
              <w:t>Расходы на выполнение переданных полномочий по организации и осуществлению деятельности по опеке и попечительству.</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Обеспечение общедоступного образования  детям с ограниченными возможностями здоровья</w:t>
            </w:r>
          </w:p>
        </w:tc>
      </w:tr>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Цель подпрограммы муниципальной программы</w:t>
            </w:r>
          </w:p>
        </w:tc>
        <w:tc>
          <w:tcPr>
            <w:tcW w:w="6521" w:type="dxa"/>
          </w:tcPr>
          <w:p w:rsidR="00A82B78" w:rsidRPr="00A82B78" w:rsidRDefault="00A82B78" w:rsidP="00A82B78">
            <w:pPr>
              <w:jc w:val="both"/>
              <w:rPr>
                <w:sz w:val="16"/>
                <w:szCs w:val="16"/>
              </w:rPr>
            </w:pPr>
            <w:r w:rsidRPr="00A82B78">
              <w:rPr>
                <w:sz w:val="16"/>
                <w:szCs w:val="16"/>
              </w:rPr>
              <w:t xml:space="preserve">Создание </w:t>
            </w:r>
            <w:r w:rsidRPr="00A82B78">
              <w:rPr>
                <w:color w:val="000000"/>
                <w:sz w:val="16"/>
                <w:szCs w:val="16"/>
              </w:rPr>
              <w:t>благоприятных</w:t>
            </w:r>
            <w:r w:rsidRPr="00A82B78">
              <w:rPr>
                <w:sz w:val="16"/>
                <w:szCs w:val="16"/>
              </w:rPr>
              <w:t xml:space="preserve"> условий для развития и интеграции в общество детей с </w:t>
            </w:r>
            <w:r w:rsidRPr="00A82B78">
              <w:rPr>
                <w:sz w:val="16"/>
                <w:szCs w:val="16"/>
              </w:rPr>
              <w:lastRenderedPageBreak/>
              <w:t xml:space="preserve">ограниченными возможностями здоровья. </w:t>
            </w:r>
          </w:p>
          <w:p w:rsidR="00A82B78" w:rsidRPr="00A82B78" w:rsidRDefault="00A82B78" w:rsidP="00A82B78">
            <w:pPr>
              <w:jc w:val="both"/>
              <w:rPr>
                <w:color w:val="99CC00"/>
                <w:sz w:val="16"/>
                <w:szCs w:val="16"/>
              </w:rPr>
            </w:pPr>
            <w:r w:rsidRPr="00A82B78">
              <w:rPr>
                <w:sz w:val="16"/>
                <w:szCs w:val="16"/>
              </w:rPr>
              <w:t>Развитие семейных форм устройства детей-сирот и детей, оставшихся без попечения родителей</w:t>
            </w:r>
          </w:p>
        </w:tc>
      </w:tr>
      <w:tr w:rsidR="00A82B78" w:rsidRPr="00A82B78" w:rsidTr="00A82B78">
        <w:tc>
          <w:tcPr>
            <w:tcW w:w="4077" w:type="dxa"/>
          </w:tcPr>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lastRenderedPageBreak/>
              <w:t>Задачи подпрограммы муниципальной программы</w:t>
            </w:r>
          </w:p>
        </w:tc>
        <w:tc>
          <w:tcPr>
            <w:tcW w:w="6521" w:type="dxa"/>
          </w:tcPr>
          <w:p w:rsidR="00A82B78" w:rsidRPr="00A82B78" w:rsidRDefault="00A82B78" w:rsidP="00A82B78">
            <w:pPr>
              <w:jc w:val="both"/>
              <w:rPr>
                <w:sz w:val="16"/>
                <w:szCs w:val="16"/>
              </w:rPr>
            </w:pPr>
            <w:r w:rsidRPr="00A82B78">
              <w:rPr>
                <w:sz w:val="16"/>
                <w:szCs w:val="16"/>
              </w:rPr>
              <w:t xml:space="preserve">- Обеспечение равных прав доступа детей с ограниченными возможностями здоровья к получению государственных услуг в области обучения и воспитания. </w:t>
            </w:r>
          </w:p>
          <w:p w:rsidR="00A82B78" w:rsidRPr="00A82B78" w:rsidRDefault="00A82B78" w:rsidP="00A82B78">
            <w:pPr>
              <w:jc w:val="both"/>
              <w:rPr>
                <w:sz w:val="16"/>
                <w:szCs w:val="16"/>
              </w:rPr>
            </w:pPr>
            <w:r w:rsidRPr="00A82B78">
              <w:rPr>
                <w:sz w:val="16"/>
                <w:szCs w:val="16"/>
              </w:rPr>
              <w:t>-  Создание необходимых условий для семейного жизнеустройства детей-сирот и детей, оставшихся без попечения родителей.</w:t>
            </w:r>
          </w:p>
          <w:p w:rsidR="00A82B78" w:rsidRPr="00A82B78" w:rsidRDefault="00A82B78" w:rsidP="00A82B78">
            <w:pPr>
              <w:jc w:val="both"/>
              <w:rPr>
                <w:sz w:val="16"/>
                <w:szCs w:val="16"/>
              </w:rPr>
            </w:pPr>
            <w:r w:rsidRPr="00A82B78">
              <w:rPr>
                <w:sz w:val="16"/>
                <w:szCs w:val="16"/>
              </w:rPr>
              <w:t>- Повышение эффективности системы поддержки детей-сирот и детей, оставшихся без попечения родителей, и детей, находящихся в трудной жизненной ситуации</w:t>
            </w:r>
          </w:p>
        </w:tc>
      </w:tr>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Показатели (индикаторы)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показатели муниципальной подпрограммы</w:t>
            </w:r>
          </w:p>
        </w:tc>
        <w:tc>
          <w:tcPr>
            <w:tcW w:w="6521" w:type="dxa"/>
          </w:tcPr>
          <w:p w:rsidR="00A82B78" w:rsidRPr="00A82B78" w:rsidRDefault="00A82B78" w:rsidP="00A82B78">
            <w:pPr>
              <w:jc w:val="both"/>
              <w:rPr>
                <w:sz w:val="16"/>
                <w:szCs w:val="16"/>
              </w:rPr>
            </w:pPr>
            <w:r w:rsidRPr="00A82B78">
              <w:rPr>
                <w:sz w:val="16"/>
                <w:szCs w:val="16"/>
              </w:rPr>
              <w:t xml:space="preserve"> -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A82B78" w:rsidRPr="00A82B78" w:rsidRDefault="00A82B78" w:rsidP="00A82B78">
            <w:pPr>
              <w:jc w:val="both"/>
              <w:rPr>
                <w:sz w:val="16"/>
                <w:szCs w:val="16"/>
              </w:rPr>
            </w:pPr>
            <w:r w:rsidRPr="00A82B78">
              <w:rPr>
                <w:sz w:val="16"/>
                <w:szCs w:val="16"/>
              </w:rPr>
              <w:t xml:space="preserve">- Доля общеобразовательных </w:t>
            </w:r>
            <w:proofErr w:type="gramStart"/>
            <w:r w:rsidRPr="00A82B78">
              <w:rPr>
                <w:sz w:val="16"/>
                <w:szCs w:val="16"/>
              </w:rPr>
              <w:t>организаций</w:t>
            </w:r>
            <w:proofErr w:type="gramEnd"/>
            <w:r w:rsidRPr="00A82B78">
              <w:rPr>
                <w:sz w:val="16"/>
                <w:szCs w:val="16"/>
              </w:rPr>
              <w:t xml:space="preserve"> в которых созданы условия для  детей с ограниченными возможностями здоровья</w:t>
            </w:r>
          </w:p>
        </w:tc>
      </w:tr>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Сроки реализации муниципальной подпрограммы</w:t>
            </w:r>
          </w:p>
        </w:tc>
        <w:tc>
          <w:tcPr>
            <w:tcW w:w="6521" w:type="dxa"/>
          </w:tcPr>
          <w:p w:rsidR="00A82B78" w:rsidRPr="00A82B78" w:rsidRDefault="00A82B78" w:rsidP="00A82B78">
            <w:pPr>
              <w:widowControl w:val="0"/>
              <w:autoSpaceDE w:val="0"/>
              <w:autoSpaceDN w:val="0"/>
              <w:adjustRightInd w:val="0"/>
              <w:rPr>
                <w:sz w:val="16"/>
                <w:szCs w:val="16"/>
              </w:rPr>
            </w:pPr>
            <w:r w:rsidRPr="00A82B78">
              <w:rPr>
                <w:sz w:val="16"/>
                <w:szCs w:val="16"/>
              </w:rPr>
              <w:t xml:space="preserve">Срок реализации подпрограммы срок реализации  муниципальной программы - 2014 – 2026 годы: </w:t>
            </w:r>
          </w:p>
          <w:p w:rsidR="00A82B78" w:rsidRPr="00A82B78" w:rsidRDefault="00A82B78" w:rsidP="00A82B78">
            <w:pPr>
              <w:widowControl w:val="0"/>
              <w:autoSpaceDE w:val="0"/>
              <w:autoSpaceDN w:val="0"/>
              <w:adjustRightInd w:val="0"/>
              <w:rPr>
                <w:sz w:val="16"/>
                <w:szCs w:val="16"/>
              </w:rPr>
            </w:pPr>
            <w:r w:rsidRPr="00A82B78">
              <w:rPr>
                <w:sz w:val="16"/>
                <w:szCs w:val="16"/>
              </w:rPr>
              <w:t>первый этап - 2014 - 2022 годы,</w:t>
            </w:r>
          </w:p>
          <w:p w:rsidR="00A82B78" w:rsidRPr="00A82B78" w:rsidRDefault="00A82B78" w:rsidP="00A82B78">
            <w:pPr>
              <w:widowControl w:val="0"/>
              <w:autoSpaceDE w:val="0"/>
              <w:autoSpaceDN w:val="0"/>
              <w:adjustRightInd w:val="0"/>
              <w:rPr>
                <w:sz w:val="16"/>
                <w:szCs w:val="16"/>
                <w:highlight w:val="yellow"/>
              </w:rPr>
            </w:pPr>
            <w:r w:rsidRPr="00A82B78">
              <w:rPr>
                <w:sz w:val="16"/>
                <w:szCs w:val="16"/>
              </w:rPr>
              <w:t>второй этап -  2023 - 2026 годы.</w:t>
            </w:r>
          </w:p>
        </w:tc>
      </w:tr>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Объемы и источники финансирования муниципальной подпрограммы (в действующих ценах каждого года реализации государственной программы)</w:t>
            </w:r>
          </w:p>
        </w:tc>
        <w:tc>
          <w:tcPr>
            <w:tcW w:w="6521" w:type="dxa"/>
          </w:tcPr>
          <w:p w:rsidR="00A82B78" w:rsidRPr="00A82B78" w:rsidRDefault="00A82B78" w:rsidP="00A82B78">
            <w:pPr>
              <w:rPr>
                <w:sz w:val="16"/>
                <w:szCs w:val="16"/>
              </w:rPr>
            </w:pPr>
            <w:r w:rsidRPr="00A82B78">
              <w:rPr>
                <w:sz w:val="16"/>
                <w:szCs w:val="16"/>
              </w:rPr>
              <w:t>Объем финансирования подпрограммы на весь период реализации составляет – 198569,7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126 635,9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5 576,3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121 019,7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39,9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 71 933,700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71  933,700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11 245,70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10 191,00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16 178,00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16 823,00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17 496,00 тыс. руб.</w:t>
            </w:r>
          </w:p>
          <w:p w:rsidR="00A82B78" w:rsidRPr="00A82B78" w:rsidRDefault="00A82B78" w:rsidP="00A82B78">
            <w:pPr>
              <w:rPr>
                <w:sz w:val="16"/>
                <w:szCs w:val="16"/>
              </w:rPr>
            </w:pPr>
            <w:r w:rsidRPr="00A82B78">
              <w:rPr>
                <w:sz w:val="16"/>
                <w:szCs w:val="16"/>
              </w:rPr>
              <w:t>- из местного бюджета – 0,0 тыс. руб.</w:t>
            </w:r>
          </w:p>
        </w:tc>
      </w:tr>
      <w:tr w:rsidR="00A82B78" w:rsidRPr="00A82B78" w:rsidTr="00A82B78">
        <w:tc>
          <w:tcPr>
            <w:tcW w:w="4077"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Ожидаемые непосредственные результаты реализации подпрограммы муниципальной подпрограммы</w:t>
            </w:r>
          </w:p>
        </w:tc>
        <w:tc>
          <w:tcPr>
            <w:tcW w:w="6521"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сократится число случаев лишения родительских прав;</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снизится численность семей, находящихся в социально опасном положении;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увеличится доля детей-сирот и детей, оставшихся без попечения родителей, воспитывающихся в семьях граждан;</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 будет усовершенствована система профессионального сопровождения детей, воспитывающихся в замещающих семьях;</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будет усовершенствована система деятельности органа опеки и попечительства  по устройству детей в семью и сопровождению замещающих семей;</w:t>
            </w:r>
          </w:p>
        </w:tc>
      </w:tr>
    </w:tbl>
    <w:p w:rsidR="00A82B78" w:rsidRPr="00A82B78" w:rsidRDefault="00A82B78" w:rsidP="00A82B78">
      <w:pPr>
        <w:widowControl w:val="0"/>
        <w:autoSpaceDE w:val="0"/>
        <w:autoSpaceDN w:val="0"/>
        <w:adjustRightInd w:val="0"/>
        <w:jc w:val="both"/>
        <w:outlineLvl w:val="0"/>
        <w:rPr>
          <w:rFonts w:eastAsia="Calibri"/>
          <w:sz w:val="16"/>
          <w:szCs w:val="16"/>
          <w:lang w:eastAsia="en-US"/>
        </w:rPr>
      </w:pPr>
    </w:p>
    <w:p w:rsidR="00A82B78" w:rsidRPr="00A82B78" w:rsidRDefault="00A82B78" w:rsidP="00A82B78">
      <w:pPr>
        <w:widowControl w:val="0"/>
        <w:autoSpaceDE w:val="0"/>
        <w:autoSpaceDN w:val="0"/>
        <w:adjustRightInd w:val="0"/>
        <w:jc w:val="center"/>
        <w:rPr>
          <w:rFonts w:eastAsia="Calibri"/>
          <w:bCs/>
          <w:sz w:val="16"/>
          <w:szCs w:val="16"/>
          <w:lang w:eastAsia="en-US"/>
        </w:rPr>
      </w:pPr>
      <w:r w:rsidRPr="00A82B78">
        <w:rPr>
          <w:rFonts w:eastAsia="Calibri"/>
          <w:sz w:val="16"/>
          <w:szCs w:val="16"/>
          <w:lang w:val="en-US" w:eastAsia="en-US"/>
        </w:rPr>
        <w:t>II</w:t>
      </w:r>
      <w:r w:rsidRPr="00A82B78">
        <w:rPr>
          <w:rFonts w:eastAsia="Calibri"/>
          <w:sz w:val="16"/>
          <w:szCs w:val="16"/>
          <w:lang w:eastAsia="en-US"/>
        </w:rPr>
        <w:t>. Характеристика сферы реализации подпрограммы</w:t>
      </w:r>
    </w:p>
    <w:p w:rsidR="00A82B78" w:rsidRPr="00A82B78" w:rsidRDefault="00A82B78" w:rsidP="00A82B78">
      <w:pPr>
        <w:overflowPunct w:val="0"/>
        <w:autoSpaceDE w:val="0"/>
        <w:ind w:firstLine="708"/>
        <w:jc w:val="both"/>
        <w:textAlignment w:val="baseline"/>
        <w:rPr>
          <w:rFonts w:eastAsia="Calibri"/>
          <w:sz w:val="16"/>
          <w:szCs w:val="16"/>
          <w:lang w:eastAsia="en-US"/>
        </w:rPr>
      </w:pPr>
      <w:r w:rsidRPr="00A82B78">
        <w:rPr>
          <w:rFonts w:eastAsia="Calibri"/>
          <w:sz w:val="16"/>
          <w:szCs w:val="16"/>
          <w:lang w:eastAsia="en-US"/>
        </w:rPr>
        <w:t xml:space="preserve">За последнее десятилетие в  Грибановском муниципальном районе  был реализован широкий комплекс мер, направленных на защиту детей. </w:t>
      </w:r>
    </w:p>
    <w:p w:rsidR="00A82B78" w:rsidRPr="00A82B78" w:rsidRDefault="00A82B78" w:rsidP="00A82B78">
      <w:pPr>
        <w:overflowPunct w:val="0"/>
        <w:autoSpaceDE w:val="0"/>
        <w:ind w:firstLine="708"/>
        <w:jc w:val="both"/>
        <w:textAlignment w:val="baseline"/>
        <w:rPr>
          <w:rFonts w:eastAsia="Calibri"/>
          <w:bCs/>
          <w:color w:val="000000"/>
          <w:sz w:val="16"/>
          <w:szCs w:val="16"/>
          <w:lang w:eastAsia="zh-CN"/>
        </w:rPr>
      </w:pPr>
      <w:r w:rsidRPr="00A82B78">
        <w:rPr>
          <w:rFonts w:eastAsia="Calibri"/>
          <w:sz w:val="16"/>
          <w:szCs w:val="16"/>
          <w:lang w:eastAsia="en-US"/>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w:t>
      </w:r>
    </w:p>
    <w:p w:rsidR="00A82B78" w:rsidRPr="00A82B78" w:rsidRDefault="00A82B78" w:rsidP="00A82B78">
      <w:pPr>
        <w:ind w:firstLine="708"/>
        <w:jc w:val="both"/>
        <w:rPr>
          <w:rFonts w:eastAsia="Calibri"/>
          <w:sz w:val="16"/>
          <w:szCs w:val="16"/>
          <w:lang w:eastAsia="en-US"/>
        </w:rPr>
      </w:pPr>
      <w:proofErr w:type="gramStart"/>
      <w:r w:rsidRPr="00A82B78">
        <w:rPr>
          <w:rFonts w:eastAsia="Calibri"/>
          <w:sz w:val="16"/>
          <w:szCs w:val="16"/>
          <w:lang w:eastAsia="en-US"/>
        </w:rPr>
        <w:t xml:space="preserve">В соответствии с Указом Президента Российской Федерации от 28.12.2012г. № 1688 «О некоторых мерах по реализации государственной политики  в сфере защиты детей-сирот и детей, оставшихся без попечения родителей» принимаются дополнительные меры, направленные на совершенствование деятельности по защите прав и законных интересов детей-сирот и детей, оставшихся без попечения родителей,  на развитие форм семейного устройства детей указанной категории. </w:t>
      </w:r>
      <w:proofErr w:type="gramEnd"/>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В  органе опеки и попечительства по состоянию на 31.12.2024 года состоят на учете 53 детей-сирот и детей, оставшихся без попечения родителей.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Приоритетным направлением деятельности отдела по образованию  Грибановском муниципального района по обеспечению прав детей, лишенных родительского попечения, является развитие форм семейного устройства детей указанной категории.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В настоящее время в районе функционируют 8 приемных семей, в которых воспитывается  11 детей. </w:t>
      </w:r>
    </w:p>
    <w:p w:rsidR="00A82B78" w:rsidRPr="00A82B78" w:rsidRDefault="00A82B78" w:rsidP="00A82B78">
      <w:pPr>
        <w:shd w:val="clear" w:color="auto" w:fill="FFFFFF"/>
        <w:ind w:firstLine="709"/>
        <w:jc w:val="both"/>
        <w:rPr>
          <w:rFonts w:eastAsia="Calibri"/>
          <w:sz w:val="16"/>
          <w:szCs w:val="16"/>
          <w:lang w:eastAsia="en-US"/>
        </w:rPr>
      </w:pPr>
      <w:r w:rsidRPr="00A82B78">
        <w:rPr>
          <w:rFonts w:eastAsia="Calibri"/>
          <w:sz w:val="16"/>
          <w:szCs w:val="16"/>
          <w:lang w:eastAsia="en-US"/>
        </w:rPr>
        <w:t>Институт приемной семьи на практике доказал  свою состоятельность и эффективность.</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отдела опеки и попечительства на ближайшую перспективу.</w:t>
      </w:r>
    </w:p>
    <w:p w:rsidR="00A82B78" w:rsidRPr="00A82B78" w:rsidRDefault="00A82B78" w:rsidP="00A82B78">
      <w:pPr>
        <w:widowControl w:val="0"/>
        <w:autoSpaceDE w:val="0"/>
        <w:autoSpaceDN w:val="0"/>
        <w:adjustRightInd w:val="0"/>
        <w:ind w:firstLine="709"/>
        <w:jc w:val="both"/>
        <w:rPr>
          <w:rFonts w:eastAsia="Calibri"/>
          <w:bCs/>
          <w:sz w:val="16"/>
          <w:szCs w:val="16"/>
          <w:lang w:eastAsia="zh-CN"/>
        </w:rPr>
      </w:pPr>
      <w:r w:rsidRPr="00A82B78">
        <w:rPr>
          <w:rFonts w:eastAsia="Calibri"/>
          <w:sz w:val="16"/>
          <w:szCs w:val="16"/>
          <w:lang w:eastAsia="en-US"/>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 состоянию на 31.12.2024 г. в региональном банке данных о детях, оставшихся без попечения родителей, детей, лишившихся родительского попечения, направленных из Грибановского муниципального района нет.</w:t>
      </w:r>
    </w:p>
    <w:p w:rsidR="00A82B78" w:rsidRPr="00A82B78" w:rsidRDefault="00A82B78" w:rsidP="00A82B78">
      <w:pPr>
        <w:tabs>
          <w:tab w:val="left" w:pos="1276"/>
        </w:tabs>
        <w:ind w:firstLine="709"/>
        <w:jc w:val="both"/>
        <w:rPr>
          <w:rFonts w:eastAsia="Calibri"/>
          <w:bCs/>
          <w:color w:val="000000"/>
          <w:sz w:val="16"/>
          <w:szCs w:val="16"/>
          <w:lang w:eastAsia="zh-CN"/>
        </w:rPr>
      </w:pPr>
      <w:r w:rsidRPr="00A82B78">
        <w:rPr>
          <w:rFonts w:eastAsia="Calibri"/>
          <w:bCs/>
          <w:color w:val="000000"/>
          <w:sz w:val="16"/>
          <w:szCs w:val="16"/>
          <w:lang w:eastAsia="zh-CN"/>
        </w:rPr>
        <w:t>Основными направлениями работы Службы по  семейному устройству  являются:</w:t>
      </w:r>
    </w:p>
    <w:p w:rsidR="00A82B78" w:rsidRPr="00A82B78" w:rsidRDefault="00A82B78" w:rsidP="00A82B78">
      <w:pPr>
        <w:overflowPunct w:val="0"/>
        <w:autoSpaceDE w:val="0"/>
        <w:ind w:firstLine="709"/>
        <w:jc w:val="both"/>
        <w:textAlignment w:val="baseline"/>
        <w:rPr>
          <w:rFonts w:eastAsia="Calibri"/>
          <w:bCs/>
          <w:color w:val="000000"/>
          <w:sz w:val="16"/>
          <w:szCs w:val="16"/>
          <w:lang w:eastAsia="zh-CN"/>
        </w:rPr>
      </w:pPr>
      <w:r w:rsidRPr="00A82B78">
        <w:rPr>
          <w:rFonts w:eastAsia="Calibri"/>
          <w:bCs/>
          <w:color w:val="000000"/>
          <w:sz w:val="16"/>
          <w:szCs w:val="16"/>
          <w:lang w:eastAsia="zh-CN"/>
        </w:rPr>
        <w:t>1.</w:t>
      </w:r>
      <w:r w:rsidRPr="00A82B78">
        <w:rPr>
          <w:rFonts w:eastAsia="Calibri"/>
          <w:bCs/>
          <w:color w:val="000000"/>
          <w:sz w:val="16"/>
          <w:szCs w:val="16"/>
          <w:lang w:eastAsia="zh-CN"/>
        </w:rPr>
        <w:tab/>
        <w:t>Организация и проведение подготовки кандидатов в замещающие родители.</w:t>
      </w:r>
    </w:p>
    <w:p w:rsidR="00A82B78" w:rsidRPr="00A82B78" w:rsidRDefault="00A82B78" w:rsidP="00A82B78">
      <w:pPr>
        <w:overflowPunct w:val="0"/>
        <w:autoSpaceDE w:val="0"/>
        <w:ind w:firstLine="709"/>
        <w:jc w:val="both"/>
        <w:textAlignment w:val="baseline"/>
        <w:rPr>
          <w:rFonts w:eastAsia="Calibri"/>
          <w:bCs/>
          <w:color w:val="000000"/>
          <w:sz w:val="16"/>
          <w:szCs w:val="16"/>
          <w:lang w:eastAsia="zh-CN"/>
        </w:rPr>
      </w:pPr>
      <w:r w:rsidRPr="00A82B78">
        <w:rPr>
          <w:rFonts w:eastAsia="Calibri"/>
          <w:bCs/>
          <w:color w:val="000000"/>
          <w:sz w:val="16"/>
          <w:szCs w:val="16"/>
          <w:lang w:eastAsia="zh-CN"/>
        </w:rPr>
        <w:lastRenderedPageBreak/>
        <w:t>2.</w:t>
      </w:r>
      <w:r w:rsidRPr="00A82B78">
        <w:rPr>
          <w:rFonts w:eastAsia="Calibri"/>
          <w:bCs/>
          <w:color w:val="000000"/>
          <w:sz w:val="16"/>
          <w:szCs w:val="16"/>
          <w:lang w:eastAsia="zh-CN"/>
        </w:rPr>
        <w:tab/>
      </w:r>
      <w:proofErr w:type="spellStart"/>
      <w:r w:rsidRPr="00A82B78">
        <w:rPr>
          <w:rFonts w:eastAsia="Calibri"/>
          <w:bCs/>
          <w:color w:val="000000"/>
          <w:sz w:val="16"/>
          <w:szCs w:val="16"/>
          <w:lang w:eastAsia="zh-CN"/>
        </w:rPr>
        <w:t>Психолого</w:t>
      </w:r>
      <w:proofErr w:type="spellEnd"/>
      <w:r w:rsidRPr="00A82B78">
        <w:rPr>
          <w:rFonts w:eastAsia="Calibri"/>
          <w:bCs/>
          <w:color w:val="000000"/>
          <w:sz w:val="16"/>
          <w:szCs w:val="16"/>
          <w:lang w:eastAsia="zh-CN"/>
        </w:rPr>
        <w:t xml:space="preserve"> – педагогическое сопровождение замещающих семей.</w:t>
      </w:r>
    </w:p>
    <w:p w:rsidR="00A82B78" w:rsidRPr="00A82B78" w:rsidRDefault="00A82B78" w:rsidP="00A82B78">
      <w:pPr>
        <w:overflowPunct w:val="0"/>
        <w:autoSpaceDE w:val="0"/>
        <w:ind w:firstLine="709"/>
        <w:jc w:val="both"/>
        <w:textAlignment w:val="baseline"/>
        <w:rPr>
          <w:rFonts w:eastAsia="Calibri"/>
          <w:bCs/>
          <w:color w:val="000000"/>
          <w:sz w:val="16"/>
          <w:szCs w:val="16"/>
          <w:lang w:eastAsia="zh-CN"/>
        </w:rPr>
      </w:pPr>
      <w:r w:rsidRPr="00A82B78">
        <w:rPr>
          <w:rFonts w:eastAsia="Calibri"/>
          <w:bCs/>
          <w:color w:val="000000"/>
          <w:sz w:val="16"/>
          <w:szCs w:val="16"/>
          <w:lang w:eastAsia="zh-CN"/>
        </w:rPr>
        <w:t>3.</w:t>
      </w:r>
      <w:r w:rsidRPr="00A82B78">
        <w:rPr>
          <w:rFonts w:eastAsia="Calibri"/>
          <w:bCs/>
          <w:color w:val="000000"/>
          <w:sz w:val="16"/>
          <w:szCs w:val="16"/>
          <w:lang w:eastAsia="zh-CN"/>
        </w:rPr>
        <w:tab/>
        <w:t>Оказание экстренной психологической помощи детям, находящимся в трудной жизненной ситуации.</w:t>
      </w:r>
    </w:p>
    <w:p w:rsidR="00A82B78" w:rsidRPr="00A82B78" w:rsidRDefault="00A82B78" w:rsidP="00A82B78">
      <w:pPr>
        <w:overflowPunct w:val="0"/>
        <w:autoSpaceDE w:val="0"/>
        <w:ind w:firstLine="709"/>
        <w:jc w:val="both"/>
        <w:textAlignment w:val="baseline"/>
        <w:rPr>
          <w:rFonts w:eastAsia="Calibri"/>
          <w:bCs/>
          <w:color w:val="000000"/>
          <w:sz w:val="16"/>
          <w:szCs w:val="16"/>
          <w:lang w:eastAsia="zh-CN"/>
        </w:rPr>
      </w:pPr>
      <w:r w:rsidRPr="00A82B78">
        <w:rPr>
          <w:rFonts w:eastAsia="Calibri"/>
          <w:bCs/>
          <w:color w:val="000000"/>
          <w:sz w:val="16"/>
          <w:szCs w:val="16"/>
          <w:lang w:eastAsia="zh-CN"/>
        </w:rPr>
        <w:t>4. Субботний семейный клуб замещающих семей.</w:t>
      </w:r>
      <w:r w:rsidRPr="00A82B78">
        <w:rPr>
          <w:rFonts w:eastAsia="Calibri"/>
          <w:bCs/>
          <w:color w:val="000000"/>
          <w:sz w:val="16"/>
          <w:szCs w:val="16"/>
          <w:lang w:eastAsia="zh-CN"/>
        </w:rPr>
        <w:tab/>
      </w:r>
    </w:p>
    <w:p w:rsidR="00A82B78" w:rsidRPr="00A82B78" w:rsidRDefault="00A82B78" w:rsidP="00A82B78">
      <w:pPr>
        <w:overflowPunct w:val="0"/>
        <w:autoSpaceDE w:val="0"/>
        <w:ind w:firstLine="709"/>
        <w:jc w:val="both"/>
        <w:textAlignment w:val="baseline"/>
        <w:rPr>
          <w:rFonts w:eastAsia="Calibri"/>
          <w:bCs/>
          <w:color w:val="000000"/>
          <w:sz w:val="16"/>
          <w:szCs w:val="16"/>
          <w:lang w:eastAsia="zh-CN"/>
        </w:rPr>
      </w:pPr>
      <w:r w:rsidRPr="00A82B78">
        <w:rPr>
          <w:rFonts w:eastAsia="Calibri"/>
          <w:bCs/>
          <w:color w:val="000000"/>
          <w:sz w:val="16"/>
          <w:szCs w:val="16"/>
          <w:lang w:eastAsia="zh-CN"/>
        </w:rPr>
        <w:t>5. Создание позитивного имиджа института замещающей семьи в районе.</w:t>
      </w:r>
    </w:p>
    <w:p w:rsidR="00A82B78" w:rsidRPr="00A82B78" w:rsidRDefault="00A82B78" w:rsidP="00A82B78">
      <w:pPr>
        <w:overflowPunct w:val="0"/>
        <w:autoSpaceDE w:val="0"/>
        <w:ind w:firstLine="709"/>
        <w:jc w:val="both"/>
        <w:textAlignment w:val="baseline"/>
        <w:rPr>
          <w:rFonts w:eastAsia="Calibri"/>
          <w:bCs/>
          <w:color w:val="000000"/>
          <w:sz w:val="16"/>
          <w:szCs w:val="16"/>
          <w:lang w:eastAsia="zh-CN"/>
        </w:rPr>
      </w:pPr>
      <w:r w:rsidRPr="00A82B78">
        <w:rPr>
          <w:rFonts w:eastAsia="Calibri"/>
          <w:bCs/>
          <w:color w:val="000000"/>
          <w:sz w:val="16"/>
          <w:szCs w:val="16"/>
          <w:lang w:eastAsia="zh-CN"/>
        </w:rPr>
        <w:t>6. Оказание организационно-методической помощи Службам по устройству детей в семью, подготовке и сопровождению замещающих семей.</w:t>
      </w:r>
    </w:p>
    <w:p w:rsidR="00A82B78" w:rsidRPr="00A82B78" w:rsidRDefault="00A82B78" w:rsidP="00A82B78">
      <w:pPr>
        <w:overflowPunct w:val="0"/>
        <w:autoSpaceDE w:val="0"/>
        <w:ind w:firstLine="709"/>
        <w:jc w:val="both"/>
        <w:textAlignment w:val="baseline"/>
        <w:rPr>
          <w:rFonts w:eastAsia="Calibri"/>
          <w:bCs/>
          <w:color w:val="000000"/>
          <w:sz w:val="16"/>
          <w:szCs w:val="16"/>
          <w:lang w:eastAsia="zh-CN"/>
        </w:rPr>
      </w:pPr>
      <w:r w:rsidRPr="00A82B78">
        <w:rPr>
          <w:rFonts w:eastAsia="Calibri"/>
          <w:sz w:val="16"/>
          <w:szCs w:val="16"/>
          <w:lang w:eastAsia="en-US"/>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 расширяется система профессиональной подготовки воспитанников.</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A82B78" w:rsidRPr="00A82B78" w:rsidRDefault="00A82B78" w:rsidP="00A82B78">
      <w:pPr>
        <w:ind w:firstLine="709"/>
        <w:jc w:val="both"/>
        <w:rPr>
          <w:sz w:val="16"/>
          <w:szCs w:val="16"/>
        </w:rPr>
      </w:pPr>
      <w:r w:rsidRPr="00A82B78">
        <w:rPr>
          <w:sz w:val="16"/>
          <w:szCs w:val="16"/>
        </w:rPr>
        <w:t>В Грибановском районе с целью реализации мер по социальной адаптации и сопровождению выпускников детских домов (школ-интернатов) и специальных (коррекционных) школ-интернатов (далее – «</w:t>
      </w:r>
      <w:proofErr w:type="spellStart"/>
      <w:r w:rsidRPr="00A82B78">
        <w:rPr>
          <w:sz w:val="16"/>
          <w:szCs w:val="16"/>
        </w:rPr>
        <w:t>интернатные</w:t>
      </w:r>
      <w:proofErr w:type="spellEnd"/>
      <w:r w:rsidRPr="00A82B78">
        <w:rPr>
          <w:sz w:val="16"/>
          <w:szCs w:val="16"/>
        </w:rPr>
        <w:t xml:space="preserve"> учреждения») из числа детей-сирот и детей, оставшихся без попечения родителей, выполняются социально значимые программы, нормативные правовые акты, направленные на обеспечение </w:t>
      </w:r>
      <w:proofErr w:type="spellStart"/>
      <w:r w:rsidRPr="00A82B78">
        <w:rPr>
          <w:sz w:val="16"/>
          <w:szCs w:val="16"/>
        </w:rPr>
        <w:t>постинтернатного</w:t>
      </w:r>
      <w:proofErr w:type="spellEnd"/>
      <w:r w:rsidRPr="00A82B78">
        <w:rPr>
          <w:sz w:val="16"/>
          <w:szCs w:val="16"/>
        </w:rPr>
        <w:t xml:space="preserve"> сопровождения выпускников детских </w:t>
      </w:r>
      <w:proofErr w:type="spellStart"/>
      <w:r w:rsidRPr="00A82B78">
        <w:rPr>
          <w:sz w:val="16"/>
          <w:szCs w:val="16"/>
        </w:rPr>
        <w:t>интернатных</w:t>
      </w:r>
      <w:proofErr w:type="spellEnd"/>
      <w:r w:rsidRPr="00A82B78">
        <w:rPr>
          <w:sz w:val="16"/>
          <w:szCs w:val="16"/>
        </w:rPr>
        <w:t xml:space="preserve"> учреждений. </w:t>
      </w:r>
    </w:p>
    <w:p w:rsidR="00A82B78" w:rsidRPr="00A82B78" w:rsidRDefault="00A82B78" w:rsidP="00A82B78">
      <w:pPr>
        <w:widowControl w:val="0"/>
        <w:autoSpaceDE w:val="0"/>
        <w:autoSpaceDN w:val="0"/>
        <w:adjustRightInd w:val="0"/>
        <w:ind w:firstLine="709"/>
        <w:jc w:val="both"/>
        <w:rPr>
          <w:i/>
          <w:iCs/>
          <w:color w:val="FF0000"/>
          <w:spacing w:val="-6"/>
          <w:sz w:val="16"/>
          <w:szCs w:val="16"/>
        </w:rPr>
      </w:pPr>
      <w:proofErr w:type="gramStart"/>
      <w:r w:rsidRPr="00A82B78">
        <w:rPr>
          <w:sz w:val="16"/>
          <w:szCs w:val="16"/>
        </w:rPr>
        <w:t xml:space="preserve">С целью содействия социализации детей после выпуска их из </w:t>
      </w:r>
      <w:proofErr w:type="spellStart"/>
      <w:r w:rsidRPr="00A82B78">
        <w:rPr>
          <w:sz w:val="16"/>
          <w:szCs w:val="16"/>
        </w:rPr>
        <w:t>интернатных</w:t>
      </w:r>
      <w:proofErr w:type="spellEnd"/>
      <w:r w:rsidRPr="00A82B78">
        <w:rPr>
          <w:sz w:val="16"/>
          <w:szCs w:val="16"/>
        </w:rPr>
        <w:t xml:space="preserve"> учреждений принят закон Воронежской области от 04.12.2012 г. № 158-ОЗ «О социальной адаптации выпускников учреждений для детей-сирот и детей, оставшихся без попечения родителей, на территории Воронежской области», распоряжение правительства Воронежской области от 19.12.2011 г. № 873-р «О программных мероприятиях по социальной адаптации и сопровождению выпускников учреждений  для детей-сирот и детей, оставшихся без</w:t>
      </w:r>
      <w:proofErr w:type="gramEnd"/>
      <w:r w:rsidRPr="00A82B78">
        <w:rPr>
          <w:sz w:val="16"/>
          <w:szCs w:val="16"/>
        </w:rPr>
        <w:t xml:space="preserve"> попечения родителей», закон Воронежской области от 04.12.2012 г. № 148-ОЗ «О внесении изменений в отдельные законодательные акты Воронежской области в сфере обеспечения жилыми помещениями детей-сирот и детей, оставшихся без попечения родителей».</w:t>
      </w:r>
    </w:p>
    <w:p w:rsidR="00A82B78" w:rsidRPr="00A82B78" w:rsidRDefault="00A82B78" w:rsidP="00A82B78">
      <w:pPr>
        <w:ind w:firstLine="709"/>
        <w:jc w:val="both"/>
        <w:rPr>
          <w:sz w:val="16"/>
          <w:szCs w:val="16"/>
        </w:rPr>
      </w:pPr>
      <w:r w:rsidRPr="00A82B78">
        <w:rPr>
          <w:sz w:val="16"/>
          <w:szCs w:val="16"/>
        </w:rPr>
        <w:t xml:space="preserve">В целях оказания информационно-просветительской и консультативной помощи выпускникам </w:t>
      </w:r>
      <w:proofErr w:type="spellStart"/>
      <w:r w:rsidRPr="00A82B78">
        <w:rPr>
          <w:sz w:val="16"/>
          <w:szCs w:val="16"/>
        </w:rPr>
        <w:t>интернатных</w:t>
      </w:r>
      <w:proofErr w:type="spellEnd"/>
      <w:r w:rsidRPr="00A82B78">
        <w:rPr>
          <w:sz w:val="16"/>
          <w:szCs w:val="16"/>
        </w:rPr>
        <w:t xml:space="preserve"> учреждений области в Грибановском муниципальном районе работает телефон «горячей линии» (3-04-94). </w:t>
      </w:r>
    </w:p>
    <w:p w:rsidR="00A82B78" w:rsidRPr="00A82B78" w:rsidRDefault="00A82B78" w:rsidP="00A82B78">
      <w:pPr>
        <w:ind w:firstLine="709"/>
        <w:jc w:val="both"/>
        <w:rPr>
          <w:sz w:val="16"/>
          <w:szCs w:val="16"/>
        </w:rPr>
      </w:pPr>
      <w:r w:rsidRPr="00A82B78">
        <w:rPr>
          <w:sz w:val="16"/>
          <w:szCs w:val="16"/>
        </w:rPr>
        <w:t xml:space="preserve">Работники органа опеки и попечительства Грибановского муниципального района регулярно проходят курсы повышения квалификации специалистов, осуществляющих работу с детьми-сиротами и детьми, оставшимися без попечения родителей; с детьми, находящимися в трудной жизненной ситуации; с выпускниками сиротских </w:t>
      </w:r>
      <w:proofErr w:type="spellStart"/>
      <w:r w:rsidRPr="00A82B78">
        <w:rPr>
          <w:sz w:val="16"/>
          <w:szCs w:val="16"/>
        </w:rPr>
        <w:t>интернатных</w:t>
      </w:r>
      <w:proofErr w:type="spellEnd"/>
      <w:r w:rsidRPr="00A82B78">
        <w:rPr>
          <w:sz w:val="16"/>
          <w:szCs w:val="16"/>
        </w:rPr>
        <w:t xml:space="preserve"> учреждений.</w:t>
      </w:r>
    </w:p>
    <w:p w:rsidR="00A82B78" w:rsidRPr="00A82B78" w:rsidRDefault="00A82B78" w:rsidP="00A82B78">
      <w:pPr>
        <w:ind w:firstLine="709"/>
        <w:jc w:val="both"/>
        <w:rPr>
          <w:sz w:val="16"/>
          <w:szCs w:val="16"/>
        </w:rPr>
      </w:pPr>
      <w:r w:rsidRPr="00A82B78">
        <w:rPr>
          <w:sz w:val="16"/>
          <w:szCs w:val="16"/>
        </w:rPr>
        <w:t>Другая актуальная проблема - трудоустройство выпускников. Как показывает практика, основными трудностями, возникающими у детей-сирот, детей, оставшихся без попечения родителей, и лиц из их числа, при первичном трудоустройстве и закреплении на рабочем месте, являются:</w:t>
      </w:r>
    </w:p>
    <w:p w:rsidR="00A82B78" w:rsidRPr="00A82B78" w:rsidRDefault="00A82B78" w:rsidP="00A82B78">
      <w:pPr>
        <w:ind w:firstLine="709"/>
        <w:jc w:val="both"/>
        <w:rPr>
          <w:sz w:val="16"/>
          <w:szCs w:val="16"/>
        </w:rPr>
      </w:pPr>
      <w:r w:rsidRPr="00A82B78">
        <w:rPr>
          <w:sz w:val="16"/>
          <w:szCs w:val="16"/>
        </w:rPr>
        <w:t>- отсутствие специализированных программ поддержки выпускников в процессе обучения и первичного трудоустройства;</w:t>
      </w:r>
    </w:p>
    <w:p w:rsidR="00A82B78" w:rsidRPr="00A82B78" w:rsidRDefault="00A82B78" w:rsidP="00A82B78">
      <w:pPr>
        <w:ind w:firstLine="709"/>
        <w:jc w:val="both"/>
        <w:rPr>
          <w:sz w:val="16"/>
          <w:szCs w:val="16"/>
        </w:rPr>
      </w:pPr>
      <w:r w:rsidRPr="00A82B78">
        <w:rPr>
          <w:sz w:val="16"/>
          <w:szCs w:val="16"/>
        </w:rPr>
        <w:t>- отсутствие у молодых людей ориентации в мире профессий и наличие трудностей при самоопределении;</w:t>
      </w:r>
    </w:p>
    <w:p w:rsidR="00A82B78" w:rsidRPr="00A82B78" w:rsidRDefault="00A82B78" w:rsidP="00A82B78">
      <w:pPr>
        <w:ind w:firstLine="709"/>
        <w:jc w:val="both"/>
        <w:rPr>
          <w:sz w:val="16"/>
          <w:szCs w:val="16"/>
        </w:rPr>
      </w:pPr>
      <w:r w:rsidRPr="00A82B78">
        <w:rPr>
          <w:sz w:val="16"/>
          <w:szCs w:val="16"/>
        </w:rPr>
        <w:t>- отсутствие реального выбора дальнейшего пути после выхода из учреждения;</w:t>
      </w:r>
    </w:p>
    <w:p w:rsidR="00A82B78" w:rsidRPr="00A82B78" w:rsidRDefault="00A82B78" w:rsidP="00A82B78">
      <w:pPr>
        <w:ind w:firstLine="709"/>
        <w:jc w:val="both"/>
        <w:rPr>
          <w:sz w:val="16"/>
          <w:szCs w:val="16"/>
        </w:rPr>
      </w:pPr>
      <w:r w:rsidRPr="00A82B78">
        <w:rPr>
          <w:sz w:val="16"/>
          <w:szCs w:val="16"/>
        </w:rPr>
        <w:t>- ограниченная информация о деятельности различных организаций и программ, оказывающих помощь выпускникам.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Поставленные задачи обуславливают необходимость выделения комплекса мероприятий в рамках подпрограммы  «Социализация детей-сирот и детей, нуждающихся в особой защите государства».</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r w:rsidRPr="00A82B78">
        <w:rPr>
          <w:rFonts w:eastAsia="Calibri"/>
          <w:sz w:val="16"/>
          <w:szCs w:val="16"/>
          <w:lang w:eastAsia="en-US"/>
        </w:rPr>
        <w:t xml:space="preserve">В связи с внедрением инклюзивного образования государственной программе «Доступная среда» уделяется большое внимание. На настоящее время в рамках данной программы созданы условия для комфортного пребывания детей с ограниченными возможностями здоровья в МКОУ </w:t>
      </w:r>
      <w:proofErr w:type="spellStart"/>
      <w:r w:rsidRPr="00A82B78">
        <w:rPr>
          <w:rFonts w:eastAsia="Calibri"/>
          <w:sz w:val="16"/>
          <w:szCs w:val="16"/>
          <w:lang w:eastAsia="en-US"/>
        </w:rPr>
        <w:t>Грибановской</w:t>
      </w:r>
      <w:proofErr w:type="spellEnd"/>
      <w:r w:rsidRPr="00A82B78">
        <w:rPr>
          <w:rFonts w:eastAsia="Calibri"/>
          <w:sz w:val="16"/>
          <w:szCs w:val="16"/>
          <w:lang w:eastAsia="en-US"/>
        </w:rPr>
        <w:t xml:space="preserve"> СОШ №3, МКОУ </w:t>
      </w:r>
      <w:proofErr w:type="spellStart"/>
      <w:r w:rsidRPr="00A82B78">
        <w:rPr>
          <w:rFonts w:eastAsia="Calibri"/>
          <w:sz w:val="16"/>
          <w:szCs w:val="16"/>
          <w:lang w:eastAsia="en-US"/>
        </w:rPr>
        <w:t>Верхнекарачанской</w:t>
      </w:r>
      <w:proofErr w:type="spellEnd"/>
      <w:r w:rsidRPr="00A82B78">
        <w:rPr>
          <w:rFonts w:eastAsia="Calibri"/>
          <w:sz w:val="16"/>
          <w:szCs w:val="16"/>
          <w:lang w:eastAsia="en-US"/>
        </w:rPr>
        <w:t xml:space="preserve">  СОШ, МКОУ </w:t>
      </w:r>
      <w:proofErr w:type="spellStart"/>
      <w:r w:rsidRPr="00A82B78">
        <w:rPr>
          <w:rFonts w:eastAsia="Calibri"/>
          <w:sz w:val="16"/>
          <w:szCs w:val="16"/>
          <w:lang w:eastAsia="en-US"/>
        </w:rPr>
        <w:t>Листопадовской</w:t>
      </w:r>
      <w:proofErr w:type="spellEnd"/>
      <w:r w:rsidRPr="00A82B78">
        <w:rPr>
          <w:rFonts w:eastAsia="Calibri"/>
          <w:sz w:val="16"/>
          <w:szCs w:val="16"/>
          <w:lang w:eastAsia="en-US"/>
        </w:rPr>
        <w:t xml:space="preserve"> СОШ, МКОУ </w:t>
      </w:r>
      <w:proofErr w:type="spellStart"/>
      <w:r w:rsidRPr="00A82B78">
        <w:rPr>
          <w:rFonts w:eastAsia="Calibri"/>
          <w:sz w:val="16"/>
          <w:szCs w:val="16"/>
          <w:lang w:eastAsia="en-US"/>
        </w:rPr>
        <w:t>Нижнекарачанской</w:t>
      </w:r>
      <w:proofErr w:type="spellEnd"/>
      <w:r w:rsidRPr="00A82B78">
        <w:rPr>
          <w:rFonts w:eastAsia="Calibri"/>
          <w:sz w:val="16"/>
          <w:szCs w:val="16"/>
          <w:lang w:eastAsia="en-US"/>
        </w:rPr>
        <w:t xml:space="preserve"> СОШ. На проведение ремонта и приобретение оборудования в 2015 году из федерального бюджета выделено 2796,3 тыс. рублей, из областного бюджета – 1198,5 тыс. рублей, из муниципального – 39,95 тыс. руб.     </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III</w:t>
      </w:r>
      <w:proofErr w:type="gramStart"/>
      <w:r w:rsidRPr="00A82B78">
        <w:rPr>
          <w:rFonts w:eastAsia="Calibri"/>
          <w:sz w:val="16"/>
          <w:szCs w:val="16"/>
          <w:lang w:eastAsia="en-US"/>
        </w:rPr>
        <w:t>.  Приоритеты</w:t>
      </w:r>
      <w:proofErr w:type="gramEnd"/>
      <w:r w:rsidRPr="00A82B78">
        <w:rPr>
          <w:rFonts w:eastAsia="Calibri"/>
          <w:sz w:val="16"/>
          <w:szCs w:val="16"/>
          <w:lang w:eastAsia="en-US"/>
        </w:rPr>
        <w:t xml:space="preserve">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3.1. Приоритеты муниципальной политики в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Основными приоритетами политики  Грибановского муниципального района Воронежской области в сфере реализации подпрограммы в интересах детей-сирот и детей, нуждающихся в особой защите, являются: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обеспечение качественного образования и воспитания детей с ограниченными возможностями здоровья;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обеспечение права ребенка жить и воспитываться в семье;</w:t>
      </w:r>
    </w:p>
    <w:p w:rsidR="00A82B78" w:rsidRPr="00A82B78" w:rsidRDefault="00A82B78" w:rsidP="00A82B78">
      <w:pPr>
        <w:ind w:firstLine="709"/>
        <w:jc w:val="both"/>
        <w:rPr>
          <w:sz w:val="16"/>
          <w:szCs w:val="16"/>
        </w:rPr>
      </w:pPr>
      <w:r w:rsidRPr="00A82B78">
        <w:rPr>
          <w:sz w:val="16"/>
          <w:szCs w:val="16"/>
        </w:rPr>
        <w:t>- создание благоприятных условий семейного воспитания детей, оставшихся без попечения родителей;</w:t>
      </w:r>
    </w:p>
    <w:p w:rsidR="00A82B78" w:rsidRPr="00A82B78" w:rsidRDefault="00A82B78" w:rsidP="00A82B78">
      <w:pPr>
        <w:ind w:firstLine="709"/>
        <w:jc w:val="both"/>
        <w:rPr>
          <w:sz w:val="16"/>
          <w:szCs w:val="16"/>
        </w:rPr>
      </w:pPr>
      <w:r w:rsidRPr="00A82B78">
        <w:rPr>
          <w:sz w:val="16"/>
          <w:szCs w:val="16"/>
        </w:rPr>
        <w:t>- профилактика всех форм неблагополучия ребенка, защита их прав и законных интересов;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3.2. Цели и задачи подпрограммы </w:t>
      </w:r>
    </w:p>
    <w:p w:rsidR="00A82B78" w:rsidRPr="00A82B78" w:rsidRDefault="00A82B78" w:rsidP="00A82B78">
      <w:pPr>
        <w:ind w:firstLine="709"/>
        <w:jc w:val="both"/>
        <w:rPr>
          <w:sz w:val="16"/>
          <w:szCs w:val="16"/>
        </w:rPr>
      </w:pPr>
      <w:r w:rsidRPr="00A82B78">
        <w:rPr>
          <w:sz w:val="16"/>
          <w:szCs w:val="16"/>
        </w:rPr>
        <w:t>В соответствии с приоритетами определена цель подпрограммы –</w:t>
      </w:r>
    </w:p>
    <w:p w:rsidR="00A82B78" w:rsidRPr="00A82B78" w:rsidRDefault="00A82B78" w:rsidP="00A82B78">
      <w:pPr>
        <w:ind w:firstLine="709"/>
        <w:jc w:val="both"/>
        <w:rPr>
          <w:sz w:val="16"/>
          <w:szCs w:val="16"/>
        </w:rPr>
      </w:pPr>
      <w:r w:rsidRPr="00A82B78">
        <w:rPr>
          <w:sz w:val="16"/>
          <w:szCs w:val="16"/>
        </w:rPr>
        <w:t xml:space="preserve">создание благоприятных условий для развития и интеграции в общество детей с ограниченными возможностями здоровья; </w:t>
      </w:r>
    </w:p>
    <w:p w:rsidR="00A82B78" w:rsidRPr="00A82B78" w:rsidRDefault="00A82B78" w:rsidP="00A82B78">
      <w:pPr>
        <w:ind w:firstLine="709"/>
        <w:jc w:val="both"/>
        <w:rPr>
          <w:sz w:val="16"/>
          <w:szCs w:val="16"/>
        </w:rPr>
      </w:pPr>
      <w:r w:rsidRPr="00A82B78">
        <w:rPr>
          <w:sz w:val="16"/>
          <w:szCs w:val="16"/>
        </w:rPr>
        <w:t>развитие семейных форм устройства детей-сирот и детей, оставшихся без попечения родителей.</w:t>
      </w:r>
    </w:p>
    <w:p w:rsidR="00A82B78" w:rsidRPr="00A82B78" w:rsidRDefault="00A82B78" w:rsidP="00A82B78">
      <w:pPr>
        <w:ind w:firstLine="709"/>
        <w:jc w:val="both"/>
        <w:rPr>
          <w:sz w:val="16"/>
          <w:szCs w:val="16"/>
        </w:rPr>
      </w:pPr>
      <w:r w:rsidRPr="00A82B78">
        <w:rPr>
          <w:sz w:val="16"/>
          <w:szCs w:val="16"/>
        </w:rPr>
        <w:t>3.3. Задачи подпрограммы:</w:t>
      </w:r>
    </w:p>
    <w:p w:rsidR="00A82B78" w:rsidRPr="00A82B78" w:rsidRDefault="00A82B78" w:rsidP="00A82B78">
      <w:pPr>
        <w:ind w:firstLine="567"/>
        <w:jc w:val="both"/>
        <w:rPr>
          <w:sz w:val="16"/>
          <w:szCs w:val="16"/>
        </w:rPr>
      </w:pPr>
      <w:r w:rsidRPr="00A82B78">
        <w:rPr>
          <w:sz w:val="16"/>
          <w:szCs w:val="16"/>
        </w:rPr>
        <w:t xml:space="preserve">- Обеспечение равных прав доступа детей с ограниченными возможностями здоровья к получению государственных услуг в области обучения и воспитания. </w:t>
      </w:r>
    </w:p>
    <w:p w:rsidR="00A82B78" w:rsidRPr="00A82B78" w:rsidRDefault="00A82B78" w:rsidP="00A82B78">
      <w:pPr>
        <w:ind w:firstLine="567"/>
        <w:jc w:val="both"/>
        <w:rPr>
          <w:sz w:val="16"/>
          <w:szCs w:val="16"/>
        </w:rPr>
      </w:pPr>
      <w:r w:rsidRPr="00A82B78">
        <w:rPr>
          <w:sz w:val="16"/>
          <w:szCs w:val="16"/>
        </w:rPr>
        <w:t>- Создание необходимых условий для семейного жизнеустройства детей-сирот и детей, оставшихся без попечения родителей.</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Повышение эффективности системы поддержки детей-сирот и детей, оставшихся без попечения родителей, и детей, находящихся в трудной жизненной ситуации</w:t>
      </w:r>
    </w:p>
    <w:p w:rsidR="00A82B78" w:rsidRPr="00A82B78" w:rsidRDefault="00A82B78" w:rsidP="00A82B78">
      <w:pPr>
        <w:ind w:firstLine="709"/>
        <w:jc w:val="both"/>
        <w:rPr>
          <w:sz w:val="16"/>
          <w:szCs w:val="16"/>
        </w:rPr>
      </w:pPr>
      <w:r w:rsidRPr="00A82B78">
        <w:rPr>
          <w:sz w:val="16"/>
          <w:szCs w:val="16"/>
        </w:rPr>
        <w:t>3.4. Целевые показатели (индикаторы) подпрограммы:</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Перечень и значения целевых показателей (индикаторов) приведены в приложении 1.</w:t>
      </w:r>
    </w:p>
    <w:p w:rsidR="00A82B78" w:rsidRPr="00A82B78" w:rsidRDefault="00A82B78" w:rsidP="00A82B78">
      <w:pPr>
        <w:ind w:firstLine="709"/>
        <w:jc w:val="both"/>
        <w:rPr>
          <w:sz w:val="16"/>
          <w:szCs w:val="16"/>
        </w:rPr>
      </w:pPr>
      <w:r w:rsidRPr="00A82B78">
        <w:rPr>
          <w:sz w:val="16"/>
          <w:szCs w:val="16"/>
        </w:rPr>
        <w:t xml:space="preserve">Состав целевых показателей и индикаторов подпрограммы определен таким образом, чтобы обеспечить: </w:t>
      </w:r>
    </w:p>
    <w:p w:rsidR="00A82B78" w:rsidRPr="00A82B78" w:rsidRDefault="00A82B78" w:rsidP="00A82B78">
      <w:pPr>
        <w:ind w:firstLine="709"/>
        <w:jc w:val="both"/>
        <w:rPr>
          <w:sz w:val="16"/>
          <w:szCs w:val="16"/>
        </w:rPr>
      </w:pPr>
      <w:r w:rsidRPr="00A82B78">
        <w:rPr>
          <w:sz w:val="16"/>
          <w:szCs w:val="16"/>
        </w:rPr>
        <w:t>- наблюдаемость значений показателей (индикаторов) в течение срока реализации подпрограммы;</w:t>
      </w:r>
    </w:p>
    <w:p w:rsidR="00A82B78" w:rsidRPr="00A82B78" w:rsidRDefault="00A82B78" w:rsidP="00A82B78">
      <w:pPr>
        <w:ind w:firstLine="709"/>
        <w:jc w:val="both"/>
        <w:rPr>
          <w:sz w:val="16"/>
          <w:szCs w:val="16"/>
        </w:rPr>
      </w:pPr>
      <w:r w:rsidRPr="00A82B78">
        <w:rPr>
          <w:sz w:val="16"/>
          <w:szCs w:val="16"/>
        </w:rPr>
        <w:t>- охват всех наиболее значимых результатов реализации мероприятий;</w:t>
      </w:r>
      <w:r w:rsidRPr="00A82B78">
        <w:rPr>
          <w:sz w:val="16"/>
          <w:szCs w:val="16"/>
        </w:rPr>
        <w:br/>
        <w:t xml:space="preserve">        </w:t>
      </w:r>
      <w:r w:rsidRPr="00A82B78">
        <w:rPr>
          <w:sz w:val="16"/>
          <w:szCs w:val="16"/>
        </w:rPr>
        <w:tab/>
        <w:t>- минимизацию количества показателей (индикаторов);</w:t>
      </w:r>
    </w:p>
    <w:p w:rsidR="00A82B78" w:rsidRPr="00A82B78" w:rsidRDefault="00A82B78" w:rsidP="00A82B78">
      <w:pPr>
        <w:ind w:firstLine="709"/>
        <w:jc w:val="both"/>
        <w:rPr>
          <w:sz w:val="16"/>
          <w:szCs w:val="16"/>
        </w:rPr>
      </w:pPr>
      <w:r w:rsidRPr="00A82B78">
        <w:rPr>
          <w:sz w:val="16"/>
          <w:szCs w:val="16"/>
        </w:rPr>
        <w:t>В состав показателей (индикаторов) подпрограммы включены показатели (индикаторы), отражающие формирование к 2026 году условий для социализации детей-сирот и детей, нуждающихся в особой защите государства.</w:t>
      </w:r>
    </w:p>
    <w:p w:rsidR="00A82B78" w:rsidRPr="00A82B78" w:rsidRDefault="00A82B78" w:rsidP="00A82B78">
      <w:pPr>
        <w:ind w:firstLine="709"/>
        <w:jc w:val="both"/>
        <w:rPr>
          <w:sz w:val="16"/>
          <w:szCs w:val="16"/>
        </w:rPr>
      </w:pPr>
      <w:proofErr w:type="gramStart"/>
      <w:r w:rsidRPr="00A82B78">
        <w:rPr>
          <w:sz w:val="16"/>
          <w:szCs w:val="16"/>
        </w:rPr>
        <w:lastRenderedPageBreak/>
        <w:t xml:space="preserve">Показатель 2.1., общий для подпрограммы 2, определяющий результативность основных мероприятий -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roofErr w:type="gramEnd"/>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Уд</w:t>
      </w:r>
    </w:p>
    <w:p w:rsidR="00A82B78" w:rsidRPr="00A82B78" w:rsidRDefault="00A82B78" w:rsidP="00A82B78">
      <w:pPr>
        <w:widowControl w:val="0"/>
        <w:autoSpaceDE w:val="0"/>
        <w:autoSpaceDN w:val="0"/>
        <w:adjustRightInd w:val="0"/>
        <w:ind w:firstLine="709"/>
        <w:jc w:val="both"/>
        <w:rPr>
          <w:sz w:val="16"/>
          <w:szCs w:val="16"/>
        </w:rPr>
      </w:pPr>
      <w:proofErr w:type="spellStart"/>
      <w:r w:rsidRPr="00A82B78">
        <w:rPr>
          <w:sz w:val="16"/>
          <w:szCs w:val="16"/>
        </w:rPr>
        <w:t>Дв</w:t>
      </w:r>
      <w:proofErr w:type="spellEnd"/>
      <w:r w:rsidRPr="00A82B78">
        <w:rPr>
          <w:sz w:val="16"/>
          <w:szCs w:val="16"/>
        </w:rPr>
        <w:t xml:space="preserve"> = ----- x 100%</w:t>
      </w:r>
    </w:p>
    <w:p w:rsidR="00A82B78" w:rsidRPr="00A82B78" w:rsidRDefault="00A82B78" w:rsidP="00A82B78">
      <w:pPr>
        <w:widowControl w:val="0"/>
        <w:autoSpaceDE w:val="0"/>
        <w:autoSpaceDN w:val="0"/>
        <w:adjustRightInd w:val="0"/>
        <w:ind w:firstLine="709"/>
        <w:jc w:val="both"/>
        <w:rPr>
          <w:sz w:val="16"/>
          <w:szCs w:val="16"/>
        </w:rPr>
      </w:pPr>
      <w:proofErr w:type="spellStart"/>
      <w:r w:rsidRPr="00A82B78">
        <w:rPr>
          <w:sz w:val="16"/>
          <w:szCs w:val="16"/>
        </w:rPr>
        <w:t>Дс</w:t>
      </w:r>
      <w:proofErr w:type="spellEnd"/>
    </w:p>
    <w:p w:rsidR="00A82B78" w:rsidRPr="00A82B78" w:rsidRDefault="00A82B78" w:rsidP="00A82B78">
      <w:pPr>
        <w:widowControl w:val="0"/>
        <w:autoSpaceDE w:val="0"/>
        <w:autoSpaceDN w:val="0"/>
        <w:adjustRightInd w:val="0"/>
        <w:ind w:firstLine="709"/>
        <w:jc w:val="both"/>
        <w:rPr>
          <w:sz w:val="16"/>
          <w:szCs w:val="16"/>
        </w:rPr>
      </w:pPr>
      <w:proofErr w:type="spellStart"/>
      <w:r w:rsidRPr="00A82B78">
        <w:rPr>
          <w:sz w:val="16"/>
          <w:szCs w:val="16"/>
        </w:rPr>
        <w:t>Дв</w:t>
      </w:r>
      <w:proofErr w:type="spellEnd"/>
      <w:r w:rsidRPr="00A82B78">
        <w:rPr>
          <w:sz w:val="16"/>
          <w:szCs w:val="16"/>
        </w:rPr>
        <w:t xml:space="preserve"> - доля детей-сирот и детей, оставшихся без попечения родителей, переданных на воспитание в семьи граждан;</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Уд - количество детей-сирот, детей, оставшихся без попечения родителей, устроенных в семьи граждан;</w:t>
      </w:r>
    </w:p>
    <w:p w:rsidR="00A82B78" w:rsidRPr="00A82B78" w:rsidRDefault="00A82B78" w:rsidP="00A82B78">
      <w:pPr>
        <w:widowControl w:val="0"/>
        <w:autoSpaceDE w:val="0"/>
        <w:autoSpaceDN w:val="0"/>
        <w:adjustRightInd w:val="0"/>
        <w:ind w:firstLine="709"/>
        <w:jc w:val="both"/>
        <w:rPr>
          <w:sz w:val="16"/>
          <w:szCs w:val="16"/>
        </w:rPr>
      </w:pPr>
      <w:proofErr w:type="spellStart"/>
      <w:r w:rsidRPr="00A82B78">
        <w:rPr>
          <w:sz w:val="16"/>
          <w:szCs w:val="16"/>
        </w:rPr>
        <w:t>Дс</w:t>
      </w:r>
      <w:proofErr w:type="spellEnd"/>
      <w:r w:rsidRPr="00A82B78">
        <w:rPr>
          <w:sz w:val="16"/>
          <w:szCs w:val="16"/>
        </w:rPr>
        <w:t xml:space="preserve"> – общее количество детей-сирот, детей, оставшихся без попечения родителей.</w:t>
      </w:r>
    </w:p>
    <w:p w:rsidR="00A82B78" w:rsidRPr="00A82B78" w:rsidRDefault="00A82B78" w:rsidP="00A82B78">
      <w:pPr>
        <w:ind w:firstLine="709"/>
        <w:jc w:val="both"/>
        <w:rPr>
          <w:sz w:val="16"/>
          <w:szCs w:val="16"/>
        </w:rPr>
      </w:pP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Основными внешними факторами, влияющими на достижение показателя подпрограммы, являются: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1. Общее состояние социально-экономического развития района, тенденции его изменения.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2. Внутриполитические факторы и тенденции в сфере государственного </w:t>
      </w:r>
      <w:proofErr w:type="gramStart"/>
      <w:r w:rsidRPr="00A82B78">
        <w:rPr>
          <w:rFonts w:eastAsia="Calibri"/>
          <w:sz w:val="16"/>
          <w:szCs w:val="16"/>
          <w:lang w:eastAsia="en-US"/>
        </w:rPr>
        <w:t>регулирования обеспечения сферы социализации детей-сирот</w:t>
      </w:r>
      <w:proofErr w:type="gramEnd"/>
      <w:r w:rsidRPr="00A82B78">
        <w:rPr>
          <w:rFonts w:eastAsia="Calibri"/>
          <w:sz w:val="16"/>
          <w:szCs w:val="16"/>
          <w:lang w:eastAsia="en-US"/>
        </w:rPr>
        <w:t xml:space="preserve"> и детей, нуждающихся в особой защите государства: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принятие и реализация федеральных законов и иных нормативных актов Российской Федерации, законов и иных нормативных правовых актов Воронежской области,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защите государства.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рамках подпрограммы  будут обеспечены следующие результаты: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обеспечение квалифицированной социально-медико-психолого-педагогической помощи замещающим родителям;</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профилактика возвратов детей из замещающих семей;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A82B78" w:rsidRPr="00A82B78" w:rsidRDefault="00A82B78" w:rsidP="00A82B78">
      <w:pPr>
        <w:ind w:firstLine="709"/>
        <w:jc w:val="both"/>
        <w:rPr>
          <w:sz w:val="16"/>
          <w:szCs w:val="16"/>
        </w:rPr>
      </w:pPr>
      <w:r w:rsidRPr="00A82B78">
        <w:rPr>
          <w:sz w:val="16"/>
          <w:szCs w:val="16"/>
        </w:rPr>
        <w:t>- обеспечение социальной поддержки выпускников областных учреждений для детей-сирот и детей, оставшихся без попечения родителей;</w:t>
      </w:r>
    </w:p>
    <w:p w:rsidR="00A82B78" w:rsidRPr="00A82B78" w:rsidRDefault="00A82B78" w:rsidP="00A82B78">
      <w:pPr>
        <w:ind w:firstLine="709"/>
        <w:jc w:val="both"/>
        <w:rPr>
          <w:sz w:val="16"/>
          <w:szCs w:val="16"/>
        </w:rPr>
      </w:pPr>
      <w:r w:rsidRPr="00A82B78">
        <w:rPr>
          <w:sz w:val="16"/>
          <w:szCs w:val="16"/>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A82B78" w:rsidRPr="00A82B78" w:rsidRDefault="00A82B78" w:rsidP="00A82B78">
      <w:pPr>
        <w:ind w:firstLine="567"/>
        <w:jc w:val="both"/>
        <w:rPr>
          <w:sz w:val="16"/>
          <w:szCs w:val="16"/>
        </w:rPr>
      </w:pPr>
      <w:r w:rsidRPr="00A82B78">
        <w:rPr>
          <w:sz w:val="16"/>
          <w:szCs w:val="16"/>
        </w:rPr>
        <w:t xml:space="preserve">Показатели характеризуют усовершенствование работы  по семейному жизнеустройству детей-сирот и детей, оставшихся без попечения родителей, профилактике отказов от детей среди усыновителей, опекунов, приемных родителей. </w:t>
      </w:r>
    </w:p>
    <w:p w:rsidR="00A82B78" w:rsidRPr="00A82B78" w:rsidRDefault="00A82B78" w:rsidP="00A82B78">
      <w:pPr>
        <w:widowControl w:val="0"/>
        <w:autoSpaceDE w:val="0"/>
        <w:autoSpaceDN w:val="0"/>
        <w:adjustRightInd w:val="0"/>
        <w:ind w:firstLine="708"/>
        <w:jc w:val="both"/>
        <w:rPr>
          <w:rFonts w:eastAsia="Calibri"/>
          <w:sz w:val="16"/>
          <w:szCs w:val="16"/>
          <w:lang w:eastAsia="en-US"/>
        </w:rPr>
      </w:pPr>
      <w:r w:rsidRPr="00A82B78">
        <w:rPr>
          <w:rFonts w:eastAsia="Calibri"/>
          <w:sz w:val="16"/>
          <w:szCs w:val="16"/>
          <w:lang w:eastAsia="en-US"/>
        </w:rPr>
        <w:t>3.5</w:t>
      </w:r>
      <w:proofErr w:type="gramStart"/>
      <w:r w:rsidRPr="00A82B78">
        <w:rPr>
          <w:rFonts w:eastAsia="Calibri"/>
          <w:sz w:val="16"/>
          <w:szCs w:val="16"/>
          <w:lang w:eastAsia="en-US"/>
        </w:rPr>
        <w:t xml:space="preserve"> В</w:t>
      </w:r>
      <w:proofErr w:type="gramEnd"/>
      <w:r w:rsidRPr="00A82B78">
        <w:rPr>
          <w:rFonts w:eastAsia="Calibri"/>
          <w:sz w:val="16"/>
          <w:szCs w:val="16"/>
          <w:lang w:eastAsia="en-US"/>
        </w:rPr>
        <w:t xml:space="preserve"> рамках подпрограммы 2 будут обеспечены следующие результаты:</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 сократится число случаев лишения родительских прав;</w:t>
      </w:r>
    </w:p>
    <w:p w:rsidR="00A82B78" w:rsidRPr="00A82B78" w:rsidRDefault="00A82B78" w:rsidP="00A82B78">
      <w:pPr>
        <w:autoSpaceDE w:val="0"/>
        <w:autoSpaceDN w:val="0"/>
        <w:adjustRightInd w:val="0"/>
        <w:ind w:firstLine="708"/>
        <w:jc w:val="both"/>
        <w:rPr>
          <w:rFonts w:eastAsia="Calibri"/>
          <w:sz w:val="16"/>
          <w:szCs w:val="16"/>
          <w:lang w:eastAsia="en-US"/>
        </w:rPr>
      </w:pPr>
      <w:r w:rsidRPr="00A82B78">
        <w:rPr>
          <w:rFonts w:eastAsia="Calibri"/>
          <w:sz w:val="16"/>
          <w:szCs w:val="16"/>
          <w:lang w:eastAsia="en-US"/>
        </w:rPr>
        <w:t xml:space="preserve">- снизится численность семей, находящихся в социально опасном положении;  </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 увеличится доля детей-сирот и детей, оставшихся без попечения родителей, воспитывающихся в семьях граждан;</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sz w:val="16"/>
          <w:szCs w:val="16"/>
          <w:lang w:eastAsia="en-US"/>
        </w:rPr>
        <w:tab/>
        <w:t xml:space="preserve">- будет </w:t>
      </w:r>
      <w:proofErr w:type="spellStart"/>
      <w:r w:rsidRPr="00A82B78">
        <w:rPr>
          <w:rFonts w:eastAsia="Calibri"/>
          <w:sz w:val="16"/>
          <w:szCs w:val="16"/>
          <w:lang w:eastAsia="en-US"/>
        </w:rPr>
        <w:t>усовершенсвована</w:t>
      </w:r>
      <w:proofErr w:type="spellEnd"/>
      <w:r w:rsidRPr="00A82B78">
        <w:rPr>
          <w:rFonts w:eastAsia="Calibri"/>
          <w:sz w:val="16"/>
          <w:szCs w:val="16"/>
          <w:lang w:eastAsia="en-US"/>
        </w:rPr>
        <w:t xml:space="preserve"> система профессионального сопровождения детей, воспитывающихся в замещающих семьях;</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 xml:space="preserve">- будет </w:t>
      </w:r>
      <w:proofErr w:type="spellStart"/>
      <w:r w:rsidRPr="00A82B78">
        <w:rPr>
          <w:rFonts w:eastAsia="Calibri"/>
          <w:sz w:val="16"/>
          <w:szCs w:val="16"/>
          <w:lang w:eastAsia="en-US"/>
        </w:rPr>
        <w:t>усовершенсвована</w:t>
      </w:r>
      <w:proofErr w:type="spellEnd"/>
      <w:r w:rsidRPr="00A82B78">
        <w:rPr>
          <w:rFonts w:eastAsia="Calibri"/>
          <w:sz w:val="16"/>
          <w:szCs w:val="16"/>
          <w:lang w:eastAsia="en-US"/>
        </w:rPr>
        <w:t xml:space="preserve"> система деятельности органа опеки и попечительства  по устройству детей в семью и сопровождению замещающих семей.</w:t>
      </w:r>
    </w:p>
    <w:p w:rsidR="00A82B78" w:rsidRPr="00A82B78" w:rsidRDefault="00A82B78" w:rsidP="00A82B78">
      <w:pPr>
        <w:widowControl w:val="0"/>
        <w:autoSpaceDE w:val="0"/>
        <w:autoSpaceDN w:val="0"/>
        <w:adjustRightInd w:val="0"/>
        <w:ind w:firstLine="708"/>
        <w:jc w:val="both"/>
        <w:outlineLvl w:val="0"/>
        <w:rPr>
          <w:rFonts w:eastAsia="Calibri"/>
          <w:sz w:val="16"/>
          <w:szCs w:val="16"/>
          <w:lang w:eastAsia="en-US"/>
        </w:rPr>
      </w:pPr>
      <w:r w:rsidRPr="00A82B78">
        <w:rPr>
          <w:rFonts w:eastAsia="Calibri"/>
          <w:sz w:val="16"/>
          <w:szCs w:val="16"/>
          <w:lang w:eastAsia="en-US"/>
        </w:rPr>
        <w:t>3.6 Сроки реализации и этапы реализации подпрограммы 2</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Реализация подпрограммы будет осуществляться в 2 этапа:</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первый этап - 2014 - 2022 годы,</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второй этап -  2023 - 2027 годы.</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 xml:space="preserve">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 увеличится число граждан, прошедших обучение в службах </w:t>
      </w:r>
      <w:proofErr w:type="spellStart"/>
      <w:r w:rsidRPr="00A82B78">
        <w:rPr>
          <w:rFonts w:eastAsia="Calibri"/>
          <w:sz w:val="16"/>
          <w:szCs w:val="16"/>
          <w:lang w:eastAsia="en-US"/>
        </w:rPr>
        <w:t>поготовки</w:t>
      </w:r>
      <w:proofErr w:type="spellEnd"/>
      <w:r w:rsidRPr="00A82B78">
        <w:rPr>
          <w:rFonts w:eastAsia="Calibri"/>
          <w:sz w:val="16"/>
          <w:szCs w:val="16"/>
          <w:lang w:eastAsia="en-US"/>
        </w:rPr>
        <w:t xml:space="preserve"> и сопровождении замещающих семей.</w:t>
      </w:r>
    </w:p>
    <w:p w:rsidR="00A82B78" w:rsidRPr="00A82B78" w:rsidRDefault="00A82B78" w:rsidP="00A82B78">
      <w:pPr>
        <w:ind w:firstLine="709"/>
        <w:jc w:val="both"/>
        <w:rPr>
          <w:rFonts w:eastAsia="Calibri"/>
          <w:sz w:val="16"/>
          <w:szCs w:val="16"/>
          <w:lang w:eastAsia="en-US"/>
        </w:rPr>
      </w:pPr>
      <w:proofErr w:type="gramStart"/>
      <w:r w:rsidRPr="00A82B78">
        <w:rPr>
          <w:rFonts w:eastAsia="Calibri"/>
          <w:sz w:val="16"/>
          <w:szCs w:val="16"/>
          <w:lang w:eastAsia="en-US"/>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до 98,56 процентов к 2022 году.</w:t>
      </w:r>
      <w:proofErr w:type="gramEnd"/>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 xml:space="preserve">На втором этапе получат распространение передовые технологии по совершенствованию  института семьи. </w:t>
      </w:r>
    </w:p>
    <w:p w:rsidR="00A82B78" w:rsidRPr="00A82B78" w:rsidRDefault="00A82B78" w:rsidP="00A82B78">
      <w:pPr>
        <w:ind w:firstLine="709"/>
        <w:jc w:val="both"/>
        <w:rPr>
          <w:rFonts w:eastAsia="Calibri"/>
          <w:sz w:val="16"/>
          <w:szCs w:val="16"/>
          <w:lang w:eastAsia="en-US"/>
        </w:rPr>
      </w:pPr>
      <w:proofErr w:type="gramStart"/>
      <w:r w:rsidRPr="00A82B78">
        <w:rPr>
          <w:rFonts w:eastAsia="Calibri"/>
          <w:sz w:val="16"/>
          <w:szCs w:val="16"/>
          <w:lang w:eastAsia="en-US"/>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в 2015 году с 98,56 процентов в 2020 году</w:t>
      </w:r>
      <w:proofErr w:type="gramEnd"/>
      <w:r w:rsidRPr="00A82B78">
        <w:rPr>
          <w:rFonts w:eastAsia="Calibri"/>
          <w:sz w:val="16"/>
          <w:szCs w:val="16"/>
          <w:lang w:eastAsia="en-US"/>
        </w:rPr>
        <w:t xml:space="preserve"> до 98,86 процентов к 2026 году;</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На данном этапе особое внимание будет уделено семейным формам жизнеустройства детей, оставшихся без попечения родителей.</w:t>
      </w:r>
    </w:p>
    <w:p w:rsidR="00A82B78" w:rsidRPr="00A82B78" w:rsidRDefault="00A82B78" w:rsidP="00A82B78">
      <w:pPr>
        <w:tabs>
          <w:tab w:val="left" w:pos="708"/>
        </w:tabs>
        <w:jc w:val="both"/>
        <w:rPr>
          <w:sz w:val="16"/>
          <w:szCs w:val="16"/>
          <w:lang w:val="x-none" w:eastAsia="x-none"/>
        </w:rPr>
      </w:pPr>
      <w:r w:rsidRPr="00A82B78">
        <w:rPr>
          <w:sz w:val="16"/>
          <w:szCs w:val="16"/>
          <w:lang w:val="x-none" w:eastAsia="x-none"/>
        </w:rPr>
        <w:t xml:space="preserve">        </w:t>
      </w:r>
      <w:r w:rsidRPr="00A82B78">
        <w:rPr>
          <w:sz w:val="16"/>
          <w:szCs w:val="16"/>
          <w:lang w:eastAsia="x-none"/>
        </w:rPr>
        <w:tab/>
      </w:r>
      <w:r w:rsidRPr="00A82B78">
        <w:rPr>
          <w:sz w:val="16"/>
          <w:szCs w:val="16"/>
          <w:lang w:val="x-none" w:eastAsia="x-none"/>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до 98,87%:</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3.7.  Характеристика основных мероприятий подпрограммы 2</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обеспечит достижение показателей эффективности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Подпрограмма  «Социализация детей – сирот и детей, нуждающихся в особой защите государства» содержит 8 основных мероприятий, направленных на социализацию детей-сирот и детей, нуждающихся в особой защите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Мероприятия 2..1. – 2.7.:</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lastRenderedPageBreak/>
        <w:t>- Осуществление переданных полномочий по выплате единовременного пособия при всех формах устройства детей, лишенных родительского попечения, в семью.</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Осуществление переданных полномочий по выплате приемной семье на содержание подопечных детей.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Осуществление переданных полномочий по выплате семьям опекунов на содержание подопечных детей.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Осуществление переданных полномочий по выплате единовременного пособия при передаче ребенка на воспитание в семью.</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Осуществление переданных полномочий по выплате вознаграждения, причитающегося приемному родителю.</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Осуществление переданных полномочий по единовременной выплате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братьев (сестер).</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Расходы на выполнение переданных полномочий по организации и осуществлению деятельности по опеке и попечительству.</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Реализация вышеуказанных основных мероприятий направлена на достижение целевого показателя подпрограммы:</w:t>
      </w:r>
    </w:p>
    <w:p w:rsidR="00A82B78" w:rsidRPr="00A82B78" w:rsidRDefault="00A82B78" w:rsidP="00A82B78">
      <w:pPr>
        <w:ind w:firstLine="709"/>
        <w:jc w:val="both"/>
        <w:rPr>
          <w:rFonts w:eastAsia="Calibri"/>
          <w:sz w:val="16"/>
          <w:szCs w:val="16"/>
          <w:lang w:eastAsia="en-US"/>
        </w:rPr>
      </w:pPr>
      <w:proofErr w:type="gramStart"/>
      <w:r w:rsidRPr="00A82B78">
        <w:rPr>
          <w:rFonts w:eastAsia="Calibri"/>
          <w:sz w:val="16"/>
          <w:szCs w:val="16"/>
          <w:lang w:eastAsia="en-US"/>
        </w:rPr>
        <w:t xml:space="preserve">- доля детей, оставшихся без попечения родителей – всего, в том числе, переданных </w:t>
      </w:r>
      <w:proofErr w:type="spellStart"/>
      <w:r w:rsidRPr="00A82B78">
        <w:rPr>
          <w:rFonts w:eastAsia="Calibri"/>
          <w:sz w:val="16"/>
          <w:szCs w:val="16"/>
          <w:lang w:eastAsia="en-US"/>
        </w:rPr>
        <w:t>неродственникам</w:t>
      </w:r>
      <w:proofErr w:type="spellEnd"/>
      <w:r w:rsidRPr="00A82B78">
        <w:rPr>
          <w:rFonts w:eastAsia="Calibri"/>
          <w:sz w:val="16"/>
          <w:szCs w:val="16"/>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98,87%;</w:t>
      </w:r>
      <w:proofErr w:type="gramEnd"/>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Мероприятие 2.8.:</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 xml:space="preserve">    -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 </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Мероприятие направлено на реализацию адаптивной модели обучения, воспитания и реабилитации детей с ограниченными возможностями здоровья,  обеспечение развития современной системы социальных услуг детям и семьям с детьми.</w:t>
      </w:r>
    </w:p>
    <w:p w:rsidR="00A82B78" w:rsidRPr="00A82B78" w:rsidRDefault="00A82B78" w:rsidP="00A82B78">
      <w:pPr>
        <w:tabs>
          <w:tab w:val="left" w:pos="1032"/>
        </w:tabs>
        <w:autoSpaceDE w:val="0"/>
        <w:autoSpaceDN w:val="0"/>
        <w:adjustRightInd w:val="0"/>
        <w:ind w:firstLine="567"/>
        <w:jc w:val="center"/>
        <w:rPr>
          <w:sz w:val="16"/>
          <w:szCs w:val="16"/>
        </w:rPr>
      </w:pPr>
      <w:r w:rsidRPr="00A82B78">
        <w:rPr>
          <w:sz w:val="16"/>
          <w:szCs w:val="16"/>
          <w:lang w:val="en-US"/>
        </w:rPr>
        <w:t>IV</w:t>
      </w:r>
      <w:r w:rsidRPr="00A82B78">
        <w:rPr>
          <w:sz w:val="16"/>
          <w:szCs w:val="16"/>
        </w:rPr>
        <w:t>.</w:t>
      </w:r>
      <w:r w:rsidRPr="00A82B78">
        <w:rPr>
          <w:bCs/>
          <w:sz w:val="16"/>
          <w:szCs w:val="16"/>
        </w:rPr>
        <w:t xml:space="preserve"> </w:t>
      </w:r>
      <w:r w:rsidRPr="00A82B78">
        <w:rPr>
          <w:sz w:val="16"/>
          <w:szCs w:val="16"/>
        </w:rPr>
        <w:t>Основные меры муниципального и правового регулирования подпрограммы</w:t>
      </w:r>
    </w:p>
    <w:p w:rsidR="00A82B78" w:rsidRPr="00A82B78" w:rsidRDefault="00A82B78" w:rsidP="00A82B78">
      <w:pPr>
        <w:autoSpaceDE w:val="0"/>
        <w:autoSpaceDN w:val="0"/>
        <w:adjustRightInd w:val="0"/>
        <w:ind w:firstLine="720"/>
        <w:jc w:val="both"/>
        <w:outlineLvl w:val="3"/>
        <w:rPr>
          <w:rFonts w:eastAsia="Calibri"/>
          <w:sz w:val="16"/>
          <w:szCs w:val="16"/>
          <w:lang w:eastAsia="en-US"/>
        </w:rPr>
      </w:pPr>
      <w:r w:rsidRPr="00A82B78">
        <w:rPr>
          <w:rFonts w:eastAsia="Calibri"/>
          <w:sz w:val="16"/>
          <w:szCs w:val="16"/>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A82B78" w:rsidRPr="00A82B78" w:rsidRDefault="00A82B78" w:rsidP="00A82B78">
      <w:pPr>
        <w:widowControl w:val="0"/>
        <w:autoSpaceDE w:val="0"/>
        <w:autoSpaceDN w:val="0"/>
        <w:adjustRightInd w:val="0"/>
        <w:ind w:firstLine="708"/>
        <w:jc w:val="both"/>
        <w:rPr>
          <w:rFonts w:eastAsia="Calibri"/>
          <w:sz w:val="16"/>
          <w:szCs w:val="16"/>
          <w:lang w:eastAsia="en-US"/>
        </w:rPr>
      </w:pPr>
      <w:r w:rsidRPr="00A82B78">
        <w:rPr>
          <w:rFonts w:eastAsia="Calibri"/>
          <w:sz w:val="16"/>
          <w:szCs w:val="16"/>
          <w:lang w:val="en-US" w:eastAsia="en-US"/>
        </w:rPr>
        <w:t>V</w:t>
      </w:r>
      <w:r w:rsidRPr="00A82B78">
        <w:rPr>
          <w:rFonts w:eastAsia="Calibri"/>
          <w:bCs/>
          <w:sz w:val="16"/>
          <w:szCs w:val="16"/>
          <w:lang w:eastAsia="en-US"/>
        </w:rPr>
        <w:t>. Ф</w:t>
      </w:r>
      <w:r w:rsidRPr="00A82B78">
        <w:rPr>
          <w:rFonts w:eastAsia="Calibri"/>
          <w:sz w:val="16"/>
          <w:szCs w:val="16"/>
          <w:lang w:eastAsia="en-US"/>
        </w:rPr>
        <w:t>инансовое обеспечение реализации подпрограммы</w:t>
      </w:r>
    </w:p>
    <w:p w:rsidR="00A82B78" w:rsidRPr="00A82B78" w:rsidRDefault="00A82B78" w:rsidP="00A82B78">
      <w:pPr>
        <w:rPr>
          <w:sz w:val="16"/>
          <w:szCs w:val="16"/>
        </w:rPr>
      </w:pPr>
      <w:r w:rsidRPr="00A82B78">
        <w:rPr>
          <w:sz w:val="16"/>
          <w:szCs w:val="16"/>
        </w:rPr>
        <w:t xml:space="preserve">          </w:t>
      </w:r>
      <w:r w:rsidRPr="00A82B78">
        <w:rPr>
          <w:sz w:val="16"/>
          <w:szCs w:val="16"/>
        </w:rPr>
        <w:tab/>
        <w:t>Объем финансирования подпрограммы на весь период реализации составляет – 198569,7 тыс. руб., в том числе:</w:t>
      </w:r>
    </w:p>
    <w:p w:rsidR="00A82B78" w:rsidRPr="00A82B78" w:rsidRDefault="00A82B78" w:rsidP="00A82B78">
      <w:pPr>
        <w:rPr>
          <w:sz w:val="16"/>
          <w:szCs w:val="16"/>
        </w:rPr>
      </w:pPr>
      <w:r w:rsidRPr="00A82B78">
        <w:rPr>
          <w:sz w:val="16"/>
          <w:szCs w:val="16"/>
        </w:rPr>
        <w:t xml:space="preserve">Первый этап: всего по подпрограмме – 126 635,9 тыс. руб.,  </w:t>
      </w:r>
    </w:p>
    <w:p w:rsidR="00A82B78" w:rsidRPr="00A82B78" w:rsidRDefault="00A82B78" w:rsidP="00A82B78">
      <w:pPr>
        <w:rPr>
          <w:sz w:val="16"/>
          <w:szCs w:val="16"/>
        </w:rPr>
      </w:pPr>
      <w:r w:rsidRPr="00A82B78">
        <w:rPr>
          <w:sz w:val="16"/>
          <w:szCs w:val="16"/>
        </w:rPr>
        <w:t>в том числе:</w:t>
      </w:r>
    </w:p>
    <w:p w:rsidR="00A82B78" w:rsidRPr="00A82B78" w:rsidRDefault="00A82B78" w:rsidP="00A82B78">
      <w:pPr>
        <w:rPr>
          <w:sz w:val="16"/>
          <w:szCs w:val="16"/>
        </w:rPr>
      </w:pPr>
      <w:r w:rsidRPr="00A82B78">
        <w:rPr>
          <w:sz w:val="16"/>
          <w:szCs w:val="16"/>
        </w:rPr>
        <w:t>- из федерального бюджета – 5 576,3 тыс. руб.:</w:t>
      </w:r>
    </w:p>
    <w:p w:rsidR="00A82B78" w:rsidRPr="00A82B78" w:rsidRDefault="00A82B78" w:rsidP="00A82B78">
      <w:pPr>
        <w:rPr>
          <w:sz w:val="16"/>
          <w:szCs w:val="16"/>
        </w:rPr>
      </w:pPr>
      <w:r w:rsidRPr="00A82B78">
        <w:rPr>
          <w:sz w:val="16"/>
          <w:szCs w:val="16"/>
        </w:rPr>
        <w:t xml:space="preserve">- из областного бюджета – 121 019,7 тыс. руб.: </w:t>
      </w:r>
    </w:p>
    <w:p w:rsidR="00A82B78" w:rsidRPr="00A82B78" w:rsidRDefault="00A82B78" w:rsidP="00A82B78">
      <w:pPr>
        <w:rPr>
          <w:sz w:val="16"/>
          <w:szCs w:val="16"/>
        </w:rPr>
      </w:pPr>
      <w:r w:rsidRPr="00A82B78">
        <w:rPr>
          <w:sz w:val="16"/>
          <w:szCs w:val="16"/>
        </w:rPr>
        <w:t xml:space="preserve">- из местного бюджета – 39,9 тыс. руб. </w:t>
      </w:r>
    </w:p>
    <w:p w:rsidR="00A82B78" w:rsidRPr="00A82B78" w:rsidRDefault="00A82B78" w:rsidP="00A82B78">
      <w:pPr>
        <w:rPr>
          <w:sz w:val="16"/>
          <w:szCs w:val="16"/>
        </w:rPr>
      </w:pPr>
      <w:r w:rsidRPr="00A82B78">
        <w:rPr>
          <w:sz w:val="16"/>
          <w:szCs w:val="16"/>
        </w:rPr>
        <w:t>Второй этап: всего по подпрограмме – 71 933,700 тыс. руб., в том числе:</w:t>
      </w:r>
    </w:p>
    <w:p w:rsidR="00A82B78" w:rsidRPr="00A82B78" w:rsidRDefault="00A82B78" w:rsidP="00A82B78">
      <w:pPr>
        <w:rPr>
          <w:sz w:val="16"/>
          <w:szCs w:val="16"/>
        </w:rPr>
      </w:pPr>
      <w:r w:rsidRPr="00A82B78">
        <w:rPr>
          <w:sz w:val="16"/>
          <w:szCs w:val="16"/>
        </w:rPr>
        <w:t>- из федерального бюджета –   0,0 тыс. руб.:</w:t>
      </w:r>
    </w:p>
    <w:p w:rsidR="00A82B78" w:rsidRPr="00A82B78" w:rsidRDefault="00A82B78" w:rsidP="00A82B78">
      <w:pPr>
        <w:rPr>
          <w:sz w:val="16"/>
          <w:szCs w:val="16"/>
        </w:rPr>
      </w:pPr>
      <w:r w:rsidRPr="00A82B78">
        <w:rPr>
          <w:sz w:val="16"/>
          <w:szCs w:val="16"/>
        </w:rPr>
        <w:t>- из областного бюджета – 71  933,700 тыс. руб.:</w:t>
      </w:r>
    </w:p>
    <w:p w:rsidR="00A82B78" w:rsidRPr="00A82B78" w:rsidRDefault="00A82B78" w:rsidP="00A82B78">
      <w:pPr>
        <w:rPr>
          <w:sz w:val="16"/>
          <w:szCs w:val="16"/>
        </w:rPr>
      </w:pPr>
      <w:r w:rsidRPr="00A82B78">
        <w:rPr>
          <w:sz w:val="16"/>
          <w:szCs w:val="16"/>
        </w:rPr>
        <w:t>2023 год – 11 245,70 тыс. руб.;</w:t>
      </w:r>
    </w:p>
    <w:p w:rsidR="00A82B78" w:rsidRPr="00A82B78" w:rsidRDefault="00A82B78" w:rsidP="00A82B78">
      <w:pPr>
        <w:rPr>
          <w:sz w:val="16"/>
          <w:szCs w:val="16"/>
        </w:rPr>
      </w:pPr>
      <w:r w:rsidRPr="00A82B78">
        <w:rPr>
          <w:sz w:val="16"/>
          <w:szCs w:val="16"/>
        </w:rPr>
        <w:t>2024 год – 10 191,00 тыс. руб.;</w:t>
      </w:r>
    </w:p>
    <w:p w:rsidR="00A82B78" w:rsidRPr="00A82B78" w:rsidRDefault="00A82B78" w:rsidP="00A82B78">
      <w:pPr>
        <w:rPr>
          <w:sz w:val="16"/>
          <w:szCs w:val="16"/>
        </w:rPr>
      </w:pPr>
      <w:r w:rsidRPr="00A82B78">
        <w:rPr>
          <w:sz w:val="16"/>
          <w:szCs w:val="16"/>
        </w:rPr>
        <w:t>2025 год – 16 178,00 тыс. руб.;</w:t>
      </w:r>
    </w:p>
    <w:p w:rsidR="00A82B78" w:rsidRPr="00A82B78" w:rsidRDefault="00A82B78" w:rsidP="00A82B78">
      <w:pPr>
        <w:rPr>
          <w:sz w:val="16"/>
          <w:szCs w:val="16"/>
        </w:rPr>
      </w:pPr>
      <w:r w:rsidRPr="00A82B78">
        <w:rPr>
          <w:sz w:val="16"/>
          <w:szCs w:val="16"/>
        </w:rPr>
        <w:t>2026 год – 16 823,00 тыс. руб.;</w:t>
      </w:r>
    </w:p>
    <w:p w:rsidR="00A82B78" w:rsidRPr="00A82B78" w:rsidRDefault="00A82B78" w:rsidP="00A82B78">
      <w:pPr>
        <w:rPr>
          <w:sz w:val="16"/>
          <w:szCs w:val="16"/>
        </w:rPr>
      </w:pPr>
      <w:r w:rsidRPr="00A82B78">
        <w:rPr>
          <w:sz w:val="16"/>
          <w:szCs w:val="16"/>
        </w:rPr>
        <w:t>2027 год – 17 496,00 тыс. руб.</w:t>
      </w:r>
    </w:p>
    <w:p w:rsidR="00A82B78" w:rsidRPr="00A82B78" w:rsidRDefault="00A82B78" w:rsidP="00A82B78">
      <w:pPr>
        <w:rPr>
          <w:sz w:val="16"/>
          <w:szCs w:val="16"/>
        </w:rPr>
      </w:pPr>
      <w:r w:rsidRPr="00A82B78">
        <w:rPr>
          <w:sz w:val="16"/>
          <w:szCs w:val="16"/>
        </w:rPr>
        <w:t>- из местного бюджета – 0,0 тыс. руб.</w:t>
      </w:r>
    </w:p>
    <w:p w:rsidR="00A82B78" w:rsidRPr="00A82B78" w:rsidRDefault="00A82B78" w:rsidP="00A82B78">
      <w:pPr>
        <w:rPr>
          <w:sz w:val="16"/>
          <w:szCs w:val="16"/>
        </w:rPr>
      </w:pPr>
      <w:r w:rsidRPr="00A82B78">
        <w:rPr>
          <w:sz w:val="16"/>
          <w:szCs w:val="16"/>
        </w:rPr>
        <w:t xml:space="preserve">       </w:t>
      </w:r>
      <w:r w:rsidRPr="00A82B78">
        <w:rPr>
          <w:sz w:val="16"/>
          <w:szCs w:val="16"/>
        </w:rPr>
        <w:tab/>
        <w:t xml:space="preserve">Основным источником финансирования для реализации  основных мероприятий подпрограммы являются средства областного бюджета. </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2.</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Реализация подпрограммы предусматривает целевое использование денежных сре</w:t>
      </w:r>
      <w:proofErr w:type="gramStart"/>
      <w:r w:rsidRPr="00A82B78">
        <w:rPr>
          <w:rFonts w:eastAsia="Calibri"/>
          <w:sz w:val="16"/>
          <w:szCs w:val="16"/>
          <w:lang w:eastAsia="en-US"/>
        </w:rPr>
        <w:t>дств в с</w:t>
      </w:r>
      <w:proofErr w:type="gramEnd"/>
      <w:r w:rsidRPr="00A82B78">
        <w:rPr>
          <w:rFonts w:eastAsia="Calibri"/>
          <w:sz w:val="16"/>
          <w:szCs w:val="16"/>
          <w:lang w:eastAsia="en-US"/>
        </w:rPr>
        <w:t>оответствии с поставленными задачами, определенными основными мероприятиями.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Финансирование подпрограммы в заявленных объемах позволит достичь поставленной цели.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Объемы бюджетных ассигнований будут уточняться ежегодно при формировании областного бюджета на очередной финансовый год и плановый период.</w:t>
      </w:r>
      <w:r w:rsidRPr="00A82B78">
        <w:rPr>
          <w:rFonts w:eastAsia="Calibri"/>
          <w:spacing w:val="-5"/>
          <w:sz w:val="16"/>
          <w:szCs w:val="16"/>
          <w:lang w:eastAsia="en-US"/>
        </w:rPr>
        <w:t xml:space="preserve"> Не предусмотрено участие муниципальных объединений и акционерных обществ.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Информация о расходах областного бюджета по подпрограмме представлена с расшифровкой по главным распорядителям средств (по ответственному исполнителю и соисполнителям Подпрограммы), по кодам бюджетной классификации и по годам реализации в приложении № 3 к Программе.</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w:t>
      </w:r>
      <w:r w:rsidRPr="00A82B78">
        <w:rPr>
          <w:rFonts w:eastAsia="Calibri"/>
          <w:sz w:val="16"/>
          <w:szCs w:val="16"/>
          <w:lang w:eastAsia="en-US"/>
        </w:rPr>
        <w:t>. Анализ рисков реализации подпрограммы и описание мер управления рисками реализации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К рискам, которые могут оказать влияние на достижение запланированных целей подпрограммы, относятся: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Управление рисками будет осуществляться на основе: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проведения регулярного мониторинга планируемых изменений в федеральном и областном законодательстве;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мониторинга результативности реализации подпрограммы.</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VII</w:t>
      </w:r>
      <w:r w:rsidRPr="00A82B78">
        <w:rPr>
          <w:rFonts w:eastAsia="Calibri"/>
          <w:sz w:val="16"/>
          <w:szCs w:val="16"/>
          <w:lang w:eastAsia="en-US"/>
        </w:rPr>
        <w:t>. Оценка эффективности реализации подпрограммы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Оценка эффективности и результативности подпрограммы учитывает,   степень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Оценка степени достижения целей и решения задач подпрограмм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A82B78" w:rsidRPr="00A82B78" w:rsidRDefault="00A82B78" w:rsidP="00A82B78">
      <w:pPr>
        <w:ind w:firstLine="567"/>
        <w:jc w:val="both"/>
        <w:rPr>
          <w:rFonts w:eastAsia="Calibri"/>
          <w:sz w:val="16"/>
          <w:szCs w:val="16"/>
          <w:lang w:eastAsia="en-US"/>
        </w:rPr>
      </w:pPr>
      <w:r w:rsidRPr="00A82B78">
        <w:rPr>
          <w:rFonts w:eastAsia="Calibri"/>
          <w:noProof/>
          <w:position w:val="-30"/>
          <w:sz w:val="16"/>
          <w:szCs w:val="16"/>
        </w:rPr>
        <w:lastRenderedPageBreak/>
        <w:drawing>
          <wp:inline distT="0" distB="0" distL="0" distR="0" wp14:anchorId="2D17925A" wp14:editId="7C5653B8">
            <wp:extent cx="1466850" cy="4286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r w:rsidRPr="00A82B78">
        <w:rPr>
          <w:rFonts w:eastAsia="Calibri"/>
          <w:sz w:val="16"/>
          <w:szCs w:val="16"/>
          <w:lang w:eastAsia="en-US"/>
        </w:rPr>
        <w:t>(2),</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noProof/>
          <w:sz w:val="16"/>
          <w:szCs w:val="16"/>
        </w:rPr>
        <w:drawing>
          <wp:inline distT="0" distB="0" distL="0" distR="0" wp14:anchorId="16D6AF8F" wp14:editId="4519C236">
            <wp:extent cx="495300"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xml:space="preserve"> - значение показателя степени достижения целей и решения задач i-й подпрограммы;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noProof/>
          <w:sz w:val="16"/>
          <w:szCs w:val="16"/>
        </w:rPr>
        <w:drawing>
          <wp:inline distT="0" distB="0" distL="0" distR="0" wp14:anchorId="083C737A" wp14:editId="1226CB57">
            <wp:extent cx="152400"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A82B78">
        <w:rPr>
          <w:rFonts w:eastAsia="Calibri"/>
          <w:sz w:val="16"/>
          <w:szCs w:val="16"/>
          <w:lang w:eastAsia="en-US"/>
        </w:rPr>
        <w:t xml:space="preserve"> - число показателей (индикаторов) i-й подпрограммы;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noProof/>
          <w:sz w:val="16"/>
          <w:szCs w:val="16"/>
        </w:rPr>
        <w:drawing>
          <wp:inline distT="0" distB="0" distL="0" distR="0" wp14:anchorId="75538F09" wp14:editId="21A34295">
            <wp:extent cx="342900"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A82B78">
        <w:rPr>
          <w:rFonts w:eastAsia="Calibri"/>
          <w:sz w:val="16"/>
          <w:szCs w:val="16"/>
          <w:lang w:eastAsia="en-US"/>
        </w:rPr>
        <w:t xml:space="preserve"> - соотношение фактического и планового значения k-</w:t>
      </w:r>
      <w:proofErr w:type="spellStart"/>
      <w:r w:rsidRPr="00A82B78">
        <w:rPr>
          <w:rFonts w:eastAsia="Calibri"/>
          <w:sz w:val="16"/>
          <w:szCs w:val="16"/>
          <w:lang w:eastAsia="en-US"/>
        </w:rPr>
        <w:t>го</w:t>
      </w:r>
      <w:proofErr w:type="spellEnd"/>
      <w:r w:rsidRPr="00A82B78">
        <w:rPr>
          <w:rFonts w:eastAsia="Calibri"/>
          <w:sz w:val="16"/>
          <w:szCs w:val="16"/>
          <w:lang w:eastAsia="en-US"/>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Значения </w:t>
      </w:r>
      <w:r w:rsidRPr="00A82B78">
        <w:rPr>
          <w:rFonts w:eastAsia="Calibri"/>
          <w:noProof/>
          <w:sz w:val="16"/>
          <w:szCs w:val="16"/>
        </w:rPr>
        <w:drawing>
          <wp:inline distT="0" distB="0" distL="0" distR="0" wp14:anchorId="0F3E20C7" wp14:editId="5D7C332E">
            <wp:extent cx="495300"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превышающие единицу, свидетельствуют о высокой степени эффективности реализации подпрограмм.</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Оценка степени соответствия запланированному уровню затрат и эффективности использования средств муниципального бюджета рассчитывается согласно формуле:</w:t>
      </w:r>
    </w:p>
    <w:p w:rsidR="00A82B78" w:rsidRPr="00A82B78" w:rsidRDefault="00A82B78" w:rsidP="00A82B78">
      <w:pPr>
        <w:ind w:firstLine="567"/>
        <w:jc w:val="both"/>
        <w:rPr>
          <w:rFonts w:eastAsia="Calibri"/>
          <w:sz w:val="16"/>
          <w:szCs w:val="16"/>
          <w:lang w:eastAsia="en-US"/>
        </w:rPr>
      </w:pPr>
      <w:r w:rsidRPr="00A82B78">
        <w:rPr>
          <w:rFonts w:eastAsia="Calibri"/>
          <w:noProof/>
          <w:position w:val="-24"/>
          <w:sz w:val="16"/>
          <w:szCs w:val="16"/>
        </w:rPr>
        <w:drawing>
          <wp:inline distT="0" distB="0" distL="0" distR="0" wp14:anchorId="00C45118" wp14:editId="0667AFFB">
            <wp:extent cx="657225" cy="419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A82B78">
        <w:rPr>
          <w:rFonts w:eastAsia="Calibri"/>
          <w:sz w:val="16"/>
          <w:szCs w:val="16"/>
          <w:lang w:eastAsia="en-US"/>
        </w:rPr>
        <w:t>(3),</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sz w:val="16"/>
          <w:szCs w:val="16"/>
        </w:rPr>
        <w:drawing>
          <wp:inline distT="0" distB="0" distL="0" distR="0" wp14:anchorId="52D6F4BE" wp14:editId="1B780A16">
            <wp:extent cx="180975" cy="2000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82B78">
        <w:rPr>
          <w:rFonts w:eastAsia="Calibri"/>
          <w:sz w:val="16"/>
          <w:szCs w:val="16"/>
          <w:lang w:eastAsia="en-US"/>
        </w:rPr>
        <w:t xml:space="preserve">  - запланированный объем затрат из средств муниципального бюджета на реализацию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sz w:val="16"/>
          <w:szCs w:val="16"/>
        </w:rPr>
        <w:drawing>
          <wp:inline distT="0" distB="0" distL="0" distR="0" wp14:anchorId="67279CD2" wp14:editId="75B81248">
            <wp:extent cx="200025"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82B78">
        <w:rPr>
          <w:rFonts w:eastAsia="Calibri"/>
          <w:sz w:val="16"/>
          <w:szCs w:val="16"/>
          <w:lang w:eastAsia="en-US"/>
        </w:rPr>
        <w:t xml:space="preserve"> - фактический объем затрат из средств муниципального бюджета на реализацию программы.</w:t>
      </w:r>
    </w:p>
    <w:p w:rsidR="00A82B78" w:rsidRPr="00A82B78" w:rsidRDefault="00A82B78" w:rsidP="00A82B78">
      <w:pPr>
        <w:widowControl w:val="0"/>
        <w:autoSpaceDE w:val="0"/>
        <w:autoSpaceDN w:val="0"/>
        <w:adjustRightInd w:val="0"/>
        <w:ind w:firstLine="567"/>
        <w:jc w:val="both"/>
        <w:rPr>
          <w:rFonts w:eastAsia="Calibri"/>
          <w:sz w:val="16"/>
          <w:szCs w:val="16"/>
          <w:lang w:eastAsia="en-US"/>
        </w:rPr>
      </w:pPr>
      <w:r w:rsidRPr="00A82B78">
        <w:rPr>
          <w:rFonts w:eastAsia="Calibri"/>
          <w:sz w:val="16"/>
          <w:szCs w:val="16"/>
          <w:lang w:eastAsia="en-US"/>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Помимо расчетов по данной методике предполагается проведение 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Конечными результатами реализации муниципальной подпрограммы будут:</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сокращение числа случаев лишения родительских прав;</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 xml:space="preserve">- снижение численности семей, находящихся в социально опасном положении;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увеличение доли детей-сирот и детей, оставшихся без попечения родителей, воспитывающихся в семьях граждан;</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 будет усовершенствована система профессионального сопровождения детей, воспитывающихся в замещающих семьях;</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будет усовершенствована система деятельности органа опеки и попечительства  по устройству детей в семью и сопровождению замещающих семей.</w:t>
      </w:r>
    </w:p>
    <w:p w:rsidR="00A82B78" w:rsidRPr="00A82B78" w:rsidRDefault="00A82B78" w:rsidP="00A82B78">
      <w:pPr>
        <w:jc w:val="both"/>
        <w:rPr>
          <w:rFonts w:eastAsia="Calibri"/>
          <w:sz w:val="16"/>
          <w:szCs w:val="16"/>
          <w:lang w:eastAsia="en-US"/>
        </w:rPr>
      </w:pP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ПОДПРОГРАММА 3</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 xml:space="preserve">«РАЗВИТИЕ ДОПОЛНИТЕЛЬНОГО ОБРАЗОВАНИЯ И ВОСПИТАНИЕ </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 xml:space="preserve">ДЕТЕЙ И МОЛОДЕЖИ» </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I</w:t>
      </w:r>
      <w:r w:rsidRPr="00A82B78">
        <w:rPr>
          <w:rFonts w:eastAsia="Calibri"/>
          <w:sz w:val="16"/>
          <w:szCs w:val="16"/>
          <w:lang w:eastAsia="en-US"/>
        </w:rPr>
        <w:t>. ПАСПОРТ</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подпрограммы 3. «Развитие дополнительного образования и воспитания детей и молодежи» муниципальной</w:t>
      </w:r>
      <w:r w:rsidRPr="00A82B78">
        <w:rPr>
          <w:rFonts w:eastAsia="Calibri"/>
          <w:sz w:val="16"/>
          <w:szCs w:val="16"/>
          <w:lang w:eastAsia="en-US"/>
        </w:rPr>
        <w:tab/>
        <w:t xml:space="preserve"> программы Грибановского муниципального района Воронежской области «Развитие образования» на 2014 - 2026 годы</w:t>
      </w:r>
    </w:p>
    <w:p w:rsidR="00A82B78" w:rsidRPr="00A82B78" w:rsidRDefault="00A82B78" w:rsidP="00A82B78">
      <w:pPr>
        <w:jc w:val="center"/>
        <w:rPr>
          <w:rFonts w:eastAsia="Calibri"/>
          <w:sz w:val="16"/>
          <w:szCs w:val="16"/>
          <w:lang w:eastAsia="en-US"/>
        </w:rPr>
      </w:pPr>
    </w:p>
    <w:tbl>
      <w:tblPr>
        <w:tblW w:w="10505" w:type="dxa"/>
        <w:tblInd w:w="93" w:type="dxa"/>
        <w:tblLook w:val="04A0" w:firstRow="1" w:lastRow="0" w:firstColumn="1" w:lastColumn="0" w:noHBand="0" w:noVBand="1"/>
      </w:tblPr>
      <w:tblGrid>
        <w:gridCol w:w="3984"/>
        <w:gridCol w:w="6521"/>
      </w:tblGrid>
      <w:tr w:rsidR="00A82B78" w:rsidRPr="00A82B78" w:rsidTr="00A82B78">
        <w:trPr>
          <w:trHeight w:val="44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Исполнитель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муниципальной программы </w:t>
            </w:r>
          </w:p>
        </w:tc>
        <w:tc>
          <w:tcPr>
            <w:tcW w:w="6521" w:type="dxa"/>
            <w:tcBorders>
              <w:top w:val="single" w:sz="4" w:space="0" w:color="auto"/>
              <w:left w:val="nil"/>
              <w:bottom w:val="single" w:sz="4" w:space="0" w:color="auto"/>
              <w:right w:val="single" w:sz="4" w:space="0" w:color="auto"/>
            </w:tcBorders>
            <w:shd w:val="clear" w:color="auto" w:fill="auto"/>
            <w:noWrap/>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Отдел по образованию и молодежной политике администрации Грибановского муниципального района; </w:t>
            </w:r>
          </w:p>
        </w:tc>
      </w:tr>
      <w:tr w:rsidR="00A82B78" w:rsidRPr="00A82B78" w:rsidTr="00A82B78">
        <w:trPr>
          <w:trHeight w:val="14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Участники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auto" w:fill="auto"/>
            <w:noWrap/>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Учреждения, участвующие в реализации данной подпрограммы.</w:t>
            </w:r>
          </w:p>
        </w:tc>
      </w:tr>
      <w:tr w:rsidR="00A82B78" w:rsidRPr="00A82B78" w:rsidTr="00A82B78">
        <w:trPr>
          <w:trHeight w:val="112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Мероприятия, входящие в состав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auto" w:fill="auto"/>
            <w:noWrap/>
          </w:tcPr>
          <w:p w:rsidR="00A82B78" w:rsidRPr="00A82B78" w:rsidRDefault="00A82B78" w:rsidP="00A82B78">
            <w:pPr>
              <w:contextualSpacing/>
              <w:jc w:val="both"/>
              <w:rPr>
                <w:rFonts w:eastAsia="Calibri"/>
                <w:sz w:val="16"/>
                <w:szCs w:val="16"/>
                <w:lang w:eastAsia="en-US"/>
              </w:rPr>
            </w:pPr>
            <w:r w:rsidRPr="00A82B78">
              <w:rPr>
                <w:rFonts w:eastAsia="Calibri"/>
                <w:bCs/>
                <w:sz w:val="16"/>
                <w:szCs w:val="16"/>
                <w:lang w:eastAsia="en-US"/>
              </w:rPr>
              <w:t>1. Развитие  инфраструктуры и обновление содержания дополнительного  образования детей</w:t>
            </w:r>
            <w:r w:rsidRPr="00A82B78">
              <w:rPr>
                <w:sz w:val="16"/>
                <w:szCs w:val="16"/>
              </w:rPr>
              <w:t>;</w:t>
            </w:r>
          </w:p>
          <w:p w:rsidR="00A82B78" w:rsidRPr="00A82B78" w:rsidRDefault="00A82B78" w:rsidP="00A82B78">
            <w:pPr>
              <w:contextualSpacing/>
              <w:rPr>
                <w:rFonts w:eastAsia="Calibri"/>
                <w:sz w:val="16"/>
                <w:szCs w:val="16"/>
                <w:lang w:eastAsia="en-US"/>
              </w:rPr>
            </w:pPr>
            <w:r w:rsidRPr="00A82B78">
              <w:rPr>
                <w:rFonts w:eastAsia="Calibri"/>
                <w:sz w:val="16"/>
                <w:szCs w:val="16"/>
                <w:lang w:eastAsia="en-US"/>
              </w:rPr>
              <w:t>2. Выявление и поддержка одаренных детей и талантливой молодежи;</w:t>
            </w:r>
          </w:p>
          <w:p w:rsidR="00A82B78" w:rsidRPr="00A82B78" w:rsidRDefault="00A82B78" w:rsidP="00A82B78">
            <w:pPr>
              <w:contextualSpacing/>
              <w:jc w:val="both"/>
              <w:rPr>
                <w:sz w:val="16"/>
                <w:szCs w:val="16"/>
              </w:rPr>
            </w:pPr>
            <w:r w:rsidRPr="00A82B78">
              <w:rPr>
                <w:rFonts w:eastAsia="Calibri"/>
                <w:bCs/>
                <w:sz w:val="16"/>
                <w:szCs w:val="16"/>
                <w:lang w:eastAsia="en-US"/>
              </w:rPr>
              <w:t>3. Формирование районной системы конкурсных мероприятий в сфере дополнительного образования, воспитания и развития одаренности детей и молодежи</w:t>
            </w:r>
            <w:r w:rsidRPr="00A82B78">
              <w:rPr>
                <w:sz w:val="16"/>
                <w:szCs w:val="16"/>
              </w:rPr>
              <w:t>;</w:t>
            </w:r>
          </w:p>
          <w:p w:rsidR="00A82B78" w:rsidRPr="00A82B78" w:rsidRDefault="00A82B78" w:rsidP="00A82B78">
            <w:pPr>
              <w:contextualSpacing/>
              <w:jc w:val="both"/>
              <w:rPr>
                <w:sz w:val="16"/>
                <w:szCs w:val="16"/>
              </w:rPr>
            </w:pPr>
            <w:r w:rsidRPr="00A82B78">
              <w:rPr>
                <w:rFonts w:eastAsia="Calibri"/>
                <w:bCs/>
                <w:sz w:val="16"/>
                <w:szCs w:val="16"/>
                <w:lang w:eastAsia="en-US"/>
              </w:rPr>
              <w:t xml:space="preserve">4. </w:t>
            </w:r>
            <w:bookmarkStart w:id="3" w:name="OLE_LINK1"/>
            <w:r w:rsidRPr="00A82B78">
              <w:rPr>
                <w:rFonts w:eastAsia="Calibri"/>
                <w:bCs/>
                <w:sz w:val="16"/>
                <w:szCs w:val="16"/>
                <w:lang w:eastAsia="en-US"/>
              </w:rPr>
              <w:t>Развитие кадрового потенциала  системы дополнительного образования и развития одаренности детей и молодежи;</w:t>
            </w:r>
          </w:p>
          <w:bookmarkEnd w:id="3"/>
          <w:p w:rsidR="00A82B78" w:rsidRPr="00A82B78" w:rsidRDefault="00A82B78" w:rsidP="00A82B78">
            <w:pPr>
              <w:contextualSpacing/>
              <w:jc w:val="both"/>
              <w:rPr>
                <w:sz w:val="16"/>
                <w:szCs w:val="16"/>
              </w:rPr>
            </w:pPr>
            <w:r w:rsidRPr="00A82B78">
              <w:rPr>
                <w:sz w:val="16"/>
                <w:szCs w:val="16"/>
              </w:rPr>
              <w:t>5. Развитие информационно-методического обеспечения системы дополнительного образования и развития одаренности детей и молодежи.</w:t>
            </w:r>
          </w:p>
          <w:p w:rsidR="00A82B78" w:rsidRPr="00A82B78" w:rsidRDefault="00A82B78" w:rsidP="00A82B78">
            <w:pPr>
              <w:contextualSpacing/>
              <w:rPr>
                <w:sz w:val="16"/>
                <w:szCs w:val="16"/>
              </w:rPr>
            </w:pPr>
            <w:r w:rsidRPr="00A82B78">
              <w:rPr>
                <w:sz w:val="16"/>
                <w:szCs w:val="16"/>
              </w:rPr>
              <w:t xml:space="preserve">6. </w:t>
            </w:r>
            <w:r w:rsidRPr="00A82B78">
              <w:rPr>
                <w:rFonts w:eastAsia="Calibri"/>
                <w:sz w:val="16"/>
                <w:szCs w:val="16"/>
                <w:lang w:eastAsia="en-US"/>
              </w:rPr>
              <w:t>Введение механизма персонифицированного финансирования в системе дополнительного образования детей.</w:t>
            </w:r>
          </w:p>
        </w:tc>
      </w:tr>
      <w:tr w:rsidR="00A82B78" w:rsidRPr="00A82B78" w:rsidTr="00A82B78">
        <w:trPr>
          <w:trHeight w:val="56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Цель 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A82B78" w:rsidRPr="00A82B78" w:rsidTr="00A82B78">
        <w:trPr>
          <w:trHeight w:val="75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Задачи 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1. Развитие инфраструктуры и организационно-</w:t>
            </w:r>
            <w:proofErr w:type="gramStart"/>
            <w:r w:rsidRPr="00A82B78">
              <w:rPr>
                <w:rFonts w:eastAsia="Calibri"/>
                <w:sz w:val="16"/>
                <w:szCs w:val="16"/>
                <w:lang w:eastAsia="en-US"/>
              </w:rPr>
              <w:t>экономических механизмов</w:t>
            </w:r>
            <w:proofErr w:type="gramEnd"/>
            <w:r w:rsidRPr="00A82B78">
              <w:rPr>
                <w:rFonts w:eastAsia="Calibri"/>
                <w:sz w:val="16"/>
                <w:szCs w:val="16"/>
                <w:lang w:eastAsia="en-US"/>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2. Поддержка и распространение лучших педагогических практик, в том числе по работе с одаренными, талантливыми детьми и молодежью;</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3. Поддержка и сопровождение одаренных детей и талантливой молодежи, адресная  поддержка учреждений, общественных объединений и наставников, их подготовивших;</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lastRenderedPageBreak/>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A82B78" w:rsidRPr="00A82B78" w:rsidRDefault="00A82B78" w:rsidP="00A82B78">
            <w:pPr>
              <w:autoSpaceDE w:val="0"/>
              <w:autoSpaceDN w:val="0"/>
              <w:adjustRightInd w:val="0"/>
              <w:jc w:val="both"/>
              <w:rPr>
                <w:rFonts w:eastAsia="Calibri"/>
                <w:sz w:val="16"/>
                <w:szCs w:val="16"/>
                <w:lang w:eastAsia="en-US"/>
              </w:rPr>
            </w:pPr>
            <w:r w:rsidRPr="00A82B78">
              <w:rPr>
                <w:rFonts w:eastAsia="Calibri"/>
                <w:sz w:val="16"/>
                <w:szCs w:val="16"/>
                <w:lang w:eastAsia="en-US"/>
              </w:rPr>
              <w:t>6. Развитие кадрового потенциала сферы дополнительного образования и воспитания  детей и молодежи;</w:t>
            </w:r>
          </w:p>
          <w:p w:rsidR="00A82B78" w:rsidRPr="00A82B78" w:rsidRDefault="00A82B78" w:rsidP="00A82B78">
            <w:pPr>
              <w:autoSpaceDE w:val="0"/>
              <w:autoSpaceDN w:val="0"/>
              <w:adjustRightInd w:val="0"/>
              <w:jc w:val="both"/>
              <w:rPr>
                <w:sz w:val="16"/>
                <w:szCs w:val="16"/>
              </w:rPr>
            </w:pPr>
            <w:r w:rsidRPr="00A82B78">
              <w:rPr>
                <w:sz w:val="16"/>
                <w:szCs w:val="16"/>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A82B78" w:rsidRPr="00A82B78" w:rsidRDefault="00A82B78" w:rsidP="00A82B78">
            <w:pPr>
              <w:autoSpaceDE w:val="0"/>
              <w:autoSpaceDN w:val="0"/>
              <w:adjustRightInd w:val="0"/>
              <w:rPr>
                <w:sz w:val="16"/>
                <w:szCs w:val="16"/>
              </w:rPr>
            </w:pPr>
            <w:r w:rsidRPr="00A82B78">
              <w:rPr>
                <w:sz w:val="16"/>
                <w:szCs w:val="16"/>
              </w:rPr>
              <w:t xml:space="preserve">8.  Введение механизма персонифицированного финансирования в системе дополнительного образования детей.     </w:t>
            </w:r>
          </w:p>
        </w:tc>
      </w:tr>
      <w:tr w:rsidR="00A82B78" w:rsidRPr="00A82B78" w:rsidTr="00A82B78">
        <w:trPr>
          <w:trHeight w:val="54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lastRenderedPageBreak/>
              <w:t>Показатели (индикаторы)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1.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2. Доля учреждений дополнительного образования улучшивших материально-техническую базу от общего числа учреждений дополнительного образования,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3. Число детей и молодежи, ставших лауреатами и призерами областных, международных, всероссийских и региональных мероприятий (конкурсов), человек; </w:t>
            </w:r>
          </w:p>
          <w:p w:rsidR="00A82B78" w:rsidRPr="00A82B78" w:rsidRDefault="00A82B78" w:rsidP="00A82B78">
            <w:pPr>
              <w:autoSpaceDE w:val="0"/>
              <w:autoSpaceDN w:val="0"/>
              <w:adjustRightInd w:val="0"/>
              <w:jc w:val="both"/>
              <w:rPr>
                <w:sz w:val="16"/>
                <w:szCs w:val="16"/>
              </w:rPr>
            </w:pPr>
            <w:r w:rsidRPr="00A82B78">
              <w:rPr>
                <w:rFonts w:eastAsia="Calibri"/>
                <w:sz w:val="16"/>
                <w:szCs w:val="16"/>
                <w:lang w:eastAsia="en-US"/>
              </w:rPr>
              <w:t>4. Число одаренных детей, талантливой молодежи и их педагогов-наставников, получивших муниципальную поддержку (премии), человек;</w:t>
            </w:r>
            <w:r w:rsidRPr="00A82B78">
              <w:rPr>
                <w:sz w:val="16"/>
                <w:szCs w:val="16"/>
              </w:rPr>
              <w:t xml:space="preserve">   </w:t>
            </w:r>
          </w:p>
          <w:p w:rsidR="00A82B78" w:rsidRPr="00A82B78" w:rsidRDefault="00A82B78" w:rsidP="00A82B78">
            <w:pPr>
              <w:autoSpaceDE w:val="0"/>
              <w:autoSpaceDN w:val="0"/>
              <w:adjustRightInd w:val="0"/>
              <w:jc w:val="both"/>
              <w:rPr>
                <w:sz w:val="16"/>
                <w:szCs w:val="16"/>
              </w:rPr>
            </w:pPr>
            <w:r w:rsidRPr="00A82B78">
              <w:rPr>
                <w:sz w:val="16"/>
                <w:szCs w:val="16"/>
              </w:rPr>
              <w:t xml:space="preserve">5. Количество муниципальных мероприятий </w:t>
            </w:r>
            <w:r w:rsidRPr="00A82B78">
              <w:rPr>
                <w:rFonts w:eastAsia="Calibri"/>
                <w:bCs/>
                <w:sz w:val="16"/>
                <w:szCs w:val="16"/>
              </w:rPr>
              <w:t>в сфере дополнительного образования, воспитания и развития одаренности детей и молодежи, единиц;</w:t>
            </w:r>
          </w:p>
          <w:p w:rsidR="00A82B78" w:rsidRPr="00A82B78" w:rsidRDefault="00A82B78" w:rsidP="00A82B78">
            <w:pPr>
              <w:autoSpaceDE w:val="0"/>
              <w:autoSpaceDN w:val="0"/>
              <w:adjustRightInd w:val="0"/>
              <w:jc w:val="both"/>
              <w:rPr>
                <w:rFonts w:eastAsia="Calibri"/>
                <w:sz w:val="16"/>
                <w:szCs w:val="16"/>
                <w:lang w:eastAsia="en-US"/>
              </w:rPr>
            </w:pPr>
            <w:r w:rsidRPr="00A82B78">
              <w:rPr>
                <w:sz w:val="16"/>
                <w:szCs w:val="16"/>
              </w:rPr>
              <w:t>6. Число детей и молодежи, принявших участие в областных, региональных, всероссийских, международных мероприятиях по различным направлениям деятельности,  человек;</w:t>
            </w:r>
          </w:p>
          <w:p w:rsidR="00A82B78" w:rsidRPr="00A82B78" w:rsidRDefault="00A82B78" w:rsidP="00A82B78">
            <w:pPr>
              <w:autoSpaceDE w:val="0"/>
              <w:autoSpaceDN w:val="0"/>
              <w:adjustRightInd w:val="0"/>
              <w:jc w:val="both"/>
              <w:rPr>
                <w:sz w:val="16"/>
                <w:szCs w:val="16"/>
              </w:rPr>
            </w:pPr>
            <w:r w:rsidRPr="00A82B78">
              <w:rPr>
                <w:sz w:val="16"/>
                <w:szCs w:val="16"/>
              </w:rPr>
              <w:t xml:space="preserve">7.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A82B78" w:rsidRPr="00A82B78" w:rsidRDefault="00A82B78" w:rsidP="00A82B78">
            <w:pPr>
              <w:autoSpaceDE w:val="0"/>
              <w:autoSpaceDN w:val="0"/>
              <w:adjustRightInd w:val="0"/>
              <w:jc w:val="both"/>
              <w:rPr>
                <w:rFonts w:eastAsia="Calibri"/>
                <w:sz w:val="16"/>
                <w:szCs w:val="16"/>
                <w:lang w:eastAsia="en-US"/>
              </w:rPr>
            </w:pPr>
            <w:r w:rsidRPr="00A82B78">
              <w:rPr>
                <w:sz w:val="16"/>
                <w:szCs w:val="16"/>
              </w:rPr>
              <w:t>8. Удельный вес численности руководителей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p>
          <w:p w:rsidR="00A82B78" w:rsidRPr="00A82B78" w:rsidRDefault="00A82B78" w:rsidP="00A82B78">
            <w:pPr>
              <w:autoSpaceDE w:val="0"/>
              <w:autoSpaceDN w:val="0"/>
              <w:adjustRightInd w:val="0"/>
              <w:jc w:val="both"/>
              <w:rPr>
                <w:sz w:val="16"/>
                <w:szCs w:val="16"/>
              </w:rPr>
            </w:pPr>
            <w:r w:rsidRPr="00A82B78">
              <w:rPr>
                <w:sz w:val="16"/>
                <w:szCs w:val="16"/>
              </w:rPr>
              <w:t>9. Количество публикаций в СМИ, Интернет - пространстве, освещающих основные мероприятия в сфере дополнительного образования и воспитания детей и молодежи, единиц</w:t>
            </w:r>
          </w:p>
          <w:p w:rsidR="00A82B78" w:rsidRPr="00A82B78" w:rsidRDefault="00A82B78" w:rsidP="00A82B78">
            <w:pPr>
              <w:autoSpaceDE w:val="0"/>
              <w:autoSpaceDN w:val="0"/>
              <w:adjustRightInd w:val="0"/>
              <w:jc w:val="both"/>
              <w:rPr>
                <w:sz w:val="16"/>
                <w:szCs w:val="16"/>
              </w:rPr>
            </w:pPr>
            <w:r w:rsidRPr="00A82B78">
              <w:rPr>
                <w:sz w:val="16"/>
                <w:szCs w:val="16"/>
              </w:rPr>
              <w:t>10.Количество изданных  методических пособий, рекомендаций, сборников, книг  в сфере дополнительного образования и воспитания детей и молодежи, единиц;</w:t>
            </w:r>
          </w:p>
          <w:p w:rsidR="00A82B78" w:rsidRPr="00A82B78" w:rsidRDefault="00A82B78" w:rsidP="00A82B78">
            <w:pPr>
              <w:autoSpaceDE w:val="0"/>
              <w:autoSpaceDN w:val="0"/>
              <w:adjustRightInd w:val="0"/>
              <w:jc w:val="both"/>
              <w:rPr>
                <w:sz w:val="16"/>
                <w:szCs w:val="16"/>
              </w:rPr>
            </w:pPr>
            <w:r w:rsidRPr="00A82B78">
              <w:rPr>
                <w:sz w:val="16"/>
                <w:szCs w:val="16"/>
              </w:rPr>
              <w:t>11. Доля детей в возрасте от 5 до 18 лет, получающих услуги дополнительного образования с использованием сертификата дополнительного образования.</w:t>
            </w:r>
          </w:p>
        </w:tc>
      </w:tr>
      <w:tr w:rsidR="00A82B78" w:rsidRPr="00A82B78" w:rsidTr="00A82B78">
        <w:trPr>
          <w:trHeight w:val="557"/>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Сроки реализации 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widowControl w:val="0"/>
              <w:autoSpaceDE w:val="0"/>
              <w:autoSpaceDN w:val="0"/>
              <w:adjustRightInd w:val="0"/>
              <w:rPr>
                <w:sz w:val="16"/>
                <w:szCs w:val="16"/>
              </w:rPr>
            </w:pPr>
            <w:r w:rsidRPr="00A82B78">
              <w:rPr>
                <w:sz w:val="16"/>
                <w:szCs w:val="16"/>
              </w:rPr>
              <w:t xml:space="preserve">Срок реализации подпрограммы - 2014 – 2026 годы: </w:t>
            </w:r>
          </w:p>
          <w:p w:rsidR="00A82B78" w:rsidRPr="00A82B78" w:rsidRDefault="00A82B78" w:rsidP="00A82B78">
            <w:pPr>
              <w:widowControl w:val="0"/>
              <w:autoSpaceDE w:val="0"/>
              <w:autoSpaceDN w:val="0"/>
              <w:adjustRightInd w:val="0"/>
              <w:rPr>
                <w:sz w:val="16"/>
                <w:szCs w:val="16"/>
              </w:rPr>
            </w:pPr>
            <w:r w:rsidRPr="00A82B78">
              <w:rPr>
                <w:sz w:val="16"/>
                <w:szCs w:val="16"/>
              </w:rPr>
              <w:t>Первый этап - 2014 - 2022 годы;</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- 2023 - 2027 годы.</w:t>
            </w:r>
          </w:p>
        </w:tc>
      </w:tr>
      <w:tr w:rsidR="00A82B78" w:rsidRPr="00A82B78" w:rsidTr="00A82B78">
        <w:trPr>
          <w:trHeight w:val="276"/>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rPr>
                <w:sz w:val="16"/>
                <w:szCs w:val="16"/>
              </w:rPr>
            </w:pPr>
            <w:r w:rsidRPr="00A82B78">
              <w:rPr>
                <w:sz w:val="16"/>
                <w:szCs w:val="16"/>
              </w:rPr>
              <w:t>Объем финансирования подпрограммы на весь период реализации составляет – 352 556,00</w:t>
            </w:r>
            <w:r w:rsidRPr="00A82B78">
              <w:rPr>
                <w:color w:val="FF0000"/>
                <w:sz w:val="16"/>
                <w:szCs w:val="16"/>
              </w:rPr>
              <w:t xml:space="preserve"> </w:t>
            </w:r>
            <w:r w:rsidRPr="00A82B78">
              <w:rPr>
                <w:sz w:val="16"/>
                <w:szCs w:val="16"/>
              </w:rPr>
              <w:t>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209 235,70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85,90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7 292,50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201 857,30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 143 320,00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1 480,80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1 480,80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141 839,00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2023 год – 20 148,00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2024 год – 26 070,00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32 456,00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31 610,00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31 556,00 тыс. руб.</w:t>
            </w:r>
          </w:p>
        </w:tc>
      </w:tr>
      <w:tr w:rsidR="00A82B78" w:rsidRPr="00A82B78" w:rsidTr="00A82B78">
        <w:trPr>
          <w:trHeight w:val="843"/>
        </w:trPr>
        <w:tc>
          <w:tcPr>
            <w:tcW w:w="3984" w:type="dxa"/>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Ожидаемые непосредственные результаты реализации подпрограммы муниципальной программы</w:t>
            </w:r>
          </w:p>
        </w:tc>
        <w:tc>
          <w:tcPr>
            <w:tcW w:w="6521"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1.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возрастет  до 80 %;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2. Доля учреждений дополнительного образования улучшивших материально-техническую базу от общего числа учреждений дополнительного образования  - 100%;</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3. Увеличение числа детей и молодежи, ставших лауреатами и призерами областных, </w:t>
            </w:r>
            <w:r w:rsidRPr="00A82B78">
              <w:rPr>
                <w:rFonts w:eastAsia="Calibri"/>
                <w:sz w:val="16"/>
                <w:szCs w:val="16"/>
                <w:lang w:eastAsia="en-US"/>
              </w:rPr>
              <w:lastRenderedPageBreak/>
              <w:t xml:space="preserve">международных, всероссийских и региональных мероприятий (конкурсов) до 15 человек; </w:t>
            </w:r>
          </w:p>
          <w:p w:rsidR="00A82B78" w:rsidRPr="00A82B78" w:rsidRDefault="00A82B78" w:rsidP="00A82B78">
            <w:pPr>
              <w:autoSpaceDE w:val="0"/>
              <w:autoSpaceDN w:val="0"/>
              <w:adjustRightInd w:val="0"/>
              <w:jc w:val="both"/>
              <w:rPr>
                <w:sz w:val="16"/>
                <w:szCs w:val="16"/>
              </w:rPr>
            </w:pPr>
            <w:r w:rsidRPr="00A82B78">
              <w:rPr>
                <w:rFonts w:eastAsia="Calibri"/>
                <w:sz w:val="16"/>
                <w:szCs w:val="16"/>
                <w:lang w:eastAsia="en-US"/>
              </w:rPr>
              <w:t>4. Число одаренных детей, талантливой молодежи и их педагогов-наставников, получивших  муниципальную поддержку (премии) - 6 человек в год;</w:t>
            </w:r>
            <w:r w:rsidRPr="00A82B78">
              <w:rPr>
                <w:sz w:val="16"/>
                <w:szCs w:val="16"/>
              </w:rPr>
              <w:t xml:space="preserve">   </w:t>
            </w:r>
          </w:p>
          <w:p w:rsidR="00A82B78" w:rsidRPr="00A82B78" w:rsidRDefault="00A82B78" w:rsidP="00A82B78">
            <w:pPr>
              <w:autoSpaceDE w:val="0"/>
              <w:autoSpaceDN w:val="0"/>
              <w:adjustRightInd w:val="0"/>
              <w:jc w:val="both"/>
              <w:rPr>
                <w:sz w:val="16"/>
                <w:szCs w:val="16"/>
              </w:rPr>
            </w:pPr>
            <w:r w:rsidRPr="00A82B78">
              <w:rPr>
                <w:sz w:val="16"/>
                <w:szCs w:val="16"/>
              </w:rPr>
              <w:t xml:space="preserve">5. Увеличение количества районных мероприятий </w:t>
            </w:r>
            <w:r w:rsidRPr="00A82B78">
              <w:rPr>
                <w:rFonts w:eastAsia="Calibri"/>
                <w:bCs/>
                <w:sz w:val="16"/>
                <w:szCs w:val="16"/>
              </w:rPr>
              <w:t>в сфере дополнительного образования, воспитания и развития одаренности детей и молодежи до 60 единиц;</w:t>
            </w:r>
          </w:p>
          <w:p w:rsidR="00A82B78" w:rsidRPr="00A82B78" w:rsidRDefault="00A82B78" w:rsidP="00A82B78">
            <w:pPr>
              <w:autoSpaceDE w:val="0"/>
              <w:autoSpaceDN w:val="0"/>
              <w:adjustRightInd w:val="0"/>
              <w:jc w:val="both"/>
              <w:rPr>
                <w:rFonts w:eastAsia="Calibri"/>
                <w:sz w:val="16"/>
                <w:szCs w:val="16"/>
                <w:lang w:eastAsia="en-US"/>
              </w:rPr>
            </w:pPr>
            <w:r w:rsidRPr="00A82B78">
              <w:rPr>
                <w:sz w:val="16"/>
                <w:szCs w:val="16"/>
              </w:rPr>
              <w:t>6. Увеличение числа детей и молодежи, принявших участие в районных, областных, региональных, всероссийских, международных мероприятиях по различным направлениям деятельности до 1000  человек;</w:t>
            </w:r>
          </w:p>
          <w:p w:rsidR="00A82B78" w:rsidRPr="00A82B78" w:rsidRDefault="00A82B78" w:rsidP="00A82B78">
            <w:pPr>
              <w:autoSpaceDE w:val="0"/>
              <w:autoSpaceDN w:val="0"/>
              <w:adjustRightInd w:val="0"/>
              <w:jc w:val="both"/>
              <w:rPr>
                <w:sz w:val="16"/>
                <w:szCs w:val="16"/>
              </w:rPr>
            </w:pPr>
            <w:r w:rsidRPr="00A82B78">
              <w:rPr>
                <w:sz w:val="16"/>
                <w:szCs w:val="16"/>
              </w:rPr>
              <w:t xml:space="preserve">7. 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20 человек;                        </w:t>
            </w:r>
          </w:p>
          <w:p w:rsidR="00A82B78" w:rsidRPr="00A82B78" w:rsidRDefault="00A82B78" w:rsidP="00A82B78">
            <w:pPr>
              <w:autoSpaceDE w:val="0"/>
              <w:autoSpaceDN w:val="0"/>
              <w:adjustRightInd w:val="0"/>
              <w:jc w:val="both"/>
              <w:rPr>
                <w:rFonts w:eastAsia="Calibri"/>
                <w:sz w:val="16"/>
                <w:szCs w:val="16"/>
                <w:lang w:eastAsia="en-US"/>
              </w:rPr>
            </w:pPr>
            <w:r w:rsidRPr="00A82B78">
              <w:rPr>
                <w:sz w:val="16"/>
                <w:szCs w:val="16"/>
              </w:rPr>
              <w:t>8. Удельный вес численности руководителей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- 100 %;</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9. Увеличение количества публикаций в СМИ, </w:t>
            </w:r>
            <w:proofErr w:type="gramStart"/>
            <w:r w:rsidRPr="00A82B78">
              <w:rPr>
                <w:sz w:val="16"/>
                <w:szCs w:val="16"/>
              </w:rPr>
              <w:t>Интернет-пространстве</w:t>
            </w:r>
            <w:proofErr w:type="gramEnd"/>
            <w:r w:rsidRPr="00A82B78">
              <w:rPr>
                <w:sz w:val="16"/>
                <w:szCs w:val="16"/>
              </w:rPr>
              <w:t>, освещающих основные мероприятия в сфере дополнительного образования и воспитания детей и молодежи до 45 единиц.</w:t>
            </w:r>
          </w:p>
          <w:p w:rsidR="00A82B78" w:rsidRPr="00A82B78" w:rsidRDefault="00A82B78" w:rsidP="00A82B78">
            <w:pPr>
              <w:autoSpaceDE w:val="0"/>
              <w:autoSpaceDN w:val="0"/>
              <w:adjustRightInd w:val="0"/>
              <w:jc w:val="both"/>
              <w:rPr>
                <w:sz w:val="16"/>
                <w:szCs w:val="16"/>
              </w:rPr>
            </w:pPr>
            <w:r w:rsidRPr="00A82B78">
              <w:rPr>
                <w:sz w:val="16"/>
                <w:szCs w:val="16"/>
              </w:rPr>
              <w:t>10.Количество изданных  методических пособий, рекомендаций, сборников, книг  в сфере дополнительного образования и воспитания детей и молодежи, до 12 единиц;</w:t>
            </w:r>
          </w:p>
          <w:p w:rsidR="00A82B78" w:rsidRPr="00A82B78" w:rsidRDefault="00A82B78" w:rsidP="00A82B78">
            <w:pPr>
              <w:autoSpaceDE w:val="0"/>
              <w:autoSpaceDN w:val="0"/>
              <w:adjustRightInd w:val="0"/>
              <w:jc w:val="both"/>
              <w:rPr>
                <w:rFonts w:eastAsia="Calibri"/>
                <w:sz w:val="16"/>
                <w:szCs w:val="16"/>
                <w:lang w:eastAsia="en-US"/>
              </w:rPr>
            </w:pPr>
            <w:r w:rsidRPr="00A82B78">
              <w:rPr>
                <w:sz w:val="16"/>
                <w:szCs w:val="16"/>
              </w:rPr>
              <w:t>11. 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tc>
      </w:tr>
    </w:tbl>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II</w:t>
      </w:r>
      <w:r w:rsidRPr="00A82B78">
        <w:rPr>
          <w:rFonts w:eastAsia="Calibri"/>
          <w:sz w:val="16"/>
          <w:szCs w:val="16"/>
          <w:lang w:eastAsia="en-US"/>
        </w:rPr>
        <w:t>. Характеристика сферы реализации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2024 г. в Грибановском районе работало 2 учреждения дополнительного образования (</w:t>
      </w:r>
      <w:proofErr w:type="gramStart"/>
      <w:r w:rsidRPr="00A82B78">
        <w:rPr>
          <w:rFonts w:eastAsia="Calibri"/>
          <w:sz w:val="16"/>
          <w:szCs w:val="16"/>
          <w:lang w:eastAsia="en-US"/>
        </w:rPr>
        <w:t>ДО</w:t>
      </w:r>
      <w:proofErr w:type="gramEnd"/>
      <w:r w:rsidRPr="00A82B78">
        <w:rPr>
          <w:rFonts w:eastAsia="Calibri"/>
          <w:sz w:val="16"/>
          <w:szCs w:val="16"/>
          <w:lang w:eastAsia="en-US"/>
        </w:rPr>
        <w:t>). Следует отметить, что виды деятельности по техническому, эколого-биологическому, туристско-краеведческому направлениям, выпускники которых востребованы в реальном секторе экономики России, требуют значительных финансовых, энергетических затрат, современных информационных и образовательных технологий.   Стоит обратить внимание, что эти виды деятельности имеют достаточно большой потенциал для развития одаренных детей.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Анализ доступности </w:t>
      </w:r>
      <w:proofErr w:type="gramStart"/>
      <w:r w:rsidRPr="00A82B78">
        <w:rPr>
          <w:rFonts w:eastAsia="Calibri"/>
          <w:sz w:val="16"/>
          <w:szCs w:val="16"/>
          <w:lang w:eastAsia="en-US"/>
        </w:rPr>
        <w:t>ДО</w:t>
      </w:r>
      <w:r w:rsidRPr="00A82B78">
        <w:rPr>
          <w:rFonts w:eastAsia="Calibri"/>
          <w:i/>
          <w:iCs/>
          <w:sz w:val="16"/>
          <w:szCs w:val="16"/>
          <w:lang w:eastAsia="en-US"/>
        </w:rPr>
        <w:t xml:space="preserve"> </w:t>
      </w:r>
      <w:r w:rsidRPr="00A82B78">
        <w:rPr>
          <w:rFonts w:eastAsia="Calibri"/>
          <w:sz w:val="16"/>
          <w:szCs w:val="16"/>
          <w:lang w:eastAsia="en-US"/>
        </w:rPr>
        <w:t>позволяет</w:t>
      </w:r>
      <w:proofErr w:type="gramEnd"/>
      <w:r w:rsidRPr="00A82B78">
        <w:rPr>
          <w:rFonts w:eastAsia="Calibri"/>
          <w:sz w:val="16"/>
          <w:szCs w:val="16"/>
          <w:lang w:eastAsia="en-US"/>
        </w:rPr>
        <w:t xml:space="preserve"> сделать вывод о том, что доступность для ряда категорий детей: с ограниченными возможностями здоровья и  проживающих в сельской местности с каждым годом  растет. </w:t>
      </w:r>
    </w:p>
    <w:p w:rsidR="00A82B78" w:rsidRPr="00A82B78" w:rsidRDefault="00A82B78" w:rsidP="00A82B78">
      <w:pPr>
        <w:ind w:firstLine="708"/>
        <w:jc w:val="both"/>
        <w:rPr>
          <w:rFonts w:eastAsia="Calibri"/>
          <w:sz w:val="16"/>
          <w:szCs w:val="16"/>
          <w:lang w:eastAsia="en-US"/>
        </w:rPr>
      </w:pPr>
      <w:r w:rsidRPr="00A82B78">
        <w:rPr>
          <w:rFonts w:eastAsia="Calibri"/>
          <w:sz w:val="16"/>
          <w:szCs w:val="16"/>
          <w:lang w:eastAsia="en-US"/>
        </w:rPr>
        <w:t xml:space="preserve">Программа «Дистанционное обучение в дополнительном образовании» Грибановского ДЮЦ  стала победителем областного конкурса программ, направленных на развитие дополнительного образования  и получила финансирование в размере 188 </w:t>
      </w:r>
      <w:proofErr w:type="spellStart"/>
      <w:r w:rsidRPr="00A82B78">
        <w:rPr>
          <w:rFonts w:eastAsia="Calibri"/>
          <w:sz w:val="16"/>
          <w:szCs w:val="16"/>
          <w:lang w:eastAsia="en-US"/>
        </w:rPr>
        <w:t>тыс</w:t>
      </w:r>
      <w:proofErr w:type="gramStart"/>
      <w:r w:rsidRPr="00A82B78">
        <w:rPr>
          <w:rFonts w:eastAsia="Calibri"/>
          <w:sz w:val="16"/>
          <w:szCs w:val="16"/>
          <w:lang w:eastAsia="en-US"/>
        </w:rPr>
        <w:t>.р</w:t>
      </w:r>
      <w:proofErr w:type="gramEnd"/>
      <w:r w:rsidRPr="00A82B78">
        <w:rPr>
          <w:rFonts w:eastAsia="Calibri"/>
          <w:sz w:val="16"/>
          <w:szCs w:val="16"/>
          <w:lang w:eastAsia="en-US"/>
        </w:rPr>
        <w:t>уб</w:t>
      </w:r>
      <w:proofErr w:type="spellEnd"/>
      <w:r w:rsidRPr="00A82B78">
        <w:rPr>
          <w:rFonts w:eastAsia="Calibri"/>
          <w:sz w:val="16"/>
          <w:szCs w:val="16"/>
          <w:lang w:eastAsia="en-US"/>
        </w:rPr>
        <w:t>.  на создание районной экспериментальной площадки для развития дистанционного обучения (приобретена оргтехника). В течение 2-х лет идет дистанционное обучение по одногодичным дополнительным общеобразовательным программам. Обучение проходит в очно-заочной форме (теоретическая подготовка, контрольные задания, тесты - через группы в социальных сетях Интернета, электронную переписку, очные собеседования).  По окончании курса обучения по результатам итоговой аттестации воспитанники получают свидетельства негосударственного образца.</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В 2024 году проводимые мероприятия  муниципальной составляющей  регионального проекта «Успех каждого ребенка» Воронежская область  национального проекта «Образование» были направлены на достижение главной цели – созданию и работы системы выявления, поддержки и развития способностей и талантов детей и молодежи.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w:t>
      </w:r>
      <w:proofErr w:type="gramStart"/>
      <w:r w:rsidRPr="00A82B78">
        <w:rPr>
          <w:rFonts w:eastAsia="Calibri"/>
          <w:sz w:val="16"/>
          <w:szCs w:val="16"/>
          <w:lang w:eastAsia="en-US"/>
        </w:rPr>
        <w:t>Работа, проводимая в рамках данного проекта была</w:t>
      </w:r>
      <w:proofErr w:type="gramEnd"/>
      <w:r w:rsidRPr="00A82B78">
        <w:rPr>
          <w:rFonts w:eastAsia="Calibri"/>
          <w:sz w:val="16"/>
          <w:szCs w:val="16"/>
          <w:lang w:eastAsia="en-US"/>
        </w:rPr>
        <w:t xml:space="preserve"> направлена на достижение следующих результатов:</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A82B78" w:rsidRPr="00A82B78" w:rsidRDefault="00A82B78" w:rsidP="00A82B78">
      <w:pPr>
        <w:jc w:val="both"/>
        <w:rPr>
          <w:rFonts w:eastAsia="Calibri"/>
          <w:sz w:val="16"/>
          <w:szCs w:val="16"/>
          <w:lang w:eastAsia="en-US"/>
        </w:rPr>
      </w:pPr>
      <w:proofErr w:type="gramStart"/>
      <w:r w:rsidRPr="00A82B78">
        <w:rPr>
          <w:rFonts w:eastAsia="Calibri"/>
          <w:sz w:val="16"/>
          <w:szCs w:val="16"/>
          <w:lang w:eastAsia="en-US"/>
        </w:rPr>
        <w:t>- проведения мероприятий по профессиональной ориентации в рамках реализации проекта "Билет в будущее", в которых приняли участие дети;</w:t>
      </w:r>
      <w:proofErr w:type="gramEnd"/>
    </w:p>
    <w:p w:rsidR="00A82B78" w:rsidRPr="00A82B78" w:rsidRDefault="00A82B78" w:rsidP="00A82B78">
      <w:pPr>
        <w:jc w:val="both"/>
        <w:rPr>
          <w:color w:val="000000"/>
          <w:spacing w:val="-2"/>
          <w:sz w:val="16"/>
          <w:szCs w:val="16"/>
        </w:rPr>
      </w:pPr>
      <w:r w:rsidRPr="00A82B78">
        <w:rPr>
          <w:color w:val="000000"/>
          <w:spacing w:val="-2"/>
          <w:sz w:val="16"/>
          <w:szCs w:val="16"/>
        </w:rPr>
        <w:t>- проведение открытых онлайн-уроков, направленных на раннюю профориентацию и реализуемых с учетом опыта цикла открытых уроков «</w:t>
      </w:r>
      <w:proofErr w:type="spellStart"/>
      <w:r w:rsidRPr="00A82B78">
        <w:rPr>
          <w:color w:val="000000"/>
          <w:spacing w:val="-2"/>
          <w:sz w:val="16"/>
          <w:szCs w:val="16"/>
        </w:rPr>
        <w:t>Проектория</w:t>
      </w:r>
      <w:proofErr w:type="spellEnd"/>
      <w:r w:rsidRPr="00A82B78">
        <w:rPr>
          <w:color w:val="000000"/>
          <w:spacing w:val="-2"/>
          <w:sz w:val="16"/>
          <w:szCs w:val="16"/>
        </w:rPr>
        <w:t>», в которых приняли участие дети.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2022 году проводимые мероприятия  муниципальной составляющей  регионального проекта «Успех каждого ребенка» Воронежская область  национального проекта «Образование» были направлены на достижение главной цели – созданию и работы системы выявления, поддержки и развития способностей и талантов детей и молодежи.</w:t>
      </w:r>
    </w:p>
    <w:p w:rsidR="00A82B78" w:rsidRPr="00A82B78" w:rsidRDefault="00A82B78" w:rsidP="00A82B78">
      <w:pPr>
        <w:ind w:firstLine="709"/>
        <w:contextualSpacing/>
        <w:jc w:val="both"/>
        <w:rPr>
          <w:rFonts w:eastAsia="Calibri"/>
          <w:sz w:val="16"/>
          <w:szCs w:val="16"/>
          <w:lang w:eastAsia="en-US"/>
        </w:rPr>
      </w:pPr>
      <w:r w:rsidRPr="00A82B78">
        <w:rPr>
          <w:rFonts w:eastAsia="Calibri"/>
          <w:sz w:val="16"/>
          <w:szCs w:val="16"/>
          <w:lang w:eastAsia="en-US"/>
        </w:rPr>
        <w:t xml:space="preserve">В 2024 году продолжается работа по обеспечению получения детьми, проживающими на территории Грибановского муниципального района дополнительного образования за счет средств местного бюджета. </w:t>
      </w:r>
    </w:p>
    <w:p w:rsidR="00A82B78" w:rsidRPr="00A82B78" w:rsidRDefault="00A82B78" w:rsidP="00A82B78">
      <w:pPr>
        <w:ind w:firstLine="709"/>
        <w:contextualSpacing/>
        <w:jc w:val="both"/>
        <w:rPr>
          <w:rFonts w:eastAsia="Calibri"/>
          <w:sz w:val="16"/>
          <w:szCs w:val="16"/>
          <w:lang w:eastAsia="en-US"/>
        </w:rPr>
      </w:pPr>
      <w:r w:rsidRPr="00A82B78">
        <w:rPr>
          <w:rFonts w:eastAsia="Calibri"/>
          <w:sz w:val="16"/>
          <w:szCs w:val="16"/>
          <w:lang w:eastAsia="en-US"/>
        </w:rPr>
        <w:t xml:space="preserve">В соответствии с положением о персонифицированном дополнительном образовании детей в </w:t>
      </w:r>
      <w:proofErr w:type="gramStart"/>
      <w:r w:rsidRPr="00A82B78">
        <w:rPr>
          <w:rFonts w:eastAsia="Calibri"/>
          <w:sz w:val="16"/>
          <w:szCs w:val="16"/>
          <w:lang w:eastAsia="en-US"/>
        </w:rPr>
        <w:t>Грибановском муниципальном районе, утвержденном постановлением администрации Грибановского муниципального района от 19.11.2020 года   № 679   ведется</w:t>
      </w:r>
      <w:proofErr w:type="gramEnd"/>
      <w:r w:rsidRPr="00A82B78">
        <w:rPr>
          <w:rFonts w:eastAsia="Calibri"/>
          <w:sz w:val="16"/>
          <w:szCs w:val="16"/>
          <w:lang w:eastAsia="en-US"/>
        </w:rPr>
        <w:t xml:space="preserve"> реестр сертификатов дополнительного образования. Всем обучающимся общеобразовательных организаций и воспитанникам дошкольных образовательных организаций в возрасте 5+ выдаются сертификаты дополнительного образования. </w:t>
      </w:r>
    </w:p>
    <w:p w:rsidR="00A82B78" w:rsidRPr="00A82B78" w:rsidRDefault="00A82B78" w:rsidP="00A82B78">
      <w:pPr>
        <w:jc w:val="both"/>
        <w:rPr>
          <w:color w:val="000000"/>
          <w:spacing w:val="-2"/>
          <w:sz w:val="16"/>
          <w:szCs w:val="16"/>
        </w:rPr>
      </w:pPr>
      <w:r w:rsidRPr="00A82B78">
        <w:rPr>
          <w:color w:val="000000"/>
          <w:spacing w:val="-2"/>
          <w:sz w:val="16"/>
          <w:szCs w:val="16"/>
        </w:rPr>
        <w:t xml:space="preserve">        На текущий период  на территории Грибановского муниципального района в МБУ </w:t>
      </w:r>
      <w:proofErr w:type="gramStart"/>
      <w:r w:rsidRPr="00A82B78">
        <w:rPr>
          <w:color w:val="000000"/>
          <w:spacing w:val="-2"/>
          <w:sz w:val="16"/>
          <w:szCs w:val="16"/>
        </w:rPr>
        <w:t>ДО</w:t>
      </w:r>
      <w:proofErr w:type="gramEnd"/>
      <w:r w:rsidRPr="00A82B78">
        <w:rPr>
          <w:color w:val="000000"/>
          <w:spacing w:val="-2"/>
          <w:sz w:val="16"/>
          <w:szCs w:val="16"/>
        </w:rPr>
        <w:t xml:space="preserve"> «</w:t>
      </w:r>
      <w:proofErr w:type="gramStart"/>
      <w:r w:rsidRPr="00A82B78">
        <w:rPr>
          <w:color w:val="000000"/>
          <w:spacing w:val="-2"/>
          <w:sz w:val="16"/>
          <w:szCs w:val="16"/>
        </w:rPr>
        <w:t>Грибановский</w:t>
      </w:r>
      <w:proofErr w:type="gramEnd"/>
      <w:r w:rsidRPr="00A82B78">
        <w:rPr>
          <w:color w:val="000000"/>
          <w:spacing w:val="-2"/>
          <w:sz w:val="16"/>
          <w:szCs w:val="16"/>
        </w:rPr>
        <w:t xml:space="preserve"> центр детского творчества» создано 114 новых мест по реализации дополнительных общеразвивающих программ технической (3 программы - 82 места) и естественнонаучной (1 программа - 32 места) направленностей. Все объединения укомплектованы </w:t>
      </w:r>
      <w:proofErr w:type="gramStart"/>
      <w:r w:rsidRPr="00A82B78">
        <w:rPr>
          <w:color w:val="000000"/>
          <w:spacing w:val="-2"/>
          <w:sz w:val="16"/>
          <w:szCs w:val="16"/>
        </w:rPr>
        <w:t>обучающимися</w:t>
      </w:r>
      <w:proofErr w:type="gramEnd"/>
      <w:r w:rsidRPr="00A82B78">
        <w:rPr>
          <w:color w:val="000000"/>
          <w:spacing w:val="-2"/>
          <w:sz w:val="16"/>
          <w:szCs w:val="16"/>
        </w:rPr>
        <w:t xml:space="preserve"> на 100%:</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настоящее время остается актуальным решение следующих задач:</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материальное стимулирование детей и учащейся молодежи - победителей областных конкурсов, фестивалей, смотров и соревнований по различным направлениям интеллектуальной и творческой деятельности;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совершенствования содержания, форм и методов работы с талантливой молодежью, придания ей системного характера</w:t>
      </w:r>
    </w:p>
    <w:p w:rsidR="00A82B78" w:rsidRPr="00A82B78" w:rsidRDefault="00A82B78" w:rsidP="00A82B78">
      <w:pPr>
        <w:ind w:firstLine="709"/>
        <w:jc w:val="both"/>
        <w:rPr>
          <w:sz w:val="16"/>
          <w:szCs w:val="16"/>
          <w:lang w:val="x-none" w:eastAsia="x-none"/>
        </w:rPr>
      </w:pPr>
      <w:r w:rsidRPr="00A82B78">
        <w:rPr>
          <w:sz w:val="16"/>
          <w:szCs w:val="16"/>
          <w:lang w:val="x-none" w:eastAsia="x-none"/>
        </w:rPr>
        <w:t>- поддержка деятельности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A82B78" w:rsidRPr="00A82B78" w:rsidRDefault="00A82B78" w:rsidP="00A82B78">
      <w:pPr>
        <w:ind w:firstLine="709"/>
        <w:jc w:val="both"/>
        <w:rPr>
          <w:sz w:val="16"/>
          <w:szCs w:val="16"/>
          <w:lang w:val="x-none" w:eastAsia="x-none"/>
        </w:rPr>
      </w:pPr>
      <w:r w:rsidRPr="00A82B78">
        <w:rPr>
          <w:sz w:val="16"/>
          <w:szCs w:val="16"/>
          <w:lang w:val="x-none" w:eastAsia="x-none"/>
        </w:rPr>
        <w:lastRenderedPageBreak/>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Грибановского района Воронежской области реализуется система персонифицированного финансирования дополнительного образования детей. </w:t>
      </w:r>
      <w:proofErr w:type="gramStart"/>
      <w:r w:rsidRPr="00A82B78">
        <w:rPr>
          <w:rFonts w:eastAsia="Calibri"/>
          <w:sz w:val="16"/>
          <w:szCs w:val="16"/>
          <w:lang w:eastAsia="en-US"/>
        </w:rPr>
        <w:t>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бюджетных средств</w:t>
      </w:r>
      <w:r w:rsidRPr="00A82B78">
        <w:rPr>
          <w:rFonts w:eastAsia="Calibri"/>
          <w:i/>
          <w:sz w:val="16"/>
          <w:szCs w:val="16"/>
          <w:lang w:eastAsia="en-US"/>
        </w:rPr>
        <w:t xml:space="preserve"> </w:t>
      </w:r>
      <w:r w:rsidRPr="00A82B78">
        <w:rPr>
          <w:rFonts w:eastAsia="Calibri"/>
          <w:sz w:val="16"/>
          <w:szCs w:val="16"/>
          <w:lang w:eastAsia="en-US"/>
        </w:rPr>
        <w:t xml:space="preserve">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Грибановского </w:t>
      </w:r>
      <w:r w:rsidRPr="00A82B78">
        <w:rPr>
          <w:rFonts w:eastAsia="Calibri"/>
          <w:i/>
          <w:sz w:val="16"/>
          <w:szCs w:val="16"/>
          <w:lang w:eastAsia="en-US"/>
        </w:rPr>
        <w:t xml:space="preserve"> </w:t>
      </w:r>
      <w:r w:rsidRPr="00A82B78">
        <w:rPr>
          <w:rFonts w:eastAsia="Calibri"/>
          <w:sz w:val="16"/>
          <w:szCs w:val="16"/>
          <w:lang w:eastAsia="en-US"/>
        </w:rPr>
        <w:t>муниципального района Воронежской области, индивидуальных гарантий оказания выбираемых ими услуг по реализации</w:t>
      </w:r>
      <w:proofErr w:type="gramEnd"/>
      <w:r w:rsidRPr="00A82B78">
        <w:rPr>
          <w:rFonts w:eastAsia="Calibri"/>
          <w:sz w:val="16"/>
          <w:szCs w:val="16"/>
          <w:lang w:eastAsia="en-US"/>
        </w:rPr>
        <w:t xml:space="preserve"> дополнительных общеобразовательных общеразвивающих программ.</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Остается актуальным совершенствование процесса включения</w:t>
      </w:r>
      <w:r w:rsidRPr="00A82B78">
        <w:rPr>
          <w:rFonts w:eastAsia="Calibri"/>
          <w:kern w:val="1"/>
          <w:sz w:val="16"/>
          <w:szCs w:val="16"/>
          <w:lang w:eastAsia="en-US"/>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bCs/>
          <w:sz w:val="16"/>
          <w:szCs w:val="16"/>
          <w:lang w:eastAsia="en-US"/>
        </w:rPr>
        <w:t xml:space="preserve">Так в Грибановском муниципальном районе реализация комплекса мероприятий, направленных на патриотическое воспитание </w:t>
      </w:r>
      <w:r w:rsidRPr="00A82B78">
        <w:rPr>
          <w:rFonts w:eastAsia="Calibri"/>
          <w:sz w:val="16"/>
          <w:szCs w:val="16"/>
          <w:lang w:eastAsia="en-US"/>
        </w:rPr>
        <w:t xml:space="preserve"> имеет свои положительные результаты: увеличилось количество детей  и молодежи, вовлеченных в различные мероприятия, направленные на становление гражданственности и патриотизма, формируется методическая база.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Вместе с тем для эффективного функционирования системы патриотического воспитания необходимо продолжение работы и решение вопросов   улучшения качественных показателей воспитательной работы, продолжение работы по методическому сопровождению деятельности педагогов.</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Что касается м</w:t>
      </w:r>
      <w:r w:rsidRPr="00A82B78">
        <w:rPr>
          <w:rFonts w:eastAsia="Calibri"/>
          <w:bCs/>
          <w:sz w:val="16"/>
          <w:szCs w:val="16"/>
          <w:lang w:eastAsia="en-US"/>
        </w:rPr>
        <w:t>ежэтнических и межконфессиональных отношений в молодежной среде, то в</w:t>
      </w:r>
      <w:r w:rsidRPr="00A82B78">
        <w:rPr>
          <w:rFonts w:eastAsia="Calibri"/>
          <w:sz w:val="16"/>
          <w:szCs w:val="16"/>
          <w:lang w:eastAsia="en-US"/>
        </w:rPr>
        <w:t xml:space="preserve"> целом  ситуация в Грибановском муниципальном районе характеризуется положительной стабильностью, которая сохраняется благодаря сложившейся в предыдущие годы системе мероприятий по противодействию и профилактике экстремизма и ксенофобии.</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Таким образом, на текущий момент в сфере дополнительного образования и воспитания детей сохраняются следующие острые проблемы, требующие решения:</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низкие темпы обновления состава и компетенций педагогических кадров;</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недостаточные условия для удовлетворения потребностей детей с ограниченными возможностями здоровья в программах дополнительного образования;</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низкий потенциал системы воспитания и медленное обновление ее технологий;</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Отсутствие эффективных мер по решению этих проблем может вести к возникновению следующих рисков:</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ограничение доступа к качественным услугам дополнительного образования детей;</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 xml:space="preserve">снижение потенциала образования как канала вертикальной социальной мобильности; </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неудовлетворенность населения качеством образовательных услуг;</w:t>
      </w:r>
    </w:p>
    <w:p w:rsidR="00A82B78" w:rsidRPr="00A82B78" w:rsidRDefault="00A82B78" w:rsidP="00A82B78">
      <w:pPr>
        <w:widowControl w:val="0"/>
        <w:pBdr>
          <w:bottom w:val="single" w:sz="4" w:space="4" w:color="FFFFFF"/>
        </w:pBdr>
        <w:ind w:firstLine="709"/>
        <w:jc w:val="both"/>
        <w:rPr>
          <w:rFonts w:eastAsia="Calibri"/>
          <w:sz w:val="16"/>
          <w:szCs w:val="16"/>
          <w:lang w:eastAsia="en-US"/>
        </w:rPr>
      </w:pPr>
      <w:r w:rsidRPr="00A82B78">
        <w:rPr>
          <w:rFonts w:eastAsia="Calibri"/>
          <w:sz w:val="16"/>
          <w:szCs w:val="16"/>
          <w:lang w:eastAsia="en-US"/>
        </w:rPr>
        <w:t xml:space="preserve">недостаточный уровень </w:t>
      </w:r>
      <w:proofErr w:type="spellStart"/>
      <w:r w:rsidRPr="00A82B78">
        <w:rPr>
          <w:rFonts w:eastAsia="Calibri"/>
          <w:sz w:val="16"/>
          <w:szCs w:val="16"/>
          <w:lang w:eastAsia="en-US"/>
        </w:rPr>
        <w:t>сформированости</w:t>
      </w:r>
      <w:proofErr w:type="spellEnd"/>
      <w:r w:rsidRPr="00A82B78">
        <w:rPr>
          <w:rFonts w:eastAsia="Calibri"/>
          <w:sz w:val="16"/>
          <w:szCs w:val="16"/>
          <w:lang w:eastAsia="en-US"/>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A82B78" w:rsidRPr="00A82B78" w:rsidRDefault="00A82B78" w:rsidP="00A82B78">
      <w:pPr>
        <w:widowControl w:val="0"/>
        <w:pBdr>
          <w:bottom w:val="single" w:sz="4" w:space="4" w:color="FFFFFF"/>
        </w:pBdr>
        <w:ind w:firstLine="709"/>
        <w:jc w:val="center"/>
        <w:rPr>
          <w:rFonts w:eastAsia="Calibri"/>
          <w:sz w:val="16"/>
          <w:szCs w:val="16"/>
          <w:lang w:eastAsia="en-US"/>
        </w:rPr>
      </w:pPr>
      <w:r w:rsidRPr="00A82B78">
        <w:rPr>
          <w:rFonts w:eastAsia="Calibri"/>
          <w:sz w:val="16"/>
          <w:szCs w:val="16"/>
          <w:lang w:val="en-US" w:eastAsia="en-US"/>
        </w:rPr>
        <w:t>III</w:t>
      </w:r>
      <w:r w:rsidRPr="00A82B78">
        <w:rPr>
          <w:rFonts w:eastAsia="Calibri"/>
          <w:sz w:val="16"/>
          <w:szCs w:val="16"/>
          <w:lang w:eastAsia="en-US"/>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Принципиальные изменения в сфере дополнительного образования и воспитания детей и молодежи должны охватить следующие направления: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модернизация (техническое перевооружение) учреждений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развитие муниципальной сети социализации на основе интеграции и кооперации организаций различного типа и ведомственной принадлежности;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 внедрение новой модели организации и финансирования сектора дополнительного образования и социализации детей;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повышения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внедрение механизмов выравнивания возможностей детей, оказавшихся в трудной жизненной ситуации, с ограниченными возможностями здоровья,  на получение качественного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формирование эффективной системы выявления и поддержки молодых талантов;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вовлечение негосударственного сектора в предоставление услуг дополнительного образования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обеспечение роста профессионального уровня педагогических кадров, развитие системы повышения квалификации и переподготовки педагогов;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поддержка инноваций и инициатив педагогов, профессиональных сообществ, образовательных организаций и их сетей.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муниципальной политике в сфере дополнительного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развитие современных программ социализации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Достижение нового качества  дополнительного образования детей предполагает в качестве приоритетной задачи обновление состава и компетенций педагогических кадров.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Основная цель 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Основными задачами развития системы дополнительного образования и воспитания детей и молодежи являются: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1. Развитие инфраструктуры и организационно - </w:t>
      </w:r>
      <w:proofErr w:type="gramStart"/>
      <w:r w:rsidRPr="00A82B78">
        <w:rPr>
          <w:rFonts w:eastAsia="Calibri"/>
          <w:sz w:val="16"/>
          <w:szCs w:val="16"/>
          <w:lang w:eastAsia="en-US"/>
        </w:rPr>
        <w:t>экономических механизмов</w:t>
      </w:r>
      <w:proofErr w:type="gramEnd"/>
      <w:r w:rsidRPr="00A82B78">
        <w:rPr>
          <w:rFonts w:eastAsia="Calibri"/>
          <w:sz w:val="16"/>
          <w:szCs w:val="16"/>
          <w:lang w:eastAsia="en-US"/>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2. Поддержка и сопровождение одаренных детей и талантливой молодежи, адресная муниципальная поддержка учреждений, общественных объединений и наставников, их подготовивших, расширение практики предоставления грантов и субсидий;</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3.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4.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5. Развитие кадрового потенциала сферы дополнительного образования и воспитания  детей и молодежи;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6. Поддержка и распространение лучших педагогических практик, в том числе по работе с одаренными, талантливыми детьми и молодежью;</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8. Введение механизма персонифицированного финансирования в системе дополнительного образования детей.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Для контроля промежуточных и конечных результатов реализации подпрограммы будут использованы следующие показатели (индикаторы):</w:t>
      </w:r>
    </w:p>
    <w:p w:rsidR="00A82B78" w:rsidRPr="00A82B78" w:rsidRDefault="00A82B78" w:rsidP="00A82B78">
      <w:pPr>
        <w:jc w:val="both"/>
        <w:rPr>
          <w:sz w:val="16"/>
          <w:szCs w:val="16"/>
        </w:rPr>
      </w:pPr>
      <w:r w:rsidRPr="00A82B78">
        <w:rPr>
          <w:sz w:val="16"/>
          <w:szCs w:val="16"/>
        </w:rPr>
        <w:t>Показатель 3.1: Доля детей в возрасте от 5 до 18 лет, охваченных программами дополнительного образования</w:t>
      </w:r>
      <w:r w:rsidRPr="00A82B78">
        <w:rPr>
          <w:color w:val="FF0000"/>
          <w:sz w:val="16"/>
          <w:szCs w:val="16"/>
        </w:rPr>
        <w:t xml:space="preserve"> </w:t>
      </w:r>
      <w:r w:rsidRPr="00A82B78">
        <w:rPr>
          <w:sz w:val="16"/>
          <w:szCs w:val="16"/>
        </w:rPr>
        <w:t>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A82B78" w:rsidRPr="00A82B78" w:rsidRDefault="00A82B78" w:rsidP="00A82B78">
      <w:pPr>
        <w:ind w:firstLine="708"/>
        <w:jc w:val="both"/>
        <w:rPr>
          <w:sz w:val="16"/>
          <w:szCs w:val="16"/>
        </w:rPr>
      </w:pPr>
      <w:r w:rsidRPr="00A82B78">
        <w:rPr>
          <w:sz w:val="16"/>
          <w:szCs w:val="16"/>
        </w:rPr>
        <w:t>Методика расчета показателя:</w:t>
      </w:r>
    </w:p>
    <w:p w:rsidR="00A82B78" w:rsidRPr="00A82B78" w:rsidRDefault="00A82B78" w:rsidP="00A82B78">
      <w:pPr>
        <w:ind w:firstLine="2292"/>
        <w:contextualSpacing/>
        <w:rPr>
          <w:sz w:val="16"/>
          <w:szCs w:val="16"/>
        </w:rPr>
      </w:pPr>
      <w:r w:rsidRPr="00A82B78">
        <w:rPr>
          <w:noProof/>
          <w:sz w:val="16"/>
          <w:szCs w:val="16"/>
        </w:rPr>
        <w:drawing>
          <wp:inline distT="0" distB="0" distL="0" distR="0" wp14:anchorId="31A246DF" wp14:editId="3985B673">
            <wp:extent cx="1343025" cy="485775"/>
            <wp:effectExtent l="0" t="0" r="0" b="0"/>
            <wp:docPr id="10" name="Рисунок 10"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r w:rsidRPr="00A82B78">
        <w:rPr>
          <w:sz w:val="16"/>
          <w:szCs w:val="16"/>
        </w:rPr>
        <w:br/>
        <w:t> где:</w:t>
      </w:r>
    </w:p>
    <w:p w:rsidR="00A82B78" w:rsidRPr="00A82B78" w:rsidRDefault="00A82B78" w:rsidP="00A82B78">
      <w:pPr>
        <w:ind w:firstLine="708"/>
        <w:contextualSpacing/>
        <w:jc w:val="both"/>
        <w:rPr>
          <w:sz w:val="16"/>
          <w:szCs w:val="16"/>
        </w:rPr>
      </w:pPr>
      <w:proofErr w:type="spellStart"/>
      <w:r w:rsidRPr="00A82B78">
        <w:rPr>
          <w:sz w:val="16"/>
          <w:szCs w:val="16"/>
        </w:rPr>
        <w:t>ДОв</w:t>
      </w:r>
      <w:proofErr w:type="spellEnd"/>
      <w:r w:rsidRPr="00A82B78">
        <w:rPr>
          <w:sz w:val="16"/>
          <w:szCs w:val="16"/>
        </w:rPr>
        <w:t xml:space="preserve"> –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w:t>
      </w:r>
      <w:proofErr w:type="gramStart"/>
      <w:r w:rsidRPr="00A82B78">
        <w:rPr>
          <w:sz w:val="16"/>
          <w:szCs w:val="16"/>
        </w:rPr>
        <w:t>) (%);</w:t>
      </w:r>
      <w:proofErr w:type="gramEnd"/>
    </w:p>
    <w:p w:rsidR="00A82B78" w:rsidRPr="00A82B78" w:rsidRDefault="00A82B78" w:rsidP="00A82B78">
      <w:pPr>
        <w:ind w:firstLine="708"/>
        <w:contextualSpacing/>
        <w:rPr>
          <w:sz w:val="16"/>
          <w:szCs w:val="16"/>
        </w:rPr>
      </w:pPr>
      <w:proofErr w:type="spellStart"/>
      <w:r w:rsidRPr="00A82B78">
        <w:rPr>
          <w:sz w:val="16"/>
          <w:szCs w:val="16"/>
        </w:rPr>
        <w:t>Чв</w:t>
      </w:r>
      <w:proofErr w:type="spellEnd"/>
      <w:r w:rsidRPr="00A82B78">
        <w:rPr>
          <w:sz w:val="16"/>
          <w:szCs w:val="16"/>
        </w:rPr>
        <w:t xml:space="preserve"> – численность детей в возрасте от 5 до 18 лет, получающих услуги дополнительного образования;</w:t>
      </w:r>
    </w:p>
    <w:p w:rsidR="00A82B78" w:rsidRPr="00A82B78" w:rsidRDefault="00A82B78" w:rsidP="00A82B78">
      <w:pPr>
        <w:ind w:firstLine="708"/>
        <w:contextualSpacing/>
        <w:rPr>
          <w:color w:val="FF0000"/>
          <w:sz w:val="16"/>
          <w:szCs w:val="16"/>
        </w:rPr>
      </w:pPr>
      <w:proofErr w:type="spellStart"/>
      <w:r w:rsidRPr="00A82B78">
        <w:rPr>
          <w:sz w:val="16"/>
          <w:szCs w:val="16"/>
        </w:rPr>
        <w:t>Чо</w:t>
      </w:r>
      <w:proofErr w:type="spellEnd"/>
      <w:r w:rsidRPr="00A82B78">
        <w:rPr>
          <w:sz w:val="16"/>
          <w:szCs w:val="16"/>
        </w:rPr>
        <w:t xml:space="preserve"> – общая численность детей в возрасте от 5 до 18 лет».</w:t>
      </w:r>
    </w:p>
    <w:p w:rsidR="00A82B78" w:rsidRPr="00A82B78" w:rsidRDefault="00A82B78" w:rsidP="00A82B78">
      <w:pPr>
        <w:contextualSpacing/>
        <w:jc w:val="both"/>
        <w:rPr>
          <w:rFonts w:eastAsia="Calibri"/>
          <w:sz w:val="16"/>
          <w:szCs w:val="16"/>
          <w:lang w:eastAsia="en-US"/>
        </w:rPr>
      </w:pPr>
      <w:r w:rsidRPr="00A82B78">
        <w:rPr>
          <w:rFonts w:eastAsia="Calibri"/>
          <w:sz w:val="16"/>
          <w:szCs w:val="16"/>
          <w:lang w:eastAsia="en-US"/>
        </w:rPr>
        <w:tab/>
        <w:t>«Доля детей в возрасте от 5 до 18 лет, получающих услуги дополнительное образование с использованием сертификата дополнительного образования».</w:t>
      </w:r>
    </w:p>
    <w:p w:rsidR="00A82B78" w:rsidRPr="00A82B78" w:rsidRDefault="00A82B78" w:rsidP="00A82B78">
      <w:pPr>
        <w:ind w:firstLine="708"/>
        <w:contextualSpacing/>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contextualSpacing/>
        <w:jc w:val="both"/>
        <w:rPr>
          <w:sz w:val="16"/>
          <w:szCs w:val="16"/>
          <w:vertAlign w:val="subscript"/>
        </w:rPr>
      </w:pPr>
      <w:r w:rsidRPr="00A82B78">
        <w:rPr>
          <w:sz w:val="16"/>
          <w:szCs w:val="16"/>
        </w:rPr>
        <w:t xml:space="preserve">                              </w:t>
      </w:r>
      <w:proofErr w:type="spellStart"/>
      <w:r w:rsidRPr="00A82B78">
        <w:rPr>
          <w:sz w:val="16"/>
          <w:szCs w:val="16"/>
        </w:rPr>
        <w:t>ДО</w:t>
      </w:r>
      <w:r w:rsidRPr="00A82B78">
        <w:rPr>
          <w:sz w:val="16"/>
          <w:szCs w:val="16"/>
          <w:vertAlign w:val="subscript"/>
        </w:rPr>
        <w:t>серт</w:t>
      </w:r>
      <w:proofErr w:type="spellEnd"/>
      <w:r w:rsidRPr="00A82B78">
        <w:rPr>
          <w:sz w:val="16"/>
          <w:szCs w:val="16"/>
          <w:vertAlign w:val="subscript"/>
        </w:rPr>
        <w:t xml:space="preserve">     =   </w:t>
      </w:r>
      <m:oMath>
        <m:f>
          <m:fPr>
            <m:ctrlPr>
              <w:rPr>
                <w:rFonts w:ascii="Cambria Math" w:hAnsi="Cambria Math"/>
                <w:i/>
                <w:sz w:val="16"/>
                <w:szCs w:val="16"/>
                <w:vertAlign w:val="subscript"/>
              </w:rPr>
            </m:ctrlPr>
          </m:fPr>
          <m:num>
            <m:r>
              <m:rPr>
                <m:sty m:val="p"/>
              </m:rPr>
              <w:rPr>
                <w:rFonts w:ascii="Cambria Math" w:hAnsi="Cambria Math"/>
                <w:sz w:val="16"/>
                <w:szCs w:val="16"/>
                <w:vertAlign w:val="subscript"/>
              </w:rPr>
              <m:t>Ч</m:t>
            </m:r>
            <m:r>
              <w:rPr>
                <w:rFonts w:ascii="Cambria Math" w:hAnsi="Cambria Math"/>
                <w:sz w:val="16"/>
                <w:szCs w:val="16"/>
                <w:vertAlign w:val="subscript"/>
              </w:rPr>
              <m:t>серт</m:t>
            </m:r>
          </m:num>
          <m:den>
            <w:proofErr w:type="gramStart"/>
            <m:r>
              <w:rPr>
                <w:rFonts w:ascii="Cambria Math" w:hAnsi="Cambria Math"/>
                <w:sz w:val="16"/>
                <w:szCs w:val="16"/>
                <w:vertAlign w:val="subscript"/>
              </w:rPr>
              <m:t>Чо</m:t>
            </m:r>
          </m:den>
        </m:f>
        <m:r>
          <w:rPr>
            <w:rFonts w:ascii="Cambria Math" w:hAnsi="Cambria Math"/>
            <w:sz w:val="16"/>
            <w:szCs w:val="16"/>
            <w:vertAlign w:val="subscript"/>
          </w:rPr>
          <m:t xml:space="preserve"> х</m:t>
        </m:r>
        <w:proofErr w:type="gramEnd"/>
        <m:r>
          <w:rPr>
            <w:rFonts w:ascii="Cambria Math" w:hAnsi="Cambria Math"/>
            <w:sz w:val="16"/>
            <w:szCs w:val="16"/>
            <w:vertAlign w:val="subscript"/>
          </w:rPr>
          <m:t xml:space="preserve"> 100</m:t>
        </m:r>
      </m:oMath>
      <w:r w:rsidRPr="00A82B78">
        <w:rPr>
          <w:sz w:val="16"/>
          <w:szCs w:val="16"/>
          <w:vertAlign w:val="subscript"/>
        </w:rPr>
        <w:t>,</w:t>
      </w:r>
      <m:oMath>
        <m:r>
          <w:rPr>
            <w:rFonts w:ascii="Cambria Math" w:hAnsi="Cambria Math"/>
            <w:sz w:val="16"/>
            <w:szCs w:val="16"/>
            <w:vertAlign w:val="subscript"/>
          </w:rPr>
          <m:t xml:space="preserve"> </m:t>
        </m:r>
      </m:oMath>
    </w:p>
    <w:p w:rsidR="00A82B78" w:rsidRPr="00A82B78" w:rsidRDefault="00A82B78" w:rsidP="00A82B78">
      <w:pPr>
        <w:ind w:firstLine="708"/>
        <w:contextualSpacing/>
        <w:jc w:val="both"/>
        <w:rPr>
          <w:sz w:val="16"/>
          <w:szCs w:val="16"/>
        </w:rPr>
      </w:pPr>
      <w:r w:rsidRPr="00A82B78">
        <w:rPr>
          <w:sz w:val="16"/>
          <w:szCs w:val="16"/>
        </w:rPr>
        <w:t>где:</w:t>
      </w:r>
    </w:p>
    <w:p w:rsidR="00A82B78" w:rsidRPr="00A82B78" w:rsidRDefault="00A82B78" w:rsidP="00A82B78">
      <w:pPr>
        <w:ind w:firstLine="708"/>
        <w:contextualSpacing/>
        <w:jc w:val="both"/>
        <w:rPr>
          <w:sz w:val="16"/>
          <w:szCs w:val="16"/>
        </w:rPr>
      </w:pPr>
      <w:proofErr w:type="spellStart"/>
      <w:r w:rsidRPr="00A82B78">
        <w:rPr>
          <w:sz w:val="16"/>
          <w:szCs w:val="16"/>
        </w:rPr>
        <w:t>ДО</w:t>
      </w:r>
      <w:r w:rsidRPr="00A82B78">
        <w:rPr>
          <w:sz w:val="16"/>
          <w:szCs w:val="16"/>
          <w:vertAlign w:val="subscript"/>
        </w:rPr>
        <w:t>серт</w:t>
      </w:r>
      <w:proofErr w:type="spellEnd"/>
      <w:r w:rsidRPr="00A82B78">
        <w:rPr>
          <w:sz w:val="16"/>
          <w:szCs w:val="16"/>
          <w:vertAlign w:val="subscript"/>
        </w:rPr>
        <w:t xml:space="preserve"> – </w:t>
      </w:r>
      <w:r w:rsidRPr="00A82B78">
        <w:rPr>
          <w:sz w:val="16"/>
          <w:szCs w:val="16"/>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A82B78">
        <w:rPr>
          <w:sz w:val="16"/>
          <w:szCs w:val="16"/>
        </w:rPr>
        <w:t>) (%);</w:t>
      </w:r>
      <w:proofErr w:type="gramEnd"/>
    </w:p>
    <w:p w:rsidR="00A82B78" w:rsidRPr="00A82B78" w:rsidRDefault="00A82B78" w:rsidP="00A82B78">
      <w:pPr>
        <w:ind w:firstLine="708"/>
        <w:contextualSpacing/>
        <w:jc w:val="both"/>
        <w:rPr>
          <w:sz w:val="16"/>
          <w:szCs w:val="16"/>
        </w:rPr>
      </w:pPr>
      <w:proofErr w:type="spellStart"/>
      <w:r w:rsidRPr="00A82B78">
        <w:rPr>
          <w:sz w:val="16"/>
          <w:szCs w:val="16"/>
        </w:rPr>
        <w:t>Ч</w:t>
      </w:r>
      <w:r w:rsidRPr="00A82B78">
        <w:rPr>
          <w:sz w:val="16"/>
          <w:szCs w:val="16"/>
          <w:vertAlign w:val="subscript"/>
        </w:rPr>
        <w:t>серт</w:t>
      </w:r>
      <w:proofErr w:type="spellEnd"/>
      <w:r w:rsidRPr="00A82B78">
        <w:rPr>
          <w:sz w:val="16"/>
          <w:szCs w:val="16"/>
          <w:vertAlign w:val="subscript"/>
        </w:rPr>
        <w:t xml:space="preserve">  </w:t>
      </w:r>
      <w:r w:rsidRPr="00A82B78">
        <w:rPr>
          <w:sz w:val="16"/>
          <w:szCs w:val="16"/>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roofErr w:type="spellStart"/>
      <w:r w:rsidRPr="00A82B78">
        <w:rPr>
          <w:rFonts w:eastAsia="Calibri"/>
          <w:sz w:val="16"/>
          <w:szCs w:val="16"/>
          <w:lang w:eastAsia="en-US"/>
        </w:rPr>
        <w:t>Чо</w:t>
      </w:r>
      <w:proofErr w:type="spellEnd"/>
      <w:r w:rsidRPr="00A82B78">
        <w:rPr>
          <w:rFonts w:eastAsia="Calibri"/>
          <w:sz w:val="16"/>
          <w:szCs w:val="16"/>
          <w:lang w:eastAsia="en-US"/>
        </w:rPr>
        <w:t xml:space="preserve"> – общая численность детей в возрасте от 5 до 18 лет, проживающих в муниципальном образовании.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3.2: «Доля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 xml:space="preserve">ДОМТ=∑ </w:t>
      </w:r>
      <w:proofErr w:type="spellStart"/>
      <w:r w:rsidRPr="00A82B78">
        <w:rPr>
          <w:rFonts w:eastAsia="Calibri"/>
          <w:sz w:val="16"/>
          <w:szCs w:val="16"/>
          <w:lang w:eastAsia="en-US"/>
        </w:rPr>
        <w:t>УДОмтб</w:t>
      </w:r>
      <w:proofErr w:type="spellEnd"/>
      <w:r w:rsidRPr="00A82B78">
        <w:rPr>
          <w:rFonts w:eastAsia="Calibri"/>
          <w:sz w:val="16"/>
          <w:szCs w:val="16"/>
          <w:lang w:eastAsia="en-US"/>
        </w:rPr>
        <w:t>/ ∑УДДО  х 100%,где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ДОМТ – доля учреждений дополнительного образования </w:t>
      </w:r>
      <w:proofErr w:type="spellStart"/>
      <w:r w:rsidRPr="00A82B78">
        <w:rPr>
          <w:rFonts w:eastAsia="Calibri"/>
          <w:sz w:val="16"/>
          <w:szCs w:val="16"/>
          <w:lang w:eastAsia="en-US"/>
        </w:rPr>
        <w:t>улучшевших</w:t>
      </w:r>
      <w:proofErr w:type="spellEnd"/>
      <w:r w:rsidRPr="00A82B78">
        <w:rPr>
          <w:rFonts w:eastAsia="Calibri"/>
          <w:sz w:val="16"/>
          <w:szCs w:val="16"/>
          <w:lang w:eastAsia="en-US"/>
        </w:rPr>
        <w:t xml:space="preserve"> материально-техническую базу от общего числа учреждений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УДО </w:t>
      </w:r>
      <w:proofErr w:type="spellStart"/>
      <w:r w:rsidRPr="00A82B78">
        <w:rPr>
          <w:rFonts w:eastAsia="Calibri"/>
          <w:sz w:val="16"/>
          <w:szCs w:val="16"/>
          <w:lang w:eastAsia="en-US"/>
        </w:rPr>
        <w:t>мтб</w:t>
      </w:r>
      <w:proofErr w:type="spellEnd"/>
      <w:r w:rsidRPr="00A82B78">
        <w:rPr>
          <w:rFonts w:eastAsia="Calibri"/>
          <w:sz w:val="16"/>
          <w:szCs w:val="16"/>
          <w:lang w:eastAsia="en-US"/>
        </w:rPr>
        <w:t xml:space="preserve"> – количество учреждений дополнительного образования </w:t>
      </w:r>
      <w:proofErr w:type="spellStart"/>
      <w:r w:rsidRPr="00A82B78">
        <w:rPr>
          <w:rFonts w:eastAsia="Calibri"/>
          <w:sz w:val="16"/>
          <w:szCs w:val="16"/>
          <w:lang w:eastAsia="en-US"/>
        </w:rPr>
        <w:t>улучшевших</w:t>
      </w:r>
      <w:proofErr w:type="spellEnd"/>
      <w:r w:rsidRPr="00A82B78">
        <w:rPr>
          <w:rFonts w:eastAsia="Calibri"/>
          <w:sz w:val="16"/>
          <w:szCs w:val="16"/>
          <w:lang w:eastAsia="en-US"/>
        </w:rPr>
        <w:t xml:space="preserve"> материально-техническую базу;</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∑УДДО - количество учреждений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3.3: «Число детей и молодежи, ставших лауреатами и призерами международных, всероссийских и региональных мероприятий (конкурсов)» (основой для расчета показателя являются приказы Министерства образования и науки РФ, департамента образования, науки и молодежной политики Воронежской области).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КОД=∑</w:t>
      </w:r>
      <w:proofErr w:type="spellStart"/>
      <w:r w:rsidRPr="00A82B78">
        <w:rPr>
          <w:rFonts w:eastAsia="Calibri"/>
          <w:sz w:val="16"/>
          <w:szCs w:val="16"/>
          <w:lang w:eastAsia="en-US"/>
        </w:rPr>
        <w:t>ОДп</w:t>
      </w:r>
      <w:proofErr w:type="spellEnd"/>
      <w:r w:rsidRPr="00A82B78">
        <w:rPr>
          <w:rFonts w:eastAsia="Calibri"/>
          <w:sz w:val="16"/>
          <w:szCs w:val="16"/>
          <w:lang w:eastAsia="en-US"/>
        </w:rPr>
        <w:t>, 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КОД - число детей и молодежи, ставших лауреатами и призерами международных, всероссийских и региональных мероприятий (конкурсов);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w:t>
      </w:r>
      <w:proofErr w:type="spellStart"/>
      <w:r w:rsidRPr="00A82B78">
        <w:rPr>
          <w:rFonts w:eastAsia="Calibri"/>
          <w:sz w:val="16"/>
          <w:szCs w:val="16"/>
          <w:lang w:eastAsia="en-US"/>
        </w:rPr>
        <w:t>ОДп</w:t>
      </w:r>
      <w:proofErr w:type="spellEnd"/>
      <w:r w:rsidRPr="00A82B78">
        <w:rPr>
          <w:rFonts w:eastAsia="Calibri"/>
          <w:sz w:val="16"/>
          <w:szCs w:val="16"/>
          <w:lang w:eastAsia="en-US"/>
        </w:rPr>
        <w:t xml:space="preserve"> – сумма детей и молодежи ставших лауреатами и призерами международных, всероссийских и региональных мероприятий (конкурсов).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Показатель 3.4: «Число одаренных детей, талантливой молодежи и их педагогов-наставников, получивших муниципальную поддержку (премии)» (основой для расчета показателя являются приказы </w:t>
      </w:r>
      <w:r w:rsidRPr="00A82B78">
        <w:rPr>
          <w:rFonts w:eastAsia="Calibri"/>
          <w:bCs/>
          <w:sz w:val="16"/>
          <w:szCs w:val="16"/>
          <w:lang w:eastAsia="en-US"/>
        </w:rPr>
        <w:t>отдела</w:t>
      </w:r>
      <w:r w:rsidRPr="00A82B78">
        <w:rPr>
          <w:rFonts w:eastAsia="Calibri"/>
          <w:bCs/>
          <w:color w:val="FF0000"/>
          <w:sz w:val="16"/>
          <w:szCs w:val="16"/>
          <w:lang w:eastAsia="en-US"/>
        </w:rPr>
        <w:t xml:space="preserve"> </w:t>
      </w:r>
      <w:r w:rsidRPr="00A82B78">
        <w:rPr>
          <w:rFonts w:eastAsia="Calibri"/>
          <w:bCs/>
          <w:sz w:val="16"/>
          <w:szCs w:val="16"/>
          <w:lang w:eastAsia="en-US"/>
        </w:rPr>
        <w:t>по образованию и молодежной политике администрации Грибановского муниципального района</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КОДП=∑ДП, где</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КОДП - число одаренных детей, талантливой молодежи и их педагогов-наставников, получивших муниципальную поддержку (премии);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∑ДП – сумма детей и педагогов получивших муниципальную поддержку (премии).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3.5: «Количество муниципальных</w:t>
      </w:r>
      <w:r w:rsidRPr="00A82B78">
        <w:rPr>
          <w:rFonts w:eastAsia="Calibri"/>
          <w:color w:val="FF0000"/>
          <w:sz w:val="16"/>
          <w:szCs w:val="16"/>
          <w:lang w:eastAsia="en-US"/>
        </w:rPr>
        <w:t xml:space="preserve"> </w:t>
      </w:r>
      <w:r w:rsidRPr="00A82B78">
        <w:rPr>
          <w:rFonts w:eastAsia="Calibri"/>
          <w:sz w:val="16"/>
          <w:szCs w:val="16"/>
          <w:lang w:eastAsia="en-US"/>
        </w:rPr>
        <w:t xml:space="preserve">мероприятий </w:t>
      </w:r>
      <w:r w:rsidRPr="00A82B78">
        <w:rPr>
          <w:rFonts w:eastAsia="Calibri"/>
          <w:bCs/>
          <w:sz w:val="16"/>
          <w:szCs w:val="16"/>
          <w:lang w:eastAsia="en-US"/>
        </w:rPr>
        <w:t>в сфере дополнительного образования, воспитания и развития одаренности детей и молодежи»</w:t>
      </w:r>
      <w:r w:rsidRPr="00A82B78">
        <w:rPr>
          <w:rFonts w:eastAsia="Calibri"/>
          <w:sz w:val="16"/>
          <w:szCs w:val="16"/>
          <w:lang w:eastAsia="en-US"/>
        </w:rPr>
        <w:t xml:space="preserve"> (основой для расчета показателя являются приказы  </w:t>
      </w:r>
      <w:r w:rsidRPr="00A82B78">
        <w:rPr>
          <w:rFonts w:eastAsia="Calibri"/>
          <w:bCs/>
          <w:sz w:val="16"/>
          <w:szCs w:val="16"/>
          <w:lang w:eastAsia="en-US"/>
        </w:rPr>
        <w:t>отдела</w:t>
      </w:r>
      <w:r w:rsidRPr="00A82B78">
        <w:rPr>
          <w:rFonts w:eastAsia="Calibri"/>
          <w:bCs/>
          <w:color w:val="FF0000"/>
          <w:sz w:val="16"/>
          <w:szCs w:val="16"/>
          <w:lang w:eastAsia="en-US"/>
        </w:rPr>
        <w:t xml:space="preserve"> </w:t>
      </w:r>
      <w:r w:rsidRPr="00A82B78">
        <w:rPr>
          <w:rFonts w:eastAsia="Calibri"/>
          <w:bCs/>
          <w:sz w:val="16"/>
          <w:szCs w:val="16"/>
          <w:lang w:eastAsia="en-US"/>
        </w:rPr>
        <w:t>по образованию и молодежной политике администрации Грибановского муниципального района</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КРМ=∑РМ, где</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r w:rsidRPr="00A82B78">
        <w:rPr>
          <w:rFonts w:eastAsia="Calibri"/>
          <w:sz w:val="16"/>
          <w:szCs w:val="16"/>
          <w:lang w:eastAsia="en-US"/>
        </w:rPr>
        <w:t>КР</w:t>
      </w:r>
      <w:proofErr w:type="gramStart"/>
      <w:r w:rsidRPr="00A82B78">
        <w:rPr>
          <w:rFonts w:eastAsia="Calibri"/>
          <w:sz w:val="16"/>
          <w:szCs w:val="16"/>
          <w:lang w:eastAsia="en-US"/>
        </w:rPr>
        <w:t>М-</w:t>
      </w:r>
      <w:proofErr w:type="gramEnd"/>
      <w:r w:rsidRPr="00A82B78">
        <w:rPr>
          <w:rFonts w:eastAsia="Calibri"/>
          <w:sz w:val="16"/>
          <w:szCs w:val="16"/>
          <w:lang w:eastAsia="en-US"/>
        </w:rPr>
        <w:t xml:space="preserve"> количество муниципальных</w:t>
      </w:r>
      <w:r w:rsidRPr="00A82B78">
        <w:rPr>
          <w:rFonts w:eastAsia="Calibri"/>
          <w:color w:val="FF0000"/>
          <w:sz w:val="16"/>
          <w:szCs w:val="16"/>
          <w:lang w:eastAsia="en-US"/>
        </w:rPr>
        <w:t xml:space="preserve"> </w:t>
      </w:r>
      <w:r w:rsidRPr="00A82B78">
        <w:rPr>
          <w:rFonts w:eastAsia="Calibri"/>
          <w:sz w:val="16"/>
          <w:szCs w:val="16"/>
          <w:lang w:eastAsia="en-US"/>
        </w:rPr>
        <w:t xml:space="preserve">мероприятий </w:t>
      </w:r>
      <w:r w:rsidRPr="00A82B78">
        <w:rPr>
          <w:rFonts w:eastAsia="Calibri"/>
          <w:bCs/>
          <w:sz w:val="16"/>
          <w:szCs w:val="16"/>
          <w:lang w:eastAsia="en-US"/>
        </w:rPr>
        <w:t>в сфере дополнительного образования, воспитания и развития одаренности детей и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∑РМ - сумма муниципальных мероприятий </w:t>
      </w:r>
      <w:r w:rsidRPr="00A82B78">
        <w:rPr>
          <w:rFonts w:eastAsia="Calibri"/>
          <w:bCs/>
          <w:sz w:val="16"/>
          <w:szCs w:val="16"/>
          <w:lang w:eastAsia="en-US"/>
        </w:rPr>
        <w:t>в сфере дополнительного образования, воспитания и развития одаренности детей и молодежи проведенных по приказам отдела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Показатель 3.6: «Число детей и молодежи, принявших участие в региональных, всероссийских, международных мероприятиях по различным направлениям деятельности» (</w:t>
      </w:r>
      <w:r w:rsidRPr="00A82B78">
        <w:rPr>
          <w:rFonts w:eastAsia="Calibri"/>
          <w:color w:val="000000"/>
          <w:sz w:val="16"/>
          <w:szCs w:val="16"/>
          <w:lang w:eastAsia="en-US"/>
        </w:rPr>
        <w:t xml:space="preserve">определяется по результатам мониторинга)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lastRenderedPageBreak/>
        <w:t xml:space="preserve">КДМ=∑ДМ </w:t>
      </w:r>
      <w:proofErr w:type="spellStart"/>
      <w:r w:rsidRPr="00A82B78">
        <w:rPr>
          <w:rFonts w:eastAsia="Calibri"/>
          <w:sz w:val="16"/>
          <w:szCs w:val="16"/>
          <w:lang w:eastAsia="en-US"/>
        </w:rPr>
        <w:t>врм</w:t>
      </w:r>
      <w:proofErr w:type="spellEnd"/>
      <w:r w:rsidRPr="00A82B78">
        <w:rPr>
          <w:rFonts w:eastAsia="Calibri"/>
          <w:sz w:val="16"/>
          <w:szCs w:val="16"/>
          <w:lang w:eastAsia="en-US"/>
        </w:rPr>
        <w:t>, где</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r w:rsidRPr="00A82B78">
        <w:rPr>
          <w:rFonts w:eastAsia="Calibri"/>
          <w:sz w:val="16"/>
          <w:szCs w:val="16"/>
          <w:lang w:eastAsia="en-US"/>
        </w:rPr>
        <w:t>КД</w:t>
      </w:r>
      <w:proofErr w:type="gramStart"/>
      <w:r w:rsidRPr="00A82B78">
        <w:rPr>
          <w:rFonts w:eastAsia="Calibri"/>
          <w:sz w:val="16"/>
          <w:szCs w:val="16"/>
          <w:lang w:eastAsia="en-US"/>
        </w:rPr>
        <w:t>М-</w:t>
      </w:r>
      <w:proofErr w:type="gramEnd"/>
      <w:r w:rsidRPr="00A82B78">
        <w:rPr>
          <w:rFonts w:eastAsia="Calibri"/>
          <w:sz w:val="16"/>
          <w:szCs w:val="16"/>
          <w:lang w:eastAsia="en-US"/>
        </w:rPr>
        <w:t xml:space="preserve"> число детей и молодежи, принявших участие в региональных, всероссийских, международных мероприятиях по различным направлениям деятельности</w:t>
      </w:r>
      <w:r w:rsidRPr="00A82B78">
        <w:rPr>
          <w:rFonts w:eastAsia="Calibri"/>
          <w:bCs/>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=∑ДМ </w:t>
      </w:r>
      <w:proofErr w:type="spellStart"/>
      <w:r w:rsidRPr="00A82B78">
        <w:rPr>
          <w:rFonts w:eastAsia="Calibri"/>
          <w:sz w:val="16"/>
          <w:szCs w:val="16"/>
          <w:lang w:eastAsia="en-US"/>
        </w:rPr>
        <w:t>врм</w:t>
      </w:r>
      <w:proofErr w:type="spellEnd"/>
      <w:r w:rsidRPr="00A82B78">
        <w:rPr>
          <w:rFonts w:eastAsia="Calibri"/>
          <w:sz w:val="16"/>
          <w:szCs w:val="16"/>
          <w:lang w:eastAsia="en-US"/>
        </w:rPr>
        <w:t xml:space="preserve"> - сумма детей и молодежи, принявших участие в региональных, всероссийских, международных мероприятиях по различным направлениям деятельности</w:t>
      </w:r>
      <w:r w:rsidRPr="00A82B78">
        <w:rPr>
          <w:rFonts w:eastAsia="Calibri"/>
          <w:bCs/>
          <w:sz w:val="16"/>
          <w:szCs w:val="16"/>
          <w:lang w:eastAsia="en-US"/>
        </w:rPr>
        <w:t xml:space="preserve"> проведенных по отдела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Показатель 3.7: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w:t>
      </w:r>
      <w:r w:rsidRPr="00A82B78">
        <w:rPr>
          <w:rFonts w:eastAsia="Calibri"/>
          <w:color w:val="000000"/>
          <w:sz w:val="16"/>
          <w:szCs w:val="16"/>
          <w:lang w:eastAsia="en-US"/>
        </w:rPr>
        <w:t>определяется по результатам мониторинга</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autoSpaceDE w:val="0"/>
        <w:autoSpaceDN w:val="0"/>
        <w:adjustRightInd w:val="0"/>
        <w:ind w:firstLine="709"/>
        <w:jc w:val="center"/>
        <w:rPr>
          <w:sz w:val="16"/>
          <w:szCs w:val="16"/>
        </w:rPr>
      </w:pPr>
      <w:proofErr w:type="spellStart"/>
      <w:r w:rsidRPr="00A82B78">
        <w:rPr>
          <w:sz w:val="16"/>
          <w:szCs w:val="16"/>
        </w:rPr>
        <w:t>КПдо</w:t>
      </w:r>
      <w:proofErr w:type="spellEnd"/>
      <w:r w:rsidRPr="00A82B78">
        <w:rPr>
          <w:sz w:val="16"/>
          <w:szCs w:val="16"/>
        </w:rPr>
        <w:t>=∑ПДО, 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roofErr w:type="spellStart"/>
      <w:r w:rsidRPr="00A82B78">
        <w:rPr>
          <w:rFonts w:eastAsia="Calibri"/>
          <w:sz w:val="16"/>
          <w:szCs w:val="16"/>
          <w:lang w:eastAsia="en-US"/>
        </w:rPr>
        <w:t>КПдо</w:t>
      </w:r>
      <w:proofErr w:type="spellEnd"/>
      <w:r w:rsidRPr="00A82B78">
        <w:rPr>
          <w:rFonts w:eastAsia="Calibri"/>
          <w:sz w:val="16"/>
          <w:szCs w:val="16"/>
          <w:lang w:eastAsia="en-US"/>
        </w:rPr>
        <w:t xml:space="preserve">  -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w:t>
      </w:r>
      <w:proofErr w:type="spellStart"/>
      <w:r w:rsidRPr="00A82B78">
        <w:rPr>
          <w:rFonts w:eastAsia="Calibri"/>
          <w:sz w:val="16"/>
          <w:szCs w:val="16"/>
          <w:lang w:eastAsia="en-US"/>
        </w:rPr>
        <w:t>Пдо</w:t>
      </w:r>
      <w:proofErr w:type="spellEnd"/>
      <w:r w:rsidRPr="00A82B78">
        <w:rPr>
          <w:rFonts w:eastAsia="Calibri"/>
          <w:sz w:val="16"/>
          <w:szCs w:val="16"/>
          <w:lang w:eastAsia="en-US"/>
        </w:rPr>
        <w:t xml:space="preserve"> - сумма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на основании приказов департамента образования, науки и </w:t>
      </w:r>
      <w:r w:rsidRPr="00A82B78">
        <w:rPr>
          <w:rFonts w:eastAsia="Calibri"/>
          <w:bCs/>
          <w:sz w:val="16"/>
          <w:szCs w:val="16"/>
          <w:lang w:eastAsia="en-US"/>
        </w:rPr>
        <w:t>отдела по образованию и молодежной политике администрации Грибановского муниципального района</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Показатель 3.8: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r w:rsidRPr="00A82B78">
        <w:rPr>
          <w:rFonts w:eastAsia="Calibri"/>
          <w:color w:val="000000"/>
          <w:sz w:val="16"/>
          <w:szCs w:val="16"/>
          <w:lang w:eastAsia="en-US"/>
        </w:rPr>
        <w:t>определяется по результатам мониторинга</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jc w:val="center"/>
        <w:rPr>
          <w:rFonts w:eastAsia="Calibri"/>
          <w:sz w:val="16"/>
          <w:szCs w:val="16"/>
          <w:lang w:eastAsia="en-US"/>
        </w:rPr>
      </w:pPr>
      <w:r w:rsidRPr="00A82B78">
        <w:rPr>
          <w:rFonts w:eastAsia="Calibri"/>
          <w:position w:val="-30"/>
          <w:sz w:val="16"/>
          <w:szCs w:val="16"/>
          <w:lang w:eastAsia="en-US"/>
        </w:rPr>
        <w:object w:dxaOrig="1680" w:dyaOrig="680">
          <v:shape id="_x0000_i1034" type="#_x0000_t75" style="width:84pt;height:33pt" o:ole="">
            <v:imagedata r:id="rId63" o:title=""/>
          </v:shape>
          <o:OLEObject Type="Embed" ProgID="Equation.3" ShapeID="_x0000_i1034" DrawAspect="Content" ObjectID="_1799564327" r:id="rId64"/>
        </w:objec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где</w:t>
      </w:r>
    </w:p>
    <w:p w:rsidR="00A82B78" w:rsidRPr="00A82B78" w:rsidRDefault="00A82B78" w:rsidP="00A82B78">
      <w:pPr>
        <w:ind w:firstLine="709"/>
        <w:jc w:val="both"/>
        <w:rPr>
          <w:rFonts w:eastAsia="Calibri"/>
          <w:sz w:val="16"/>
          <w:szCs w:val="16"/>
          <w:lang w:eastAsia="en-US"/>
        </w:rPr>
      </w:pPr>
      <w:proofErr w:type="gramStart"/>
      <w:r w:rsidRPr="00A82B78">
        <w:rPr>
          <w:rFonts w:eastAsia="Calibri"/>
          <w:iCs/>
          <w:sz w:val="16"/>
          <w:szCs w:val="16"/>
          <w:lang w:eastAsia="en-US"/>
        </w:rPr>
        <w:t>Р</w:t>
      </w:r>
      <w:proofErr w:type="gramEnd"/>
      <w:r w:rsidRPr="00A82B78">
        <w:rPr>
          <w:rFonts w:eastAsia="Calibri"/>
          <w:sz w:val="16"/>
          <w:szCs w:val="16"/>
          <w:lang w:eastAsia="en-US"/>
        </w:rPr>
        <w:t xml:space="preserve"> -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p w:rsidR="00A82B78" w:rsidRPr="00A82B78" w:rsidRDefault="00A82B78" w:rsidP="00A82B78">
      <w:pPr>
        <w:ind w:firstLine="709"/>
        <w:jc w:val="both"/>
        <w:rPr>
          <w:rFonts w:eastAsia="Calibri"/>
          <w:sz w:val="16"/>
          <w:szCs w:val="16"/>
          <w:lang w:eastAsia="en-US"/>
        </w:rPr>
      </w:pPr>
      <w:proofErr w:type="spellStart"/>
      <w:r w:rsidRPr="00A82B78">
        <w:rPr>
          <w:rFonts w:eastAsia="Calibri"/>
          <w:iCs/>
          <w:sz w:val="16"/>
          <w:szCs w:val="16"/>
          <w:lang w:eastAsia="en-US"/>
        </w:rPr>
        <w:t>Р</w:t>
      </w:r>
      <w:proofErr w:type="gramStart"/>
      <w:r w:rsidRPr="00A82B78">
        <w:rPr>
          <w:rFonts w:eastAsia="Calibri"/>
          <w:iCs/>
          <w:sz w:val="16"/>
          <w:szCs w:val="16"/>
          <w:lang w:eastAsia="en-US"/>
        </w:rPr>
        <w:t>в</w:t>
      </w:r>
      <w:proofErr w:type="spellEnd"/>
      <w:r w:rsidRPr="00A82B78">
        <w:rPr>
          <w:rFonts w:eastAsia="Calibri"/>
          <w:sz w:val="16"/>
          <w:szCs w:val="16"/>
          <w:lang w:eastAsia="en-US"/>
        </w:rPr>
        <w:t>-</w:t>
      </w:r>
      <w:proofErr w:type="gramEnd"/>
      <w:r w:rsidRPr="00A82B78">
        <w:rPr>
          <w:rFonts w:eastAsia="Calibri"/>
          <w:sz w:val="16"/>
          <w:szCs w:val="16"/>
          <w:lang w:eastAsia="en-US"/>
        </w:rPr>
        <w:t xml:space="preserve"> количество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w:t>
      </w:r>
    </w:p>
    <w:p w:rsidR="00A82B78" w:rsidRPr="00A82B78" w:rsidRDefault="00A82B78" w:rsidP="00A82B78">
      <w:pPr>
        <w:ind w:firstLine="709"/>
        <w:jc w:val="both"/>
        <w:rPr>
          <w:rFonts w:eastAsia="Calibri"/>
          <w:sz w:val="16"/>
          <w:szCs w:val="16"/>
          <w:lang w:eastAsia="en-US"/>
        </w:rPr>
      </w:pPr>
      <w:proofErr w:type="spellStart"/>
      <w:r w:rsidRPr="00A82B78">
        <w:rPr>
          <w:rFonts w:eastAsia="Calibri"/>
          <w:iCs/>
          <w:sz w:val="16"/>
          <w:szCs w:val="16"/>
          <w:lang w:eastAsia="en-US"/>
        </w:rPr>
        <w:t>Р</w:t>
      </w:r>
      <w:r w:rsidRPr="00A82B78">
        <w:rPr>
          <w:rFonts w:eastAsia="Calibri"/>
          <w:iCs/>
          <w:sz w:val="16"/>
          <w:szCs w:val="16"/>
          <w:vertAlign w:val="subscript"/>
          <w:lang w:eastAsia="en-US"/>
        </w:rPr>
        <w:t>всего</w:t>
      </w:r>
      <w:proofErr w:type="spellEnd"/>
      <w:r w:rsidRPr="00A82B78">
        <w:rPr>
          <w:rFonts w:eastAsia="Calibri"/>
          <w:iCs/>
          <w:sz w:val="16"/>
          <w:szCs w:val="16"/>
          <w:vertAlign w:val="subscript"/>
          <w:lang w:eastAsia="en-US"/>
        </w:rPr>
        <w:t xml:space="preserve"> </w:t>
      </w:r>
      <w:r w:rsidRPr="00A82B78">
        <w:rPr>
          <w:rFonts w:eastAsia="Calibri"/>
          <w:sz w:val="16"/>
          <w:szCs w:val="16"/>
          <w:lang w:eastAsia="en-US"/>
        </w:rPr>
        <w:t>- общее количество руководителей учреждений дополнительного образования.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Показатель 3.9: «Количество публикаций в СМИ, Интернет-</w:t>
      </w:r>
      <w:proofErr w:type="spellStart"/>
      <w:r w:rsidRPr="00A82B78">
        <w:rPr>
          <w:rFonts w:eastAsia="Calibri"/>
          <w:sz w:val="16"/>
          <w:szCs w:val="16"/>
          <w:lang w:eastAsia="en-US"/>
        </w:rPr>
        <w:t>пронстранстве</w:t>
      </w:r>
      <w:proofErr w:type="spellEnd"/>
      <w:r w:rsidRPr="00A82B78">
        <w:rPr>
          <w:rFonts w:eastAsia="Calibri"/>
          <w:sz w:val="16"/>
          <w:szCs w:val="16"/>
          <w:lang w:eastAsia="en-US"/>
        </w:rPr>
        <w:t>, - теле, - радио сюжетов, освещающих основные мероприятия в сфере дополнительного образования и воспитания детей и молодежи» (</w:t>
      </w:r>
      <w:r w:rsidRPr="00A82B78">
        <w:rPr>
          <w:rFonts w:eastAsia="Calibri"/>
          <w:color w:val="000000"/>
          <w:sz w:val="16"/>
          <w:szCs w:val="16"/>
          <w:lang w:eastAsia="en-US"/>
        </w:rPr>
        <w:t>определяется по результатам мониторинга реализации программных мероприятий подпрограммы</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КП=∑</w:t>
      </w:r>
      <w:proofErr w:type="gramStart"/>
      <w:r w:rsidRPr="00A82B78">
        <w:rPr>
          <w:rFonts w:eastAsia="Calibri"/>
          <w:sz w:val="16"/>
          <w:szCs w:val="16"/>
          <w:lang w:eastAsia="en-US"/>
        </w:rPr>
        <w:t>П</w:t>
      </w:r>
      <w:proofErr w:type="gramEnd"/>
      <w:r w:rsidRPr="00A82B78">
        <w:rPr>
          <w:rFonts w:eastAsia="Calibri"/>
          <w:sz w:val="16"/>
          <w:szCs w:val="16"/>
          <w:lang w:eastAsia="en-US"/>
        </w:rPr>
        <w:t>, 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КП - количество публикаций в СМИ, интернет-</w:t>
      </w:r>
      <w:proofErr w:type="spellStart"/>
      <w:r w:rsidRPr="00A82B78">
        <w:rPr>
          <w:rFonts w:eastAsia="Calibri"/>
          <w:sz w:val="16"/>
          <w:szCs w:val="16"/>
          <w:lang w:eastAsia="en-US"/>
        </w:rPr>
        <w:t>пронстранстве</w:t>
      </w:r>
      <w:proofErr w:type="spellEnd"/>
      <w:r w:rsidRPr="00A82B78">
        <w:rPr>
          <w:rFonts w:eastAsia="Calibri"/>
          <w:sz w:val="16"/>
          <w:szCs w:val="16"/>
          <w:lang w:eastAsia="en-US"/>
        </w:rPr>
        <w:t xml:space="preserve">, </w:t>
      </w:r>
      <w:proofErr w:type="gramStart"/>
      <w:r w:rsidRPr="00A82B78">
        <w:rPr>
          <w:rFonts w:eastAsia="Calibri"/>
          <w:sz w:val="16"/>
          <w:szCs w:val="16"/>
          <w:lang w:eastAsia="en-US"/>
        </w:rPr>
        <w:t>-т</w:t>
      </w:r>
      <w:proofErr w:type="gramEnd"/>
      <w:r w:rsidRPr="00A82B78">
        <w:rPr>
          <w:rFonts w:eastAsia="Calibri"/>
          <w:sz w:val="16"/>
          <w:szCs w:val="16"/>
          <w:lang w:eastAsia="en-US"/>
        </w:rPr>
        <w:t>еле,  -радио сюжетов, освещающих основные мероприятия в сфере дополнительного образования и воспитания детей и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w:t>
      </w:r>
      <w:proofErr w:type="gramStart"/>
      <w:r w:rsidRPr="00A82B78">
        <w:rPr>
          <w:rFonts w:eastAsia="Calibri"/>
          <w:sz w:val="16"/>
          <w:szCs w:val="16"/>
          <w:lang w:eastAsia="en-US"/>
        </w:rPr>
        <w:t>П</w:t>
      </w:r>
      <w:proofErr w:type="gramEnd"/>
      <w:r w:rsidRPr="00A82B78">
        <w:rPr>
          <w:rFonts w:eastAsia="Calibri"/>
          <w:sz w:val="16"/>
          <w:szCs w:val="16"/>
          <w:lang w:eastAsia="en-US"/>
        </w:rPr>
        <w:t xml:space="preserve"> – сумма публикаций в СМИ, Интернет-</w:t>
      </w:r>
      <w:proofErr w:type="spellStart"/>
      <w:r w:rsidRPr="00A82B78">
        <w:rPr>
          <w:rFonts w:eastAsia="Calibri"/>
          <w:sz w:val="16"/>
          <w:szCs w:val="16"/>
          <w:lang w:eastAsia="en-US"/>
        </w:rPr>
        <w:t>пронстранстве</w:t>
      </w:r>
      <w:proofErr w:type="spellEnd"/>
      <w:r w:rsidRPr="00A82B78">
        <w:rPr>
          <w:rFonts w:eastAsia="Calibri"/>
          <w:sz w:val="16"/>
          <w:szCs w:val="16"/>
          <w:lang w:eastAsia="en-US"/>
        </w:rPr>
        <w:t>, -теле, - радио сюжетов, освещающих основные мероприятия в сфере дополнительного образования и воспитания детей и молодежи на основании мониторинга средств массовой информации.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
    <w:p w:rsidR="00A82B78" w:rsidRPr="00A82B78" w:rsidRDefault="00A82B78" w:rsidP="00A82B78">
      <w:pPr>
        <w:autoSpaceDE w:val="0"/>
        <w:autoSpaceDN w:val="0"/>
        <w:adjustRightInd w:val="0"/>
        <w:ind w:firstLine="900"/>
        <w:jc w:val="both"/>
        <w:rPr>
          <w:sz w:val="16"/>
          <w:szCs w:val="16"/>
        </w:rPr>
      </w:pPr>
      <w:r w:rsidRPr="00A82B78">
        <w:rPr>
          <w:sz w:val="16"/>
          <w:szCs w:val="16"/>
        </w:rPr>
        <w:t>Показатель 3.10: «Количество изданных  методических пособий, рекомендаций, сборников, книг  в сфере дополнительного образования и воспитания детей и молодежи» (определяется по результатам мониторинга).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autoSpaceDE w:val="0"/>
        <w:autoSpaceDN w:val="0"/>
        <w:adjustRightInd w:val="0"/>
        <w:jc w:val="center"/>
        <w:rPr>
          <w:sz w:val="16"/>
          <w:szCs w:val="16"/>
        </w:rPr>
      </w:pPr>
      <w:r w:rsidRPr="00A82B78">
        <w:rPr>
          <w:sz w:val="16"/>
          <w:szCs w:val="16"/>
        </w:rPr>
        <w:t>КМР=∑МР</w:t>
      </w:r>
      <w:proofErr w:type="gramStart"/>
      <w:r w:rsidRPr="00A82B78">
        <w:rPr>
          <w:sz w:val="16"/>
          <w:szCs w:val="16"/>
        </w:rPr>
        <w:t xml:space="preserve"> ,</w:t>
      </w:r>
      <w:proofErr w:type="gramEnd"/>
      <w:r w:rsidRPr="00A82B78">
        <w:rPr>
          <w:sz w:val="16"/>
          <w:szCs w:val="16"/>
        </w:rPr>
        <w:t xml:space="preserve"> где</w:t>
      </w:r>
    </w:p>
    <w:p w:rsidR="00A82B78" w:rsidRPr="00A82B78" w:rsidRDefault="00A82B78" w:rsidP="00A82B78">
      <w:pPr>
        <w:autoSpaceDE w:val="0"/>
        <w:autoSpaceDN w:val="0"/>
        <w:adjustRightInd w:val="0"/>
        <w:ind w:firstLine="709"/>
        <w:jc w:val="both"/>
        <w:rPr>
          <w:sz w:val="16"/>
          <w:szCs w:val="16"/>
        </w:rPr>
      </w:pPr>
      <w:r w:rsidRPr="00A82B78">
        <w:rPr>
          <w:sz w:val="16"/>
          <w:szCs w:val="16"/>
        </w:rPr>
        <w:t>КМР - количество изданных  методических пособий, рекомендаций, сборников, книг  в сфере дополнительного образования и воспитания детей и молодежи;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∑МР – сумма изданных  методических пособий, рекомендаций, сборников, книг  в сфере дополнительного образования и воспитания детей и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3.11: . Доля детей в возрасте от 5 до 18 лет, получающих услуги дополнительного образования с использованием сертификата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r w:rsidRPr="00A82B78">
        <w:rPr>
          <w:rFonts w:eastAsia="Calibri"/>
          <w:bCs/>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p>
    <w:p w:rsidR="00A82B78" w:rsidRPr="00A82B78" w:rsidRDefault="00A82B78" w:rsidP="00A82B78">
      <w:pPr>
        <w:widowControl w:val="0"/>
        <w:autoSpaceDE w:val="0"/>
        <w:autoSpaceDN w:val="0"/>
        <w:adjustRightInd w:val="0"/>
        <w:ind w:firstLine="709"/>
        <w:jc w:val="center"/>
        <w:rPr>
          <w:rFonts w:eastAsia="Calibri"/>
          <w:bCs/>
          <w:sz w:val="16"/>
          <w:szCs w:val="16"/>
          <w:lang w:eastAsia="en-US"/>
        </w:rPr>
      </w:pPr>
      <w:proofErr w:type="spellStart"/>
      <w:r w:rsidRPr="00A82B78">
        <w:rPr>
          <w:rFonts w:eastAsia="Calibri"/>
          <w:bCs/>
          <w:sz w:val="16"/>
          <w:szCs w:val="16"/>
          <w:lang w:eastAsia="en-US"/>
        </w:rPr>
        <w:t>ДО</w:t>
      </w:r>
      <w:r w:rsidRPr="00A82B78">
        <w:rPr>
          <w:rFonts w:eastAsia="Calibri"/>
          <w:bCs/>
          <w:sz w:val="16"/>
          <w:szCs w:val="16"/>
          <w:vertAlign w:val="subscript"/>
          <w:lang w:eastAsia="en-US"/>
        </w:rPr>
        <w:t>серт</w:t>
      </w:r>
      <w:proofErr w:type="spellEnd"/>
      <w:r w:rsidRPr="00A82B78">
        <w:rPr>
          <w:rFonts w:eastAsia="Calibri"/>
          <w:bCs/>
          <w:sz w:val="16"/>
          <w:szCs w:val="16"/>
          <w:lang w:eastAsia="en-US"/>
        </w:rPr>
        <w:t xml:space="preserve"> = (</w:t>
      </w:r>
      <w:proofErr w:type="spellStart"/>
      <w:r w:rsidRPr="00A82B78">
        <w:rPr>
          <w:rFonts w:eastAsia="Calibri"/>
          <w:bCs/>
          <w:sz w:val="16"/>
          <w:szCs w:val="16"/>
          <w:lang w:eastAsia="en-US"/>
        </w:rPr>
        <w:t>Ч</w:t>
      </w:r>
      <w:r w:rsidRPr="00A82B78">
        <w:rPr>
          <w:rFonts w:eastAsia="Calibri"/>
          <w:bCs/>
          <w:sz w:val="16"/>
          <w:szCs w:val="16"/>
          <w:vertAlign w:val="subscript"/>
          <w:lang w:eastAsia="en-US"/>
        </w:rPr>
        <w:t>серт</w:t>
      </w:r>
      <w:proofErr w:type="spellEnd"/>
      <w:r w:rsidRPr="00A82B78">
        <w:rPr>
          <w:rFonts w:eastAsia="Calibri"/>
          <w:bCs/>
          <w:sz w:val="16"/>
          <w:szCs w:val="16"/>
          <w:lang w:eastAsia="en-US"/>
        </w:rPr>
        <w:t>/</w:t>
      </w:r>
      <w:proofErr w:type="spellStart"/>
      <w:r w:rsidRPr="00A82B78">
        <w:rPr>
          <w:rFonts w:eastAsia="Calibri"/>
          <w:bCs/>
          <w:sz w:val="16"/>
          <w:szCs w:val="16"/>
          <w:lang w:eastAsia="en-US"/>
        </w:rPr>
        <w:t>Ч</w:t>
      </w:r>
      <w:r w:rsidRPr="00A82B78">
        <w:rPr>
          <w:rFonts w:eastAsia="Calibri"/>
          <w:bCs/>
          <w:sz w:val="16"/>
          <w:szCs w:val="16"/>
          <w:vertAlign w:val="subscript"/>
          <w:lang w:eastAsia="en-US"/>
        </w:rPr>
        <w:t>о</w:t>
      </w:r>
      <w:proofErr w:type="spellEnd"/>
      <w:r w:rsidRPr="00A82B78">
        <w:rPr>
          <w:rFonts w:eastAsia="Calibri"/>
          <w:bCs/>
          <w:sz w:val="16"/>
          <w:szCs w:val="16"/>
          <w:lang w:eastAsia="en-US"/>
        </w:rPr>
        <w:t xml:space="preserve">)*100, </w:t>
      </w:r>
    </w:p>
    <w:p w:rsidR="00A82B78" w:rsidRPr="00A82B78" w:rsidRDefault="00A82B78" w:rsidP="00A82B78">
      <w:pPr>
        <w:widowControl w:val="0"/>
        <w:autoSpaceDE w:val="0"/>
        <w:autoSpaceDN w:val="0"/>
        <w:adjustRightInd w:val="0"/>
        <w:ind w:firstLine="709"/>
        <w:jc w:val="center"/>
        <w:rPr>
          <w:rFonts w:eastAsia="Calibri"/>
          <w:bCs/>
          <w:sz w:val="16"/>
          <w:szCs w:val="16"/>
          <w:lang w:eastAsia="en-US"/>
        </w:rPr>
      </w:pP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r w:rsidRPr="00A82B78">
        <w:rPr>
          <w:rFonts w:eastAsia="Calibri"/>
          <w:bCs/>
          <w:sz w:val="16"/>
          <w:szCs w:val="16"/>
          <w:lang w:eastAsia="en-US"/>
        </w:rPr>
        <w:t>где:</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proofErr w:type="spellStart"/>
      <w:r w:rsidRPr="00A82B78">
        <w:rPr>
          <w:rFonts w:eastAsia="Calibri"/>
          <w:bCs/>
          <w:sz w:val="16"/>
          <w:szCs w:val="16"/>
          <w:lang w:eastAsia="en-US"/>
        </w:rPr>
        <w:t>ДО</w:t>
      </w:r>
      <w:r w:rsidRPr="00A82B78">
        <w:rPr>
          <w:rFonts w:eastAsia="Calibri"/>
          <w:bCs/>
          <w:sz w:val="16"/>
          <w:szCs w:val="16"/>
          <w:vertAlign w:val="subscript"/>
          <w:lang w:eastAsia="en-US"/>
        </w:rPr>
        <w:t>серт</w:t>
      </w:r>
      <w:proofErr w:type="spellEnd"/>
      <w:r w:rsidRPr="00A82B78">
        <w:rPr>
          <w:rFonts w:eastAsia="Calibri"/>
          <w:bCs/>
          <w:sz w:val="16"/>
          <w:szCs w:val="16"/>
          <w:lang w:eastAsia="en-US"/>
        </w:rPr>
        <w:t xml:space="preserve"> – 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A82B78">
        <w:rPr>
          <w:rFonts w:eastAsia="Calibri"/>
          <w:bCs/>
          <w:sz w:val="16"/>
          <w:szCs w:val="16"/>
          <w:lang w:eastAsia="en-US"/>
        </w:rPr>
        <w:t>) (%);</w:t>
      </w:r>
      <w:proofErr w:type="gramEnd"/>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proofErr w:type="spellStart"/>
      <w:r w:rsidRPr="00A82B78">
        <w:rPr>
          <w:rFonts w:eastAsia="Calibri"/>
          <w:bCs/>
          <w:sz w:val="16"/>
          <w:szCs w:val="16"/>
          <w:lang w:eastAsia="en-US"/>
        </w:rPr>
        <w:t>Ч</w:t>
      </w:r>
      <w:r w:rsidRPr="00A82B78">
        <w:rPr>
          <w:rFonts w:eastAsia="Calibri"/>
          <w:bCs/>
          <w:sz w:val="16"/>
          <w:szCs w:val="16"/>
          <w:vertAlign w:val="subscript"/>
          <w:lang w:eastAsia="en-US"/>
        </w:rPr>
        <w:t>серт</w:t>
      </w:r>
      <w:proofErr w:type="spellEnd"/>
      <w:r w:rsidRPr="00A82B78">
        <w:rPr>
          <w:rFonts w:eastAsia="Calibri"/>
          <w:bCs/>
          <w:sz w:val="16"/>
          <w:szCs w:val="16"/>
          <w:lang w:eastAsia="en-US"/>
        </w:rPr>
        <w:t xml:space="preserve"> – численность детей в возрасте от 5 до 18 лет, получающих услуги дополнительного образования с использованием сертификата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bCs/>
          <w:sz w:val="16"/>
          <w:szCs w:val="16"/>
          <w:lang w:eastAsia="en-US"/>
        </w:rPr>
      </w:pPr>
      <w:proofErr w:type="spellStart"/>
      <w:r w:rsidRPr="00A82B78">
        <w:rPr>
          <w:rFonts w:eastAsia="Calibri"/>
          <w:bCs/>
          <w:sz w:val="16"/>
          <w:szCs w:val="16"/>
          <w:lang w:eastAsia="en-US"/>
        </w:rPr>
        <w:t>Ч</w:t>
      </w:r>
      <w:r w:rsidRPr="00A82B78">
        <w:rPr>
          <w:rFonts w:eastAsia="Calibri"/>
          <w:bCs/>
          <w:sz w:val="16"/>
          <w:szCs w:val="16"/>
          <w:vertAlign w:val="subscript"/>
          <w:lang w:eastAsia="en-US"/>
        </w:rPr>
        <w:t>о</w:t>
      </w:r>
      <w:proofErr w:type="spellEnd"/>
      <w:r w:rsidRPr="00A82B78">
        <w:rPr>
          <w:rFonts w:eastAsia="Calibri"/>
          <w:bCs/>
          <w:sz w:val="16"/>
          <w:szCs w:val="16"/>
          <w:lang w:eastAsia="en-US"/>
        </w:rPr>
        <w:t xml:space="preserve"> – общая численность детей в возрасте от 5 до 18 лет, занятых в системе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Состав  и значение показателей (индикаторов) приводится в приложении, таблице 1, 4, 5 к Программе.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Показатели (индикаторы) подпрограммы  отражают процесс корректировки влияния внешних факторов  и условий реализации, что позволит решить одну из задач программы и достигнуть результата увеличения доли детей, охваченных образовательными программами дополнительного образования детей, в общей численности детей и молодежи в возрасте 5 - 18 лет.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Показатели (индикаторы) подпрограммы  отражают процесс корректировки влияния внешних факторов  и условий реализации, что позволит решить одну из задач программы и достигнуть результата увеличения доли детей, охваченных образовательными программами дополнительного образования детей, в общей численности детей и молодежи в возрасте 5 - 18 лет. </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Сведения о составе и значениях показателей (индикаторов) отражены в Приложении №1.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 xml:space="preserve">Подпрограмма «Развитие дополнительного образования и воспитания детей и молодежи» будет реализована в 2014 – 2027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первый этап - 2014 - 2022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второй этап - 2023 - 2027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IV</w:t>
      </w:r>
      <w:r w:rsidRPr="00A82B78">
        <w:rPr>
          <w:rFonts w:eastAsia="Calibri"/>
          <w:sz w:val="16"/>
          <w:szCs w:val="16"/>
          <w:lang w:eastAsia="en-US"/>
        </w:rPr>
        <w:t>. Характеристика основных мероприятий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3 «Развитие дополнительного образования и воспитания детей и молодежи» содержит 5 основных мероприятий, направленных на обеспечение сохранения и развития системы дополнительного образования и воспитания детей 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3.1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«Развитие  инфраструктуры и обновление содержания дополнительного образования детей»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Сроки реализации: 2014- 2027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1. Развитие инфраструктуры и организационно - </w:t>
      </w:r>
      <w:proofErr w:type="gramStart"/>
      <w:r w:rsidRPr="00A82B78">
        <w:rPr>
          <w:rFonts w:eastAsia="Calibri"/>
          <w:sz w:val="16"/>
          <w:szCs w:val="16"/>
          <w:lang w:eastAsia="en-US"/>
        </w:rPr>
        <w:t>экономических механизмов</w:t>
      </w:r>
      <w:proofErr w:type="gramEnd"/>
      <w:r w:rsidRPr="00A82B78">
        <w:rPr>
          <w:rFonts w:eastAsia="Calibri"/>
          <w:sz w:val="16"/>
          <w:szCs w:val="16"/>
          <w:lang w:eastAsia="en-US"/>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Поддержка и распространение лучших педагогических практик, в том числе по работе с одаренными, талантливыми детьми и молодежью.</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рамках основного мероприятия 3.1 будет осуществлено: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Модернизация материально-технической базы (техническое перевооружение)  учреждений дополнительного образования детей,  подведомственных отделу по образованию и делам молодежи администрации Грибановского муниципального района;</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Укрепление материально-технической базы муниципальных учреждений дополнительного образования детей;</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Поддержка программ развития и укрепление материально-технической базы муниципальных учреждений общего образования, предоставляющих услуги дополнительного образования;</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Проведение экспертизы программно-методического обеспечения дополнительного образования детей;</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Организация и проведение экспериментальной апробации образовательных программ нового поколения в учреждениях дополнительного образования детей Грибановского муниципального района;</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Поддержка программ дистанционного обучения в сфере дополнительного образования;</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Усовершенствуется материально-техническая база учреждений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Будут созданы условия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Будут созданы и поддержаны инновационные программы дополнительного образования с использованием новых средств и форм образовательной </w:t>
      </w:r>
      <w:proofErr w:type="gramStart"/>
      <w:r w:rsidRPr="00A82B78">
        <w:rPr>
          <w:rFonts w:eastAsia="Calibri"/>
          <w:sz w:val="16"/>
          <w:szCs w:val="16"/>
          <w:lang w:eastAsia="en-US"/>
        </w:rPr>
        <w:t>деятельности</w:t>
      </w:r>
      <w:proofErr w:type="gramEnd"/>
      <w:r w:rsidRPr="00A82B78">
        <w:rPr>
          <w:rFonts w:eastAsia="Calibri"/>
          <w:sz w:val="16"/>
          <w:szCs w:val="16"/>
          <w:lang w:eastAsia="en-US"/>
        </w:rPr>
        <w:t xml:space="preserve"> внедрение которых позволит повысить качество образования.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Основное мероприятие 3.2, подпрограммы: </w:t>
      </w:r>
    </w:p>
    <w:p w:rsidR="00A82B78" w:rsidRPr="00A82B78" w:rsidRDefault="00A82B78" w:rsidP="00A82B78">
      <w:pPr>
        <w:ind w:firstLine="709"/>
        <w:jc w:val="both"/>
        <w:rPr>
          <w:sz w:val="16"/>
          <w:szCs w:val="16"/>
        </w:rPr>
      </w:pPr>
      <w:r w:rsidRPr="00A82B78">
        <w:rPr>
          <w:sz w:val="16"/>
          <w:szCs w:val="16"/>
        </w:rPr>
        <w:t>«Выявление и поддержка одаренных детей и талантливой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Сроки реализации: 2014- 2027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будет решена следующая задача подпрограммы: поддержка и сопровождение одаренных детей и талантливой молодежи, адресная  поддержка учреждений, и наставников, их подготовивших.</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3.2 будет осуществлено:</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Поддержка талантливой молодежи (выделение премий) в рамках конкурсного отбора по направлениям: в социально-значимой и общественной деятельности; научно-техническом творчестве, учебно-исследовательской деятельности; в художественном творчестве; в любительском спорте; в профессиональном мастерстве;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Поддержка педагогических работников, наиболее успешно работающих с молодыми талантами и детьми с высоким уровнем мотивации к обучению и самореализации (выделение премий педагогам-наставникам);</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Поддержка программ профессиональной ориентации учащихся старших классов общеобразовательных организаций;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форумов, выставок, мастер-классов,  и иных мероприятий для талантливых детей 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обеспечение  работы сообществ одаренных детей и молодежи по различным направлениям;</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а) Программы: </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 доля детей, охваченных образовательными программами дополнительного образования детей, в общей численности детей и молодежи в возрасте 5 - 18 лет</w:t>
      </w:r>
      <w:r w:rsidRPr="00A82B78">
        <w:rPr>
          <w:rFonts w:eastAsia="Calibri"/>
          <w:sz w:val="16"/>
          <w:szCs w:val="16"/>
          <w:lang w:eastAsia="en-US"/>
        </w:rPr>
        <w:t>;</w:t>
      </w:r>
      <w:r w:rsidRPr="00A82B78">
        <w:rPr>
          <w:sz w:val="16"/>
          <w:szCs w:val="16"/>
        </w:rPr>
        <w:t xml:space="preserve">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число детей и молодежи, ставших лауреатами и призерами областных, международных, всероссийских и региональных мероприятий (конкурсов), человек; </w:t>
      </w:r>
    </w:p>
    <w:p w:rsidR="00A82B78" w:rsidRPr="00A82B78" w:rsidRDefault="00A82B78" w:rsidP="00A82B78">
      <w:pPr>
        <w:autoSpaceDE w:val="0"/>
        <w:autoSpaceDN w:val="0"/>
        <w:adjustRightInd w:val="0"/>
        <w:ind w:firstLine="709"/>
        <w:jc w:val="both"/>
        <w:rPr>
          <w:sz w:val="16"/>
          <w:szCs w:val="16"/>
        </w:rPr>
      </w:pPr>
      <w:r w:rsidRPr="00A82B78">
        <w:rPr>
          <w:rFonts w:eastAsia="Calibri"/>
          <w:sz w:val="16"/>
          <w:szCs w:val="16"/>
          <w:lang w:eastAsia="en-US"/>
        </w:rPr>
        <w:t>число одаренных детей, талантливой молодежи и их педагогов-наставников, получивших муниципальную поддержку (премии), человек.</w:t>
      </w:r>
      <w:r w:rsidRPr="00A82B78">
        <w:rPr>
          <w:sz w:val="16"/>
          <w:szCs w:val="16"/>
        </w:rPr>
        <w:t xml:space="preserve">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увеличится число детей и молодежи, ставших лауреатами и призерами областных, международных, всероссийских и региональных мероприятий (конкурсов),  до 30  человек; </w:t>
      </w:r>
    </w:p>
    <w:p w:rsidR="00A82B78" w:rsidRPr="00A82B78" w:rsidRDefault="00A82B78" w:rsidP="00A82B78">
      <w:pPr>
        <w:autoSpaceDE w:val="0"/>
        <w:autoSpaceDN w:val="0"/>
        <w:adjustRightInd w:val="0"/>
        <w:ind w:firstLine="709"/>
        <w:jc w:val="both"/>
        <w:rPr>
          <w:sz w:val="16"/>
          <w:szCs w:val="16"/>
        </w:rPr>
      </w:pPr>
      <w:r w:rsidRPr="00A82B78">
        <w:rPr>
          <w:rFonts w:eastAsia="Calibri"/>
          <w:sz w:val="16"/>
          <w:szCs w:val="16"/>
          <w:lang w:eastAsia="en-US"/>
        </w:rPr>
        <w:t>число одаренных детей, талантливой молодежи и их педагогов-наставников, получивших областную поддержку (премии) составит 15 человек;</w:t>
      </w:r>
      <w:r w:rsidRPr="00A82B78">
        <w:rPr>
          <w:sz w:val="16"/>
          <w:szCs w:val="16"/>
        </w:rPr>
        <w:t xml:space="preserve">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будет обеспечена поддержка как детей и молодежи, так и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roofErr w:type="gramStart"/>
      <w:r w:rsidRPr="00A82B78">
        <w:rPr>
          <w:rFonts w:eastAsia="Calibri"/>
          <w:sz w:val="16"/>
          <w:szCs w:val="16"/>
          <w:lang w:eastAsia="en-US"/>
        </w:rPr>
        <w:lastRenderedPageBreak/>
        <w:t>будет обеспечен равный доступ одаренных детей и талантливой молодежи к участию в областных, международных, всероссийских и региональных мероприятий (конкурсов) и стабильное число детей, показавших высокие результаты деятельности;</w:t>
      </w:r>
      <w:proofErr w:type="gramEnd"/>
    </w:p>
    <w:p w:rsidR="00A82B78" w:rsidRPr="00A82B78" w:rsidRDefault="00A82B78" w:rsidP="00A82B78">
      <w:pPr>
        <w:ind w:firstLine="709"/>
        <w:jc w:val="both"/>
        <w:rPr>
          <w:sz w:val="16"/>
          <w:szCs w:val="16"/>
        </w:rPr>
      </w:pPr>
      <w:r w:rsidRPr="00A82B78">
        <w:rPr>
          <w:sz w:val="16"/>
          <w:szCs w:val="16"/>
        </w:rPr>
        <w:t>Основное мероприятие 3.3, подпрограммы: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Сроки реализации: 2014- 2027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1.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3.3 будет осуществлено:</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системы конкурсов и мероприятий в рамках эколого-биологического направления;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системы конкурсов и мероприятий в рамках туристск</w:t>
      </w:r>
      <w:proofErr w:type="gramStart"/>
      <w:r w:rsidRPr="00A82B78">
        <w:rPr>
          <w:rFonts w:eastAsia="Calibri"/>
          <w:sz w:val="16"/>
          <w:szCs w:val="16"/>
          <w:lang w:eastAsia="en-US"/>
        </w:rPr>
        <w:t>о-</w:t>
      </w:r>
      <w:proofErr w:type="gramEnd"/>
      <w:r w:rsidRPr="00A82B78">
        <w:rPr>
          <w:rFonts w:eastAsia="Calibri"/>
          <w:sz w:val="16"/>
          <w:szCs w:val="16"/>
          <w:lang w:eastAsia="en-US"/>
        </w:rPr>
        <w:t xml:space="preserve"> краеведческого направления;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системы конкурсов и мероприятий в рамках социально-педагогического направления;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Организация и проведение системы конкурсов и мероприятий в рамках </w:t>
      </w:r>
      <w:proofErr w:type="gramStart"/>
      <w:r w:rsidRPr="00A82B78">
        <w:rPr>
          <w:rFonts w:eastAsia="Calibri"/>
          <w:sz w:val="16"/>
          <w:szCs w:val="16"/>
          <w:lang w:eastAsia="en-US"/>
        </w:rPr>
        <w:t>естественно-научного</w:t>
      </w:r>
      <w:proofErr w:type="gramEnd"/>
      <w:r w:rsidRPr="00A82B78">
        <w:rPr>
          <w:rFonts w:eastAsia="Calibri"/>
          <w:sz w:val="16"/>
          <w:szCs w:val="16"/>
          <w:lang w:eastAsia="en-US"/>
        </w:rPr>
        <w:t xml:space="preserve"> направления;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системы конкурсов и мероприятий в рамках художественно-эстетического направления;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системы конкурсов и мероприятий, образовательных смен в целях поддержки работы детских общественных организаций и органов самоуправления;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Обеспечение участия в областных, Всероссийских и международных конкурсах и мероприятиях;</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конкурсов, направленных на выявление одаренных детей в социально-значимой  и общественной деятельности, художественном творчестве, спорте, научно-техническом творчестве, учебно-исследовательской деятельности; направленных на выявление одаренных детей, в том числе из числа лиц с ограниченными возможностями здоровья; на выявление одаренных детей из числа детей имеющих неудовлетворительные оценки;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конкурсов, направленных на выявление талантливой молодежи в социально-значимой и общественной деятельности; научно-техническом творчестве, учебно-исследовательской деятельности; в художественном творчестве; в любительском спорте; в профессиональном мастерстве;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мероприятий, акций, конкурсов, соревнований патриотической направленности;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Организация и проведение конкурсов, акций и иных мероприятий, направленных на профилактику экстремистских проявлений в подростковой и молодежной среде, воспитание толерантности.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Количество муниципальных мероприятий </w:t>
      </w:r>
      <w:r w:rsidRPr="00A82B78">
        <w:rPr>
          <w:rFonts w:eastAsia="Calibri"/>
          <w:bCs/>
          <w:sz w:val="16"/>
          <w:szCs w:val="16"/>
        </w:rPr>
        <w:t>в сфере дополнительного образования, воспитания и развития одаренности детей и молодежи, единиц;</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Число детей и молодежи, принявших участие в областных,  региональных, всероссийских, международных мероприятиях по различным направлениям деятельности, человек;</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Увеличится количество муниципальных мероприятий </w:t>
      </w:r>
      <w:r w:rsidRPr="00A82B78">
        <w:rPr>
          <w:rFonts w:eastAsia="Calibri"/>
          <w:bCs/>
          <w:sz w:val="16"/>
          <w:szCs w:val="16"/>
          <w:lang w:eastAsia="en-US"/>
        </w:rPr>
        <w:t xml:space="preserve">в сфере дополнительного образования, воспитания и развития одаренности детей и молодежи до 15, что будет в полной мере удовлетворять </w:t>
      </w:r>
      <w:r w:rsidRPr="00A82B78">
        <w:rPr>
          <w:rFonts w:eastAsia="Calibri"/>
          <w:sz w:val="16"/>
          <w:szCs w:val="16"/>
          <w:lang w:eastAsia="en-US"/>
        </w:rPr>
        <w:t>потребности в интеллектуальном, духовно-нравственном и физическом развитии детей и молодежи;</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Увеличится число детей и молодежи, принявших участие в региональных, всероссийских, международных мероприятиях по различным направлениям деятельности до 30 человек;</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Будет обеспечен равный доступ детей и молодежи к участию </w:t>
      </w:r>
      <w:proofErr w:type="gramStart"/>
      <w:r w:rsidRPr="00A82B78">
        <w:rPr>
          <w:rFonts w:eastAsia="Calibri"/>
          <w:sz w:val="16"/>
          <w:szCs w:val="16"/>
          <w:lang w:eastAsia="en-US"/>
        </w:rPr>
        <w:t>в</w:t>
      </w:r>
      <w:proofErr w:type="gramEnd"/>
      <w:r w:rsidRPr="00A82B78">
        <w:rPr>
          <w:rFonts w:eastAsia="Calibri"/>
          <w:sz w:val="16"/>
          <w:szCs w:val="16"/>
          <w:lang w:eastAsia="en-US"/>
        </w:rPr>
        <w:t xml:space="preserve"> международных, всероссийских и региональных мероприятий (конкурсов).</w:t>
      </w:r>
    </w:p>
    <w:p w:rsidR="00A82B78" w:rsidRPr="00A82B78" w:rsidRDefault="00A82B78" w:rsidP="00A82B78">
      <w:pPr>
        <w:ind w:firstLine="709"/>
        <w:jc w:val="both"/>
        <w:rPr>
          <w:sz w:val="16"/>
          <w:szCs w:val="16"/>
        </w:rPr>
      </w:pPr>
      <w:r w:rsidRPr="00A82B78">
        <w:rPr>
          <w:sz w:val="16"/>
          <w:szCs w:val="16"/>
        </w:rPr>
        <w:t xml:space="preserve">Основное мероприятие 3.4, подпрограммы 3: </w:t>
      </w:r>
    </w:p>
    <w:p w:rsidR="00A82B78" w:rsidRPr="00A82B78" w:rsidRDefault="00A82B78" w:rsidP="00A82B78">
      <w:pPr>
        <w:ind w:firstLine="709"/>
        <w:jc w:val="both"/>
        <w:rPr>
          <w:sz w:val="16"/>
          <w:szCs w:val="16"/>
        </w:rPr>
      </w:pPr>
      <w:r w:rsidRPr="00A82B78">
        <w:rPr>
          <w:sz w:val="16"/>
          <w:szCs w:val="16"/>
        </w:rPr>
        <w:t>«Развитие кадрового потенциала  системы дополнительного образования и развития одаренности детей 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Сроки реализации: 2014- 2027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будет решена следующая задача подпрограммы: развитие кадрового потенциала сферы дополнительного образования и воспитания  детей и молодежи.</w:t>
      </w:r>
    </w:p>
    <w:p w:rsidR="00A82B78" w:rsidRPr="00A82B78" w:rsidRDefault="00A82B78" w:rsidP="00A82B78">
      <w:pPr>
        <w:contextualSpacing/>
        <w:jc w:val="both"/>
        <w:rPr>
          <w:rFonts w:eastAsia="Calibri"/>
          <w:sz w:val="16"/>
          <w:szCs w:val="16"/>
          <w:lang w:eastAsia="en-US"/>
        </w:rPr>
      </w:pPr>
      <w:r w:rsidRPr="00A82B78">
        <w:rPr>
          <w:rFonts w:eastAsia="Calibri"/>
          <w:sz w:val="16"/>
          <w:szCs w:val="16"/>
          <w:lang w:eastAsia="en-US"/>
        </w:rPr>
        <w:t>В рамках основного мероприятия 3.4 «</w:t>
      </w:r>
      <w:r w:rsidRPr="00A82B78">
        <w:rPr>
          <w:rFonts w:eastAsia="Calibri"/>
          <w:bCs/>
          <w:sz w:val="16"/>
          <w:szCs w:val="16"/>
          <w:lang w:eastAsia="en-US"/>
        </w:rPr>
        <w:t xml:space="preserve">Развитие кадрового потенциала  системы дополнительного образования и развития одаренности детей и молодежи» </w:t>
      </w:r>
      <w:r w:rsidRPr="00A82B78">
        <w:rPr>
          <w:rFonts w:eastAsia="Calibri"/>
          <w:sz w:val="16"/>
          <w:szCs w:val="16"/>
          <w:lang w:eastAsia="en-US"/>
        </w:rPr>
        <w:t>будет осуществлено:</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 проведение районных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Участие педагогов в областных, Всероссийских конкурсах, семинарах и иных мероприятиях;</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а)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возрастет до  35 человек;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составит 100 %.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Будут подготовлены квалифицированные кадры, владеющие современными педагогическими технологиями дополнительного образования и социализации детей и подростков.</w:t>
      </w:r>
    </w:p>
    <w:p w:rsidR="00A82B78" w:rsidRPr="00A82B78" w:rsidRDefault="00A82B78" w:rsidP="00A82B78">
      <w:pPr>
        <w:ind w:firstLine="709"/>
        <w:jc w:val="both"/>
        <w:rPr>
          <w:sz w:val="16"/>
          <w:szCs w:val="16"/>
        </w:rPr>
      </w:pPr>
      <w:r w:rsidRPr="00A82B78">
        <w:rPr>
          <w:sz w:val="16"/>
          <w:szCs w:val="16"/>
        </w:rPr>
        <w:t>Основное мероприятие 3.5, подпрограммы 3:</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«Развитие информационно-методического обеспечения системы дополнительного образования и развития одаренности детей 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Сроки реализации: 2014- 2027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В рамках реализации данного мероприятия будет решена следующая задача подпрограммы: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3.5 будет осуществлено:</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Проведение исследований и разработок в сфере ДОД, обеспечивающих создание, апробацию и диверсификацию результатов в практику образовательных учреждений нового содержания сферы ДОД;</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Изготовление (приобретение) тематического информационно-обучающего видеоматериала;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Перевод на электронные носители фондов школьных музеев;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Оснащение и подключение к сети Интернет районных учреждений дополнительного образования детей, создание и поддержка их сайтов;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Информационно-методическое  обеспечение системы выявления, поддержки и продвижения одаренных детей и молодежи, освещение мероприятий и достижений детей и молодежи в СМИ;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информационного обеспечения в области патриотического воспитания;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Научно-методическое и  информационное обеспечение  в сфере  профилактики экстремистских проявлений в подростковой и молодежной среде, воспитание толерантности.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Количество изданных  методических пособий, рекомендаций, сборников, книг  в сфере дополнительного образования и воспитания детей и молодежи, единиц;</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Количество публикаций в СМИ, Интернет - пространстве,  освещающих основные мероприятия в сфере дополнительного образования и воспитания детей и молодежи, единиц</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Доля детей, охваченных образовательными программами дополнительного образования детей, в общей численности детей и молодежи в возрасте 5 - 18 лет возрастет до 60%;</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Повысится уровень информированности детей и родителей о потенциальных возможностях получения дополнительного образования. </w:t>
      </w:r>
    </w:p>
    <w:p w:rsidR="00A82B78" w:rsidRPr="00A82B78" w:rsidRDefault="00A82B78" w:rsidP="00A82B78">
      <w:pPr>
        <w:ind w:firstLine="709"/>
        <w:jc w:val="both"/>
        <w:rPr>
          <w:sz w:val="16"/>
          <w:szCs w:val="16"/>
        </w:rPr>
      </w:pPr>
      <w:r w:rsidRPr="00A82B78">
        <w:rPr>
          <w:sz w:val="16"/>
          <w:szCs w:val="16"/>
        </w:rPr>
        <w:t>Основное мероприятие 3.6, подпрограммы 3:</w:t>
      </w:r>
    </w:p>
    <w:p w:rsidR="00A82B78" w:rsidRPr="00A82B78" w:rsidRDefault="00A82B78" w:rsidP="00A82B78">
      <w:pPr>
        <w:autoSpaceDE w:val="0"/>
        <w:autoSpaceDN w:val="0"/>
        <w:adjustRightInd w:val="0"/>
        <w:ind w:firstLine="709"/>
        <w:jc w:val="both"/>
        <w:rPr>
          <w:rFonts w:cs="Arial"/>
          <w:sz w:val="16"/>
          <w:szCs w:val="16"/>
        </w:rPr>
      </w:pPr>
      <w:r w:rsidRPr="00A82B78">
        <w:rPr>
          <w:sz w:val="16"/>
          <w:szCs w:val="16"/>
        </w:rPr>
        <w:t>«Введение механизма персонифицированного финансирования в системе дополнительного образования детей</w:t>
      </w:r>
      <w:r w:rsidRPr="00A82B78">
        <w:rPr>
          <w:rFonts w:cs="Arial"/>
          <w:sz w:val="16"/>
          <w:szCs w:val="16"/>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autoSpaceDE w:val="0"/>
        <w:autoSpaceDN w:val="0"/>
        <w:adjustRightInd w:val="0"/>
        <w:ind w:firstLine="709"/>
        <w:jc w:val="both"/>
        <w:rPr>
          <w:sz w:val="16"/>
          <w:szCs w:val="16"/>
        </w:rPr>
      </w:pPr>
      <w:r w:rsidRPr="00A82B78">
        <w:rPr>
          <w:sz w:val="16"/>
          <w:szCs w:val="16"/>
        </w:rPr>
        <w:t>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w:t>
      </w:r>
      <w:r w:rsidRPr="00A82B78">
        <w:rPr>
          <w:rFonts w:eastAsia="Calibri"/>
          <w:sz w:val="16"/>
          <w:szCs w:val="16"/>
          <w:lang w:eastAsia="en-US"/>
        </w:rPr>
        <w:t>. Основные меры муниципального и правового регулирования</w:t>
      </w:r>
    </w:p>
    <w:p w:rsidR="00A82B78" w:rsidRPr="00A82B78" w:rsidRDefault="00A82B78" w:rsidP="00A82B78">
      <w:pPr>
        <w:autoSpaceDE w:val="0"/>
        <w:autoSpaceDN w:val="0"/>
        <w:adjustRightInd w:val="0"/>
        <w:ind w:firstLine="720"/>
        <w:jc w:val="both"/>
        <w:outlineLvl w:val="3"/>
        <w:rPr>
          <w:rFonts w:eastAsia="Calibri"/>
          <w:sz w:val="16"/>
          <w:szCs w:val="16"/>
          <w:lang w:eastAsia="en-US"/>
        </w:rPr>
      </w:pPr>
      <w:r w:rsidRPr="00A82B78">
        <w:rPr>
          <w:rFonts w:eastAsia="Calibri"/>
          <w:sz w:val="16"/>
          <w:szCs w:val="16"/>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w:t>
      </w:r>
      <w:proofErr w:type="gramStart"/>
      <w:r w:rsidRPr="00A82B78">
        <w:rPr>
          <w:rFonts w:eastAsia="Calibri"/>
          <w:sz w:val="16"/>
          <w:szCs w:val="16"/>
          <w:lang w:eastAsia="en-US"/>
        </w:rPr>
        <w:t>.  Финансовое</w:t>
      </w:r>
      <w:proofErr w:type="gramEnd"/>
      <w:r w:rsidRPr="00A82B78">
        <w:rPr>
          <w:rFonts w:eastAsia="Calibri"/>
          <w:sz w:val="16"/>
          <w:szCs w:val="16"/>
          <w:lang w:eastAsia="en-US"/>
        </w:rPr>
        <w:t xml:space="preserve"> обеспечение реализации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Реализацию мероприятий подпрограммы планируется осуществлять в основном за счет средств областного бюджета, средств муниципального бюджета, а также внебюджетных средств. В качестве внебюджетных сре</w:t>
      </w:r>
      <w:proofErr w:type="gramStart"/>
      <w:r w:rsidRPr="00A82B78">
        <w:rPr>
          <w:rFonts w:eastAsia="Calibri"/>
          <w:sz w:val="16"/>
          <w:szCs w:val="16"/>
          <w:lang w:eastAsia="en-US"/>
        </w:rPr>
        <w:t>дств пл</w:t>
      </w:r>
      <w:proofErr w:type="gramEnd"/>
      <w:r w:rsidRPr="00A82B78">
        <w:rPr>
          <w:rFonts w:eastAsia="Calibri"/>
          <w:sz w:val="16"/>
          <w:szCs w:val="16"/>
          <w:lang w:eastAsia="en-US"/>
        </w:rPr>
        <w:t>анируется привлечение средств родителей и организаций, участвующих в мероприятиях подпрограммы.</w:t>
      </w:r>
    </w:p>
    <w:p w:rsidR="00A82B78" w:rsidRPr="00A82B78" w:rsidRDefault="00A82B78" w:rsidP="00A82B78">
      <w:pPr>
        <w:rPr>
          <w:sz w:val="16"/>
          <w:szCs w:val="16"/>
        </w:rPr>
      </w:pPr>
      <w:r w:rsidRPr="00A82B78">
        <w:rPr>
          <w:sz w:val="16"/>
          <w:szCs w:val="16"/>
        </w:rPr>
        <w:t xml:space="preserve">            Объем финансирования подпрограммы на весь период реализации составляет – 352 556,00</w:t>
      </w:r>
      <w:r w:rsidRPr="00A82B78">
        <w:rPr>
          <w:color w:val="FF0000"/>
          <w:sz w:val="16"/>
          <w:szCs w:val="16"/>
        </w:rPr>
        <w:t xml:space="preserve"> </w:t>
      </w:r>
      <w:r w:rsidRPr="00A82B78">
        <w:rPr>
          <w:sz w:val="16"/>
          <w:szCs w:val="16"/>
        </w:rPr>
        <w:t>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209 235,70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85,90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7 292,50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201 857,30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 143 320,00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1 480,80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1 480,80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141 839,00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2023 год – 20 148,00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2024 год – 26 070,00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32 456,00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31 610,00 тыс. руб.;</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2027 год – 31 556,00 тыс. руб.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Расходы районного  бюджета на реализацию подпрограммы приведены в приложении 2.</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VII</w:t>
      </w:r>
      <w:r w:rsidRPr="00A82B78">
        <w:rPr>
          <w:rFonts w:eastAsia="Calibri"/>
          <w:sz w:val="16"/>
          <w:szCs w:val="16"/>
          <w:lang w:eastAsia="en-US"/>
        </w:rPr>
        <w:t>. Анализ рисков реализации подпрограммы и описание мер управления рисками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При реализации подпрограммы возможно рассмотрение различных вариантов решения проблемы: </w:t>
      </w:r>
      <w:proofErr w:type="gramStart"/>
      <w:r w:rsidRPr="00A82B78">
        <w:rPr>
          <w:rFonts w:eastAsia="Calibri"/>
          <w:sz w:val="16"/>
          <w:szCs w:val="16"/>
          <w:lang w:eastAsia="en-US"/>
        </w:rPr>
        <w:t>оптимистичный</w:t>
      </w:r>
      <w:proofErr w:type="gramEnd"/>
      <w:r w:rsidRPr="00A82B78">
        <w:rPr>
          <w:rFonts w:eastAsia="Calibri"/>
          <w:sz w:val="16"/>
          <w:szCs w:val="16"/>
          <w:lang w:eastAsia="en-US"/>
        </w:rPr>
        <w:t xml:space="preserve"> и реалистичный.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1. </w:t>
      </w:r>
      <w:proofErr w:type="gramStart"/>
      <w:r w:rsidRPr="00A82B78">
        <w:rPr>
          <w:rFonts w:eastAsia="Calibri"/>
          <w:sz w:val="16"/>
          <w:szCs w:val="16"/>
          <w:lang w:eastAsia="en-US"/>
        </w:rPr>
        <w:t>Оптимистичный</w:t>
      </w:r>
      <w:proofErr w:type="gramEnd"/>
      <w:r w:rsidRPr="00A82B78">
        <w:rPr>
          <w:rFonts w:eastAsia="Calibri"/>
          <w:sz w:val="16"/>
          <w:szCs w:val="16"/>
          <w:lang w:eastAsia="en-US"/>
        </w:rPr>
        <w:t xml:space="preserve"> (решение проблемы при условии ее полного финансирования). Данный вариант позволит полностью достигнуть целей, </w:t>
      </w:r>
      <w:r w:rsidRPr="00A82B78">
        <w:rPr>
          <w:rFonts w:eastAsia="Calibri"/>
          <w:sz w:val="16"/>
          <w:szCs w:val="16"/>
          <w:lang w:eastAsia="en-US"/>
        </w:rPr>
        <w:lastRenderedPageBreak/>
        <w:t>решить задачи программы и обеспечить максимально эффективное расходование бюджетных средств.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 3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2. </w:t>
      </w:r>
      <w:proofErr w:type="gramStart"/>
      <w:r w:rsidRPr="00A82B78">
        <w:rPr>
          <w:rFonts w:eastAsia="Calibri"/>
          <w:sz w:val="16"/>
          <w:szCs w:val="16"/>
          <w:lang w:eastAsia="en-US"/>
        </w:rPr>
        <w:t>Реалистичный</w:t>
      </w:r>
      <w:proofErr w:type="gramEnd"/>
      <w:r w:rsidRPr="00A82B78">
        <w:rPr>
          <w:rFonts w:eastAsia="Calibri"/>
          <w:sz w:val="16"/>
          <w:szCs w:val="16"/>
          <w:lang w:eastAsia="en-US"/>
        </w:rPr>
        <w:t xml:space="preserve"> (решение проблемы при условии сокращенного бюджетного объема финансирования программы, преодоление внешних и внутренних факторов).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Данный вариант решения проблемы возможен </w:t>
      </w:r>
      <w:proofErr w:type="gramStart"/>
      <w:r w:rsidRPr="00A82B78">
        <w:rPr>
          <w:rFonts w:eastAsia="Calibri"/>
          <w:sz w:val="16"/>
          <w:szCs w:val="16"/>
          <w:lang w:eastAsia="en-US"/>
        </w:rPr>
        <w:t>при</w:t>
      </w:r>
      <w:proofErr w:type="gramEnd"/>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а) </w:t>
      </w:r>
      <w:proofErr w:type="gramStart"/>
      <w:r w:rsidRPr="00A82B78">
        <w:rPr>
          <w:rFonts w:eastAsia="Calibri"/>
          <w:sz w:val="16"/>
          <w:szCs w:val="16"/>
          <w:lang w:eastAsia="en-US"/>
        </w:rPr>
        <w:t>использовании</w:t>
      </w:r>
      <w:proofErr w:type="gramEnd"/>
      <w:r w:rsidRPr="00A82B78">
        <w:rPr>
          <w:rFonts w:eastAsia="Calibri"/>
          <w:sz w:val="16"/>
          <w:szCs w:val="16"/>
          <w:lang w:eastAsia="en-US"/>
        </w:rPr>
        <w:t xml:space="preserve"> смешанных форм финансирования: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формирование дополнительных каналов финансирования при сохранении бюджетного финансирования как базового;</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использование механизмов участия представителей бизнеса в развитии объектов отдыха и оздоровления;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создание механизмов государственно-частного партнерства;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 участие в долгосрочных федеральных и областных целевых программах;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использование новых моделей функционирования учреждений детского отдыха и оздоровления.</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VIII</w:t>
      </w:r>
      <w:r w:rsidRPr="00A82B78">
        <w:rPr>
          <w:rFonts w:eastAsia="Calibri"/>
          <w:sz w:val="16"/>
          <w:szCs w:val="16"/>
          <w:lang w:eastAsia="en-US"/>
        </w:rPr>
        <w:t>. Оценка эффективности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местного бюджета и, в-третьих, степень реализации мероприятий и достижения ожидаемых непосредственных результатов их реализации.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Оценка эффективности конкретных мероприятий и мер подпрограммы будет </w:t>
      </w:r>
      <w:proofErr w:type="gramStart"/>
      <w:r w:rsidRPr="00A82B78">
        <w:rPr>
          <w:rFonts w:eastAsia="Calibri"/>
          <w:sz w:val="16"/>
          <w:szCs w:val="16"/>
          <w:lang w:eastAsia="en-US"/>
        </w:rPr>
        <w:t>производится</w:t>
      </w:r>
      <w:proofErr w:type="gramEnd"/>
      <w:r w:rsidRPr="00A82B78">
        <w:rPr>
          <w:rFonts w:eastAsia="Calibri"/>
          <w:sz w:val="16"/>
          <w:szCs w:val="16"/>
          <w:lang w:eastAsia="en-US"/>
        </w:rPr>
        <w:t xml:space="preserve"> с использованием современных экономических и социологических количественных и качественных методов.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 итогам реализации подпрограммы будут достигнуты следующие результаты: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увеличится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до 80 %;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доля детей в возрасте от 5 до 18 лет, получающих услуги дополнительное образование с использованием сертификата дополнительного образования составит не менее 50 % от количества детей, занятых в системе дополнительного образования;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увеличится число детей и молодежи, ставших лауреатами и призерами международных, всероссийских и региональных мероприятий (конкурсов) до 30 человек; </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увеличится количество муниципальных мероприятий </w:t>
      </w:r>
      <w:r w:rsidRPr="00A82B78">
        <w:rPr>
          <w:rFonts w:eastAsia="Calibri"/>
          <w:bCs/>
          <w:sz w:val="16"/>
          <w:szCs w:val="16"/>
        </w:rPr>
        <w:t>в сфере дополнительного образования, воспитания и развития одаренности детей и молодежи до 15 единиц;</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увеличится число детей и молодежи, принявших участие в региональных, всероссийских, международных мероприятиях по различным направлениям деятельности до 70 человек;</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увеличится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20 человек;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sz w:val="16"/>
          <w:szCs w:val="16"/>
        </w:rPr>
        <w:t>увеличится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до 100 %;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увеличится количество публикаций в СМИ, Интернет-</w:t>
      </w:r>
      <w:proofErr w:type="spellStart"/>
      <w:r w:rsidRPr="00A82B78">
        <w:rPr>
          <w:sz w:val="16"/>
          <w:szCs w:val="16"/>
        </w:rPr>
        <w:t>пронстранстве</w:t>
      </w:r>
      <w:proofErr w:type="spellEnd"/>
      <w:r w:rsidRPr="00A82B78">
        <w:rPr>
          <w:sz w:val="16"/>
          <w:szCs w:val="16"/>
        </w:rPr>
        <w:t>, освещающих основные мероприятия в сфере дополнительного образования и воспитания детей и молодежи.</w:t>
      </w:r>
    </w:p>
    <w:p w:rsidR="00A82B78" w:rsidRPr="00A82B78" w:rsidRDefault="00A82B78" w:rsidP="00A82B78">
      <w:pPr>
        <w:jc w:val="both"/>
        <w:rPr>
          <w:rFonts w:eastAsia="Calibri"/>
          <w:sz w:val="16"/>
          <w:szCs w:val="16"/>
          <w:lang w:eastAsia="en-US"/>
        </w:rPr>
      </w:pP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ПОДПРОГРАММА  4</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 xml:space="preserve"> «СОЗДАНИЕ УСЛОВИЙ ДЛЯ ОРГАНИЗАЦИИ ОТДЫХА И ОЗДОРОВЛЕНИЯ ДЕТЕЙ И МОЛОДЕЖИ ГРИБАНОВСКОГО МУНИЦИПАЛЬНОГО РАЙОНА»</w:t>
      </w:r>
    </w:p>
    <w:p w:rsidR="00A82B78" w:rsidRPr="00A82B78" w:rsidRDefault="00A82B78" w:rsidP="00A82B78">
      <w:pPr>
        <w:widowControl w:val="0"/>
        <w:autoSpaceDE w:val="0"/>
        <w:autoSpaceDN w:val="0"/>
        <w:adjustRightInd w:val="0"/>
        <w:jc w:val="center"/>
        <w:rPr>
          <w:rFonts w:eastAsia="Calibri"/>
          <w:sz w:val="16"/>
          <w:szCs w:val="16"/>
          <w:lang w:eastAsia="en-US"/>
        </w:rPr>
      </w:pPr>
      <w:proofErr w:type="gramStart"/>
      <w:r w:rsidRPr="00A82B78">
        <w:rPr>
          <w:rFonts w:eastAsia="Calibri"/>
          <w:sz w:val="16"/>
          <w:szCs w:val="16"/>
          <w:lang w:val="en-US" w:eastAsia="en-US"/>
        </w:rPr>
        <w:t>I</w:t>
      </w:r>
      <w:r w:rsidRPr="00A82B78">
        <w:rPr>
          <w:rFonts w:eastAsia="Calibri"/>
          <w:sz w:val="16"/>
          <w:szCs w:val="16"/>
          <w:lang w:eastAsia="en-US"/>
        </w:rPr>
        <w:t>. ПАСПОРТ</w:t>
      </w:r>
      <w:r w:rsidRPr="00A82B78">
        <w:rPr>
          <w:rFonts w:eastAsia="Calibri"/>
          <w:sz w:val="16"/>
          <w:szCs w:val="16"/>
          <w:lang w:eastAsia="en-US"/>
        </w:rPr>
        <w:br/>
        <w:t>подпрограммы 4.</w:t>
      </w:r>
      <w:proofErr w:type="gramEnd"/>
      <w:r w:rsidRPr="00A82B78">
        <w:rPr>
          <w:rFonts w:eastAsia="Calibri"/>
          <w:sz w:val="16"/>
          <w:szCs w:val="16"/>
          <w:lang w:eastAsia="en-US"/>
        </w:rPr>
        <w:t xml:space="preserve"> «Создание условий для организации отдыха и оздоровления детей и молодежи Грибановского муниципального района» муниципальной</w:t>
      </w:r>
      <w:r w:rsidRPr="00A82B78">
        <w:rPr>
          <w:rFonts w:eastAsia="Calibri"/>
          <w:sz w:val="16"/>
          <w:szCs w:val="16"/>
          <w:lang w:eastAsia="en-US"/>
        </w:rPr>
        <w:tab/>
        <w:t xml:space="preserve"> программы Грибановского муниципального района Воронежской области «Развитие образования» на 2014 - 2027 годы</w:t>
      </w:r>
    </w:p>
    <w:tbl>
      <w:tblPr>
        <w:tblW w:w="10505" w:type="dxa"/>
        <w:tblInd w:w="93" w:type="dxa"/>
        <w:tblLook w:val="00A0" w:firstRow="1" w:lastRow="0" w:firstColumn="1" w:lastColumn="0" w:noHBand="0" w:noVBand="0"/>
      </w:tblPr>
      <w:tblGrid>
        <w:gridCol w:w="3843"/>
        <w:gridCol w:w="6662"/>
      </w:tblGrid>
      <w:tr w:rsidR="00A82B78" w:rsidRPr="00A82B78" w:rsidTr="00A82B78">
        <w:trPr>
          <w:trHeight w:val="213"/>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Исполнитель подпрограммы государственной программы</w:t>
            </w:r>
          </w:p>
        </w:tc>
        <w:tc>
          <w:tcPr>
            <w:tcW w:w="6662" w:type="dxa"/>
            <w:tcBorders>
              <w:top w:val="single" w:sz="4" w:space="0" w:color="auto"/>
              <w:left w:val="nil"/>
              <w:bottom w:val="single" w:sz="4" w:space="0" w:color="auto"/>
              <w:right w:val="single" w:sz="4" w:space="0" w:color="auto"/>
            </w:tcBorders>
            <w:noWrap/>
            <w:vAlign w:val="bottom"/>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Отдел по  образованию и молодежной политике  администрации  Грибановского муниципального района</w:t>
            </w:r>
          </w:p>
        </w:tc>
      </w:tr>
      <w:tr w:rsidR="00A82B78" w:rsidRPr="00A82B78" w:rsidTr="00A82B78">
        <w:trPr>
          <w:trHeight w:val="390"/>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Участники подпрограммы муниципальной программы</w:t>
            </w:r>
          </w:p>
        </w:tc>
        <w:tc>
          <w:tcPr>
            <w:tcW w:w="6662" w:type="dxa"/>
            <w:tcBorders>
              <w:top w:val="single" w:sz="4" w:space="0" w:color="auto"/>
              <w:left w:val="nil"/>
              <w:bottom w:val="single" w:sz="4" w:space="0" w:color="auto"/>
              <w:right w:val="single" w:sz="4" w:space="0" w:color="auto"/>
            </w:tcBorders>
            <w:noWrap/>
          </w:tcPr>
          <w:p w:rsidR="00A82B78" w:rsidRPr="00A82B78" w:rsidRDefault="00A82B78" w:rsidP="00A82B78">
            <w:pPr>
              <w:rPr>
                <w:rFonts w:eastAsia="Calibri"/>
                <w:sz w:val="16"/>
                <w:szCs w:val="16"/>
                <w:lang w:eastAsia="en-US"/>
              </w:rPr>
            </w:pPr>
            <w:r w:rsidRPr="00A82B78">
              <w:rPr>
                <w:rFonts w:eastAsia="Calibri"/>
                <w:sz w:val="16"/>
                <w:szCs w:val="16"/>
                <w:lang w:eastAsia="en-US"/>
              </w:rPr>
              <w:t>Учреждения, участвующие в реализации подпрограммы</w:t>
            </w:r>
          </w:p>
        </w:tc>
      </w:tr>
      <w:tr w:rsidR="00A82B78" w:rsidRPr="00A82B78" w:rsidTr="00A82B78">
        <w:trPr>
          <w:trHeight w:val="1125"/>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Мероприятия, входящие в состав подпрограммы муниципальной программы</w:t>
            </w:r>
          </w:p>
        </w:tc>
        <w:tc>
          <w:tcPr>
            <w:tcW w:w="6662" w:type="dxa"/>
            <w:tcBorders>
              <w:top w:val="single" w:sz="4" w:space="0" w:color="auto"/>
              <w:left w:val="nil"/>
              <w:bottom w:val="single" w:sz="4" w:space="0" w:color="auto"/>
              <w:right w:val="single" w:sz="4" w:space="0" w:color="auto"/>
            </w:tcBorders>
            <w:noWrap/>
            <w:vAlign w:val="bottom"/>
          </w:tcPr>
          <w:p w:rsidR="00A82B78" w:rsidRPr="00A82B78" w:rsidRDefault="00A82B78" w:rsidP="00A82B78">
            <w:pPr>
              <w:contextualSpacing/>
              <w:jc w:val="both"/>
              <w:rPr>
                <w:rFonts w:eastAsia="Calibri"/>
                <w:sz w:val="16"/>
                <w:szCs w:val="16"/>
                <w:lang w:eastAsia="en-US"/>
              </w:rPr>
            </w:pPr>
            <w:r w:rsidRPr="00A82B78">
              <w:rPr>
                <w:rFonts w:eastAsia="Calibri"/>
                <w:sz w:val="16"/>
                <w:szCs w:val="16"/>
              </w:rPr>
              <w:t>1. Нормативно-правовое обеспечение организации    отдыха и оздоровления детей.</w:t>
            </w:r>
            <w:r w:rsidRPr="00A82B78">
              <w:rPr>
                <w:rFonts w:eastAsia="Calibri"/>
                <w:sz w:val="16"/>
                <w:szCs w:val="16"/>
                <w:lang w:eastAsia="en-US"/>
              </w:rPr>
              <w:t xml:space="preserve"> </w:t>
            </w:r>
          </w:p>
          <w:p w:rsidR="00A82B78" w:rsidRPr="00A82B78" w:rsidRDefault="00A82B78" w:rsidP="00A82B78">
            <w:pPr>
              <w:contextualSpacing/>
              <w:jc w:val="both"/>
              <w:rPr>
                <w:rFonts w:eastAsia="Calibri"/>
                <w:sz w:val="16"/>
                <w:szCs w:val="16"/>
                <w:lang w:eastAsia="en-US"/>
              </w:rPr>
            </w:pPr>
            <w:r w:rsidRPr="00A82B78">
              <w:rPr>
                <w:rFonts w:eastAsia="Calibri"/>
                <w:sz w:val="16"/>
                <w:szCs w:val="16"/>
              </w:rPr>
              <w:t>2. Мероприятия по развитию механизмов административной среды.</w:t>
            </w:r>
            <w:r w:rsidRPr="00A82B78">
              <w:rPr>
                <w:rFonts w:eastAsia="Calibri"/>
                <w:sz w:val="16"/>
                <w:szCs w:val="16"/>
                <w:lang w:eastAsia="en-US"/>
              </w:rPr>
              <w:t xml:space="preserve"> </w:t>
            </w:r>
          </w:p>
          <w:p w:rsidR="00A82B78" w:rsidRPr="00A82B78" w:rsidRDefault="00A82B78" w:rsidP="00A82B78">
            <w:pPr>
              <w:contextualSpacing/>
              <w:jc w:val="both"/>
              <w:rPr>
                <w:rFonts w:eastAsia="Calibri"/>
                <w:sz w:val="16"/>
                <w:szCs w:val="16"/>
              </w:rPr>
            </w:pPr>
            <w:r w:rsidRPr="00A82B78">
              <w:rPr>
                <w:rFonts w:eastAsia="Calibri"/>
                <w:sz w:val="16"/>
                <w:szCs w:val="16"/>
              </w:rPr>
              <w:t>3. Совершенствование кадрового и информационно-методического обеспечения организации и проведения детской оздоровительной кампании.</w:t>
            </w:r>
          </w:p>
          <w:p w:rsidR="00A82B78" w:rsidRPr="00A82B78" w:rsidRDefault="00A82B78" w:rsidP="00A82B78">
            <w:pPr>
              <w:contextualSpacing/>
              <w:jc w:val="both"/>
              <w:rPr>
                <w:rFonts w:eastAsia="Calibri"/>
                <w:color w:val="FF0000"/>
                <w:sz w:val="16"/>
                <w:szCs w:val="16"/>
                <w:lang w:eastAsia="en-US"/>
              </w:rPr>
            </w:pPr>
            <w:r w:rsidRPr="00A82B78">
              <w:rPr>
                <w:rFonts w:eastAsia="Calibri"/>
                <w:sz w:val="16"/>
                <w:szCs w:val="16"/>
              </w:rPr>
              <w:t>4. Организация круглогодичного оздоровления детей и молодежи.</w:t>
            </w:r>
          </w:p>
        </w:tc>
      </w:tr>
      <w:tr w:rsidR="00A82B78" w:rsidRPr="00A82B78" w:rsidTr="00A82B78">
        <w:trPr>
          <w:trHeight w:val="425"/>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Цель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widowControl w:val="0"/>
              <w:autoSpaceDE w:val="0"/>
              <w:autoSpaceDN w:val="0"/>
              <w:adjustRightInd w:val="0"/>
              <w:jc w:val="both"/>
              <w:rPr>
                <w:rFonts w:eastAsia="Calibri"/>
                <w:color w:val="FF0000"/>
                <w:sz w:val="16"/>
                <w:szCs w:val="16"/>
                <w:lang w:eastAsia="en-US"/>
              </w:rPr>
            </w:pPr>
            <w:r w:rsidRPr="00A82B78">
              <w:rPr>
                <w:rFonts w:eastAsia="Calibri"/>
                <w:sz w:val="16"/>
                <w:szCs w:val="16"/>
                <w:lang w:eastAsia="en-US"/>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A82B78" w:rsidRPr="00A82B78" w:rsidTr="00A82B78">
        <w:trPr>
          <w:trHeight w:val="276"/>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Задачи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1. Создание нормативно-правовой базы, регулирующей организацию сферы оздоровления и отдыха детей;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2. Обеспечение предоставления безопасных качественных услуг в сфере оздоровления и отдыха детей;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3. Создание современной системы управления и научно-методической поддержки процессов оздоровления и отдыха детей;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4. Создание системы взаимодействия всех субъектов в организации сферы оздоровления и отдыха детей;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lastRenderedPageBreak/>
              <w:t>5. Сохранение и развитие инфраструктуры детского отдыха и оздоровления в Грибановском муниципальном районе;</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6. Содействие развитию различных учреждений, предоставляющих услуги в данной сфере летнего отдыха и оздоровления детей;</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7. Создание системы информационно-методической поддержки сферы оздоровления и отдыха детей. </w:t>
            </w:r>
          </w:p>
        </w:tc>
      </w:tr>
      <w:tr w:rsidR="00A82B78" w:rsidRPr="00A82B78" w:rsidTr="00A82B78">
        <w:trPr>
          <w:trHeight w:val="572"/>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rPr>
                <w:rFonts w:eastAsia="Calibri"/>
                <w:sz w:val="16"/>
                <w:szCs w:val="16"/>
                <w:lang w:eastAsia="en-US"/>
              </w:rPr>
            </w:pPr>
            <w:r w:rsidRPr="00A82B78">
              <w:rPr>
                <w:rFonts w:eastAsia="Calibri"/>
                <w:sz w:val="16"/>
                <w:szCs w:val="16"/>
                <w:lang w:eastAsia="en-US"/>
              </w:rPr>
              <w:lastRenderedPageBreak/>
              <w:t>Показатели  (индикаторы) подпрограммы муниципальной программы</w:t>
            </w:r>
          </w:p>
        </w:tc>
        <w:tc>
          <w:tcPr>
            <w:tcW w:w="6662" w:type="dxa"/>
            <w:tcBorders>
              <w:top w:val="single" w:sz="4" w:space="0" w:color="auto"/>
              <w:left w:val="nil"/>
              <w:bottom w:val="single" w:sz="4" w:space="0" w:color="auto"/>
              <w:right w:val="single" w:sz="4" w:space="0" w:color="auto"/>
            </w:tcBorders>
            <w:shd w:val="clear" w:color="auto" w:fill="FFFFFF"/>
            <w:vAlign w:val="center"/>
          </w:tcPr>
          <w:p w:rsidR="00A82B78" w:rsidRPr="00A82B78" w:rsidRDefault="00A82B78" w:rsidP="00A82B78">
            <w:pPr>
              <w:widowControl w:val="0"/>
              <w:autoSpaceDE w:val="0"/>
              <w:autoSpaceDN w:val="0"/>
              <w:adjustRightInd w:val="0"/>
              <w:contextualSpacing/>
              <w:jc w:val="both"/>
              <w:rPr>
                <w:rFonts w:eastAsia="Calibri"/>
                <w:sz w:val="16"/>
                <w:szCs w:val="16"/>
                <w:lang w:eastAsia="en-US"/>
              </w:rPr>
            </w:pPr>
            <w:r w:rsidRPr="00A82B78">
              <w:rPr>
                <w:rFonts w:eastAsia="Calibri"/>
                <w:sz w:val="16"/>
                <w:szCs w:val="16"/>
                <w:lang w:eastAsia="en-US"/>
              </w:rPr>
              <w:t xml:space="preserve">1. Доля детей, охваченных организованным отдыхом и оздоровлением, в общем количестве детей школьного возраста. </w:t>
            </w:r>
          </w:p>
          <w:p w:rsidR="00A82B78" w:rsidRPr="00A82B78" w:rsidRDefault="00A82B78" w:rsidP="00A82B78">
            <w:pPr>
              <w:widowControl w:val="0"/>
              <w:autoSpaceDE w:val="0"/>
              <w:autoSpaceDN w:val="0"/>
              <w:adjustRightInd w:val="0"/>
              <w:contextualSpacing/>
              <w:jc w:val="both"/>
              <w:rPr>
                <w:rFonts w:eastAsia="Calibri"/>
                <w:sz w:val="16"/>
                <w:szCs w:val="16"/>
                <w:lang w:eastAsia="en-US"/>
              </w:rPr>
            </w:pPr>
            <w:r w:rsidRPr="00A82B78">
              <w:rPr>
                <w:rFonts w:eastAsia="Calibri"/>
                <w:sz w:val="16"/>
                <w:szCs w:val="16"/>
                <w:lang w:eastAsia="en-US"/>
              </w:rPr>
              <w:t>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3. 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4.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5.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A82B78" w:rsidRPr="00A82B78" w:rsidRDefault="00A82B78" w:rsidP="00A82B78">
            <w:pPr>
              <w:jc w:val="both"/>
              <w:rPr>
                <w:rFonts w:eastAsia="Calibri"/>
                <w:bCs/>
                <w:color w:val="000000"/>
                <w:sz w:val="16"/>
                <w:szCs w:val="16"/>
                <w:lang w:eastAsia="en-US"/>
              </w:rPr>
            </w:pPr>
            <w:r w:rsidRPr="00A82B78">
              <w:rPr>
                <w:rFonts w:eastAsia="Calibri"/>
                <w:sz w:val="16"/>
                <w:szCs w:val="16"/>
                <w:lang w:eastAsia="en-US"/>
              </w:rPr>
              <w:t>6. 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w:t>
            </w:r>
          </w:p>
        </w:tc>
      </w:tr>
      <w:tr w:rsidR="00A82B78" w:rsidRPr="00A82B78" w:rsidTr="00A82B78">
        <w:trPr>
          <w:trHeight w:val="750"/>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Сроки реализации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widowControl w:val="0"/>
              <w:autoSpaceDE w:val="0"/>
              <w:autoSpaceDN w:val="0"/>
              <w:adjustRightInd w:val="0"/>
              <w:rPr>
                <w:sz w:val="16"/>
                <w:szCs w:val="16"/>
              </w:rPr>
            </w:pPr>
            <w:r w:rsidRPr="00A82B78">
              <w:rPr>
                <w:sz w:val="16"/>
                <w:szCs w:val="16"/>
              </w:rPr>
              <w:t xml:space="preserve">Срок реализации подпрограммы - 2014 – 2027 годы:               </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- 2014 - 2022 годы;               </w:t>
            </w:r>
          </w:p>
          <w:p w:rsidR="00A82B78" w:rsidRPr="00A82B78" w:rsidRDefault="00A82B78" w:rsidP="00A82B78">
            <w:pPr>
              <w:widowControl w:val="0"/>
              <w:autoSpaceDE w:val="0"/>
              <w:autoSpaceDN w:val="0"/>
              <w:adjustRightInd w:val="0"/>
              <w:rPr>
                <w:sz w:val="16"/>
                <w:szCs w:val="16"/>
              </w:rPr>
            </w:pPr>
            <w:r w:rsidRPr="00A82B78">
              <w:rPr>
                <w:sz w:val="16"/>
                <w:szCs w:val="16"/>
              </w:rPr>
              <w:t xml:space="preserve">второй этап - 2023 - 2027 годы.                          </w:t>
            </w:r>
          </w:p>
        </w:tc>
      </w:tr>
      <w:tr w:rsidR="00A82B78" w:rsidRPr="00A82B78" w:rsidTr="00A82B78">
        <w:trPr>
          <w:trHeight w:val="276"/>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662" w:type="dxa"/>
            <w:tcBorders>
              <w:top w:val="single" w:sz="4" w:space="0" w:color="auto"/>
              <w:left w:val="nil"/>
              <w:bottom w:val="single" w:sz="4" w:space="0" w:color="auto"/>
              <w:right w:val="single" w:sz="4" w:space="0" w:color="auto"/>
            </w:tcBorders>
            <w:vAlign w:val="center"/>
          </w:tcPr>
          <w:p w:rsidR="00A82B78" w:rsidRPr="00A82B78" w:rsidRDefault="00A82B78" w:rsidP="00A82B78">
            <w:pPr>
              <w:rPr>
                <w:sz w:val="16"/>
                <w:szCs w:val="16"/>
              </w:rPr>
            </w:pPr>
            <w:r w:rsidRPr="00A82B78">
              <w:rPr>
                <w:sz w:val="16"/>
                <w:szCs w:val="16"/>
              </w:rPr>
              <w:t xml:space="preserve">Объем финансирования подпрограммы на весь период реализации составляет – 204 118,00 тыс. руб., </w:t>
            </w:r>
          </w:p>
          <w:p w:rsidR="00A82B78" w:rsidRPr="00A82B78" w:rsidRDefault="00A82B78" w:rsidP="00A82B78">
            <w:pPr>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92 672,2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40 565,5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52 106,7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 111 446,00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36 964,00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13 325,1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7 572,00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5 042,00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5 398,00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5 627,00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74 482,40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2023 год – 14 823,40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13 369,00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15214,00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15 041,00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16 035,00 тыс. руб.</w:t>
            </w:r>
          </w:p>
        </w:tc>
      </w:tr>
      <w:tr w:rsidR="00A82B78" w:rsidRPr="00A82B78" w:rsidTr="00A82B78">
        <w:trPr>
          <w:trHeight w:val="699"/>
        </w:trPr>
        <w:tc>
          <w:tcPr>
            <w:tcW w:w="3843"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Ожидаемые непосредственные результаты реализации 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1 Увеличение доли детей, охваченных организованным отдыхом и оздоровлением, в общем количестве детей школьного возраста до 50%. </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- 50%.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3.Увеличение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 до 5 чел.</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4.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 - 100% ежегодно.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5.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 90% ежегодно.</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6. 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 – 100% ежегодно.</w:t>
            </w:r>
          </w:p>
        </w:tc>
      </w:tr>
    </w:tbl>
    <w:p w:rsidR="00A82B78" w:rsidRPr="00A82B78" w:rsidRDefault="00A82B78" w:rsidP="00A82B78">
      <w:pPr>
        <w:jc w:val="both"/>
        <w:rPr>
          <w:rFonts w:eastAsia="Calibri"/>
          <w:sz w:val="16"/>
          <w:szCs w:val="16"/>
          <w:lang w:eastAsia="en-US"/>
        </w:rPr>
      </w:pP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lastRenderedPageBreak/>
        <w:t>II</w:t>
      </w:r>
      <w:r w:rsidRPr="00A82B78">
        <w:rPr>
          <w:rFonts w:eastAsia="Calibri"/>
          <w:sz w:val="16"/>
          <w:szCs w:val="16"/>
          <w:lang w:eastAsia="en-US"/>
        </w:rPr>
        <w:t>. Характеристика сферы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На сегодняшний день численность детей школьного возраста составляет 2391 человека. Услуги по отдыху и оздоровлению в условиях лагерей дневного пребывания и лагерей труда и отдыха получают около 845 детей ежегодно, что составляет примерно 35% от общей численности учащихся. Учитывая планируемое увеличение детей школьного возраста (в связи с тенденцией к росту рождаемости, по данным </w:t>
      </w:r>
      <w:proofErr w:type="spellStart"/>
      <w:r w:rsidRPr="00A82B78">
        <w:rPr>
          <w:rFonts w:eastAsia="Calibri"/>
          <w:sz w:val="16"/>
          <w:szCs w:val="16"/>
          <w:lang w:eastAsia="en-US"/>
        </w:rPr>
        <w:t>Минздравсоцразвития</w:t>
      </w:r>
      <w:proofErr w:type="spellEnd"/>
      <w:r w:rsidRPr="00A82B78">
        <w:rPr>
          <w:rFonts w:eastAsia="Calibri"/>
          <w:sz w:val="16"/>
          <w:szCs w:val="16"/>
          <w:lang w:eastAsia="en-US"/>
        </w:rPr>
        <w:t>), и с целью сохранения и увеличения количества предоставляемых услуг необходимо в  2025 году создать условия для отдыха и оздоровления с учетом имеющихся возможностей развития материально-технической базы как минимум для 1300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результате организационной работы на территории района в 2024 году функционировали: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- 13 лагерей с дневным пребыванием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- 5 лагерей труда и отдыха;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- 3 смены в МКУ ДОЛ «Радуга».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- 4 профильные стационарные смены на базе МКУ ДОЛ «Радуга»: «Защитник», «Город профессий», «Лидер», «Волонтер»</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Всего по итогам летней оздоровительной кампании 2024 года было оздоровлено 1257 детей.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Проблемы, которые необходимо решить в рамках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1. Несоответствие материально-технического состояния объектов для оздоровления современным требованиям.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Преобладание менее эффективных форм организации отдыха и оздоровления.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Например, самая распространенная форма организации отдыха - оздоровительные лагеря с дневным пребыванием детей на базе образовательных учреждений. Качество отдыха при данной форме организации не может быть приравнено к полноценному отдыху, тем более оздоровлению.</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4. Низкий уровень кадрового обеспечения организации отдыха и оздоровления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5. Недостаточный уровень информационно-методического обеспечения организации отдыха и оздоровления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Отсутствует единая методическая лаборатория по изучению, обобщению и внедрению передового педагогического опыта в учреждениях оздоровления, не проводятся в достаточном количестве семинары, тренинги по вопросам проведения оздоровительной кампании.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6. Недостаточный уровень информированности населения о возможностях сети учреждений и организаций, предоставляющих услуги отдыха и оздоровления детей.</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III</w:t>
      </w:r>
      <w:r w:rsidRPr="00A82B78">
        <w:rPr>
          <w:rFonts w:eastAsia="Calibri"/>
          <w:sz w:val="16"/>
          <w:szCs w:val="16"/>
          <w:lang w:eastAsia="en-US"/>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Основная цель подпрограммы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A82B78" w:rsidRPr="00A82B78" w:rsidRDefault="00A82B78" w:rsidP="00A82B78">
      <w:pPr>
        <w:widowControl w:val="0"/>
        <w:autoSpaceDE w:val="0"/>
        <w:autoSpaceDN w:val="0"/>
        <w:adjustRightInd w:val="0"/>
        <w:ind w:firstLine="709"/>
        <w:jc w:val="both"/>
        <w:rPr>
          <w:color w:val="000000"/>
          <w:sz w:val="16"/>
          <w:szCs w:val="16"/>
        </w:rPr>
      </w:pPr>
      <w:r w:rsidRPr="00A82B78">
        <w:rPr>
          <w:color w:val="000000"/>
          <w:sz w:val="16"/>
          <w:szCs w:val="16"/>
        </w:rPr>
        <w:t>создание условий для успешной социализации и эффективной самореализации молодежи.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Основными задачами системы отдыха и оздоровления детей в Грибановском муниципальном районе являются: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1) создание нормативно-правовой базы, регулирующей организацию сферы оздоровления и отдыха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обеспечение предоставления безопасных качественных услуг в сфере оздоровления и отдыха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 создание современной системы управления и научно-методической поддержки процессов оздоровления и отдыха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4) создание системы информационно-методической поддержки сферы оздоровления и отдыха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Для контроля промежуточных и конечных результатов реализации подпрограммы будут использованы следующие показатели (индикаторы):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4.1.: «Доля детей, охваченных организованным отдыхом и оздоровлением, в общем количестве детей школьного возраста»</w:t>
      </w:r>
    </w:p>
    <w:p w:rsidR="00A82B78" w:rsidRPr="00A82B78" w:rsidRDefault="00A82B78" w:rsidP="00A82B78">
      <w:pPr>
        <w:jc w:val="both"/>
        <w:rPr>
          <w:rFonts w:eastAsia="Calibri"/>
          <w:sz w:val="16"/>
          <w:szCs w:val="16"/>
          <w:lang w:eastAsia="en-US"/>
        </w:rPr>
      </w:pP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Доля оздоровленных детей =</w:t>
      </w:r>
      <m:oMath>
        <m:f>
          <m:fPr>
            <m:ctrlPr>
              <w:rPr>
                <w:rFonts w:ascii="Cambria Math" w:hAnsi="Cambria Math"/>
                <w:i/>
                <w:sz w:val="16"/>
                <w:szCs w:val="16"/>
              </w:rPr>
            </m:ctrlPr>
          </m:fPr>
          <m:num>
            <m:r>
              <w:rPr>
                <w:rFonts w:ascii="Cambria Math" w:hAnsi="Cambria Math"/>
                <w:sz w:val="16"/>
                <w:szCs w:val="16"/>
              </w:rPr>
              <m:t>Ч ДОЛ+Ч дневного пребывания+Чпроф.стац.+Чпроф.нестац.+Чпередвиж.+Чсанатории</m:t>
            </m:r>
          </m:num>
          <m:den>
            <m:r>
              <w:rPr>
                <w:rFonts w:ascii="Cambria Math" w:hAnsi="Cambria Math"/>
                <w:sz w:val="16"/>
                <w:szCs w:val="16"/>
              </w:rPr>
              <m:t>Ч детей школьного возраста</m:t>
            </m:r>
          </m:den>
        </m:f>
      </m:oMath>
      <w:r w:rsidRPr="00A82B78">
        <w:rPr>
          <w:rFonts w:eastAsia="Calibri"/>
          <w:sz w:val="16"/>
          <w:szCs w:val="16"/>
          <w:lang w:eastAsia="en-US"/>
        </w:rPr>
        <w:t>,</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ab/>
        <w:t xml:space="preserve">Ч ДОЛ – численность детей, проживающих в муниципальном районе (городском округе), отдохнувших в загородных детских оздоровительных учреждениях Воронежской области  всех форм собственности, включая детей в трудной жизненной ситуации, отдохнувших по путевкам, выделяемым департаментом социальной защиты </w:t>
      </w:r>
      <w:proofErr w:type="gramStart"/>
      <w:r w:rsidRPr="00A82B78">
        <w:rPr>
          <w:rFonts w:eastAsia="Calibri"/>
          <w:sz w:val="16"/>
          <w:szCs w:val="16"/>
          <w:lang w:eastAsia="en-US"/>
        </w:rPr>
        <w:t>ВО</w:t>
      </w:r>
      <w:proofErr w:type="gramEnd"/>
      <w:r w:rsidRPr="00A82B78">
        <w:rPr>
          <w:rFonts w:eastAsia="Calibri"/>
          <w:sz w:val="16"/>
          <w:szCs w:val="16"/>
          <w:lang w:eastAsia="en-US"/>
        </w:rPr>
        <w:t>,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ab/>
        <w:t>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 (городского округа);</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ab/>
        <w:t xml:space="preserve">Ч проф. </w:t>
      </w:r>
      <w:proofErr w:type="spellStart"/>
      <w:r w:rsidRPr="00A82B78">
        <w:rPr>
          <w:rFonts w:eastAsia="Calibri"/>
          <w:sz w:val="16"/>
          <w:szCs w:val="16"/>
          <w:lang w:eastAsia="en-US"/>
        </w:rPr>
        <w:t>стац</w:t>
      </w:r>
      <w:proofErr w:type="spellEnd"/>
      <w:r w:rsidRPr="00A82B78">
        <w:rPr>
          <w:rFonts w:eastAsia="Calibri"/>
          <w:sz w:val="16"/>
          <w:szCs w:val="16"/>
          <w:lang w:eastAsia="en-US"/>
        </w:rPr>
        <w:t>. – численность детей муниципального района (городского округа), отдохнувших в профильных стационарных лагерях;</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ab/>
        <w:t xml:space="preserve">Ч проф. </w:t>
      </w:r>
      <w:proofErr w:type="spellStart"/>
      <w:r w:rsidRPr="00A82B78">
        <w:rPr>
          <w:rFonts w:eastAsia="Calibri"/>
          <w:sz w:val="16"/>
          <w:szCs w:val="16"/>
          <w:lang w:eastAsia="en-US"/>
        </w:rPr>
        <w:t>нестац</w:t>
      </w:r>
      <w:proofErr w:type="spellEnd"/>
      <w:r w:rsidRPr="00A82B78">
        <w:rPr>
          <w:rFonts w:eastAsia="Calibri"/>
          <w:sz w:val="16"/>
          <w:szCs w:val="16"/>
          <w:lang w:eastAsia="en-US"/>
        </w:rPr>
        <w:t>. – численность детей муниципального района (городского округа), отдохнувших в профильных нестационарных лагерях;</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ab/>
        <w:t xml:space="preserve">Ч </w:t>
      </w:r>
      <w:proofErr w:type="spellStart"/>
      <w:r w:rsidRPr="00A82B78">
        <w:rPr>
          <w:rFonts w:eastAsia="Calibri"/>
          <w:sz w:val="16"/>
          <w:szCs w:val="16"/>
          <w:lang w:eastAsia="en-US"/>
        </w:rPr>
        <w:t>передвиж</w:t>
      </w:r>
      <w:proofErr w:type="spellEnd"/>
      <w:r w:rsidRPr="00A82B78">
        <w:rPr>
          <w:rFonts w:eastAsia="Calibri"/>
          <w:sz w:val="16"/>
          <w:szCs w:val="16"/>
          <w:lang w:eastAsia="en-US"/>
        </w:rPr>
        <w:t>. – численность детей муниципального района (городского округа), отдохнувших в передвижных лагерях;</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ab/>
        <w:t>Ч санатории – численность детей муниципального района (городского округа), направленных в санатории Воронежской области;</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ab/>
        <w:t>Ч детей школьного возраста – численность детей школьного возраста в муниципальном районе (городском округе) по данным Росстата на начало года.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4.2.: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КД=∑</w:t>
      </w:r>
      <w:proofErr w:type="spellStart"/>
      <w:r w:rsidRPr="00A82B78">
        <w:rPr>
          <w:rFonts w:eastAsia="Calibri"/>
          <w:sz w:val="16"/>
          <w:szCs w:val="16"/>
          <w:lang w:eastAsia="en-US"/>
        </w:rPr>
        <w:t>ДТЖСмо</w:t>
      </w:r>
      <w:proofErr w:type="spellEnd"/>
      <w:r w:rsidRPr="00A82B78">
        <w:rPr>
          <w:rFonts w:eastAsia="Calibri"/>
          <w:sz w:val="16"/>
          <w:szCs w:val="16"/>
          <w:lang w:eastAsia="en-US"/>
        </w:rPr>
        <w:t>/ΣДТЖС х 100 %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КД – доля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w:t>
      </w:r>
      <w:proofErr w:type="spellStart"/>
      <w:r w:rsidRPr="00A82B78">
        <w:rPr>
          <w:rFonts w:eastAsia="Calibri"/>
          <w:sz w:val="16"/>
          <w:szCs w:val="16"/>
          <w:lang w:eastAsia="en-US"/>
        </w:rPr>
        <w:t>ДТЖСмо</w:t>
      </w:r>
      <w:proofErr w:type="spellEnd"/>
      <w:r w:rsidRPr="00A82B78">
        <w:rPr>
          <w:rFonts w:eastAsia="Calibri"/>
          <w:sz w:val="16"/>
          <w:szCs w:val="16"/>
          <w:lang w:eastAsia="en-US"/>
        </w:rPr>
        <w:t xml:space="preserve"> – количество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ΣДТЖС - общее количество детей, находящихся в трудной жизненной ситуации.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4.3.: «Увеличение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jc w:val="center"/>
        <w:rPr>
          <w:rFonts w:eastAsia="Calibri"/>
          <w:sz w:val="16"/>
          <w:szCs w:val="16"/>
          <w:lang w:eastAsia="en-US"/>
        </w:rPr>
      </w:pPr>
      <w:r w:rsidRPr="00A82B78">
        <w:rPr>
          <w:rFonts w:eastAsia="Calibri"/>
          <w:position w:val="-30"/>
          <w:sz w:val="16"/>
          <w:szCs w:val="16"/>
          <w:lang w:eastAsia="en-US"/>
        </w:rPr>
        <w:object w:dxaOrig="1680" w:dyaOrig="680">
          <v:shape id="_x0000_i1035" type="#_x0000_t75" style="width:85.5pt;height:33.75pt" o:ole="">
            <v:imagedata r:id="rId63" o:title=""/>
          </v:shape>
          <o:OLEObject Type="Embed" ProgID="Equation.3" ShapeID="_x0000_i1035" DrawAspect="Content" ObjectID="_1799564328" r:id="rId65"/>
        </w:objec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где</w:t>
      </w:r>
    </w:p>
    <w:p w:rsidR="00A82B78" w:rsidRPr="00A82B78" w:rsidRDefault="00A82B78" w:rsidP="00A82B78">
      <w:pPr>
        <w:ind w:firstLine="709"/>
        <w:jc w:val="both"/>
        <w:rPr>
          <w:rFonts w:eastAsia="Calibri"/>
          <w:sz w:val="16"/>
          <w:szCs w:val="16"/>
          <w:lang w:eastAsia="en-US"/>
        </w:rPr>
      </w:pPr>
      <w:proofErr w:type="gramStart"/>
      <w:r w:rsidRPr="00A82B78">
        <w:rPr>
          <w:rFonts w:eastAsia="Calibri"/>
          <w:iCs/>
          <w:sz w:val="16"/>
          <w:szCs w:val="16"/>
          <w:lang w:eastAsia="en-US"/>
        </w:rPr>
        <w:lastRenderedPageBreak/>
        <w:t>Р</w:t>
      </w:r>
      <w:proofErr w:type="gramEnd"/>
      <w:r w:rsidRPr="00A82B78">
        <w:rPr>
          <w:rFonts w:eastAsia="Calibri"/>
          <w:sz w:val="16"/>
          <w:szCs w:val="16"/>
          <w:lang w:eastAsia="en-US"/>
        </w:rPr>
        <w:t xml:space="preserve"> - удельный вес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A82B78" w:rsidRPr="00A82B78" w:rsidRDefault="00A82B78" w:rsidP="00A82B78">
      <w:pPr>
        <w:ind w:firstLine="709"/>
        <w:jc w:val="both"/>
        <w:rPr>
          <w:rFonts w:eastAsia="Calibri"/>
          <w:sz w:val="16"/>
          <w:szCs w:val="16"/>
          <w:lang w:eastAsia="en-US"/>
        </w:rPr>
      </w:pPr>
      <w:proofErr w:type="spellStart"/>
      <w:r w:rsidRPr="00A82B78">
        <w:rPr>
          <w:rFonts w:eastAsia="Calibri"/>
          <w:iCs/>
          <w:sz w:val="16"/>
          <w:szCs w:val="16"/>
          <w:lang w:eastAsia="en-US"/>
        </w:rPr>
        <w:t>Р</w:t>
      </w:r>
      <w:proofErr w:type="gramStart"/>
      <w:r w:rsidRPr="00A82B78">
        <w:rPr>
          <w:rFonts w:eastAsia="Calibri"/>
          <w:iCs/>
          <w:sz w:val="16"/>
          <w:szCs w:val="16"/>
          <w:lang w:eastAsia="en-US"/>
        </w:rPr>
        <w:t>в</w:t>
      </w:r>
      <w:proofErr w:type="spellEnd"/>
      <w:r w:rsidRPr="00A82B78">
        <w:rPr>
          <w:rFonts w:eastAsia="Calibri"/>
          <w:sz w:val="16"/>
          <w:szCs w:val="16"/>
          <w:lang w:eastAsia="en-US"/>
        </w:rPr>
        <w:t>-</w:t>
      </w:r>
      <w:proofErr w:type="gramEnd"/>
      <w:r w:rsidRPr="00A82B78">
        <w:rPr>
          <w:rFonts w:eastAsia="Calibri"/>
          <w:sz w:val="16"/>
          <w:szCs w:val="16"/>
          <w:lang w:eastAsia="en-US"/>
        </w:rPr>
        <w:t xml:space="preserve"> количество работников административно-управленческого и  основного персонала оздоровительных учреждений, охваченных повышением квалификации;</w:t>
      </w:r>
    </w:p>
    <w:p w:rsidR="00A82B78" w:rsidRPr="00A82B78" w:rsidRDefault="00A82B78" w:rsidP="00A82B78">
      <w:pPr>
        <w:ind w:firstLine="709"/>
        <w:jc w:val="both"/>
        <w:rPr>
          <w:rFonts w:eastAsia="Calibri"/>
          <w:sz w:val="16"/>
          <w:szCs w:val="16"/>
          <w:lang w:eastAsia="en-US"/>
        </w:rPr>
      </w:pPr>
      <w:proofErr w:type="spellStart"/>
      <w:r w:rsidRPr="00A82B78">
        <w:rPr>
          <w:rFonts w:eastAsia="Calibri"/>
          <w:iCs/>
          <w:sz w:val="16"/>
          <w:szCs w:val="16"/>
          <w:lang w:eastAsia="en-US"/>
        </w:rPr>
        <w:t>Р</w:t>
      </w:r>
      <w:r w:rsidRPr="00A82B78">
        <w:rPr>
          <w:rFonts w:eastAsia="Calibri"/>
          <w:iCs/>
          <w:sz w:val="16"/>
          <w:szCs w:val="16"/>
          <w:vertAlign w:val="subscript"/>
          <w:lang w:eastAsia="en-US"/>
        </w:rPr>
        <w:t>всего</w:t>
      </w:r>
      <w:proofErr w:type="spellEnd"/>
      <w:r w:rsidRPr="00A82B78">
        <w:rPr>
          <w:rFonts w:eastAsia="Calibri"/>
          <w:iCs/>
          <w:sz w:val="16"/>
          <w:szCs w:val="16"/>
          <w:vertAlign w:val="subscript"/>
          <w:lang w:eastAsia="en-US"/>
        </w:rPr>
        <w:t xml:space="preserve"> </w:t>
      </w:r>
      <w:r w:rsidRPr="00A82B78">
        <w:rPr>
          <w:rFonts w:eastAsia="Calibri"/>
          <w:sz w:val="16"/>
          <w:szCs w:val="16"/>
          <w:lang w:eastAsia="en-US"/>
        </w:rPr>
        <w:t>- общее количество работников административно-управленческого и  основного персонала оздоровительных учреждений.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4.4.: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 xml:space="preserve">КУМБ=∑ДОЛ </w:t>
      </w:r>
      <w:proofErr w:type="spellStart"/>
      <w:r w:rsidRPr="00A82B78">
        <w:rPr>
          <w:rFonts w:eastAsia="Calibri"/>
          <w:sz w:val="16"/>
          <w:szCs w:val="16"/>
          <w:lang w:eastAsia="en-US"/>
        </w:rPr>
        <w:t>п</w:t>
      </w:r>
      <w:proofErr w:type="gramStart"/>
      <w:r w:rsidRPr="00A82B78">
        <w:rPr>
          <w:rFonts w:eastAsia="Calibri"/>
          <w:sz w:val="16"/>
          <w:szCs w:val="16"/>
          <w:lang w:eastAsia="en-US"/>
        </w:rPr>
        <w:t>.с</w:t>
      </w:r>
      <w:proofErr w:type="spellEnd"/>
      <w:proofErr w:type="gramEnd"/>
      <w:r w:rsidRPr="00A82B78">
        <w:rPr>
          <w:rFonts w:eastAsia="Calibri"/>
          <w:sz w:val="16"/>
          <w:szCs w:val="16"/>
          <w:lang w:eastAsia="en-US"/>
        </w:rPr>
        <w:t xml:space="preserve"> /∑ДОЛ х 100% , 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КУМБ -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∑ДОЛ </w:t>
      </w:r>
      <w:proofErr w:type="spellStart"/>
      <w:r w:rsidRPr="00A82B78">
        <w:rPr>
          <w:rFonts w:eastAsia="Calibri"/>
          <w:sz w:val="16"/>
          <w:szCs w:val="16"/>
          <w:lang w:eastAsia="en-US"/>
        </w:rPr>
        <w:t>п.с</w:t>
      </w:r>
      <w:proofErr w:type="spellEnd"/>
      <w:r w:rsidRPr="00A82B78">
        <w:rPr>
          <w:rFonts w:eastAsia="Calibri"/>
          <w:sz w:val="16"/>
          <w:szCs w:val="16"/>
          <w:lang w:eastAsia="en-US"/>
        </w:rPr>
        <w:t>. – количество загородных детских оздоровительных лагерей, в которых проведены мероприятия, направленные на укрепление материально-технической базы;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∑ДОЛ  общее количество загородных детских оздоровительных лагерей.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Показатель 4.5.: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КП=∑</w:t>
      </w:r>
      <w:proofErr w:type="spellStart"/>
      <w:r w:rsidRPr="00A82B78">
        <w:rPr>
          <w:rFonts w:eastAsia="Calibri"/>
          <w:sz w:val="16"/>
          <w:szCs w:val="16"/>
          <w:lang w:eastAsia="en-US"/>
        </w:rPr>
        <w:t>П.в</w:t>
      </w:r>
      <w:proofErr w:type="spellEnd"/>
      <w:r w:rsidRPr="00A82B78">
        <w:rPr>
          <w:rFonts w:eastAsia="Calibri"/>
          <w:sz w:val="16"/>
          <w:szCs w:val="16"/>
          <w:lang w:eastAsia="en-US"/>
        </w:rPr>
        <w:t>. /ОКП х 100%, 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КП -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w:t>
      </w:r>
      <w:proofErr w:type="spellStart"/>
      <w:r w:rsidRPr="00A82B78">
        <w:rPr>
          <w:rFonts w:eastAsia="Calibri"/>
          <w:sz w:val="16"/>
          <w:szCs w:val="16"/>
          <w:lang w:eastAsia="en-US"/>
        </w:rPr>
        <w:t>П.в</w:t>
      </w:r>
      <w:proofErr w:type="spellEnd"/>
      <w:r w:rsidRPr="00A82B78">
        <w:rPr>
          <w:rFonts w:eastAsia="Calibri"/>
          <w:sz w:val="16"/>
          <w:szCs w:val="16"/>
          <w:lang w:eastAsia="en-US"/>
        </w:rPr>
        <w:t>. – количество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ОКП -  общее количество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Показатель 4.6.: «Доля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Методика расчета показателя: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eastAsia="en-US"/>
        </w:rPr>
        <w:t>КОРГ=∑</w:t>
      </w:r>
      <w:proofErr w:type="spellStart"/>
      <w:r w:rsidRPr="00A82B78">
        <w:rPr>
          <w:rFonts w:eastAsia="Calibri"/>
          <w:sz w:val="16"/>
          <w:szCs w:val="16"/>
          <w:lang w:eastAsia="en-US"/>
        </w:rPr>
        <w:t>О.Р.</w:t>
      </w:r>
      <w:proofErr w:type="gramStart"/>
      <w:r w:rsidRPr="00A82B78">
        <w:rPr>
          <w:rFonts w:eastAsia="Calibri"/>
          <w:sz w:val="16"/>
          <w:szCs w:val="16"/>
          <w:lang w:eastAsia="en-US"/>
        </w:rPr>
        <w:t>р</w:t>
      </w:r>
      <w:proofErr w:type="spellEnd"/>
      <w:proofErr w:type="gramEnd"/>
      <w:r w:rsidRPr="00A82B78">
        <w:rPr>
          <w:rFonts w:eastAsia="Calibri"/>
          <w:sz w:val="16"/>
          <w:szCs w:val="16"/>
          <w:lang w:eastAsia="en-US"/>
        </w:rPr>
        <w:t xml:space="preserve"> /ОООЗ х 100%, 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КОРГ - доля организаций отдыха и оздоровления детей от общей численности организаций данной сферы, вошедших в региональный банк данных;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w:t>
      </w:r>
      <w:proofErr w:type="spellStart"/>
      <w:r w:rsidRPr="00A82B78">
        <w:rPr>
          <w:rFonts w:eastAsia="Calibri"/>
          <w:sz w:val="16"/>
          <w:szCs w:val="16"/>
          <w:lang w:eastAsia="en-US"/>
        </w:rPr>
        <w:t>О.Р.</w:t>
      </w:r>
      <w:proofErr w:type="gramStart"/>
      <w:r w:rsidRPr="00A82B78">
        <w:rPr>
          <w:rFonts w:eastAsia="Calibri"/>
          <w:sz w:val="16"/>
          <w:szCs w:val="16"/>
          <w:lang w:eastAsia="en-US"/>
        </w:rPr>
        <w:t>р</w:t>
      </w:r>
      <w:proofErr w:type="spellEnd"/>
      <w:proofErr w:type="gramEnd"/>
      <w:r w:rsidRPr="00A82B78">
        <w:rPr>
          <w:rFonts w:eastAsia="Calibri"/>
          <w:sz w:val="16"/>
          <w:szCs w:val="16"/>
          <w:lang w:eastAsia="en-US"/>
        </w:rPr>
        <w:t xml:space="preserve"> – количество организаций отдыха и оздоровления детей, вошедших в региональный банк данных;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ОООЗ -  общая численность организаций данной сферы.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Показатели (индикаторы) подпрограммы  отражают процесс корректировки влияния внешних факторов  и условий реализации, что позволит решить одну из задач госпрограммы и </w:t>
      </w:r>
      <w:proofErr w:type="spellStart"/>
      <w:r w:rsidRPr="00A82B78">
        <w:rPr>
          <w:rFonts w:eastAsia="Calibri"/>
          <w:sz w:val="16"/>
          <w:szCs w:val="16"/>
          <w:lang w:eastAsia="en-US"/>
        </w:rPr>
        <w:t>и</w:t>
      </w:r>
      <w:proofErr w:type="spellEnd"/>
      <w:r w:rsidRPr="00A82B78">
        <w:rPr>
          <w:rFonts w:eastAsia="Calibri"/>
          <w:sz w:val="16"/>
          <w:szCs w:val="16"/>
          <w:lang w:eastAsia="en-US"/>
        </w:rPr>
        <w:t xml:space="preserve"> достигнуть результата увеличения количества детей, охваченных организованным отдыхом и оздоровлением, в  общем количестве детей школьного возраста.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Подпрограмма «Создание условий для организации отдыха и оздоровления детей и молодежи Воронежской области» будет реализована в 2014 – 2026 годы: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первый этап - 2014 - 2022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второй этап - 2023 - 2027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Сроки ее реализации учитывают ресурсные возможности обеспечения программных мероприятий на федеральном и региональном уровнях и устанавливаются в зависимости от приоритетности решения конкретных задач.</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IV</w:t>
      </w:r>
      <w:r w:rsidRPr="00A82B78">
        <w:rPr>
          <w:rFonts w:eastAsia="Calibri"/>
          <w:sz w:val="16"/>
          <w:szCs w:val="16"/>
          <w:lang w:eastAsia="en-US"/>
        </w:rPr>
        <w:t>. Характеристика основных мероприятий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4 «Создание условий для организации отдыха и оздоровления детей и молодежи Грибановского муниципального района» содержит 4 основных мероприятия, направленных на организацию отдыха и оздоровления детей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4.1,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«Нормативно-правовое обеспечение организации отдыха и оздоровления детей»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Сроки реализации: 2014- 2026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1) создание нормативно-правовой базы, регулирующей организацию сферы оздоровления и отдыха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2) обеспечение предоставления безопасных качественных услуг в сфере оздоровления и отдыха детей;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рамках основного мероприятия 4.1. будет осуществлено: </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Разработка нормативных правовых актов, регулирующих организацию отдыха и оздоровления детей и молодежи в Грибановском муниципальном районе. </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Разработка и утверждение планов мероприятий по обеспечению отдыха и оздоровления детей и подростков. </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Формирование заявок на получение субсидий на организацию отдыха и оздоровления детей.</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и проведение торгов для организации отдыха и оздоровления детей в детских оздоровительных учреждениях, расположенных в Воронежской области, на побережье Черного, Азовского и Каспийского морей.</w:t>
      </w:r>
    </w:p>
    <w:p w:rsidR="00A82B78" w:rsidRPr="00A82B78" w:rsidRDefault="00A82B78" w:rsidP="00A82B78">
      <w:pPr>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A82B78" w:rsidRPr="00A82B78" w:rsidRDefault="00A82B78" w:rsidP="00A82B78">
      <w:pPr>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Доля организаций отдыха и оздоровления детей от общей численности организаций данной сферы.</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Создастся система нормативно-правового регулирования сферы отдыха и оздоровления детей Грибановского муниципального района.</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Увеличится доверие к органам государственной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 до 90%</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4.2., подпрограммы:</w:t>
      </w:r>
    </w:p>
    <w:p w:rsidR="00A82B78" w:rsidRPr="00A82B78" w:rsidRDefault="00A82B78" w:rsidP="00A82B78">
      <w:pPr>
        <w:ind w:firstLine="709"/>
        <w:contextualSpacing/>
        <w:jc w:val="both"/>
        <w:rPr>
          <w:rFonts w:eastAsia="Calibri"/>
          <w:sz w:val="16"/>
          <w:szCs w:val="16"/>
        </w:rPr>
      </w:pPr>
      <w:r w:rsidRPr="00A82B78">
        <w:rPr>
          <w:rFonts w:eastAsia="Calibri"/>
          <w:sz w:val="16"/>
          <w:szCs w:val="16"/>
        </w:rPr>
        <w:t>«Мероприятия по развитию механизмов административной среды»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lastRenderedPageBreak/>
        <w:t>Сроки реализации: 2014- 2027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создание системы взаимодействия всех субъектов в организации сферы оздоровления и отдыха детей.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4.2. будет осуществлено:</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и проведение совещаний по совершенствованию механизмов взаимодействия работодателей и профсоюзных объединений по вопросам отдыха и оздоровления детей и подростков.</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Обеспечение страхования детей-сирот, детей, оставшихся без попечения родителей, и одаренных детей в период их пребывания в учреждениях отдыха и оздоровления и подготовка необходимых правовых актов.</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Обеспечение льготного проезда организованных групп детей-сирот, детей, оставшихся без попечения родителей, и одаренных детей к месту отдыха и обратно.</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Проведение обязательных бесплатных медицинских осмотров персонала учреждений отдыха и оздоровления детей и подростков, а также детей и подростков, направляемых в учреждения отдыха и оздоровления.</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Оснащение медицинских кабинетов учреждений отдыха и оздоровления детей и подростков необходимым медицинским оборудованием и лекарственными препаратами</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Принятие учреждений детского отдыха и оздоровления, действующих на территории Грибановского муниципального района.</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Обеспечение комплексной безопасности учреждений отдыха и оздоровления детей и подростков.</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Обеспечение санитарно-гигиенического и противоэпидемиологического режима в учреждениях отдыха и оздоровления детей и подростков.</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Подведение итогов организации отдыха и оздоровления детей в Грибановском муниципальном районе.</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Увеличится % выполненных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до 90%.</w:t>
      </w:r>
    </w:p>
    <w:p w:rsidR="00A82B78" w:rsidRPr="00A82B78" w:rsidRDefault="00A82B78" w:rsidP="00A82B78">
      <w:pPr>
        <w:ind w:firstLine="709"/>
        <w:contextualSpacing/>
        <w:jc w:val="both"/>
        <w:rPr>
          <w:rFonts w:eastAsia="Calibri"/>
          <w:sz w:val="16"/>
          <w:szCs w:val="16"/>
        </w:rPr>
      </w:pPr>
      <w:r w:rsidRPr="00A82B78">
        <w:rPr>
          <w:rFonts w:eastAsia="Calibri"/>
          <w:sz w:val="16"/>
          <w:szCs w:val="16"/>
        </w:rPr>
        <w:t>Основное мероприятие 4.4., подпрограммы:</w:t>
      </w:r>
    </w:p>
    <w:p w:rsidR="00A82B78" w:rsidRPr="00A82B78" w:rsidRDefault="00A82B78" w:rsidP="00A82B78">
      <w:pPr>
        <w:ind w:firstLine="709"/>
        <w:contextualSpacing/>
        <w:jc w:val="both"/>
        <w:rPr>
          <w:rFonts w:eastAsia="Calibri"/>
          <w:sz w:val="16"/>
          <w:szCs w:val="16"/>
        </w:rPr>
      </w:pPr>
      <w:r w:rsidRPr="00A82B78">
        <w:rPr>
          <w:rFonts w:eastAsia="Calibri"/>
          <w:sz w:val="16"/>
          <w:szCs w:val="16"/>
        </w:rPr>
        <w:t>«Совершенствование кадрового и информационно-методического обеспечения организации и проведения детской оздоровительной кампании»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Сроки реализации: 2014- 2027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создание системы информационно-методической поддержки сферы оздоровления и отдыха детей.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4.3. будет осуществлено:</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Совершенствование кадрового и информационно-методического обеспечения организации и проведения детской оздоровительной кампании</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и проведение ежегодной подготовки и переподготовки административно-управленческого и педагогического персонала лагерей.</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Привлечение студентов педагогических средних и высших учебных заведений области для работы в пришкольных лагерях с дневным пребыванием детей, загородных оздоровительных учреждениях стационарного типа</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Разработка и реализация программ духовно-нравственного, гражданско-патриотического и трудового воспитания детей, активно участвующих в общественно значимых делах, в оздоровительных учреждениях всех типов.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p w:rsidR="00A82B78" w:rsidRPr="00A82B78" w:rsidRDefault="00A82B78" w:rsidP="00A82B78">
      <w:pPr>
        <w:ind w:firstLine="709"/>
        <w:contextualSpacing/>
        <w:jc w:val="both"/>
        <w:rPr>
          <w:rFonts w:eastAsia="Calibri"/>
          <w:sz w:val="16"/>
          <w:szCs w:val="16"/>
        </w:rPr>
      </w:pPr>
      <w:r w:rsidRPr="00A82B78">
        <w:rPr>
          <w:rFonts w:eastAsia="Calibri"/>
          <w:sz w:val="16"/>
          <w:szCs w:val="16"/>
          <w:lang w:eastAsia="en-US"/>
        </w:rPr>
        <w:t xml:space="preserve">В рамках </w:t>
      </w:r>
      <w:r w:rsidRPr="00A82B78">
        <w:rPr>
          <w:rFonts w:eastAsia="Calibri"/>
          <w:sz w:val="16"/>
          <w:szCs w:val="16"/>
        </w:rPr>
        <w:t>основного мероприятия 4.4., подпрограммы:</w:t>
      </w:r>
    </w:p>
    <w:p w:rsidR="00A82B78" w:rsidRPr="00A82B78" w:rsidRDefault="00A82B78" w:rsidP="00A82B78">
      <w:pPr>
        <w:ind w:firstLine="709"/>
        <w:contextualSpacing/>
        <w:jc w:val="both"/>
        <w:rPr>
          <w:rFonts w:eastAsia="Calibri"/>
          <w:sz w:val="16"/>
          <w:szCs w:val="16"/>
        </w:rPr>
      </w:pPr>
      <w:r w:rsidRPr="00A82B78">
        <w:rPr>
          <w:rFonts w:eastAsia="Calibri"/>
          <w:sz w:val="16"/>
          <w:szCs w:val="16"/>
        </w:rPr>
        <w:t>«Организация круглогодичного оздоровления детей 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будут решены следующие задачи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сохранение и развитие инфраструктуры детского отдыха и оздоровления в Грибановском муниципальном районе;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содействие развитию различных учреждений, предоставляющих услуги в данной сфере летнего отдыха и оздоровления детей.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4.4. будет осуществлено:</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Поддержка функционирования МКУ «ДОЛ «Радуга»;</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круглогодичного санаторно-курортного оздоровления детей-сирот и детей, оставшихся без попечения родителей</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отдыха и оздоровления детей-сирот, детей, оставшихся без попечения родителей, и одаренных детей в загородных детских оздоровительных лагерях Воронежской области и лагерях, расположенных на побережье Черного, Азовского и Каспийского морей.</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отдыха и оздоровления детей в лагерях дневного пребывания.</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Обеспечение доступности учреждений, предоставляющих услуги отдыха и оздоровления детей и подростков, для детей-инвалидов, создание </w:t>
      </w:r>
      <w:proofErr w:type="spellStart"/>
      <w:r w:rsidRPr="00A82B78">
        <w:rPr>
          <w:rFonts w:eastAsia="Calibri"/>
          <w:sz w:val="16"/>
          <w:szCs w:val="16"/>
          <w:lang w:eastAsia="en-US"/>
        </w:rPr>
        <w:t>безбарьерной</w:t>
      </w:r>
      <w:proofErr w:type="spellEnd"/>
      <w:r w:rsidRPr="00A82B78">
        <w:rPr>
          <w:rFonts w:eastAsia="Calibri"/>
          <w:sz w:val="16"/>
          <w:szCs w:val="16"/>
          <w:lang w:eastAsia="en-US"/>
        </w:rPr>
        <w:t xml:space="preserve"> среды.</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профильных и тематических смен различной направленности (туристических, спортивных, краеведческих, военно-патриотических, экологических и др.) в учреждениях отдыха и оздоровления детей и подростков.</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Организация специализированных смен для подростков, состоящих на учете в органах внутренних дел, комиссиях по делам </w:t>
      </w:r>
      <w:r w:rsidRPr="00A82B78">
        <w:rPr>
          <w:rFonts w:eastAsia="Calibri"/>
          <w:sz w:val="16"/>
          <w:szCs w:val="16"/>
          <w:lang w:eastAsia="en-US"/>
        </w:rPr>
        <w:lastRenderedPageBreak/>
        <w:t>несовершеннолетних, учреждениях социального обслуживания для детей, нуждающихся в социальной реабилитации.</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оборонно-спортивных профильных смен для подростков допризывного возраста.</w:t>
      </w:r>
    </w:p>
    <w:p w:rsidR="00A82B78" w:rsidRPr="00A82B78" w:rsidRDefault="00A82B78" w:rsidP="00477073">
      <w:pPr>
        <w:widowControl w:val="0"/>
        <w:numPr>
          <w:ilvl w:val="0"/>
          <w:numId w:val="29"/>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Организация мероприятий, направленных на укрепление материально-технической базы МКУ «ДОЛ «Радуга».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а) Программы: увеличение количества детей, охваченных организованным отдыхом и оздоровлением, в общем количестве детей школьного возраста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477073">
      <w:pPr>
        <w:widowControl w:val="0"/>
        <w:numPr>
          <w:ilvl w:val="0"/>
          <w:numId w:val="21"/>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Увеличение количества детей, охваченных организованным отдыхом и оздоровлением, в общем количестве детей школьного возраста </w:t>
      </w:r>
    </w:p>
    <w:p w:rsidR="00A82B78" w:rsidRPr="00A82B78" w:rsidRDefault="00A82B78" w:rsidP="00477073">
      <w:pPr>
        <w:widowControl w:val="0"/>
        <w:numPr>
          <w:ilvl w:val="0"/>
          <w:numId w:val="21"/>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p w:rsidR="00A82B78" w:rsidRPr="00A82B78" w:rsidRDefault="00A82B78" w:rsidP="00477073">
      <w:pPr>
        <w:widowControl w:val="0"/>
        <w:numPr>
          <w:ilvl w:val="0"/>
          <w:numId w:val="21"/>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Укрепление материально-технической базы МКУ «Грибановский ДОЛ».</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477073">
      <w:pPr>
        <w:widowControl w:val="0"/>
        <w:numPr>
          <w:ilvl w:val="0"/>
          <w:numId w:val="30"/>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Увеличиться количество детей, охваченных организованным отдыхом и оздоровлением, в общем количестве детей школьного возраста до 1100 человек. </w:t>
      </w:r>
    </w:p>
    <w:p w:rsidR="00A82B78" w:rsidRPr="00A82B78" w:rsidRDefault="00A82B78" w:rsidP="00477073">
      <w:pPr>
        <w:widowControl w:val="0"/>
        <w:numPr>
          <w:ilvl w:val="0"/>
          <w:numId w:val="30"/>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Увеличиться количество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до 50%. </w:t>
      </w:r>
    </w:p>
    <w:p w:rsidR="00A82B78" w:rsidRPr="00A82B78" w:rsidRDefault="00A82B78" w:rsidP="00477073">
      <w:pPr>
        <w:widowControl w:val="0"/>
        <w:numPr>
          <w:ilvl w:val="0"/>
          <w:numId w:val="30"/>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Будет укреплена материально-техническая база МКУ «ДОЛ «Радуга» на 90%.</w:t>
      </w:r>
    </w:p>
    <w:p w:rsidR="00A82B78" w:rsidRPr="00A82B78" w:rsidRDefault="00A82B78" w:rsidP="00A82B78">
      <w:pPr>
        <w:contextualSpacing/>
        <w:jc w:val="center"/>
        <w:rPr>
          <w:rFonts w:eastAsia="Calibri"/>
          <w:sz w:val="16"/>
          <w:szCs w:val="16"/>
          <w:lang w:eastAsia="en-US"/>
        </w:rPr>
      </w:pPr>
      <w:r w:rsidRPr="00A82B78">
        <w:rPr>
          <w:rFonts w:eastAsia="Calibri"/>
          <w:sz w:val="16"/>
          <w:szCs w:val="16"/>
          <w:lang w:val="en-US" w:eastAsia="en-US"/>
        </w:rPr>
        <w:t>V</w:t>
      </w:r>
      <w:r w:rsidRPr="00A82B78">
        <w:rPr>
          <w:rFonts w:eastAsia="Calibri"/>
          <w:sz w:val="16"/>
          <w:szCs w:val="16"/>
          <w:lang w:eastAsia="en-US"/>
        </w:rPr>
        <w:t>. Основные меры муниципального и правового регулирования</w:t>
      </w:r>
    </w:p>
    <w:p w:rsidR="00A82B78" w:rsidRPr="00A82B78" w:rsidRDefault="00A82B78" w:rsidP="00A82B78">
      <w:pPr>
        <w:autoSpaceDE w:val="0"/>
        <w:autoSpaceDN w:val="0"/>
        <w:adjustRightInd w:val="0"/>
        <w:ind w:firstLine="720"/>
        <w:jc w:val="both"/>
        <w:outlineLvl w:val="3"/>
        <w:rPr>
          <w:rFonts w:eastAsia="Calibri"/>
          <w:sz w:val="16"/>
          <w:szCs w:val="16"/>
          <w:lang w:eastAsia="en-US"/>
        </w:rPr>
      </w:pPr>
      <w:r w:rsidRPr="00A82B78">
        <w:rPr>
          <w:rFonts w:eastAsia="Calibri"/>
          <w:sz w:val="16"/>
          <w:szCs w:val="16"/>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w:t>
      </w:r>
      <w:r w:rsidRPr="00A82B78">
        <w:rPr>
          <w:rFonts w:eastAsia="Calibri"/>
          <w:sz w:val="16"/>
          <w:szCs w:val="16"/>
          <w:lang w:eastAsia="en-US"/>
        </w:rPr>
        <w:t>. Финансовое обеспечение реализации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Реализацию мероприятий программы планируется осуществлять за счет средств областного бюджета, средств муниципальных бюджетов, а также внебюджетных средств. В качестве внебюджетных сре</w:t>
      </w:r>
      <w:proofErr w:type="gramStart"/>
      <w:r w:rsidRPr="00A82B78">
        <w:rPr>
          <w:rFonts w:eastAsia="Calibri"/>
          <w:sz w:val="16"/>
          <w:szCs w:val="16"/>
          <w:lang w:eastAsia="en-US"/>
        </w:rPr>
        <w:t>дств пл</w:t>
      </w:r>
      <w:proofErr w:type="gramEnd"/>
      <w:r w:rsidRPr="00A82B78">
        <w:rPr>
          <w:rFonts w:eastAsia="Calibri"/>
          <w:sz w:val="16"/>
          <w:szCs w:val="16"/>
          <w:lang w:eastAsia="en-US"/>
        </w:rPr>
        <w:t>анируется привлечение средств родителей и предприятий, участвующих в мероприятиях программы.</w:t>
      </w:r>
    </w:p>
    <w:p w:rsidR="00A82B78" w:rsidRPr="00A82B78" w:rsidRDefault="00A82B78" w:rsidP="00A82B78">
      <w:pPr>
        <w:rPr>
          <w:sz w:val="16"/>
          <w:szCs w:val="16"/>
        </w:rPr>
      </w:pPr>
      <w:r w:rsidRPr="00A82B78">
        <w:rPr>
          <w:sz w:val="16"/>
          <w:szCs w:val="16"/>
        </w:rPr>
        <w:t xml:space="preserve">          Объем финансирования подпрограммы на весь период реализации составляет – 204 118,00 тыс. руб., </w:t>
      </w:r>
    </w:p>
    <w:p w:rsidR="00A82B78" w:rsidRPr="00A82B78" w:rsidRDefault="00A82B78" w:rsidP="00A82B78">
      <w:pPr>
        <w:rPr>
          <w:sz w:val="16"/>
          <w:szCs w:val="16"/>
        </w:rPr>
      </w:pPr>
      <w:r w:rsidRPr="00A82B78">
        <w:rPr>
          <w:sz w:val="16"/>
          <w:szCs w:val="16"/>
        </w:rPr>
        <w:t>в том числе:</w:t>
      </w:r>
    </w:p>
    <w:p w:rsidR="00A82B78" w:rsidRPr="00A82B78" w:rsidRDefault="00A82B78" w:rsidP="00A82B78">
      <w:pPr>
        <w:rPr>
          <w:sz w:val="16"/>
          <w:szCs w:val="16"/>
        </w:rPr>
      </w:pPr>
      <w:r w:rsidRPr="00A82B78">
        <w:rPr>
          <w:sz w:val="16"/>
          <w:szCs w:val="16"/>
        </w:rPr>
        <w:t xml:space="preserve">Первый этап: всего по подпрограмме – 92 672,2 тыс. руб.,  </w:t>
      </w:r>
    </w:p>
    <w:p w:rsidR="00A82B78" w:rsidRPr="00A82B78" w:rsidRDefault="00A82B78" w:rsidP="00A82B78">
      <w:pPr>
        <w:rPr>
          <w:sz w:val="16"/>
          <w:szCs w:val="16"/>
        </w:rPr>
      </w:pPr>
      <w:r w:rsidRPr="00A82B78">
        <w:rPr>
          <w:sz w:val="16"/>
          <w:szCs w:val="16"/>
        </w:rPr>
        <w:t>в том числе:</w:t>
      </w:r>
    </w:p>
    <w:p w:rsidR="00A82B78" w:rsidRPr="00A82B78" w:rsidRDefault="00A82B78" w:rsidP="00A82B78">
      <w:pPr>
        <w:rPr>
          <w:sz w:val="16"/>
          <w:szCs w:val="16"/>
        </w:rPr>
      </w:pPr>
      <w:r w:rsidRPr="00A82B78">
        <w:rPr>
          <w:sz w:val="16"/>
          <w:szCs w:val="16"/>
        </w:rPr>
        <w:t>- из федерального бюджета –  0,0 тыс. руб.:</w:t>
      </w:r>
    </w:p>
    <w:p w:rsidR="00A82B78" w:rsidRPr="00A82B78" w:rsidRDefault="00A82B78" w:rsidP="00A82B78">
      <w:pPr>
        <w:rPr>
          <w:sz w:val="16"/>
          <w:szCs w:val="16"/>
        </w:rPr>
      </w:pPr>
      <w:r w:rsidRPr="00A82B78">
        <w:rPr>
          <w:sz w:val="16"/>
          <w:szCs w:val="16"/>
        </w:rPr>
        <w:t xml:space="preserve">- из областного бюджета – 40 565,5 тыс. руб.: </w:t>
      </w:r>
    </w:p>
    <w:p w:rsidR="00A82B78" w:rsidRPr="00A82B78" w:rsidRDefault="00A82B78" w:rsidP="00A82B78">
      <w:pPr>
        <w:rPr>
          <w:sz w:val="16"/>
          <w:szCs w:val="16"/>
        </w:rPr>
      </w:pPr>
      <w:r w:rsidRPr="00A82B78">
        <w:rPr>
          <w:sz w:val="16"/>
          <w:szCs w:val="16"/>
        </w:rPr>
        <w:t xml:space="preserve">- из местного бюджета – 52 106,7 тыс. руб. </w:t>
      </w:r>
    </w:p>
    <w:p w:rsidR="00A82B78" w:rsidRPr="00A82B78" w:rsidRDefault="00A82B78" w:rsidP="00A82B78">
      <w:pPr>
        <w:rPr>
          <w:sz w:val="16"/>
          <w:szCs w:val="16"/>
        </w:rPr>
      </w:pPr>
      <w:r w:rsidRPr="00A82B78">
        <w:rPr>
          <w:sz w:val="16"/>
          <w:szCs w:val="16"/>
        </w:rPr>
        <w:t>Второй этап: всего по подпрограмме – 111 446,00 тыс. руб., в том числе:</w:t>
      </w:r>
    </w:p>
    <w:p w:rsidR="00A82B78" w:rsidRPr="00A82B78" w:rsidRDefault="00A82B78" w:rsidP="00A82B78">
      <w:pPr>
        <w:rPr>
          <w:sz w:val="16"/>
          <w:szCs w:val="16"/>
        </w:rPr>
      </w:pPr>
      <w:r w:rsidRPr="00A82B78">
        <w:rPr>
          <w:sz w:val="16"/>
          <w:szCs w:val="16"/>
        </w:rPr>
        <w:t>- из федерального бюджета –  0,0 тыс. руб.</w:t>
      </w:r>
    </w:p>
    <w:p w:rsidR="00A82B78" w:rsidRPr="00A82B78" w:rsidRDefault="00A82B78" w:rsidP="00A82B78">
      <w:pPr>
        <w:rPr>
          <w:sz w:val="16"/>
          <w:szCs w:val="16"/>
        </w:rPr>
      </w:pPr>
      <w:r w:rsidRPr="00A82B78">
        <w:rPr>
          <w:sz w:val="16"/>
          <w:szCs w:val="16"/>
        </w:rPr>
        <w:t>- из областного бюджета – 36 964,00 тыс. руб.:</w:t>
      </w:r>
    </w:p>
    <w:p w:rsidR="00A82B78" w:rsidRPr="00A82B78" w:rsidRDefault="00A82B78" w:rsidP="00A82B78">
      <w:pPr>
        <w:rPr>
          <w:sz w:val="16"/>
          <w:szCs w:val="16"/>
        </w:rPr>
      </w:pPr>
      <w:r w:rsidRPr="00A82B78">
        <w:rPr>
          <w:sz w:val="16"/>
          <w:szCs w:val="16"/>
        </w:rPr>
        <w:t>2023 год – 13 325,1 тыс. руб.;</w:t>
      </w:r>
    </w:p>
    <w:p w:rsidR="00A82B78" w:rsidRPr="00A82B78" w:rsidRDefault="00A82B78" w:rsidP="00A82B78">
      <w:pPr>
        <w:rPr>
          <w:sz w:val="16"/>
          <w:szCs w:val="16"/>
        </w:rPr>
      </w:pPr>
      <w:r w:rsidRPr="00A82B78">
        <w:rPr>
          <w:sz w:val="16"/>
          <w:szCs w:val="16"/>
        </w:rPr>
        <w:t>2024 год – 7 572,00 тыс. руб.;</w:t>
      </w:r>
    </w:p>
    <w:p w:rsidR="00A82B78" w:rsidRPr="00A82B78" w:rsidRDefault="00A82B78" w:rsidP="00A82B78">
      <w:pPr>
        <w:rPr>
          <w:sz w:val="16"/>
          <w:szCs w:val="16"/>
        </w:rPr>
      </w:pPr>
      <w:r w:rsidRPr="00A82B78">
        <w:rPr>
          <w:sz w:val="16"/>
          <w:szCs w:val="16"/>
        </w:rPr>
        <w:t>2025 год – 5 042,00 тыс. руб.;</w:t>
      </w:r>
    </w:p>
    <w:p w:rsidR="00A82B78" w:rsidRPr="00A82B78" w:rsidRDefault="00A82B78" w:rsidP="00A82B78">
      <w:pPr>
        <w:rPr>
          <w:sz w:val="16"/>
          <w:szCs w:val="16"/>
        </w:rPr>
      </w:pPr>
      <w:r w:rsidRPr="00A82B78">
        <w:rPr>
          <w:sz w:val="16"/>
          <w:szCs w:val="16"/>
        </w:rPr>
        <w:t>2026 год – 5 398,00 тыс. руб.;</w:t>
      </w:r>
    </w:p>
    <w:p w:rsidR="00A82B78" w:rsidRPr="00A82B78" w:rsidRDefault="00A82B78" w:rsidP="00A82B78">
      <w:pPr>
        <w:rPr>
          <w:sz w:val="16"/>
          <w:szCs w:val="16"/>
        </w:rPr>
      </w:pPr>
      <w:r w:rsidRPr="00A82B78">
        <w:rPr>
          <w:sz w:val="16"/>
          <w:szCs w:val="16"/>
        </w:rPr>
        <w:t>2027 год – 5 627,00 тыс. руб.</w:t>
      </w:r>
    </w:p>
    <w:p w:rsidR="00A82B78" w:rsidRPr="00A82B78" w:rsidRDefault="00A82B78" w:rsidP="00A82B78">
      <w:pPr>
        <w:rPr>
          <w:sz w:val="16"/>
          <w:szCs w:val="16"/>
        </w:rPr>
      </w:pPr>
      <w:r w:rsidRPr="00A82B78">
        <w:rPr>
          <w:sz w:val="16"/>
          <w:szCs w:val="16"/>
        </w:rPr>
        <w:t xml:space="preserve">- из местного бюджета – 74 482,40 тыс. руб.: </w:t>
      </w:r>
    </w:p>
    <w:p w:rsidR="00A82B78" w:rsidRPr="00A82B78" w:rsidRDefault="00A82B78" w:rsidP="00A82B78">
      <w:pPr>
        <w:rPr>
          <w:sz w:val="16"/>
          <w:szCs w:val="16"/>
        </w:rPr>
      </w:pPr>
      <w:r w:rsidRPr="00A82B78">
        <w:rPr>
          <w:sz w:val="16"/>
          <w:szCs w:val="16"/>
        </w:rPr>
        <w:t>2023 год – 14 823,40 тыс. руб.;</w:t>
      </w:r>
    </w:p>
    <w:p w:rsidR="00A82B78" w:rsidRPr="00A82B78" w:rsidRDefault="00A82B78" w:rsidP="00A82B78">
      <w:pPr>
        <w:rPr>
          <w:sz w:val="16"/>
          <w:szCs w:val="16"/>
        </w:rPr>
      </w:pPr>
      <w:r w:rsidRPr="00A82B78">
        <w:rPr>
          <w:sz w:val="16"/>
          <w:szCs w:val="16"/>
        </w:rPr>
        <w:t>2024 год – 13 369,00 тыс. руб.;</w:t>
      </w:r>
    </w:p>
    <w:p w:rsidR="00A82B78" w:rsidRPr="00A82B78" w:rsidRDefault="00A82B78" w:rsidP="00A82B78">
      <w:pPr>
        <w:rPr>
          <w:sz w:val="16"/>
          <w:szCs w:val="16"/>
        </w:rPr>
      </w:pPr>
      <w:r w:rsidRPr="00A82B78">
        <w:rPr>
          <w:sz w:val="16"/>
          <w:szCs w:val="16"/>
        </w:rPr>
        <w:t>2025 год – 15214,00 тыс. руб.;</w:t>
      </w:r>
    </w:p>
    <w:p w:rsidR="00A82B78" w:rsidRPr="00A82B78" w:rsidRDefault="00A82B78" w:rsidP="00A82B78">
      <w:pPr>
        <w:rPr>
          <w:sz w:val="16"/>
          <w:szCs w:val="16"/>
        </w:rPr>
      </w:pPr>
      <w:r w:rsidRPr="00A82B78">
        <w:rPr>
          <w:sz w:val="16"/>
          <w:szCs w:val="16"/>
        </w:rPr>
        <w:t>2026 год – 15 041,00 тыс. руб.;</w:t>
      </w:r>
    </w:p>
    <w:p w:rsidR="00A82B78" w:rsidRPr="00A82B78" w:rsidRDefault="00A82B78" w:rsidP="00A82B78">
      <w:pPr>
        <w:rPr>
          <w:sz w:val="16"/>
          <w:szCs w:val="16"/>
        </w:rPr>
      </w:pPr>
      <w:r w:rsidRPr="00A82B78">
        <w:rPr>
          <w:sz w:val="16"/>
          <w:szCs w:val="16"/>
        </w:rPr>
        <w:t xml:space="preserve">2027 год – 16 035,00 тыс. руб.       </w:t>
      </w:r>
    </w:p>
    <w:p w:rsidR="00A82B78" w:rsidRPr="00A82B78" w:rsidRDefault="00A82B78" w:rsidP="00A82B78">
      <w:pPr>
        <w:rPr>
          <w:sz w:val="16"/>
          <w:szCs w:val="16"/>
        </w:rPr>
      </w:pPr>
      <w:r w:rsidRPr="00A82B78">
        <w:rPr>
          <w:sz w:val="16"/>
          <w:szCs w:val="16"/>
        </w:rPr>
        <w:t xml:space="preserve">         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Расходы районного  бюджета на реализацию подпрограммы приведены в приложении 2.</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VII</w:t>
      </w:r>
      <w:r w:rsidRPr="00A82B78">
        <w:rPr>
          <w:rFonts w:eastAsia="Calibri"/>
          <w:sz w:val="16"/>
          <w:szCs w:val="16"/>
          <w:lang w:eastAsia="en-US"/>
        </w:rPr>
        <w:t>. Анализ рисков реализации подпрограммы и описание мер управления рисками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При реализации подпрограммы возможно рассмотрение различных вариантов решения проблемы: </w:t>
      </w:r>
      <w:proofErr w:type="gramStart"/>
      <w:r w:rsidRPr="00A82B78">
        <w:rPr>
          <w:rFonts w:eastAsia="Calibri"/>
          <w:sz w:val="16"/>
          <w:szCs w:val="16"/>
          <w:lang w:eastAsia="en-US"/>
        </w:rPr>
        <w:t>оптимистичный</w:t>
      </w:r>
      <w:proofErr w:type="gramEnd"/>
      <w:r w:rsidRPr="00A82B78">
        <w:rPr>
          <w:rFonts w:eastAsia="Calibri"/>
          <w:sz w:val="16"/>
          <w:szCs w:val="16"/>
          <w:lang w:eastAsia="en-US"/>
        </w:rPr>
        <w:t xml:space="preserve"> и реалистичный.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1. </w:t>
      </w:r>
      <w:proofErr w:type="gramStart"/>
      <w:r w:rsidRPr="00A82B78">
        <w:rPr>
          <w:rFonts w:eastAsia="Calibri"/>
          <w:sz w:val="16"/>
          <w:szCs w:val="16"/>
          <w:lang w:eastAsia="en-US"/>
        </w:rPr>
        <w:t>Оптимистичный</w:t>
      </w:r>
      <w:proofErr w:type="gramEnd"/>
      <w:r w:rsidRPr="00A82B78">
        <w:rPr>
          <w:rFonts w:eastAsia="Calibri"/>
          <w:sz w:val="16"/>
          <w:szCs w:val="16"/>
          <w:lang w:eastAsia="en-US"/>
        </w:rPr>
        <w:t xml:space="preserve">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2. </w:t>
      </w:r>
      <w:proofErr w:type="gramStart"/>
      <w:r w:rsidRPr="00A82B78">
        <w:rPr>
          <w:rFonts w:eastAsia="Calibri"/>
          <w:sz w:val="16"/>
          <w:szCs w:val="16"/>
          <w:lang w:eastAsia="en-US"/>
        </w:rPr>
        <w:t>Реалистичный</w:t>
      </w:r>
      <w:proofErr w:type="gramEnd"/>
      <w:r w:rsidRPr="00A82B78">
        <w:rPr>
          <w:rFonts w:eastAsia="Calibri"/>
          <w:sz w:val="16"/>
          <w:szCs w:val="16"/>
          <w:lang w:eastAsia="en-US"/>
        </w:rPr>
        <w:t xml:space="preserve"> (решение проблемы при условии сокращенного бюджетного объема финансирования программы, преодоление внешних и внутренних факторов).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Данный вариант решения проблемы возможен </w:t>
      </w:r>
      <w:proofErr w:type="gramStart"/>
      <w:r w:rsidRPr="00A82B78">
        <w:rPr>
          <w:rFonts w:eastAsia="Calibri"/>
          <w:sz w:val="16"/>
          <w:szCs w:val="16"/>
          <w:lang w:eastAsia="en-US"/>
        </w:rPr>
        <w:t>при</w:t>
      </w:r>
      <w:proofErr w:type="gramEnd"/>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а) </w:t>
      </w:r>
      <w:proofErr w:type="gramStart"/>
      <w:r w:rsidRPr="00A82B78">
        <w:rPr>
          <w:rFonts w:eastAsia="Calibri"/>
          <w:sz w:val="16"/>
          <w:szCs w:val="16"/>
          <w:lang w:eastAsia="en-US"/>
        </w:rPr>
        <w:t>использовании</w:t>
      </w:r>
      <w:proofErr w:type="gramEnd"/>
      <w:r w:rsidRPr="00A82B78">
        <w:rPr>
          <w:rFonts w:eastAsia="Calibri"/>
          <w:sz w:val="16"/>
          <w:szCs w:val="16"/>
          <w:lang w:eastAsia="en-US"/>
        </w:rPr>
        <w:t xml:space="preserve"> смешанных форм финансирования: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формирование дополнительных каналов финансирования при сохранении бюджетного финансирования как базового;</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использование механизмов участия представителей бизнеса в развитии объектов отдыха и оздоровления;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создание механизмов государственно-частного партнерства;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 участие в долгосрочных федеральных и областных целевых программах;</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lastRenderedPageBreak/>
        <w:t>в) использование новых моделей функционирования учреждений детского отдыха и оздоровления.</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VIII</w:t>
      </w:r>
      <w:r w:rsidRPr="00A82B78">
        <w:rPr>
          <w:rFonts w:eastAsia="Calibri"/>
          <w:sz w:val="16"/>
          <w:szCs w:val="16"/>
          <w:lang w:eastAsia="en-US"/>
        </w:rPr>
        <w:t>. Оценка эффективности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Снижение риска недостаточных управленческих возможностей возможно за счет выделения группы муниципальных образований с недостаточным потенциалом управления и обеспечения консультационной поддержки этих районов.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Оценка эффективности конкретных мероприятий и мер подпрограммы будет </w:t>
      </w:r>
      <w:proofErr w:type="gramStart"/>
      <w:r w:rsidRPr="00A82B78">
        <w:rPr>
          <w:rFonts w:eastAsia="Calibri"/>
          <w:sz w:val="16"/>
          <w:szCs w:val="16"/>
          <w:lang w:eastAsia="en-US"/>
        </w:rPr>
        <w:t>производится</w:t>
      </w:r>
      <w:proofErr w:type="gramEnd"/>
      <w:r w:rsidRPr="00A82B78">
        <w:rPr>
          <w:rFonts w:eastAsia="Calibri"/>
          <w:sz w:val="16"/>
          <w:szCs w:val="16"/>
          <w:lang w:eastAsia="en-US"/>
        </w:rPr>
        <w:t xml:space="preserve"> с использованием современных экономических и социологических количественных и качественных методов.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 итогам реализации подпрограммы будут достигнуты следующие результаты:</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создастся система нормативно-правового регулирования сферы отдыха и оздоровления Грибановского муниципального района;</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увеличится доверие к органам государственной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 до 90%;</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 xml:space="preserve">увеличиться количество детей, охваченных организованным отдыхом и оздоровлением, в общем количестве детей школьного возраста до 1100 человек; </w:t>
      </w:r>
    </w:p>
    <w:p w:rsidR="00A82B78" w:rsidRPr="00A82B78" w:rsidRDefault="00A82B78" w:rsidP="00A82B78">
      <w:pPr>
        <w:widowControl w:val="0"/>
        <w:autoSpaceDE w:val="0"/>
        <w:autoSpaceDN w:val="0"/>
        <w:adjustRightInd w:val="0"/>
        <w:ind w:firstLine="709"/>
        <w:contextualSpacing/>
        <w:jc w:val="both"/>
        <w:rPr>
          <w:rFonts w:eastAsia="Calibri"/>
          <w:sz w:val="16"/>
          <w:szCs w:val="16"/>
          <w:lang w:eastAsia="en-US"/>
        </w:rPr>
      </w:pPr>
      <w:r w:rsidRPr="00A82B78">
        <w:rPr>
          <w:rFonts w:eastAsia="Calibri"/>
          <w:sz w:val="16"/>
          <w:szCs w:val="16"/>
          <w:lang w:eastAsia="en-US"/>
        </w:rPr>
        <w:t xml:space="preserve">увеличиться количество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до 50%; </w:t>
      </w: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r w:rsidRPr="00A82B78">
        <w:rPr>
          <w:rFonts w:eastAsia="Calibri"/>
          <w:sz w:val="16"/>
          <w:szCs w:val="16"/>
          <w:lang w:eastAsia="en-US"/>
        </w:rPr>
        <w:t>ПОДПРОГРАММА 5</w:t>
      </w:r>
    </w:p>
    <w:p w:rsidR="00A82B78" w:rsidRPr="00A82B78" w:rsidRDefault="00A82B78" w:rsidP="00A82B78">
      <w:pPr>
        <w:jc w:val="center"/>
        <w:rPr>
          <w:rFonts w:eastAsia="Calibri"/>
          <w:sz w:val="16"/>
          <w:szCs w:val="16"/>
          <w:lang w:eastAsia="en-US"/>
        </w:rPr>
      </w:pPr>
      <w:r w:rsidRPr="00A82B78">
        <w:rPr>
          <w:rFonts w:eastAsia="Calibri"/>
          <w:sz w:val="16"/>
          <w:szCs w:val="16"/>
          <w:lang w:eastAsia="en-US"/>
        </w:rPr>
        <w:t>«ОБЕСПЕЧЕНИЕ РЕАЛИЗАЦИИ МУНИЦИПАЛЬНОЙ ПРОГРАММЫ»</w:t>
      </w:r>
    </w:p>
    <w:p w:rsidR="00A82B78" w:rsidRPr="00A82B78" w:rsidRDefault="00A82B78" w:rsidP="00A82B78">
      <w:pPr>
        <w:widowControl w:val="0"/>
        <w:autoSpaceDE w:val="0"/>
        <w:autoSpaceDN w:val="0"/>
        <w:adjustRightInd w:val="0"/>
        <w:jc w:val="center"/>
        <w:outlineLvl w:val="3"/>
        <w:rPr>
          <w:rFonts w:eastAsia="Calibri"/>
          <w:sz w:val="16"/>
          <w:szCs w:val="16"/>
          <w:lang w:eastAsia="en-US"/>
        </w:rPr>
      </w:pPr>
      <w:r w:rsidRPr="00A82B78">
        <w:rPr>
          <w:rFonts w:eastAsia="Calibri"/>
          <w:sz w:val="16"/>
          <w:szCs w:val="16"/>
          <w:lang w:val="en-US" w:eastAsia="en-US"/>
        </w:rPr>
        <w:t>I</w:t>
      </w:r>
      <w:r w:rsidRPr="00A82B78">
        <w:rPr>
          <w:rFonts w:eastAsia="Calibri"/>
          <w:sz w:val="16"/>
          <w:szCs w:val="16"/>
          <w:lang w:eastAsia="en-US"/>
        </w:rPr>
        <w:t>. ПАСПОРТ</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подпрограммы 5 «Обеспечение реализации муниципальной программы» муниципальной программы Грибановского муниципального района Воронежской области «Развитие образования» муниципальной</w:t>
      </w:r>
      <w:r w:rsidRPr="00A82B78">
        <w:rPr>
          <w:rFonts w:eastAsia="Calibri"/>
          <w:sz w:val="16"/>
          <w:szCs w:val="16"/>
          <w:lang w:eastAsia="en-US"/>
        </w:rPr>
        <w:tab/>
        <w:t xml:space="preserve"> программы Грибановского муниципального района Воронежской области «Развитие образования» на 2014 - 2027 годы</w:t>
      </w:r>
    </w:p>
    <w:p w:rsidR="00A82B78" w:rsidRPr="00A82B78" w:rsidRDefault="00A82B78" w:rsidP="00A82B78">
      <w:pPr>
        <w:jc w:val="both"/>
        <w:rPr>
          <w:rFonts w:eastAsia="Calibri"/>
          <w:sz w:val="16"/>
          <w:szCs w:val="16"/>
          <w:lang w:eastAsia="en-US"/>
        </w:rPr>
      </w:pPr>
    </w:p>
    <w:tbl>
      <w:tblPr>
        <w:tblW w:w="0" w:type="auto"/>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5764"/>
      </w:tblGrid>
      <w:tr w:rsidR="00A82B78" w:rsidRPr="00A82B78" w:rsidTr="00D00CD9">
        <w:trPr>
          <w:jc w:val="center"/>
        </w:trPr>
        <w:tc>
          <w:tcPr>
            <w:tcW w:w="4236"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Исполнитель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муниципальной программы </w:t>
            </w:r>
          </w:p>
        </w:tc>
        <w:tc>
          <w:tcPr>
            <w:tcW w:w="5764"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Отдел по образованию и  молодежной политике администрации Грибановского муниципального района   </w:t>
            </w:r>
          </w:p>
        </w:tc>
      </w:tr>
      <w:tr w:rsidR="00A82B78" w:rsidRPr="00A82B78" w:rsidTr="00D00CD9">
        <w:trPr>
          <w:jc w:val="center"/>
        </w:trPr>
        <w:tc>
          <w:tcPr>
            <w:tcW w:w="4236"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Участники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муниципальной программы </w:t>
            </w:r>
          </w:p>
        </w:tc>
        <w:tc>
          <w:tcPr>
            <w:tcW w:w="5764" w:type="dxa"/>
          </w:tcPr>
          <w:p w:rsidR="00A82B78" w:rsidRPr="00A82B78" w:rsidRDefault="00A82B78" w:rsidP="00A82B78">
            <w:pPr>
              <w:widowControl w:val="0"/>
              <w:autoSpaceDE w:val="0"/>
              <w:autoSpaceDN w:val="0"/>
              <w:adjustRightInd w:val="0"/>
              <w:jc w:val="both"/>
              <w:rPr>
                <w:rFonts w:eastAsia="Calibri"/>
                <w:sz w:val="16"/>
                <w:szCs w:val="16"/>
                <w:lang w:eastAsia="en-US"/>
              </w:rPr>
            </w:pPr>
            <w:proofErr w:type="gramStart"/>
            <w:r w:rsidRPr="00A82B78">
              <w:rPr>
                <w:rFonts w:eastAsia="Calibri"/>
                <w:sz w:val="16"/>
                <w:szCs w:val="16"/>
                <w:lang w:eastAsia="en-US"/>
              </w:rPr>
              <w:t>Учреждения</w:t>
            </w:r>
            <w:proofErr w:type="gramEnd"/>
            <w:r w:rsidRPr="00A82B78">
              <w:rPr>
                <w:rFonts w:eastAsia="Calibri"/>
                <w:sz w:val="16"/>
                <w:szCs w:val="16"/>
                <w:lang w:eastAsia="en-US"/>
              </w:rPr>
              <w:t xml:space="preserve"> участвующие в реализации данной подпрограммы</w:t>
            </w:r>
          </w:p>
        </w:tc>
      </w:tr>
      <w:tr w:rsidR="00A82B78" w:rsidRPr="00A82B78" w:rsidTr="00D00CD9">
        <w:trPr>
          <w:jc w:val="center"/>
        </w:trPr>
        <w:tc>
          <w:tcPr>
            <w:tcW w:w="4236"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bCs/>
                <w:spacing w:val="-2"/>
                <w:sz w:val="16"/>
                <w:szCs w:val="16"/>
                <w:lang w:eastAsia="en-US"/>
              </w:rPr>
              <w:t>Мероприятия, входящие в состав подпрограммы муниципальной программы</w:t>
            </w:r>
          </w:p>
        </w:tc>
        <w:tc>
          <w:tcPr>
            <w:tcW w:w="5764"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Финансовое обеспечение деятельности отдела по образованию и молодежной политике</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Финансовое обеспечение выполнения других расходных обязательств</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ЕГЭ</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Прочие мероприятия в области образования</w:t>
            </w:r>
          </w:p>
        </w:tc>
      </w:tr>
      <w:tr w:rsidR="00A82B78" w:rsidRPr="00A82B78" w:rsidTr="00D00CD9">
        <w:trPr>
          <w:jc w:val="center"/>
        </w:trPr>
        <w:tc>
          <w:tcPr>
            <w:tcW w:w="4236"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Цель подпрограммы </w:t>
            </w:r>
            <w:r w:rsidRPr="00A82B78">
              <w:rPr>
                <w:rFonts w:eastAsia="Calibri"/>
                <w:bCs/>
                <w:spacing w:val="-2"/>
                <w:sz w:val="16"/>
                <w:szCs w:val="16"/>
                <w:lang w:eastAsia="en-US"/>
              </w:rPr>
              <w:t>муниципальной программы</w:t>
            </w:r>
          </w:p>
        </w:tc>
        <w:tc>
          <w:tcPr>
            <w:tcW w:w="5764"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Обеспечение эффективности управления муниципальной системой образования</w:t>
            </w:r>
          </w:p>
          <w:p w:rsidR="00A82B78" w:rsidRPr="00A82B78" w:rsidRDefault="00A82B78" w:rsidP="00A82B78">
            <w:pPr>
              <w:jc w:val="both"/>
              <w:rPr>
                <w:rFonts w:eastAsia="Calibri"/>
                <w:sz w:val="16"/>
                <w:szCs w:val="16"/>
                <w:lang w:eastAsia="en-US"/>
              </w:rPr>
            </w:pPr>
          </w:p>
        </w:tc>
      </w:tr>
      <w:tr w:rsidR="00A82B78" w:rsidRPr="00A82B78" w:rsidTr="00D00CD9">
        <w:trPr>
          <w:jc w:val="center"/>
        </w:trPr>
        <w:tc>
          <w:tcPr>
            <w:tcW w:w="4236"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Задачи подпрограммы </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5764"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Обеспечение деятельности </w:t>
            </w:r>
            <w:r w:rsidRPr="00A82B78">
              <w:rPr>
                <w:color w:val="000000"/>
                <w:sz w:val="16"/>
                <w:szCs w:val="16"/>
              </w:rPr>
              <w:t>отдела по образованию администрации Грибановского муниципального района;</w:t>
            </w:r>
          </w:p>
          <w:p w:rsidR="00A82B78" w:rsidRPr="00A82B78" w:rsidRDefault="00A82B78" w:rsidP="00A82B78">
            <w:pPr>
              <w:widowControl w:val="0"/>
              <w:autoSpaceDE w:val="0"/>
              <w:autoSpaceDN w:val="0"/>
              <w:adjustRightInd w:val="0"/>
              <w:jc w:val="both"/>
              <w:rPr>
                <w:sz w:val="16"/>
                <w:szCs w:val="16"/>
              </w:rPr>
            </w:pPr>
            <w:r w:rsidRPr="00A82B78">
              <w:rPr>
                <w:sz w:val="16"/>
                <w:szCs w:val="16"/>
              </w:rPr>
              <w:t>Повышение эффективности планирования развития образования</w:t>
            </w:r>
          </w:p>
        </w:tc>
      </w:tr>
      <w:tr w:rsidR="00A82B78" w:rsidRPr="00A82B78" w:rsidTr="00D00CD9">
        <w:trPr>
          <w:trHeight w:val="276"/>
          <w:jc w:val="center"/>
        </w:trPr>
        <w:tc>
          <w:tcPr>
            <w:tcW w:w="4236"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Показатели (индикаторы) подпрограммы </w:t>
            </w:r>
            <w:r w:rsidRPr="00A82B78">
              <w:rPr>
                <w:rFonts w:eastAsia="Calibri"/>
                <w:bCs/>
                <w:spacing w:val="-2"/>
                <w:sz w:val="16"/>
                <w:szCs w:val="16"/>
                <w:lang w:eastAsia="en-US"/>
              </w:rPr>
              <w:t>муниципальной программы</w:t>
            </w:r>
          </w:p>
        </w:tc>
        <w:tc>
          <w:tcPr>
            <w:tcW w:w="5764"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Стабильность и эффективность функционирования и развития муниципальной системы образования;</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доля выполняемых показателей муниципальной программы в целом, в разрезе подпрограмм и основных мероприятий;</w:t>
            </w:r>
          </w:p>
        </w:tc>
      </w:tr>
      <w:tr w:rsidR="00A82B78" w:rsidRPr="00A82B78" w:rsidTr="00D00CD9">
        <w:trPr>
          <w:jc w:val="center"/>
        </w:trPr>
        <w:tc>
          <w:tcPr>
            <w:tcW w:w="4236"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Сроки реализации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5764" w:type="dxa"/>
          </w:tcPr>
          <w:p w:rsidR="00A82B78" w:rsidRPr="00A82B78" w:rsidRDefault="00A82B78" w:rsidP="00A82B78">
            <w:pPr>
              <w:widowControl w:val="0"/>
              <w:autoSpaceDE w:val="0"/>
              <w:autoSpaceDN w:val="0"/>
              <w:adjustRightInd w:val="0"/>
              <w:rPr>
                <w:sz w:val="16"/>
                <w:szCs w:val="16"/>
              </w:rPr>
            </w:pPr>
            <w:r w:rsidRPr="00A82B78">
              <w:rPr>
                <w:sz w:val="16"/>
                <w:szCs w:val="16"/>
              </w:rPr>
              <w:t xml:space="preserve">срок реализации  подпрограммы - 2014 – 2026 годы:                </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- 2014 - 2022 годы;               </w:t>
            </w:r>
          </w:p>
          <w:p w:rsidR="00A82B78" w:rsidRPr="00A82B78" w:rsidRDefault="00A82B78" w:rsidP="00A82B78">
            <w:pPr>
              <w:widowControl w:val="0"/>
              <w:autoSpaceDE w:val="0"/>
              <w:autoSpaceDN w:val="0"/>
              <w:adjustRightInd w:val="0"/>
              <w:rPr>
                <w:sz w:val="16"/>
                <w:szCs w:val="16"/>
              </w:rPr>
            </w:pPr>
            <w:r w:rsidRPr="00A82B78">
              <w:rPr>
                <w:sz w:val="16"/>
                <w:szCs w:val="16"/>
              </w:rPr>
              <w:t xml:space="preserve">второй этап – 2022 - 2027 годы.      </w:t>
            </w:r>
          </w:p>
        </w:tc>
      </w:tr>
      <w:tr w:rsidR="00A82B78" w:rsidRPr="00A82B78" w:rsidTr="00D00CD9">
        <w:trPr>
          <w:jc w:val="center"/>
        </w:trPr>
        <w:tc>
          <w:tcPr>
            <w:tcW w:w="4236"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5764"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Источник финансирования: </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бюджет Грибановского района  </w:t>
            </w:r>
          </w:p>
          <w:p w:rsidR="00A82B78" w:rsidRPr="00A82B78" w:rsidRDefault="00A82B78" w:rsidP="00A82B78">
            <w:pPr>
              <w:rPr>
                <w:sz w:val="16"/>
                <w:szCs w:val="16"/>
              </w:rPr>
            </w:pPr>
            <w:r w:rsidRPr="00A82B78">
              <w:rPr>
                <w:sz w:val="16"/>
                <w:szCs w:val="16"/>
              </w:rPr>
              <w:t>Объем финансирования подпрограммы на весь период реализации составляет – 129 21,00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21 496,9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414,2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21 082,7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 108 224,0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87 604,00 тыс. руб.:</w:t>
            </w:r>
          </w:p>
          <w:p w:rsidR="00A82B78" w:rsidRPr="00A82B78" w:rsidRDefault="00A82B78" w:rsidP="00A82B78">
            <w:pPr>
              <w:jc w:val="both"/>
              <w:rPr>
                <w:rFonts w:eastAsia="Calibri"/>
                <w:sz w:val="16"/>
                <w:szCs w:val="16"/>
              </w:rPr>
            </w:pPr>
            <w:r w:rsidRPr="00A82B78">
              <w:rPr>
                <w:rFonts w:eastAsia="Calibri"/>
                <w:sz w:val="16"/>
                <w:szCs w:val="16"/>
              </w:rPr>
              <w:t>2023 год – 382,300 тыс. руб.;</w:t>
            </w:r>
          </w:p>
          <w:p w:rsidR="00A82B78" w:rsidRPr="00A82B78" w:rsidRDefault="00A82B78" w:rsidP="00A82B78">
            <w:pPr>
              <w:jc w:val="both"/>
              <w:rPr>
                <w:rFonts w:eastAsia="Calibri"/>
                <w:sz w:val="16"/>
                <w:szCs w:val="16"/>
              </w:rPr>
            </w:pPr>
            <w:r w:rsidRPr="00A82B78">
              <w:rPr>
                <w:rFonts w:eastAsia="Calibri"/>
                <w:sz w:val="16"/>
                <w:szCs w:val="16"/>
              </w:rPr>
              <w:t>2024 год – 114,00 тыс. руб.;</w:t>
            </w:r>
          </w:p>
          <w:p w:rsidR="00A82B78" w:rsidRPr="00A82B78" w:rsidRDefault="00A82B78" w:rsidP="00A82B78">
            <w:pPr>
              <w:jc w:val="both"/>
              <w:rPr>
                <w:rFonts w:eastAsia="Calibri"/>
                <w:sz w:val="16"/>
                <w:szCs w:val="16"/>
              </w:rPr>
            </w:pPr>
            <w:r w:rsidRPr="00A82B78">
              <w:rPr>
                <w:rFonts w:eastAsia="Calibri"/>
                <w:sz w:val="16"/>
                <w:szCs w:val="16"/>
              </w:rPr>
              <w:t>2025 год – 87 107,00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20 621,00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2023 год – 2 877,00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5 393,00 тыс. руб.;</w:t>
            </w:r>
          </w:p>
          <w:p w:rsidR="00A82B78" w:rsidRPr="00A82B78" w:rsidRDefault="00A82B78" w:rsidP="00A82B78">
            <w:pPr>
              <w:widowControl w:val="0"/>
              <w:autoSpaceDE w:val="0"/>
              <w:autoSpaceDN w:val="0"/>
              <w:adjustRightInd w:val="0"/>
              <w:rPr>
                <w:sz w:val="16"/>
                <w:szCs w:val="16"/>
              </w:rPr>
            </w:pPr>
            <w:r w:rsidRPr="00A82B78">
              <w:rPr>
                <w:sz w:val="16"/>
                <w:szCs w:val="16"/>
              </w:rPr>
              <w:lastRenderedPageBreak/>
              <w:t>2025 год – 3 658,00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3 587,00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3 587,00  тыс. руб.</w:t>
            </w:r>
          </w:p>
        </w:tc>
      </w:tr>
      <w:tr w:rsidR="00A82B78" w:rsidRPr="00A82B78" w:rsidTr="00D00CD9">
        <w:trPr>
          <w:jc w:val="center"/>
        </w:trPr>
        <w:tc>
          <w:tcPr>
            <w:tcW w:w="4236" w:type="dxa"/>
          </w:tcPr>
          <w:p w:rsidR="00A82B78" w:rsidRPr="00A82B78" w:rsidRDefault="00A82B78" w:rsidP="00A82B78">
            <w:pPr>
              <w:widowControl w:val="0"/>
              <w:autoSpaceDE w:val="0"/>
              <w:autoSpaceDN w:val="0"/>
              <w:adjustRightInd w:val="0"/>
              <w:jc w:val="both"/>
              <w:rPr>
                <w:rFonts w:eastAsia="Calibri"/>
                <w:sz w:val="16"/>
                <w:szCs w:val="16"/>
                <w:lang w:eastAsia="en-US"/>
              </w:rPr>
            </w:pP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Ожидаемые непосредственные результаты реализации муниципальной подпрограммы муниципальной программы</w:t>
            </w:r>
          </w:p>
        </w:tc>
        <w:tc>
          <w:tcPr>
            <w:tcW w:w="5764" w:type="dxa"/>
          </w:tcPr>
          <w:p w:rsidR="00A82B78" w:rsidRPr="00A82B78" w:rsidRDefault="00A82B78" w:rsidP="00A82B78">
            <w:pPr>
              <w:autoSpaceDE w:val="0"/>
              <w:autoSpaceDN w:val="0"/>
              <w:adjustRightInd w:val="0"/>
              <w:jc w:val="both"/>
              <w:rPr>
                <w:color w:val="000000"/>
                <w:sz w:val="16"/>
                <w:szCs w:val="16"/>
              </w:rPr>
            </w:pPr>
            <w:r w:rsidRPr="00A82B78">
              <w:rPr>
                <w:color w:val="000000"/>
                <w:sz w:val="16"/>
                <w:szCs w:val="16"/>
              </w:rPr>
              <w:t xml:space="preserve">В результате реализации подпрограммы к 2027 году предполагается: </w:t>
            </w:r>
          </w:p>
          <w:p w:rsidR="00A82B78" w:rsidRPr="00A82B78" w:rsidRDefault="00A82B78" w:rsidP="00A82B78">
            <w:pPr>
              <w:jc w:val="both"/>
              <w:rPr>
                <w:rFonts w:eastAsia="Calibri"/>
                <w:color w:val="000000"/>
                <w:sz w:val="16"/>
                <w:szCs w:val="16"/>
                <w:shd w:val="clear" w:color="auto" w:fill="FFFFFF"/>
                <w:lang w:eastAsia="en-US"/>
              </w:rPr>
            </w:pPr>
            <w:r w:rsidRPr="00A82B78">
              <w:rPr>
                <w:rFonts w:eastAsia="Calibri"/>
                <w:color w:val="000000"/>
                <w:sz w:val="16"/>
                <w:szCs w:val="16"/>
                <w:shd w:val="clear" w:color="auto" w:fill="FFFFFF"/>
                <w:lang w:eastAsia="en-US"/>
              </w:rPr>
              <w:t>- Обеспечение выполнения целей, задач и  показателей муниципальной программы в целом, в разрезе подпрограмм и основных мероприятий;</w:t>
            </w:r>
          </w:p>
          <w:p w:rsidR="00A82B78" w:rsidRPr="00A82B78" w:rsidRDefault="00A82B78" w:rsidP="00A82B78">
            <w:pPr>
              <w:jc w:val="both"/>
              <w:rPr>
                <w:rFonts w:eastAsia="Calibri"/>
                <w:sz w:val="16"/>
                <w:szCs w:val="16"/>
                <w:shd w:val="clear" w:color="auto" w:fill="FFFFFF"/>
                <w:lang w:eastAsia="en-US"/>
              </w:rPr>
            </w:pPr>
            <w:r w:rsidRPr="00A82B78">
              <w:rPr>
                <w:rFonts w:eastAsia="Calibri"/>
                <w:color w:val="000000"/>
                <w:sz w:val="16"/>
                <w:szCs w:val="16"/>
                <w:shd w:val="clear" w:color="auto" w:fill="FFFFFF"/>
                <w:lang w:eastAsia="en-US"/>
              </w:rPr>
              <w:t xml:space="preserve">- </w:t>
            </w:r>
            <w:r w:rsidRPr="00A82B78">
              <w:rPr>
                <w:rFonts w:eastAsia="Calibri"/>
                <w:sz w:val="16"/>
                <w:szCs w:val="16"/>
                <w:shd w:val="clear" w:color="auto" w:fill="FFFFFF"/>
                <w:lang w:eastAsia="en-US"/>
              </w:rPr>
              <w:t>повышение качества оказания муниципальных услуг, выполнения работ и исполнения муниципальных  функций в сфере образования;</w:t>
            </w:r>
          </w:p>
          <w:p w:rsidR="00A82B78" w:rsidRPr="00A82B78" w:rsidRDefault="00A82B78" w:rsidP="00A82B78">
            <w:pPr>
              <w:autoSpaceDE w:val="0"/>
              <w:autoSpaceDN w:val="0"/>
              <w:adjustRightInd w:val="0"/>
              <w:jc w:val="both"/>
              <w:rPr>
                <w:color w:val="000000"/>
                <w:sz w:val="16"/>
                <w:szCs w:val="16"/>
              </w:rPr>
            </w:pPr>
            <w:r w:rsidRPr="00A82B78">
              <w:rPr>
                <w:color w:val="000000"/>
                <w:sz w:val="16"/>
                <w:szCs w:val="16"/>
                <w:shd w:val="clear" w:color="auto" w:fill="FFFFFF"/>
              </w:rPr>
              <w:t>-внедрение эффективной системы управления качеством образования</w:t>
            </w:r>
          </w:p>
        </w:tc>
      </w:tr>
    </w:tbl>
    <w:p w:rsidR="00A82B78" w:rsidRPr="00A82B78" w:rsidRDefault="00A82B78" w:rsidP="00A82B78">
      <w:pPr>
        <w:widowControl w:val="0"/>
        <w:autoSpaceDE w:val="0"/>
        <w:autoSpaceDN w:val="0"/>
        <w:adjustRightInd w:val="0"/>
        <w:ind w:firstLine="709"/>
        <w:contextualSpacing/>
        <w:rPr>
          <w:rFonts w:eastAsia="Calibri"/>
          <w:sz w:val="16"/>
          <w:szCs w:val="16"/>
          <w:lang w:eastAsia="en-US"/>
        </w:rPr>
      </w:pPr>
    </w:p>
    <w:p w:rsidR="00A82B78" w:rsidRPr="00A82B78" w:rsidRDefault="00A82B78" w:rsidP="00A82B78">
      <w:pPr>
        <w:widowControl w:val="0"/>
        <w:autoSpaceDE w:val="0"/>
        <w:autoSpaceDN w:val="0"/>
        <w:adjustRightInd w:val="0"/>
        <w:ind w:firstLine="709"/>
        <w:contextualSpacing/>
        <w:rPr>
          <w:rFonts w:eastAsia="Calibri"/>
          <w:sz w:val="16"/>
          <w:szCs w:val="16"/>
          <w:lang w:eastAsia="en-US"/>
        </w:rPr>
      </w:pPr>
      <w:r w:rsidRPr="00A82B78">
        <w:rPr>
          <w:rFonts w:eastAsia="Calibri"/>
          <w:sz w:val="16"/>
          <w:szCs w:val="16"/>
          <w:lang w:val="en-US" w:eastAsia="en-US"/>
        </w:rPr>
        <w:t>II</w:t>
      </w:r>
      <w:r w:rsidRPr="00A82B78">
        <w:rPr>
          <w:rFonts w:eastAsia="Calibri"/>
          <w:sz w:val="16"/>
          <w:szCs w:val="16"/>
          <w:lang w:eastAsia="en-US"/>
        </w:rPr>
        <w:t>. Общая характеристика сферы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5 «Обеспечение реализации муниципальной программы» направлена на повышение качества управления процессами развития муниципальной системы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 последние годы в сфере образования принимаются серьезные меры, направленные на развитие образования. Масштабные изменения требуют не только комплексного объективного мониторинга, но и глубокого анализа эффективности реализации тех или иных управленческих решений.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Повышение доступности и качества муниципальных услуг в сфере образования предполагает внедрение новых инструментов управления и бюджетирования, таких как ведомственные целевые программы, расширение самостоятельности руководителей с повышением ответственности за конечный результат деятельности; электронные услуги, развитие механизмов информационной открытости и обратной связи с населением, модернизация системы информационно-аналитического обеспечения управления.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С 2014 г. произошли качественные изменения в информационном взаимодействии отдела по образованию с подведомственными образовательными учреждениями, с населением. В настоящее время вся информация о деятельности  отдела по образованию администрации муниципального района (приказы, нормативно-правовые документы, отчеты, бюджеты и т.д.) находятся в открытом доступе на сайте отдела и оперативно обновляется. Обратная связь с населением обеспечивается за счет современных </w:t>
      </w:r>
      <w:proofErr w:type="gramStart"/>
      <w:r w:rsidRPr="00A82B78">
        <w:rPr>
          <w:rFonts w:eastAsia="Calibri"/>
          <w:sz w:val="16"/>
          <w:szCs w:val="16"/>
          <w:lang w:eastAsia="en-US"/>
        </w:rPr>
        <w:t>интернет-сервисов</w:t>
      </w:r>
      <w:proofErr w:type="gramEnd"/>
      <w:r w:rsidRPr="00A82B78">
        <w:rPr>
          <w:rFonts w:eastAsia="Calibri"/>
          <w:sz w:val="16"/>
          <w:szCs w:val="16"/>
          <w:lang w:eastAsia="en-US"/>
        </w:rPr>
        <w:t>, взаимодействия с родительскими, управляющими советами, профсоюзной организацией работников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Предусмотренные муниципальной Программой задачи модернизации содержания, технологий образования, развития кадрового потенциала не могут быть реализованы без масштабного методического сопровождения.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При этом сама методическая служба требует технологической и кадровой модернизации, в </w:t>
      </w:r>
      <w:proofErr w:type="spellStart"/>
      <w:r w:rsidRPr="00A82B78">
        <w:rPr>
          <w:rFonts w:eastAsia="Calibri"/>
          <w:sz w:val="16"/>
          <w:szCs w:val="16"/>
          <w:lang w:eastAsia="en-US"/>
        </w:rPr>
        <w:t>т.ч</w:t>
      </w:r>
      <w:proofErr w:type="spellEnd"/>
      <w:r w:rsidRPr="00A82B78">
        <w:rPr>
          <w:rFonts w:eastAsia="Calibri"/>
          <w:sz w:val="16"/>
          <w:szCs w:val="16"/>
          <w:lang w:eastAsia="en-US"/>
        </w:rPr>
        <w:t>. внедрения современных методов управления знаниями, использования информационно-коммуникационных технологий, организации сетевого профессионального взаимодействия. В последние годы приняты серьезные меры по созданию единого информационного пространства образования муниципального района. В рамках подпрограммы необходимо обеспечить эффективное использование его ресурсов для решения практических задач участников образовательного процесса.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Основные проблемы в рассматриваемой сфере следующие: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уровень информатизации и автоматизации предоставления муниципальных услуг и выполнения муниципальных функций в сфере образования не отвечает современным требованиям;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сохраняются барьеры доступа граждан к информационным ресурсам, затруднения в формировании запросов и получении оперативных ответов и содействия в решении проблем;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сохраняется проблема обеспечения финансирования основных мероприятий муниципальной программы, доведения муниципальных бюджетных средств до непосредственных их получателей, достижения прогнозных показателей, соответствия количества и качества предоставления муниципальных услуг финансовым затратам на их оказание в электронном виде.</w:t>
      </w:r>
    </w:p>
    <w:p w:rsidR="00A82B78" w:rsidRPr="00A82B78" w:rsidRDefault="00A82B78" w:rsidP="00A82B78">
      <w:pPr>
        <w:widowControl w:val="0"/>
        <w:autoSpaceDE w:val="0"/>
        <w:autoSpaceDN w:val="0"/>
        <w:adjustRightInd w:val="0"/>
        <w:ind w:firstLine="709"/>
        <w:contextualSpacing/>
        <w:jc w:val="center"/>
        <w:rPr>
          <w:rFonts w:eastAsia="Calibri"/>
          <w:sz w:val="16"/>
          <w:szCs w:val="16"/>
          <w:lang w:eastAsia="en-US"/>
        </w:rPr>
      </w:pPr>
      <w:r w:rsidRPr="00A82B78">
        <w:rPr>
          <w:rFonts w:eastAsia="Calibri"/>
          <w:sz w:val="16"/>
          <w:szCs w:val="16"/>
          <w:lang w:val="en-US" w:eastAsia="en-US"/>
        </w:rPr>
        <w:t>III</w:t>
      </w:r>
      <w:r w:rsidRPr="00A82B78">
        <w:rPr>
          <w:rFonts w:eastAsia="Calibri"/>
          <w:sz w:val="16"/>
          <w:szCs w:val="16"/>
          <w:lang w:eastAsia="en-US"/>
        </w:rPr>
        <w:t>. Приоритеты муниципальной политики в сфере реализации подпрограммы</w:t>
      </w:r>
    </w:p>
    <w:p w:rsidR="00A82B78" w:rsidRPr="00A82B78" w:rsidRDefault="00A82B78" w:rsidP="00477073">
      <w:pPr>
        <w:widowControl w:val="0"/>
        <w:numPr>
          <w:ilvl w:val="1"/>
          <w:numId w:val="23"/>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П</w:t>
      </w:r>
      <w:r w:rsidRPr="00A82B78">
        <w:rPr>
          <w:sz w:val="16"/>
          <w:szCs w:val="16"/>
          <w:lang w:eastAsia="en-US"/>
        </w:rPr>
        <w:t xml:space="preserve">риоритеты муниципальной политики в сфере реализации </w:t>
      </w:r>
      <w:r w:rsidRPr="00A82B78">
        <w:rPr>
          <w:rFonts w:eastAsia="Calibri"/>
          <w:sz w:val="16"/>
          <w:szCs w:val="16"/>
          <w:lang w:eastAsia="en-US"/>
        </w:rPr>
        <w:t>под</w:t>
      </w:r>
      <w:r w:rsidRPr="00A82B78">
        <w:rPr>
          <w:sz w:val="16"/>
          <w:szCs w:val="16"/>
          <w:lang w:eastAsia="en-US"/>
        </w:rPr>
        <w:t>программы</w:t>
      </w:r>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повышение эффективности бюджетных расходов в сфере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совершенствование программно-целевых методов управления в сфере образования, внедрение методов управления и бюджетирования, ориентированного на результат;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повышение открытости деятельности отдела по образованию, расширение возможности доступа граждан к информации в сфере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совершенствование механизмов взаимодействия отдела по образованию и институтов гражданского общества в сфере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повышение качества административно-управленческих процессов;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совершенствование системы информационно-аналитического обеспечения управления;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поддержка инновационной деятельности в сфере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3.2. Цель подпрограммы: обеспечение эффективности управления муниципальной системой образования.</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sz w:val="16"/>
          <w:szCs w:val="16"/>
          <w:lang w:eastAsia="en-US"/>
        </w:rPr>
        <w:t xml:space="preserve">3.3. Задача подпрограммы: обеспечение деятельности </w:t>
      </w:r>
      <w:r w:rsidRPr="00A82B78">
        <w:rPr>
          <w:rFonts w:eastAsia="Calibri"/>
          <w:color w:val="000000"/>
          <w:sz w:val="16"/>
          <w:szCs w:val="16"/>
          <w:lang w:eastAsia="en-US"/>
        </w:rPr>
        <w:t>отдела по образованию администрации Грибановского муниципального района.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3.4. Целевые показатели: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стабильность и эффективность функционирования и развития муниципальной системы образования;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доля выполняемых показателей муниципальной программы в целом, в разрезе подпрограмм и основных мероприятий;</w:t>
      </w:r>
    </w:p>
    <w:p w:rsidR="00A82B78" w:rsidRPr="00A82B78" w:rsidRDefault="00A82B78" w:rsidP="00A82B78">
      <w:pPr>
        <w:widowControl w:val="0"/>
        <w:autoSpaceDE w:val="0"/>
        <w:autoSpaceDN w:val="0"/>
        <w:adjustRightInd w:val="0"/>
        <w:ind w:firstLine="709"/>
        <w:jc w:val="both"/>
        <w:rPr>
          <w:rFonts w:eastAsia="Calibri"/>
          <w:sz w:val="16"/>
          <w:szCs w:val="16"/>
          <w:shd w:val="clear" w:color="auto" w:fill="FFFFFF"/>
          <w:lang w:eastAsia="en-US"/>
        </w:rPr>
      </w:pPr>
      <w:r w:rsidRPr="00A82B78">
        <w:rPr>
          <w:rFonts w:eastAsia="Calibri"/>
          <w:sz w:val="16"/>
          <w:szCs w:val="16"/>
          <w:shd w:val="clear" w:color="auto" w:fill="FFFFFF"/>
          <w:lang w:eastAsia="en-US"/>
        </w:rPr>
        <w:t>Сведения о составе и значениях показателей (индикаторах) отображены в приложении 1.</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shd w:val="clear" w:color="auto" w:fill="FFFFFF"/>
          <w:lang w:eastAsia="en-US"/>
        </w:rPr>
        <w:t xml:space="preserve">3.5. </w:t>
      </w:r>
      <w:r w:rsidRPr="00A82B78">
        <w:rPr>
          <w:rFonts w:eastAsia="Calibri"/>
          <w:sz w:val="16"/>
          <w:szCs w:val="16"/>
          <w:lang w:eastAsia="en-US"/>
        </w:rPr>
        <w:t>Ожидаемые конечные результаты реализации подпрограммы:</w:t>
      </w:r>
    </w:p>
    <w:p w:rsidR="00A82B78" w:rsidRPr="00A82B78" w:rsidRDefault="00A82B78" w:rsidP="00A82B78">
      <w:pPr>
        <w:ind w:firstLine="709"/>
        <w:jc w:val="both"/>
        <w:rPr>
          <w:rFonts w:eastAsia="Calibri"/>
          <w:color w:val="000000"/>
          <w:sz w:val="16"/>
          <w:szCs w:val="16"/>
          <w:shd w:val="clear" w:color="auto" w:fill="FFFFFF"/>
          <w:lang w:eastAsia="en-US"/>
        </w:rPr>
      </w:pPr>
      <w:r w:rsidRPr="00A82B78">
        <w:rPr>
          <w:rFonts w:eastAsia="Calibri"/>
          <w:color w:val="000000"/>
          <w:sz w:val="16"/>
          <w:szCs w:val="16"/>
          <w:shd w:val="clear" w:color="auto" w:fill="FFFFFF"/>
          <w:lang w:eastAsia="en-US"/>
        </w:rPr>
        <w:t>- обеспечение выполнения целей, задач и  показателей муниципальной программы в целом, в разрезе подпрограмм и основных мероприятий;</w:t>
      </w:r>
    </w:p>
    <w:p w:rsidR="00A82B78" w:rsidRPr="00A82B78" w:rsidRDefault="00A82B78" w:rsidP="00A82B78">
      <w:pPr>
        <w:ind w:firstLine="709"/>
        <w:jc w:val="both"/>
        <w:rPr>
          <w:rFonts w:eastAsia="Calibri"/>
          <w:sz w:val="16"/>
          <w:szCs w:val="16"/>
          <w:shd w:val="clear" w:color="auto" w:fill="FFFFFF"/>
          <w:lang w:eastAsia="en-US"/>
        </w:rPr>
      </w:pPr>
      <w:r w:rsidRPr="00A82B78">
        <w:rPr>
          <w:rFonts w:eastAsia="Calibri"/>
          <w:color w:val="000000"/>
          <w:sz w:val="16"/>
          <w:szCs w:val="16"/>
          <w:shd w:val="clear" w:color="auto" w:fill="FFFFFF"/>
          <w:lang w:eastAsia="en-US"/>
        </w:rPr>
        <w:t xml:space="preserve">- </w:t>
      </w:r>
      <w:r w:rsidRPr="00A82B78">
        <w:rPr>
          <w:rFonts w:eastAsia="Calibri"/>
          <w:sz w:val="16"/>
          <w:szCs w:val="16"/>
          <w:shd w:val="clear" w:color="auto" w:fill="FFFFFF"/>
          <w:lang w:eastAsia="en-US"/>
        </w:rPr>
        <w:t>повышение качества оказания муниципальных услуг, выполнения работ и исполнения муниципальных  функций в сфере образования;</w:t>
      </w:r>
    </w:p>
    <w:p w:rsidR="00A82B78" w:rsidRPr="00A82B78" w:rsidRDefault="00A82B78" w:rsidP="00A82B78">
      <w:pPr>
        <w:widowControl w:val="0"/>
        <w:autoSpaceDE w:val="0"/>
        <w:autoSpaceDN w:val="0"/>
        <w:adjustRightInd w:val="0"/>
        <w:ind w:firstLine="709"/>
        <w:jc w:val="both"/>
        <w:rPr>
          <w:rFonts w:eastAsia="Calibri"/>
          <w:sz w:val="16"/>
          <w:szCs w:val="16"/>
          <w:shd w:val="clear" w:color="auto" w:fill="FFFFFF"/>
          <w:lang w:eastAsia="en-US"/>
        </w:rPr>
      </w:pPr>
      <w:r w:rsidRPr="00A82B78">
        <w:rPr>
          <w:rFonts w:eastAsia="Calibri"/>
          <w:sz w:val="16"/>
          <w:szCs w:val="16"/>
          <w:shd w:val="clear" w:color="auto" w:fill="FFFFFF"/>
          <w:lang w:eastAsia="en-US"/>
        </w:rPr>
        <w:t>- внедрение эффективной системы управления качеством образования.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shd w:val="clear" w:color="auto" w:fill="FFFFFF"/>
          <w:lang w:eastAsia="en-US"/>
        </w:rPr>
        <w:t xml:space="preserve">3.3. </w:t>
      </w:r>
      <w:r w:rsidRPr="00A82B78">
        <w:rPr>
          <w:rFonts w:eastAsia="Calibri"/>
          <w:sz w:val="16"/>
          <w:szCs w:val="16"/>
          <w:lang w:eastAsia="en-US"/>
        </w:rPr>
        <w:t xml:space="preserve">Сроки и этапы реализации подпрограммы: на постоянной основе  2014-2026 </w:t>
      </w:r>
      <w:proofErr w:type="spellStart"/>
      <w:r w:rsidRPr="00A82B78">
        <w:rPr>
          <w:rFonts w:eastAsia="Calibri"/>
          <w:sz w:val="16"/>
          <w:szCs w:val="16"/>
          <w:lang w:eastAsia="en-US"/>
        </w:rPr>
        <w:t>г.</w:t>
      </w:r>
      <w:proofErr w:type="gramStart"/>
      <w:r w:rsidRPr="00A82B78">
        <w:rPr>
          <w:rFonts w:eastAsia="Calibri"/>
          <w:sz w:val="16"/>
          <w:szCs w:val="16"/>
          <w:lang w:eastAsia="en-US"/>
        </w:rPr>
        <w:t>г</w:t>
      </w:r>
      <w:proofErr w:type="spellEnd"/>
      <w:proofErr w:type="gramEnd"/>
      <w:r w:rsidRPr="00A82B78">
        <w:rPr>
          <w:rFonts w:eastAsia="Calibri"/>
          <w:sz w:val="16"/>
          <w:szCs w:val="16"/>
          <w:lang w:eastAsia="en-US"/>
        </w:rPr>
        <w:t>.</w:t>
      </w:r>
    </w:p>
    <w:p w:rsidR="00A82B78" w:rsidRPr="00A82B78" w:rsidRDefault="00A82B78" w:rsidP="00A82B78">
      <w:pPr>
        <w:widowControl w:val="0"/>
        <w:autoSpaceDE w:val="0"/>
        <w:autoSpaceDN w:val="0"/>
        <w:adjustRightInd w:val="0"/>
        <w:ind w:firstLine="709"/>
        <w:contextualSpacing/>
        <w:jc w:val="center"/>
        <w:rPr>
          <w:rFonts w:eastAsia="Calibri"/>
          <w:sz w:val="16"/>
          <w:szCs w:val="16"/>
          <w:lang w:eastAsia="en-US"/>
        </w:rPr>
      </w:pPr>
      <w:r w:rsidRPr="00A82B78">
        <w:rPr>
          <w:rFonts w:eastAsia="Calibri"/>
          <w:sz w:val="16"/>
          <w:szCs w:val="16"/>
          <w:lang w:val="en-US" w:eastAsia="en-US"/>
        </w:rPr>
        <w:t>IV</w:t>
      </w:r>
      <w:r w:rsidRPr="00A82B78">
        <w:rPr>
          <w:rFonts w:eastAsia="Calibri"/>
          <w:sz w:val="16"/>
          <w:szCs w:val="16"/>
          <w:lang w:eastAsia="en-US"/>
        </w:rPr>
        <w:t>. Характеристика основных мероприятий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Подпрограмма включает 4 мероприятия.</w:t>
      </w:r>
    </w:p>
    <w:p w:rsidR="00A82B78" w:rsidRPr="00A82B78" w:rsidRDefault="00A82B78" w:rsidP="00477073">
      <w:pPr>
        <w:widowControl w:val="0"/>
        <w:numPr>
          <w:ilvl w:val="0"/>
          <w:numId w:val="22"/>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 xml:space="preserve">«Финансовое обеспечение деятельности отдела по образованию администрации Грибановского муниципального района».  </w:t>
      </w:r>
    </w:p>
    <w:p w:rsidR="00A82B78" w:rsidRPr="00A82B78" w:rsidRDefault="00A82B78" w:rsidP="00A82B78">
      <w:pPr>
        <w:widowControl w:val="0"/>
        <w:autoSpaceDE w:val="0"/>
        <w:autoSpaceDN w:val="0"/>
        <w:adjustRightInd w:val="0"/>
        <w:ind w:firstLine="709"/>
        <w:jc w:val="both"/>
        <w:rPr>
          <w:rFonts w:eastAsia="Calibri"/>
          <w:color w:val="000000"/>
          <w:sz w:val="16"/>
          <w:szCs w:val="16"/>
          <w:shd w:val="clear" w:color="auto" w:fill="FFFFFF"/>
          <w:lang w:eastAsia="en-US"/>
        </w:rPr>
      </w:pPr>
      <w:r w:rsidRPr="00A82B78">
        <w:rPr>
          <w:rFonts w:eastAsia="Calibri"/>
          <w:color w:val="000000"/>
          <w:sz w:val="16"/>
          <w:szCs w:val="16"/>
          <w:shd w:val="clear" w:color="auto" w:fill="FFFFFF"/>
          <w:lang w:eastAsia="en-US"/>
        </w:rPr>
        <w:t>По данному мероприятию отражены расходы на содержание штатных единиц аппарата, методического кабинета, централизованной бухгалтерии, органа опеки и попечительства, оплату коммунальных услуг, услуг связи, прочих работ и услуг в целях о</w:t>
      </w:r>
      <w:r w:rsidRPr="00A82B78">
        <w:rPr>
          <w:rFonts w:eastAsia="Calibri"/>
          <w:sz w:val="16"/>
          <w:szCs w:val="16"/>
          <w:lang w:eastAsia="en-US"/>
        </w:rPr>
        <w:t>беспечения эффективности управления системой образования</w:t>
      </w:r>
      <w:r w:rsidRPr="00A82B78">
        <w:rPr>
          <w:rFonts w:eastAsia="Calibri"/>
          <w:color w:val="000000"/>
          <w:sz w:val="16"/>
          <w:szCs w:val="16"/>
          <w:shd w:val="clear" w:color="auto" w:fill="FFFFFF"/>
          <w:lang w:eastAsia="en-US"/>
        </w:rPr>
        <w:t xml:space="preserve">. </w:t>
      </w:r>
    </w:p>
    <w:p w:rsidR="00A82B78" w:rsidRPr="00A82B78" w:rsidRDefault="00A82B78" w:rsidP="00477073">
      <w:pPr>
        <w:widowControl w:val="0"/>
        <w:numPr>
          <w:ilvl w:val="0"/>
          <w:numId w:val="22"/>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lastRenderedPageBreak/>
        <w:t>«Финансовое обеспечение выполнения других расходных обязательств».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color w:val="000000"/>
          <w:sz w:val="16"/>
          <w:szCs w:val="16"/>
          <w:shd w:val="clear" w:color="auto" w:fill="FFFFFF"/>
          <w:lang w:eastAsia="en-US"/>
        </w:rPr>
        <w:t>По данному мероприятию отражены расходы на публикацию нормативных правовых актов, транспортные услуги, налог на имущество, приобретение оборудования, инвентаря для функционирования муниципального органа управления образованием.</w:t>
      </w:r>
    </w:p>
    <w:p w:rsidR="00A82B78" w:rsidRPr="00A82B78" w:rsidRDefault="00A82B78" w:rsidP="00477073">
      <w:pPr>
        <w:widowControl w:val="0"/>
        <w:numPr>
          <w:ilvl w:val="0"/>
          <w:numId w:val="22"/>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ЕГЭ».</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рамках мероприятия 3 будут созданы условия и обеспечено проведение государственной итоговой аттестации выпускников основного общего и среднего  общего образования.</w:t>
      </w:r>
    </w:p>
    <w:p w:rsidR="00A82B78" w:rsidRPr="00A82B78" w:rsidRDefault="00A82B78" w:rsidP="00477073">
      <w:pPr>
        <w:widowControl w:val="0"/>
        <w:numPr>
          <w:ilvl w:val="0"/>
          <w:numId w:val="22"/>
        </w:numPr>
        <w:autoSpaceDE w:val="0"/>
        <w:autoSpaceDN w:val="0"/>
        <w:adjustRightInd w:val="0"/>
        <w:ind w:left="0" w:firstLine="709"/>
        <w:contextualSpacing/>
        <w:jc w:val="both"/>
        <w:rPr>
          <w:rFonts w:eastAsia="Calibri"/>
          <w:sz w:val="16"/>
          <w:szCs w:val="16"/>
          <w:lang w:eastAsia="en-US"/>
        </w:rPr>
      </w:pPr>
      <w:r w:rsidRPr="00A82B78">
        <w:rPr>
          <w:rFonts w:eastAsia="Calibri"/>
          <w:sz w:val="16"/>
          <w:szCs w:val="16"/>
          <w:lang w:eastAsia="en-US"/>
        </w:rPr>
        <w:t>«Прочие мероприятия в области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color w:val="000000"/>
          <w:sz w:val="16"/>
          <w:szCs w:val="16"/>
          <w:shd w:val="clear" w:color="auto" w:fill="FFFFFF"/>
          <w:lang w:eastAsia="en-US"/>
        </w:rPr>
        <w:t xml:space="preserve">По данному мероприятию отражены расходы на </w:t>
      </w:r>
      <w:r w:rsidRPr="00A82B78">
        <w:rPr>
          <w:rFonts w:eastAsia="Calibri"/>
          <w:sz w:val="16"/>
          <w:szCs w:val="16"/>
          <w:lang w:eastAsia="en-US"/>
        </w:rPr>
        <w:t>приобретение бланочной документации, проведение районных семинаров, конференций, обеспечение участия в областных, всероссийских мероприятиях, проведение иных работ и услуг для обеспечения выполнения целей и задач подпрограммы.</w:t>
      </w:r>
    </w:p>
    <w:p w:rsidR="00A82B78" w:rsidRPr="00A82B78" w:rsidRDefault="00A82B78" w:rsidP="00A82B78">
      <w:pPr>
        <w:widowControl w:val="0"/>
        <w:autoSpaceDE w:val="0"/>
        <w:autoSpaceDN w:val="0"/>
        <w:adjustRightInd w:val="0"/>
        <w:ind w:firstLine="709"/>
        <w:contextualSpacing/>
        <w:jc w:val="center"/>
        <w:rPr>
          <w:rFonts w:eastAsia="Calibri"/>
          <w:sz w:val="16"/>
          <w:szCs w:val="16"/>
          <w:lang w:eastAsia="en-US"/>
        </w:rPr>
      </w:pPr>
      <w:r w:rsidRPr="00A82B78">
        <w:rPr>
          <w:rFonts w:eastAsia="Calibri"/>
          <w:sz w:val="16"/>
          <w:szCs w:val="16"/>
          <w:lang w:val="en-US" w:eastAsia="en-US"/>
        </w:rPr>
        <w:t>V</w:t>
      </w:r>
      <w:r w:rsidRPr="00A82B78">
        <w:rPr>
          <w:rFonts w:eastAsia="Calibri"/>
          <w:sz w:val="16"/>
          <w:szCs w:val="16"/>
          <w:lang w:eastAsia="en-US"/>
        </w:rPr>
        <w:t>. Ресурсное обеспечение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Финансирование подпрограммы осуществляется из бюджета муниципального района в пределах средств, выделяемых на выполнение программных мероприятий. </w:t>
      </w:r>
    </w:p>
    <w:p w:rsidR="00A82B78" w:rsidRPr="00A82B78" w:rsidRDefault="00A82B78" w:rsidP="00A82B78">
      <w:pPr>
        <w:rPr>
          <w:sz w:val="16"/>
          <w:szCs w:val="16"/>
        </w:rPr>
      </w:pPr>
      <w:r w:rsidRPr="00A82B78">
        <w:rPr>
          <w:sz w:val="16"/>
          <w:szCs w:val="16"/>
        </w:rPr>
        <w:t xml:space="preserve">            Объем финансирования подпрограммы на весь период реализации составляет – 129 21,00 тыс. руб., в том числе:</w:t>
      </w:r>
    </w:p>
    <w:p w:rsidR="00A82B78" w:rsidRPr="00A82B78" w:rsidRDefault="00A82B78" w:rsidP="00A82B78">
      <w:pPr>
        <w:rPr>
          <w:sz w:val="16"/>
          <w:szCs w:val="16"/>
        </w:rPr>
      </w:pPr>
      <w:r w:rsidRPr="00A82B78">
        <w:rPr>
          <w:sz w:val="16"/>
          <w:szCs w:val="16"/>
        </w:rPr>
        <w:t xml:space="preserve">Первый этап: всего по подпрограмме –  21 496,9 тыс. руб.,  </w:t>
      </w:r>
    </w:p>
    <w:p w:rsidR="00A82B78" w:rsidRPr="00A82B78" w:rsidRDefault="00A82B78" w:rsidP="00A82B78">
      <w:pPr>
        <w:rPr>
          <w:sz w:val="16"/>
          <w:szCs w:val="16"/>
        </w:rPr>
      </w:pPr>
      <w:r w:rsidRPr="00A82B78">
        <w:rPr>
          <w:sz w:val="16"/>
          <w:szCs w:val="16"/>
        </w:rPr>
        <w:t>в том числе:</w:t>
      </w:r>
    </w:p>
    <w:p w:rsidR="00A82B78" w:rsidRPr="00A82B78" w:rsidRDefault="00A82B78" w:rsidP="00A82B78">
      <w:pPr>
        <w:rPr>
          <w:sz w:val="16"/>
          <w:szCs w:val="16"/>
        </w:rPr>
      </w:pPr>
      <w:r w:rsidRPr="00A82B78">
        <w:rPr>
          <w:sz w:val="16"/>
          <w:szCs w:val="16"/>
        </w:rPr>
        <w:t>- из федерального бюджета –  0,0 тыс. руб.</w:t>
      </w:r>
    </w:p>
    <w:p w:rsidR="00A82B78" w:rsidRPr="00A82B78" w:rsidRDefault="00A82B78" w:rsidP="00A82B78">
      <w:pPr>
        <w:rPr>
          <w:sz w:val="16"/>
          <w:szCs w:val="16"/>
        </w:rPr>
      </w:pPr>
      <w:r w:rsidRPr="00A82B78">
        <w:rPr>
          <w:sz w:val="16"/>
          <w:szCs w:val="16"/>
        </w:rPr>
        <w:t xml:space="preserve">- из областного бюджета – 414,2 тыс. руб.: </w:t>
      </w:r>
    </w:p>
    <w:p w:rsidR="00A82B78" w:rsidRPr="00A82B78" w:rsidRDefault="00A82B78" w:rsidP="00A82B78">
      <w:pPr>
        <w:rPr>
          <w:sz w:val="16"/>
          <w:szCs w:val="16"/>
        </w:rPr>
      </w:pPr>
      <w:r w:rsidRPr="00A82B78">
        <w:rPr>
          <w:sz w:val="16"/>
          <w:szCs w:val="16"/>
        </w:rPr>
        <w:t xml:space="preserve">- из местного бюджета – 21 082,7 тыс. руб. </w:t>
      </w:r>
    </w:p>
    <w:p w:rsidR="00A82B78" w:rsidRPr="00A82B78" w:rsidRDefault="00A82B78" w:rsidP="00A82B78">
      <w:pPr>
        <w:rPr>
          <w:sz w:val="16"/>
          <w:szCs w:val="16"/>
        </w:rPr>
      </w:pPr>
      <w:r w:rsidRPr="00A82B78">
        <w:rPr>
          <w:sz w:val="16"/>
          <w:szCs w:val="16"/>
        </w:rPr>
        <w:t>Второй этап: всего по подпрограмме – 108 224,0  тыс. руб., в том числе:</w:t>
      </w:r>
    </w:p>
    <w:p w:rsidR="00A82B78" w:rsidRPr="00A82B78" w:rsidRDefault="00A82B78" w:rsidP="00A82B78">
      <w:pPr>
        <w:rPr>
          <w:sz w:val="16"/>
          <w:szCs w:val="16"/>
        </w:rPr>
      </w:pPr>
      <w:r w:rsidRPr="00A82B78">
        <w:rPr>
          <w:sz w:val="16"/>
          <w:szCs w:val="16"/>
        </w:rPr>
        <w:t>- из федерального бюджета –  0,0 тыс. руб.</w:t>
      </w:r>
    </w:p>
    <w:p w:rsidR="00A82B78" w:rsidRPr="00A82B78" w:rsidRDefault="00A82B78" w:rsidP="00A82B78">
      <w:pPr>
        <w:rPr>
          <w:sz w:val="16"/>
          <w:szCs w:val="16"/>
        </w:rPr>
      </w:pPr>
      <w:r w:rsidRPr="00A82B78">
        <w:rPr>
          <w:sz w:val="16"/>
          <w:szCs w:val="16"/>
        </w:rPr>
        <w:t>- из областного бюджета – 87 604,00 тыс. руб.:</w:t>
      </w:r>
    </w:p>
    <w:p w:rsidR="00A82B78" w:rsidRPr="00A82B78" w:rsidRDefault="00A82B78" w:rsidP="00A82B78">
      <w:pPr>
        <w:rPr>
          <w:sz w:val="16"/>
          <w:szCs w:val="16"/>
        </w:rPr>
      </w:pPr>
      <w:r w:rsidRPr="00A82B78">
        <w:rPr>
          <w:sz w:val="16"/>
          <w:szCs w:val="16"/>
        </w:rPr>
        <w:t>2023 год – 382,300 тыс. руб.;</w:t>
      </w:r>
    </w:p>
    <w:p w:rsidR="00A82B78" w:rsidRPr="00A82B78" w:rsidRDefault="00A82B78" w:rsidP="00A82B78">
      <w:pPr>
        <w:rPr>
          <w:sz w:val="16"/>
          <w:szCs w:val="16"/>
        </w:rPr>
      </w:pPr>
      <w:r w:rsidRPr="00A82B78">
        <w:rPr>
          <w:sz w:val="16"/>
          <w:szCs w:val="16"/>
        </w:rPr>
        <w:t>2024 год – 114,00 тыс. руб.;</w:t>
      </w:r>
    </w:p>
    <w:p w:rsidR="00A82B78" w:rsidRPr="00A82B78" w:rsidRDefault="00A82B78" w:rsidP="00A82B78">
      <w:pPr>
        <w:rPr>
          <w:sz w:val="16"/>
          <w:szCs w:val="16"/>
        </w:rPr>
      </w:pPr>
      <w:r w:rsidRPr="00A82B78">
        <w:rPr>
          <w:sz w:val="16"/>
          <w:szCs w:val="16"/>
        </w:rPr>
        <w:t>2025 год – 87 107,00 тыс. руб.;</w:t>
      </w:r>
    </w:p>
    <w:p w:rsidR="00A82B78" w:rsidRPr="00A82B78" w:rsidRDefault="00A82B78" w:rsidP="00A82B78">
      <w:pPr>
        <w:rPr>
          <w:sz w:val="16"/>
          <w:szCs w:val="16"/>
        </w:rPr>
      </w:pPr>
      <w:r w:rsidRPr="00A82B78">
        <w:rPr>
          <w:sz w:val="16"/>
          <w:szCs w:val="16"/>
        </w:rPr>
        <w:t xml:space="preserve">- из местного бюджета –  20 621,00 тыс. руб. </w:t>
      </w:r>
    </w:p>
    <w:p w:rsidR="00A82B78" w:rsidRPr="00A82B78" w:rsidRDefault="00A82B78" w:rsidP="00A82B78">
      <w:pPr>
        <w:rPr>
          <w:sz w:val="16"/>
          <w:szCs w:val="16"/>
        </w:rPr>
      </w:pPr>
      <w:r w:rsidRPr="00A82B78">
        <w:rPr>
          <w:sz w:val="16"/>
          <w:szCs w:val="16"/>
        </w:rPr>
        <w:t>2023 год – 2 877,00 тыс. руб.;</w:t>
      </w:r>
    </w:p>
    <w:p w:rsidR="00A82B78" w:rsidRPr="00A82B78" w:rsidRDefault="00A82B78" w:rsidP="00A82B78">
      <w:pPr>
        <w:rPr>
          <w:sz w:val="16"/>
          <w:szCs w:val="16"/>
        </w:rPr>
      </w:pPr>
      <w:r w:rsidRPr="00A82B78">
        <w:rPr>
          <w:sz w:val="16"/>
          <w:szCs w:val="16"/>
        </w:rPr>
        <w:t>2024 год – 5 393,00 тыс. руб.;</w:t>
      </w:r>
    </w:p>
    <w:p w:rsidR="00A82B78" w:rsidRPr="00A82B78" w:rsidRDefault="00A82B78" w:rsidP="00A82B78">
      <w:pPr>
        <w:rPr>
          <w:sz w:val="16"/>
          <w:szCs w:val="16"/>
        </w:rPr>
      </w:pPr>
      <w:r w:rsidRPr="00A82B78">
        <w:rPr>
          <w:sz w:val="16"/>
          <w:szCs w:val="16"/>
        </w:rPr>
        <w:t>2025 год – 3 658,00 тыс. руб.;</w:t>
      </w:r>
    </w:p>
    <w:p w:rsidR="00A82B78" w:rsidRPr="00A82B78" w:rsidRDefault="00A82B78" w:rsidP="00A82B78">
      <w:pPr>
        <w:rPr>
          <w:sz w:val="16"/>
          <w:szCs w:val="16"/>
        </w:rPr>
      </w:pPr>
      <w:r w:rsidRPr="00A82B78">
        <w:rPr>
          <w:sz w:val="16"/>
          <w:szCs w:val="16"/>
        </w:rPr>
        <w:t>2026 год – 3 587,00  тыс. руб.;</w:t>
      </w:r>
    </w:p>
    <w:p w:rsidR="00A82B78" w:rsidRPr="00A82B78" w:rsidRDefault="00A82B78" w:rsidP="00A82B78">
      <w:pPr>
        <w:rPr>
          <w:sz w:val="16"/>
          <w:szCs w:val="16"/>
        </w:rPr>
      </w:pPr>
      <w:r w:rsidRPr="00A82B78">
        <w:rPr>
          <w:sz w:val="16"/>
          <w:szCs w:val="16"/>
        </w:rPr>
        <w:t>2027 год – 3 587,00  тыс. руб.</w:t>
      </w:r>
    </w:p>
    <w:p w:rsidR="00A82B78" w:rsidRPr="00A82B78" w:rsidRDefault="00A82B78" w:rsidP="00A82B78">
      <w:pPr>
        <w:rPr>
          <w:sz w:val="16"/>
          <w:szCs w:val="16"/>
        </w:rPr>
      </w:pPr>
      <w:r w:rsidRPr="00A82B78">
        <w:rPr>
          <w:sz w:val="16"/>
          <w:szCs w:val="16"/>
        </w:rPr>
        <w:t xml:space="preserve">        Порядок ежегодной корректировки объема и структуры расходов бюджета муниципального района на реализацию подпрограммы определяется Порядком составления проекта бюджета Грибановского муниципального района на очередной финансовый год и плановый период.</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Расходы районного  бюджета на реализацию подпрограммы приведены в приложении 2.</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A82B78" w:rsidRPr="00A82B78" w:rsidRDefault="00A82B78" w:rsidP="00A82B78">
      <w:pPr>
        <w:tabs>
          <w:tab w:val="left" w:pos="1032"/>
        </w:tabs>
        <w:autoSpaceDE w:val="0"/>
        <w:autoSpaceDN w:val="0"/>
        <w:adjustRightInd w:val="0"/>
        <w:ind w:firstLine="709"/>
        <w:jc w:val="center"/>
        <w:rPr>
          <w:color w:val="000000"/>
          <w:sz w:val="16"/>
          <w:szCs w:val="16"/>
        </w:rPr>
      </w:pPr>
      <w:r w:rsidRPr="00A82B78">
        <w:rPr>
          <w:bCs/>
          <w:color w:val="000000"/>
          <w:sz w:val="16"/>
          <w:szCs w:val="16"/>
          <w:lang w:val="en-US"/>
        </w:rPr>
        <w:t>VI</w:t>
      </w:r>
      <w:r w:rsidRPr="00A82B78">
        <w:rPr>
          <w:bCs/>
          <w:color w:val="000000"/>
          <w:sz w:val="16"/>
          <w:szCs w:val="16"/>
        </w:rPr>
        <w:t xml:space="preserve">. </w:t>
      </w:r>
      <w:r w:rsidRPr="00A82B78">
        <w:rPr>
          <w:color w:val="000000"/>
          <w:sz w:val="16"/>
          <w:szCs w:val="16"/>
        </w:rPr>
        <w:t>Основные меры муниципального и правового регулирования подпрограммы</w:t>
      </w:r>
    </w:p>
    <w:p w:rsidR="00A82B78" w:rsidRPr="00A82B78" w:rsidRDefault="00A82B78" w:rsidP="00A82B78">
      <w:pPr>
        <w:autoSpaceDE w:val="0"/>
        <w:autoSpaceDN w:val="0"/>
        <w:adjustRightInd w:val="0"/>
        <w:ind w:firstLine="709"/>
        <w:jc w:val="both"/>
        <w:outlineLvl w:val="3"/>
        <w:rPr>
          <w:rFonts w:eastAsia="Calibri"/>
          <w:sz w:val="16"/>
          <w:szCs w:val="16"/>
          <w:lang w:eastAsia="en-US"/>
        </w:rPr>
      </w:pPr>
      <w:r w:rsidRPr="00A82B78">
        <w:rPr>
          <w:rFonts w:eastAsia="Calibri"/>
          <w:sz w:val="16"/>
          <w:szCs w:val="16"/>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A82B78" w:rsidRPr="00A82B78" w:rsidRDefault="00A82B78" w:rsidP="00A82B78">
      <w:pPr>
        <w:widowControl w:val="0"/>
        <w:autoSpaceDE w:val="0"/>
        <w:autoSpaceDN w:val="0"/>
        <w:adjustRightInd w:val="0"/>
        <w:ind w:firstLine="709"/>
        <w:jc w:val="center"/>
        <w:rPr>
          <w:rFonts w:eastAsia="Calibri"/>
          <w:sz w:val="16"/>
          <w:szCs w:val="16"/>
          <w:lang w:eastAsia="en-US"/>
        </w:rPr>
      </w:pPr>
      <w:r w:rsidRPr="00A82B78">
        <w:rPr>
          <w:rFonts w:eastAsia="Calibri"/>
          <w:sz w:val="16"/>
          <w:szCs w:val="16"/>
          <w:lang w:val="en-US" w:eastAsia="en-US"/>
        </w:rPr>
        <w:t>VII</w:t>
      </w:r>
      <w:r w:rsidRPr="00A82B78">
        <w:rPr>
          <w:rFonts w:eastAsia="Calibri"/>
          <w:sz w:val="16"/>
          <w:szCs w:val="16"/>
          <w:lang w:eastAsia="en-US"/>
        </w:rPr>
        <w:t>. Анализ рисков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Выделяются следующие группы рисков, которые могут возникнуть в ходе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финансово-экономические риски,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социальные риски.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Финансово-экономические риски связаны с сокращением в ходе реализации подпрограммы предусмотренных объемов бюджетных  средств.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A82B78" w:rsidRPr="00A82B78" w:rsidRDefault="00A82B78" w:rsidP="00477073">
      <w:pPr>
        <w:widowControl w:val="0"/>
        <w:numPr>
          <w:ilvl w:val="0"/>
          <w:numId w:val="24"/>
        </w:numPr>
        <w:autoSpaceDE w:val="0"/>
        <w:autoSpaceDN w:val="0"/>
        <w:adjustRightInd w:val="0"/>
        <w:ind w:left="0" w:firstLine="709"/>
        <w:contextualSpacing/>
        <w:jc w:val="center"/>
        <w:outlineLvl w:val="2"/>
        <w:rPr>
          <w:rFonts w:eastAsia="Calibri"/>
          <w:bCs/>
          <w:sz w:val="16"/>
          <w:szCs w:val="16"/>
          <w:lang w:eastAsia="en-US"/>
        </w:rPr>
      </w:pPr>
      <w:r w:rsidRPr="00A82B78">
        <w:rPr>
          <w:rFonts w:eastAsia="Calibri"/>
          <w:bCs/>
          <w:sz w:val="16"/>
          <w:szCs w:val="16"/>
          <w:lang w:eastAsia="en-US"/>
        </w:rPr>
        <w:t>Оценка эффективности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A82B78" w:rsidRPr="00A82B78" w:rsidRDefault="00A82B78" w:rsidP="00A82B78">
      <w:pPr>
        <w:ind w:firstLine="709"/>
        <w:jc w:val="center"/>
        <w:rPr>
          <w:rFonts w:eastAsia="Calibri"/>
          <w:sz w:val="16"/>
          <w:szCs w:val="16"/>
          <w:lang w:eastAsia="en-US"/>
        </w:rPr>
      </w:pPr>
      <w:r w:rsidRPr="00A82B78">
        <w:rPr>
          <w:rFonts w:eastAsia="Calibri"/>
          <w:noProof/>
          <w:position w:val="-30"/>
          <w:sz w:val="16"/>
          <w:szCs w:val="16"/>
        </w:rPr>
        <w:drawing>
          <wp:inline distT="0" distB="0" distL="0" distR="0" wp14:anchorId="59B520A9" wp14:editId="14B2C6CB">
            <wp:extent cx="1466850" cy="428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r w:rsidRPr="00A82B78">
        <w:rPr>
          <w:rFonts w:eastAsia="Calibri"/>
          <w:sz w:val="16"/>
          <w:szCs w:val="16"/>
          <w:lang w:eastAsia="en-US"/>
        </w:rPr>
        <w:t>(2),</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noProof/>
          <w:sz w:val="16"/>
          <w:szCs w:val="16"/>
        </w:rPr>
        <w:drawing>
          <wp:inline distT="0" distB="0" distL="0" distR="0" wp14:anchorId="29811398" wp14:editId="57D96A63">
            <wp:extent cx="4953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xml:space="preserve"> - значение показателя степени достижения целей и решения задач i-й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noProof/>
          <w:sz w:val="16"/>
          <w:szCs w:val="16"/>
        </w:rPr>
        <w:lastRenderedPageBreak/>
        <w:drawing>
          <wp:inline distT="0" distB="0" distL="0" distR="0" wp14:anchorId="4AD32C55" wp14:editId="2258A6F3">
            <wp:extent cx="1524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A82B78">
        <w:rPr>
          <w:rFonts w:eastAsia="Calibri"/>
          <w:sz w:val="16"/>
          <w:szCs w:val="16"/>
          <w:lang w:eastAsia="en-US"/>
        </w:rPr>
        <w:t xml:space="preserve"> - число показателей (индикаторов) i-й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noProof/>
          <w:sz w:val="16"/>
          <w:szCs w:val="16"/>
        </w:rPr>
        <w:drawing>
          <wp:inline distT="0" distB="0" distL="0" distR="0" wp14:anchorId="3E098B99" wp14:editId="0F3D45D3">
            <wp:extent cx="34290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A82B78">
        <w:rPr>
          <w:rFonts w:eastAsia="Calibri"/>
          <w:sz w:val="16"/>
          <w:szCs w:val="16"/>
          <w:lang w:eastAsia="en-US"/>
        </w:rPr>
        <w:t xml:space="preserve"> - соотношение фактического и планового значения k-</w:t>
      </w:r>
      <w:proofErr w:type="spellStart"/>
      <w:r w:rsidRPr="00A82B78">
        <w:rPr>
          <w:rFonts w:eastAsia="Calibri"/>
          <w:sz w:val="16"/>
          <w:szCs w:val="16"/>
          <w:lang w:eastAsia="en-US"/>
        </w:rPr>
        <w:t>го</w:t>
      </w:r>
      <w:proofErr w:type="spellEnd"/>
      <w:r w:rsidRPr="00A82B78">
        <w:rPr>
          <w:rFonts w:eastAsia="Calibri"/>
          <w:sz w:val="16"/>
          <w:szCs w:val="16"/>
          <w:lang w:eastAsia="en-US"/>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Значения </w:t>
      </w:r>
      <w:r w:rsidRPr="00A82B78">
        <w:rPr>
          <w:rFonts w:eastAsia="Calibri"/>
          <w:noProof/>
          <w:sz w:val="16"/>
          <w:szCs w:val="16"/>
        </w:rPr>
        <w:drawing>
          <wp:inline distT="0" distB="0" distL="0" distR="0" wp14:anchorId="3CAC6FF1" wp14:editId="3E4F448C">
            <wp:extent cx="4953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82B78">
        <w:rPr>
          <w:rFonts w:eastAsia="Calibri"/>
          <w:sz w:val="16"/>
          <w:szCs w:val="16"/>
          <w:lang w:eastAsia="en-US"/>
        </w:rPr>
        <w:t>, превышающие единицу, свидетельствуют о высокой степени эффективности реализации подпрограмм.</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степени соответствия запланированному уровню затрат и эффективности использования средств областного бюджета рассчитывается согласно формуле:</w:t>
      </w:r>
    </w:p>
    <w:p w:rsidR="00A82B78" w:rsidRPr="00A82B78" w:rsidRDefault="00A82B78" w:rsidP="00A82B78">
      <w:pPr>
        <w:ind w:firstLine="709"/>
        <w:jc w:val="center"/>
        <w:rPr>
          <w:rFonts w:eastAsia="Calibri"/>
          <w:sz w:val="16"/>
          <w:szCs w:val="16"/>
          <w:lang w:eastAsia="en-US"/>
        </w:rPr>
      </w:pPr>
      <w:r w:rsidRPr="00A82B78">
        <w:rPr>
          <w:rFonts w:eastAsia="Calibri"/>
          <w:noProof/>
          <w:position w:val="-24"/>
          <w:sz w:val="16"/>
          <w:szCs w:val="16"/>
        </w:rPr>
        <w:drawing>
          <wp:inline distT="0" distB="0" distL="0" distR="0" wp14:anchorId="02057A17" wp14:editId="272985EB">
            <wp:extent cx="65722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A82B78">
        <w:rPr>
          <w:rFonts w:eastAsia="Calibri"/>
          <w:sz w:val="16"/>
          <w:szCs w:val="16"/>
          <w:lang w:eastAsia="en-US"/>
        </w:rPr>
        <w:t>(3),</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где: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sz w:val="16"/>
          <w:szCs w:val="16"/>
        </w:rPr>
        <w:drawing>
          <wp:inline distT="0" distB="0" distL="0" distR="0" wp14:anchorId="7F035FBC" wp14:editId="3F7CBE8F">
            <wp:extent cx="180975"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82B78">
        <w:rPr>
          <w:rFonts w:eastAsia="Calibri"/>
          <w:sz w:val="16"/>
          <w:szCs w:val="16"/>
          <w:lang w:eastAsia="en-US"/>
        </w:rPr>
        <w:t xml:space="preserve">  - запланированный объем затрат из средств муниципального бюджета на реализацию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w:t>
      </w:r>
      <w:r w:rsidRPr="00A82B78">
        <w:rPr>
          <w:rFonts w:eastAsia="Calibri"/>
          <w:noProof/>
          <w:sz w:val="16"/>
          <w:szCs w:val="16"/>
        </w:rPr>
        <w:drawing>
          <wp:inline distT="0" distB="0" distL="0" distR="0" wp14:anchorId="2FA7592E" wp14:editId="4214FC66">
            <wp:extent cx="200025"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82B78">
        <w:rPr>
          <w:rFonts w:eastAsia="Calibri"/>
          <w:sz w:val="16"/>
          <w:szCs w:val="16"/>
          <w:lang w:eastAsia="en-US"/>
        </w:rPr>
        <w:t xml:space="preserve"> - фактический объем затрат из средств муниципального бюджета на реализацию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муниципального бюджета.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Помимо расчетов по данной методике предполагается проведение 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ПОДПРОГРАММА  6</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«ФИНАНСОВОЕ ОБЕСПЕЧЕНИЕ ДЕЯТЕЛЬНОСТИ РАЙОННЫХ МУНИЦИПАЛЬНЫХ УЧРЕЖДЕНИЙ, ПОДВЕДОМСТВЕННЫХ ОТДЕЛУ ПО ОБРАЗОВАНИЮ И МОЛОДЕЖНОЙ ПОЛИТИКЕ»</w:t>
      </w:r>
    </w:p>
    <w:p w:rsidR="00A82B78" w:rsidRPr="00A82B78" w:rsidRDefault="00A82B78" w:rsidP="00A82B78">
      <w:pPr>
        <w:widowControl w:val="0"/>
        <w:autoSpaceDE w:val="0"/>
        <w:autoSpaceDN w:val="0"/>
        <w:adjustRightInd w:val="0"/>
        <w:jc w:val="center"/>
        <w:rPr>
          <w:rFonts w:eastAsia="Calibri"/>
          <w:color w:val="FF0000"/>
          <w:sz w:val="16"/>
          <w:szCs w:val="16"/>
          <w:lang w:eastAsia="en-US"/>
        </w:rPr>
      </w:pPr>
    </w:p>
    <w:p w:rsidR="00A82B78" w:rsidRPr="00A82B78" w:rsidRDefault="00A82B78" w:rsidP="00477073">
      <w:pPr>
        <w:widowControl w:val="0"/>
        <w:numPr>
          <w:ilvl w:val="0"/>
          <w:numId w:val="25"/>
        </w:numPr>
        <w:autoSpaceDE w:val="0"/>
        <w:autoSpaceDN w:val="0"/>
        <w:adjustRightInd w:val="0"/>
        <w:ind w:left="0"/>
        <w:jc w:val="center"/>
        <w:outlineLvl w:val="3"/>
        <w:rPr>
          <w:rFonts w:eastAsia="Calibri"/>
          <w:sz w:val="16"/>
          <w:szCs w:val="16"/>
          <w:lang w:eastAsia="en-US"/>
        </w:rPr>
      </w:pPr>
      <w:r w:rsidRPr="00A82B78">
        <w:rPr>
          <w:rFonts w:eastAsia="Calibri"/>
          <w:sz w:val="16"/>
          <w:szCs w:val="16"/>
          <w:lang w:eastAsia="en-US"/>
        </w:rPr>
        <w:t xml:space="preserve">ПАСПОРТ </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подпрограммы 6. «Финансовое обеспечение деятельности районных муниципальных  учреждений, подведомственных отделу по образованию и молодежной политике» муниципальной</w:t>
      </w:r>
      <w:r w:rsidRPr="00A82B78">
        <w:rPr>
          <w:rFonts w:eastAsia="Calibri"/>
          <w:sz w:val="16"/>
          <w:szCs w:val="16"/>
          <w:lang w:eastAsia="en-US"/>
        </w:rPr>
        <w:tab/>
        <w:t xml:space="preserve"> программы Грибановского муниципального района Воронежской области «Развитие образования» на 2014 - 2027 годы</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eastAsia="en-US"/>
        </w:rPr>
        <w:t xml:space="preserve"> </w:t>
      </w: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5618"/>
      </w:tblGrid>
      <w:tr w:rsidR="00A82B78" w:rsidRPr="00A82B78" w:rsidTr="00D00CD9">
        <w:trPr>
          <w:jc w:val="center"/>
        </w:trPr>
        <w:tc>
          <w:tcPr>
            <w:tcW w:w="4502"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Исполнитель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муниципальной программы </w:t>
            </w:r>
          </w:p>
        </w:tc>
        <w:tc>
          <w:tcPr>
            <w:tcW w:w="5618"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Отдел по образованию и  молодежной политике администрации Грибановского муниципального района  </w:t>
            </w:r>
          </w:p>
        </w:tc>
      </w:tr>
      <w:tr w:rsidR="00A82B78" w:rsidRPr="00A82B78" w:rsidTr="00D00CD9">
        <w:trPr>
          <w:trHeight w:val="561"/>
          <w:jc w:val="center"/>
        </w:trPr>
        <w:tc>
          <w:tcPr>
            <w:tcW w:w="4502" w:type="dxa"/>
          </w:tcPr>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t>Мероприятия, входящие</w:t>
            </w:r>
          </w:p>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t>в состав подпрограммы</w:t>
            </w:r>
          </w:p>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t>муниципальной программы</w:t>
            </w:r>
          </w:p>
        </w:tc>
        <w:tc>
          <w:tcPr>
            <w:tcW w:w="5618"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Финансовое обеспечение деятельности районных муниципальных  учреждений, подведомственных отделу по образованию и молодежной политике </w:t>
            </w:r>
          </w:p>
        </w:tc>
      </w:tr>
      <w:tr w:rsidR="00A82B78" w:rsidRPr="00A82B78" w:rsidTr="00D00CD9">
        <w:trPr>
          <w:trHeight w:val="413"/>
          <w:jc w:val="center"/>
        </w:trPr>
        <w:tc>
          <w:tcPr>
            <w:tcW w:w="4502" w:type="dxa"/>
            <w:vAlign w:val="center"/>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Цель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p>
        </w:tc>
        <w:tc>
          <w:tcPr>
            <w:tcW w:w="5618" w:type="dxa"/>
          </w:tcPr>
          <w:p w:rsidR="00A82B78" w:rsidRPr="00A82B78" w:rsidRDefault="00A82B78" w:rsidP="00A82B78">
            <w:pPr>
              <w:widowControl w:val="0"/>
              <w:autoSpaceDE w:val="0"/>
              <w:autoSpaceDN w:val="0"/>
              <w:adjustRightInd w:val="0"/>
              <w:rPr>
                <w:sz w:val="16"/>
                <w:szCs w:val="16"/>
              </w:rPr>
            </w:pPr>
            <w:r w:rsidRPr="00A82B78">
              <w:rPr>
                <w:sz w:val="16"/>
                <w:szCs w:val="16"/>
              </w:rPr>
              <w:t xml:space="preserve">Обеспечение деятельности районных муниципальных учреждений, подведомственных отделу по образованию и молодежной политике  </w:t>
            </w:r>
          </w:p>
        </w:tc>
      </w:tr>
      <w:tr w:rsidR="00A82B78" w:rsidRPr="00A82B78" w:rsidTr="00D00CD9">
        <w:trPr>
          <w:jc w:val="center"/>
        </w:trPr>
        <w:tc>
          <w:tcPr>
            <w:tcW w:w="4502"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Задачи подпрограммы </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5618" w:type="dxa"/>
          </w:tcPr>
          <w:p w:rsidR="00A82B78" w:rsidRPr="00A82B78" w:rsidRDefault="00A82B78" w:rsidP="00A82B78">
            <w:pPr>
              <w:widowControl w:val="0"/>
              <w:autoSpaceDE w:val="0"/>
              <w:autoSpaceDN w:val="0"/>
              <w:adjustRightInd w:val="0"/>
              <w:jc w:val="both"/>
              <w:rPr>
                <w:sz w:val="16"/>
                <w:szCs w:val="16"/>
              </w:rPr>
            </w:pPr>
            <w:r w:rsidRPr="00A82B78">
              <w:rPr>
                <w:sz w:val="16"/>
                <w:szCs w:val="16"/>
              </w:rPr>
              <w:t>- обеспечение финансирования содержания казенных учреждений согласно утвержденным сметам</w:t>
            </w:r>
          </w:p>
          <w:p w:rsidR="00A82B78" w:rsidRPr="00A82B78" w:rsidRDefault="00A82B78" w:rsidP="00A82B78">
            <w:pPr>
              <w:widowControl w:val="0"/>
              <w:autoSpaceDE w:val="0"/>
              <w:autoSpaceDN w:val="0"/>
              <w:adjustRightInd w:val="0"/>
              <w:jc w:val="both"/>
              <w:rPr>
                <w:sz w:val="16"/>
                <w:szCs w:val="16"/>
              </w:rPr>
            </w:pPr>
          </w:p>
        </w:tc>
      </w:tr>
      <w:tr w:rsidR="00A82B78" w:rsidRPr="00A82B78" w:rsidTr="00D00CD9">
        <w:trPr>
          <w:jc w:val="center"/>
        </w:trPr>
        <w:tc>
          <w:tcPr>
            <w:tcW w:w="4502"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Показатели (индикаторы) подпрограммы муниципальной программы</w:t>
            </w:r>
          </w:p>
        </w:tc>
        <w:tc>
          <w:tcPr>
            <w:tcW w:w="5618" w:type="dxa"/>
          </w:tcPr>
          <w:p w:rsidR="00A82B78" w:rsidRPr="00A82B78" w:rsidRDefault="00A82B78" w:rsidP="00A82B78">
            <w:pPr>
              <w:jc w:val="both"/>
              <w:rPr>
                <w:sz w:val="16"/>
                <w:szCs w:val="16"/>
              </w:rPr>
            </w:pPr>
            <w:r w:rsidRPr="00A82B78">
              <w:rPr>
                <w:sz w:val="16"/>
                <w:szCs w:val="16"/>
              </w:rPr>
              <w:t xml:space="preserve">- соотношение доведенных объемов бюджетных ассигнований к объему затрат на содержание казенных учреждений. </w:t>
            </w:r>
          </w:p>
        </w:tc>
      </w:tr>
      <w:tr w:rsidR="00A82B78" w:rsidRPr="00A82B78" w:rsidTr="00D00CD9">
        <w:trPr>
          <w:jc w:val="center"/>
        </w:trPr>
        <w:tc>
          <w:tcPr>
            <w:tcW w:w="4502"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Сроки реализации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муниципальной программы</w:t>
            </w:r>
          </w:p>
        </w:tc>
        <w:tc>
          <w:tcPr>
            <w:tcW w:w="5618" w:type="dxa"/>
          </w:tcPr>
          <w:p w:rsidR="00A82B78" w:rsidRPr="00A82B78" w:rsidRDefault="00A82B78" w:rsidP="00A82B78">
            <w:pPr>
              <w:widowControl w:val="0"/>
              <w:autoSpaceDE w:val="0"/>
              <w:autoSpaceDN w:val="0"/>
              <w:adjustRightInd w:val="0"/>
              <w:rPr>
                <w:sz w:val="16"/>
                <w:szCs w:val="16"/>
              </w:rPr>
            </w:pPr>
            <w:r w:rsidRPr="00A82B78">
              <w:rPr>
                <w:sz w:val="16"/>
                <w:szCs w:val="16"/>
              </w:rPr>
              <w:t xml:space="preserve">срок реализации  подпрограммы - 2014 – 2026 годы:                </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- 2014 - 2022 годы;               </w:t>
            </w:r>
          </w:p>
          <w:p w:rsidR="00A82B78" w:rsidRPr="00A82B78" w:rsidRDefault="00A82B78" w:rsidP="00A82B78">
            <w:pPr>
              <w:widowControl w:val="0"/>
              <w:autoSpaceDE w:val="0"/>
              <w:autoSpaceDN w:val="0"/>
              <w:adjustRightInd w:val="0"/>
              <w:rPr>
                <w:sz w:val="16"/>
                <w:szCs w:val="16"/>
              </w:rPr>
            </w:pPr>
            <w:r w:rsidRPr="00A82B78">
              <w:rPr>
                <w:sz w:val="16"/>
                <w:szCs w:val="16"/>
              </w:rPr>
              <w:t xml:space="preserve">второй этап - 2023- 2027 годы.                          </w:t>
            </w:r>
          </w:p>
        </w:tc>
      </w:tr>
      <w:tr w:rsidR="00A82B78" w:rsidRPr="00A82B78" w:rsidTr="00D00CD9">
        <w:trPr>
          <w:jc w:val="center"/>
        </w:trPr>
        <w:tc>
          <w:tcPr>
            <w:tcW w:w="4502"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5618"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Источник финансирования: </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бюджет Грибановского района  </w:t>
            </w:r>
          </w:p>
          <w:p w:rsidR="00A82B78" w:rsidRPr="00A82B78" w:rsidRDefault="00A82B78" w:rsidP="00A82B78">
            <w:pPr>
              <w:rPr>
                <w:sz w:val="16"/>
                <w:szCs w:val="16"/>
              </w:rPr>
            </w:pPr>
            <w:r w:rsidRPr="00A82B78">
              <w:rPr>
                <w:sz w:val="16"/>
                <w:szCs w:val="16"/>
              </w:rPr>
              <w:t>Объем финансирования подпрограммы на весь период реализации составляет – 177 804,0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90 546,4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keepNext/>
              <w:outlineLvl w:val="1"/>
              <w:rPr>
                <w:bCs/>
                <w:iCs/>
                <w:sz w:val="16"/>
                <w:szCs w:val="16"/>
              </w:rPr>
            </w:pPr>
            <w:r w:rsidRPr="00A82B78">
              <w:rPr>
                <w:bCs/>
                <w:iCs/>
                <w:sz w:val="16"/>
                <w:szCs w:val="16"/>
              </w:rPr>
              <w:t xml:space="preserve">- из областного бюджета – 3 154,1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–87 392,4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–87 257,0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969,3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86 288,0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2023 год – 12 917,2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15 953,0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19 428,0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19 333,0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18 657,0 тыс. руб.</w:t>
            </w:r>
          </w:p>
        </w:tc>
      </w:tr>
      <w:tr w:rsidR="00A82B78" w:rsidRPr="00A82B78" w:rsidTr="00D00CD9">
        <w:trPr>
          <w:trHeight w:val="417"/>
          <w:jc w:val="center"/>
        </w:trPr>
        <w:tc>
          <w:tcPr>
            <w:tcW w:w="4502" w:type="dxa"/>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Ожидаемые непосредственные результаты реализации муниципальной подпрограммы муниципальной программы</w:t>
            </w:r>
          </w:p>
        </w:tc>
        <w:tc>
          <w:tcPr>
            <w:tcW w:w="5618" w:type="dxa"/>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Обеспечение в полном объеме содержания казенных учреждений в соответствующем году. </w:t>
            </w:r>
          </w:p>
        </w:tc>
      </w:tr>
    </w:tbl>
    <w:p w:rsidR="00A82B78" w:rsidRPr="00A82B78" w:rsidRDefault="00A82B78" w:rsidP="00A82B78">
      <w:pPr>
        <w:widowControl w:val="0"/>
        <w:tabs>
          <w:tab w:val="left" w:pos="2745"/>
        </w:tabs>
        <w:autoSpaceDE w:val="0"/>
        <w:autoSpaceDN w:val="0"/>
        <w:adjustRightInd w:val="0"/>
        <w:jc w:val="both"/>
        <w:rPr>
          <w:rFonts w:eastAsia="Calibri"/>
          <w:sz w:val="16"/>
          <w:szCs w:val="16"/>
          <w:lang w:eastAsia="en-US"/>
        </w:rPr>
      </w:pP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lastRenderedPageBreak/>
        <w:t>II</w:t>
      </w:r>
      <w:proofErr w:type="gramStart"/>
      <w:r w:rsidRPr="00A82B78">
        <w:rPr>
          <w:rFonts w:eastAsia="Calibri"/>
          <w:sz w:val="16"/>
          <w:szCs w:val="16"/>
          <w:lang w:eastAsia="en-US"/>
        </w:rPr>
        <w:t>.  Характеристика</w:t>
      </w:r>
      <w:proofErr w:type="gramEnd"/>
      <w:r w:rsidRPr="00A82B78">
        <w:rPr>
          <w:rFonts w:eastAsia="Calibri"/>
          <w:sz w:val="16"/>
          <w:szCs w:val="16"/>
          <w:lang w:eastAsia="en-US"/>
        </w:rPr>
        <w:t xml:space="preserve"> сферы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 Грибановском районе  в настоящее время действует: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- 13 </w:t>
      </w:r>
      <w:proofErr w:type="gramStart"/>
      <w:r w:rsidRPr="00A82B78">
        <w:rPr>
          <w:rFonts w:eastAsia="Calibri"/>
          <w:sz w:val="16"/>
          <w:szCs w:val="16"/>
          <w:lang w:eastAsia="en-US"/>
        </w:rPr>
        <w:t>казенных</w:t>
      </w:r>
      <w:proofErr w:type="gramEnd"/>
      <w:r w:rsidRPr="00A82B78">
        <w:rPr>
          <w:rFonts w:eastAsia="Calibri"/>
          <w:sz w:val="16"/>
          <w:szCs w:val="16"/>
          <w:lang w:eastAsia="en-US"/>
        </w:rPr>
        <w:t xml:space="preserve"> и 2 бюджетных учреждения (школы, детские сады, учреждения дополнительного образования).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Численность обучающихся и воспитанников составляет:</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 общеобразовательных учреждениях  – 2391 человек;</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  детских садах – 610 человек;</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в учреждениях дополнительного образования – 1194 человека.</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Финансирование казенных учреждений осуществляется по сметному принципу. Это означает выделение средств на полное содержание учреждений данного типа.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Основной проблемой в данной сфере является некоторое несоответствие запланированных объемов фактическим расходам учреждений. Согласно прогнозу развития данной сферы в дальнейшем данное расхождение может быть снижено за счет оптимизации сети подведомственных учреждений и их штатных расписаний.    </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III</w:t>
      </w:r>
      <w:r w:rsidRPr="00A82B78">
        <w:rPr>
          <w:rFonts w:eastAsia="Calibri"/>
          <w:sz w:val="16"/>
          <w:szCs w:val="16"/>
          <w:lang w:eastAsia="en-US"/>
        </w:rPr>
        <w:t>.   Приоритеты муниципальной политики в сфере реализации подпрограммы, цели, задачи и показатели (индикаторы) достижения целей и решения задач</w:t>
      </w:r>
      <w:proofErr w:type="gramStart"/>
      <w:r w:rsidRPr="00A82B78">
        <w:rPr>
          <w:rFonts w:eastAsia="Calibri"/>
          <w:sz w:val="16"/>
          <w:szCs w:val="16"/>
          <w:lang w:eastAsia="en-US"/>
        </w:rPr>
        <w:t>,  описание</w:t>
      </w:r>
      <w:proofErr w:type="gramEnd"/>
      <w:r w:rsidRPr="00A82B78">
        <w:rPr>
          <w:rFonts w:eastAsia="Calibri"/>
          <w:sz w:val="16"/>
          <w:szCs w:val="16"/>
          <w:lang w:eastAsia="en-US"/>
        </w:rPr>
        <w:t xml:space="preserve"> основных ожидаемых конечных  результатов подпрограммы, сроков и этапов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Основным направлением муниципальной политики в сфере финансового обеспечения деятельности муниципальных учреждений, подведомственных отделу по  образованию и молодежной политике администрации Грибановского муниципального района Воронежской области,  на период реализации программы является обеспечение заинтересованности образовательных учреждений в спросе на оказываемые ими муниципальные услуги за счет повышения их качества.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Основным целевым показателем и индикатором подпрограммы является:</w:t>
      </w:r>
    </w:p>
    <w:p w:rsidR="00A82B78" w:rsidRPr="00A82B78" w:rsidRDefault="00A82B78" w:rsidP="00A82B78">
      <w:pPr>
        <w:ind w:firstLine="709"/>
        <w:jc w:val="both"/>
        <w:rPr>
          <w:sz w:val="16"/>
          <w:szCs w:val="16"/>
        </w:rPr>
      </w:pPr>
      <w:r w:rsidRPr="00A82B78">
        <w:rPr>
          <w:sz w:val="16"/>
          <w:szCs w:val="16"/>
        </w:rPr>
        <w:t>1.  Соотношение доведенных объемов бюджетных ассигнований объему затрат на содержание казенных учреждений.</w:t>
      </w:r>
    </w:p>
    <w:p w:rsidR="00A82B78" w:rsidRPr="00A82B78" w:rsidRDefault="00A82B78" w:rsidP="00A82B78">
      <w:pPr>
        <w:ind w:firstLine="709"/>
        <w:jc w:val="both"/>
        <w:rPr>
          <w:sz w:val="16"/>
          <w:szCs w:val="16"/>
        </w:rPr>
      </w:pPr>
      <w:r w:rsidRPr="00A82B78">
        <w:rPr>
          <w:sz w:val="16"/>
          <w:szCs w:val="16"/>
        </w:rPr>
        <w:t>Методика расчета данного показателя:</w:t>
      </w:r>
    </w:p>
    <w:p w:rsidR="00A82B78" w:rsidRPr="00A82B78" w:rsidRDefault="00A82B78" w:rsidP="00A82B78">
      <w:pPr>
        <w:jc w:val="center"/>
        <w:rPr>
          <w:sz w:val="16"/>
          <w:szCs w:val="16"/>
        </w:rPr>
      </w:pPr>
      <w:proofErr w:type="spellStart"/>
      <w:r w:rsidRPr="00A82B78">
        <w:rPr>
          <w:sz w:val="16"/>
          <w:szCs w:val="16"/>
        </w:rPr>
        <w:t>Ск</w:t>
      </w:r>
      <w:proofErr w:type="spellEnd"/>
      <w:r w:rsidRPr="00A82B78">
        <w:rPr>
          <w:sz w:val="16"/>
          <w:szCs w:val="16"/>
        </w:rPr>
        <w:t xml:space="preserve"> = </w:t>
      </w:r>
      <w:proofErr w:type="gramStart"/>
      <w:r w:rsidRPr="00A82B78">
        <w:rPr>
          <w:sz w:val="16"/>
          <w:szCs w:val="16"/>
          <w:lang w:val="en-US"/>
        </w:rPr>
        <w:t>V</w:t>
      </w:r>
      <w:proofErr w:type="gramEnd"/>
      <w:r w:rsidRPr="00A82B78">
        <w:rPr>
          <w:sz w:val="16"/>
          <w:szCs w:val="16"/>
        </w:rPr>
        <w:t>ас/</w:t>
      </w:r>
      <w:r w:rsidRPr="00A82B78">
        <w:rPr>
          <w:sz w:val="16"/>
          <w:szCs w:val="16"/>
          <w:lang w:val="en-US"/>
        </w:rPr>
        <w:t>V</w:t>
      </w:r>
      <w:proofErr w:type="spellStart"/>
      <w:r w:rsidRPr="00A82B78">
        <w:rPr>
          <w:sz w:val="16"/>
          <w:szCs w:val="16"/>
        </w:rPr>
        <w:t>затр</w:t>
      </w:r>
      <w:proofErr w:type="spellEnd"/>
      <w:r w:rsidRPr="00A82B78">
        <w:rPr>
          <w:sz w:val="16"/>
          <w:szCs w:val="16"/>
        </w:rPr>
        <w:t>. х 100</w:t>
      </w:r>
    </w:p>
    <w:p w:rsidR="00A82B78" w:rsidRPr="00A82B78" w:rsidRDefault="00A82B78" w:rsidP="00A82B78">
      <w:pPr>
        <w:ind w:firstLine="709"/>
        <w:jc w:val="both"/>
        <w:rPr>
          <w:sz w:val="16"/>
          <w:szCs w:val="16"/>
        </w:rPr>
      </w:pPr>
      <w:r w:rsidRPr="00A82B78">
        <w:rPr>
          <w:sz w:val="16"/>
          <w:szCs w:val="16"/>
        </w:rPr>
        <w:t xml:space="preserve">где </w:t>
      </w:r>
      <w:proofErr w:type="spellStart"/>
      <w:r w:rsidRPr="00A82B78">
        <w:rPr>
          <w:sz w:val="16"/>
          <w:szCs w:val="16"/>
        </w:rPr>
        <w:t>Ск</w:t>
      </w:r>
      <w:proofErr w:type="spellEnd"/>
      <w:r w:rsidRPr="00A82B78">
        <w:rPr>
          <w:sz w:val="16"/>
          <w:szCs w:val="16"/>
        </w:rPr>
        <w:t xml:space="preserve"> - соотношение доведенных объемов бюджетных ассигнований объему затрат на содержание казенных учреждений;</w:t>
      </w:r>
    </w:p>
    <w:p w:rsidR="00A82B78" w:rsidRPr="00A82B78" w:rsidRDefault="00A82B78" w:rsidP="00A82B78">
      <w:pPr>
        <w:ind w:firstLine="709"/>
        <w:jc w:val="both"/>
        <w:rPr>
          <w:sz w:val="16"/>
          <w:szCs w:val="16"/>
        </w:rPr>
      </w:pPr>
      <w:r w:rsidRPr="00A82B78">
        <w:rPr>
          <w:sz w:val="16"/>
          <w:szCs w:val="16"/>
          <w:lang w:val="en-US"/>
        </w:rPr>
        <w:t>V</w:t>
      </w:r>
      <w:r w:rsidRPr="00A82B78">
        <w:rPr>
          <w:sz w:val="16"/>
          <w:szCs w:val="16"/>
        </w:rPr>
        <w:t xml:space="preserve">ас – доведенный объем бюджетных ассигнований, </w:t>
      </w:r>
      <w:proofErr w:type="spellStart"/>
      <w:r w:rsidRPr="00A82B78">
        <w:rPr>
          <w:sz w:val="16"/>
          <w:szCs w:val="16"/>
        </w:rPr>
        <w:t>тыс.руб</w:t>
      </w:r>
      <w:proofErr w:type="spellEnd"/>
      <w:proofErr w:type="gramStart"/>
      <w:r w:rsidRPr="00A82B78">
        <w:rPr>
          <w:sz w:val="16"/>
          <w:szCs w:val="16"/>
        </w:rPr>
        <w:t>.;</w:t>
      </w:r>
      <w:proofErr w:type="gramEnd"/>
    </w:p>
    <w:p w:rsidR="00A82B78" w:rsidRPr="00A82B78" w:rsidRDefault="00A82B78" w:rsidP="00A82B78">
      <w:pPr>
        <w:ind w:firstLine="709"/>
        <w:jc w:val="both"/>
        <w:rPr>
          <w:sz w:val="16"/>
          <w:szCs w:val="16"/>
        </w:rPr>
      </w:pPr>
      <w:r w:rsidRPr="00A82B78">
        <w:rPr>
          <w:sz w:val="16"/>
          <w:szCs w:val="16"/>
          <w:lang w:val="en-US"/>
        </w:rPr>
        <w:t>V</w:t>
      </w:r>
      <w:proofErr w:type="spellStart"/>
      <w:r w:rsidRPr="00A82B78">
        <w:rPr>
          <w:sz w:val="16"/>
          <w:szCs w:val="16"/>
        </w:rPr>
        <w:t>затр</w:t>
      </w:r>
      <w:proofErr w:type="spellEnd"/>
      <w:r w:rsidRPr="00A82B78">
        <w:rPr>
          <w:sz w:val="16"/>
          <w:szCs w:val="16"/>
        </w:rPr>
        <w:t xml:space="preserve">. – объем затрат на содержание казенных учреждений, </w:t>
      </w:r>
      <w:proofErr w:type="spellStart"/>
      <w:r w:rsidRPr="00A82B78">
        <w:rPr>
          <w:sz w:val="16"/>
          <w:szCs w:val="16"/>
        </w:rPr>
        <w:t>тыс.руб</w:t>
      </w:r>
      <w:proofErr w:type="spellEnd"/>
      <w:proofErr w:type="gramStart"/>
      <w:r w:rsidRPr="00A82B78">
        <w:rPr>
          <w:sz w:val="16"/>
          <w:szCs w:val="16"/>
        </w:rPr>
        <w:t>..</w:t>
      </w:r>
      <w:proofErr w:type="gramEnd"/>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Конечным результатом подпрограммы следует считать выполнение в полном объеме финансового обеспечения содержания казенных учреждений согласно нормативным затратам.</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Цель подпрограммы - финансовое обеспечение деятельности учреждений, подведомственных отделу по образованию и молодежной политике. Цель подпрограммы считается достигнутой в случае соответствия доведенных объемов бюджетных ассигнований объемам муниципальных услуг и объему затрат на содержание казенных учреждений.</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w:t>
      </w:r>
      <w:r w:rsidRPr="00A82B78">
        <w:rPr>
          <w:sz w:val="16"/>
          <w:szCs w:val="16"/>
        </w:rPr>
        <w:tab/>
        <w:t xml:space="preserve">Сведения о составе и значениях показателей (индикаторов) отражены в Приложении №1.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Срок реализации подпрограммы: 2014 – 2027 год. Учитывая, ежегодное (в 4 квартале финансового года) утверждение показателей бюджета на очередной финансовый год этапами подпрограммы следует считать каждый год (с 01.01.2014 по 31.12.2027) в сроке реализации подпрограммы.  </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IV</w:t>
      </w:r>
      <w:r w:rsidRPr="00A82B78">
        <w:rPr>
          <w:rFonts w:eastAsia="Calibri"/>
          <w:sz w:val="16"/>
          <w:szCs w:val="16"/>
          <w:lang w:eastAsia="en-US"/>
        </w:rPr>
        <w:t>. Характеристика основных мероприятий подпрограммы</w:t>
      </w:r>
    </w:p>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sz w:val="16"/>
          <w:szCs w:val="16"/>
          <w:lang w:eastAsia="en-US"/>
        </w:rPr>
        <w:t xml:space="preserve">            Основным мероприятием подпрограммы является финансовое обеспечение деятельности районных муниципальных  учреждений, подведомственных отделу по образованию и молодежной политике.</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val="en-US" w:eastAsia="en-US"/>
        </w:rPr>
        <w:t>V</w:t>
      </w:r>
      <w:r w:rsidRPr="00A82B78">
        <w:rPr>
          <w:rFonts w:eastAsia="Calibri"/>
          <w:sz w:val="16"/>
          <w:szCs w:val="16"/>
          <w:lang w:eastAsia="en-US"/>
        </w:rPr>
        <w:t>. Основные меры муниципального и правового регулирования</w:t>
      </w:r>
    </w:p>
    <w:p w:rsidR="00A82B78" w:rsidRPr="00A82B78" w:rsidRDefault="00A82B78" w:rsidP="00A82B78">
      <w:pPr>
        <w:autoSpaceDE w:val="0"/>
        <w:autoSpaceDN w:val="0"/>
        <w:adjustRightInd w:val="0"/>
        <w:ind w:firstLine="720"/>
        <w:jc w:val="both"/>
        <w:outlineLvl w:val="3"/>
        <w:rPr>
          <w:rFonts w:eastAsia="Calibri"/>
          <w:sz w:val="16"/>
          <w:szCs w:val="16"/>
          <w:lang w:eastAsia="en-US"/>
        </w:rPr>
      </w:pPr>
      <w:r w:rsidRPr="00A82B78">
        <w:rPr>
          <w:rFonts w:eastAsia="Calibri"/>
          <w:sz w:val="16"/>
          <w:szCs w:val="16"/>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VI</w:t>
      </w:r>
      <w:r w:rsidRPr="00A82B78">
        <w:rPr>
          <w:rFonts w:eastAsia="Calibri"/>
          <w:sz w:val="16"/>
          <w:szCs w:val="16"/>
          <w:lang w:eastAsia="en-US"/>
        </w:rPr>
        <w:t>. Финансовое обеспечение реализации подпрограммы</w:t>
      </w:r>
    </w:p>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t xml:space="preserve">Источником финансового обеспечения подпрограммы является бюджет Грибановского района Воронежской области. Финансирование учреждений осуществляется на основе соглашения между учредителем и учреждением. Финансирование казенных учреждений осуществляется на основе утвержденной бюджетной сметы. </w:t>
      </w:r>
    </w:p>
    <w:p w:rsidR="00A82B78" w:rsidRPr="00A82B78" w:rsidRDefault="00A82B78" w:rsidP="00A82B78">
      <w:pPr>
        <w:widowControl w:val="0"/>
        <w:autoSpaceDE w:val="0"/>
        <w:autoSpaceDN w:val="0"/>
        <w:adjustRightInd w:val="0"/>
        <w:rPr>
          <w:sz w:val="16"/>
          <w:szCs w:val="16"/>
        </w:rPr>
      </w:pPr>
      <w:r w:rsidRPr="00A82B78">
        <w:rPr>
          <w:sz w:val="16"/>
          <w:szCs w:val="16"/>
        </w:rPr>
        <w:t>Объем финансирования подпрограммы на весь период реализации составляет – 177 804,0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90 546,4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областного бюджета – 3 154,1 тыс. руб. </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–87 392,4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–87 257,0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0,0 тыс. руб.</w:t>
      </w:r>
    </w:p>
    <w:p w:rsidR="00A82B78" w:rsidRPr="00A82B78" w:rsidRDefault="00A82B78" w:rsidP="00A82B78">
      <w:pPr>
        <w:widowControl w:val="0"/>
        <w:autoSpaceDE w:val="0"/>
        <w:autoSpaceDN w:val="0"/>
        <w:adjustRightInd w:val="0"/>
        <w:rPr>
          <w:sz w:val="16"/>
          <w:szCs w:val="16"/>
        </w:rPr>
      </w:pPr>
      <w:r w:rsidRPr="00A82B78">
        <w:rPr>
          <w:sz w:val="16"/>
          <w:szCs w:val="16"/>
        </w:rPr>
        <w:t>- из областного бюджета – 969,3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86 288,0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2023 год – 12 917,2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15 953,0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19 428,0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19 333,0 тыс. руб.;</w:t>
      </w:r>
    </w:p>
    <w:p w:rsidR="00A82B78" w:rsidRPr="00A82B78" w:rsidRDefault="00A82B78" w:rsidP="00A82B78">
      <w:pPr>
        <w:widowControl w:val="0"/>
        <w:autoSpaceDE w:val="0"/>
        <w:autoSpaceDN w:val="0"/>
        <w:adjustRightInd w:val="0"/>
        <w:rPr>
          <w:rFonts w:eastAsia="Calibri"/>
          <w:sz w:val="16"/>
          <w:szCs w:val="16"/>
          <w:lang w:eastAsia="en-US"/>
        </w:rPr>
      </w:pPr>
      <w:r w:rsidRPr="00A82B78">
        <w:rPr>
          <w:sz w:val="16"/>
          <w:szCs w:val="16"/>
        </w:rPr>
        <w:t>2027 год – 18 657,0 тыс. руб.</w:t>
      </w:r>
      <w:r w:rsidRPr="00A82B78">
        <w:rPr>
          <w:rFonts w:eastAsia="Calibri"/>
          <w:sz w:val="16"/>
          <w:szCs w:val="16"/>
          <w:lang w:eastAsia="en-US"/>
        </w:rPr>
        <w:t xml:space="preserve">      </w:t>
      </w:r>
    </w:p>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t xml:space="preserve">        Расходы районного  бюджета на реализацию подпрограммы приведены в приложении 2.</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VII</w:t>
      </w:r>
      <w:r w:rsidRPr="00A82B78">
        <w:rPr>
          <w:rFonts w:eastAsia="Calibri"/>
          <w:sz w:val="16"/>
          <w:szCs w:val="16"/>
          <w:lang w:eastAsia="en-US"/>
        </w:rPr>
        <w:t>. Анализ рисков реализации подпрограммы и описание мер управления рисками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Выделяются следующие группы рисков, которые могут возникнуть в ходе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финансово-экономические риски,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социальные риски.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Финансово-экономические риски связаны с сокращением в ходе реализации подпрограммы предусмотренных объемов бюджетных  средств.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w:t>
      </w:r>
      <w:r w:rsidRPr="00A82B78">
        <w:rPr>
          <w:rFonts w:eastAsia="Calibri"/>
          <w:sz w:val="16"/>
          <w:szCs w:val="16"/>
          <w:lang w:eastAsia="en-US"/>
        </w:rPr>
        <w:lastRenderedPageBreak/>
        <w:t>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VIII</w:t>
      </w:r>
      <w:r w:rsidRPr="00A82B78">
        <w:rPr>
          <w:rFonts w:eastAsia="Calibri"/>
          <w:sz w:val="16"/>
          <w:szCs w:val="16"/>
          <w:lang w:eastAsia="en-US"/>
        </w:rPr>
        <w:t>. Оценка эффективности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Эффективность реализации подпрограммы оценивается исходя из соотношения фактического исполнения финансового обеспечения деятельности учреждений к плановым показателям. То есть, речь идет об оценке эффективности использования средств местного бюджета путем ежегодного мониторинга (в конце финансового года) соотношения фактических расходов в рамках подпрограммы к плановым показателям. При завершении последнего этапа (2027 год) реализации подпрограммы данное соотношение должно достигнуть 100%.</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bookmarkStart w:id="4" w:name="Par22"/>
      <w:bookmarkEnd w:id="4"/>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sz w:val="16"/>
          <w:szCs w:val="16"/>
          <w:lang w:eastAsia="en-US"/>
        </w:rPr>
        <w:t>ПОДПРОГРАММА 7</w:t>
      </w:r>
    </w:p>
    <w:p w:rsidR="00A82B78" w:rsidRPr="00A82B78" w:rsidRDefault="00A82B78" w:rsidP="00A82B78">
      <w:pPr>
        <w:widowControl w:val="0"/>
        <w:autoSpaceDE w:val="0"/>
        <w:autoSpaceDN w:val="0"/>
        <w:adjustRightInd w:val="0"/>
        <w:jc w:val="center"/>
        <w:outlineLvl w:val="2"/>
        <w:rPr>
          <w:rFonts w:eastAsia="Calibri"/>
          <w:sz w:val="16"/>
          <w:szCs w:val="16"/>
          <w:lang w:eastAsia="en-US"/>
        </w:rPr>
      </w:pPr>
      <w:r w:rsidRPr="00A82B78">
        <w:rPr>
          <w:rFonts w:eastAsia="Calibri"/>
          <w:color w:val="000000"/>
          <w:sz w:val="16"/>
          <w:szCs w:val="16"/>
          <w:lang w:eastAsia="en-US"/>
        </w:rPr>
        <w:t>«ВОВЛЕЧЕНИЕ МОЛОДЕЖИ В СОЦИАЛЬНУЮ ПРАКТИКУ»</w:t>
      </w:r>
    </w:p>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val="en-US" w:eastAsia="en-US"/>
        </w:rPr>
        <w:t>I</w:t>
      </w:r>
      <w:r w:rsidRPr="00A82B78">
        <w:rPr>
          <w:rFonts w:eastAsia="Calibri"/>
          <w:color w:val="000000"/>
          <w:sz w:val="16"/>
          <w:szCs w:val="16"/>
          <w:lang w:eastAsia="en-US"/>
        </w:rPr>
        <w:t>. ПАСПОРТ</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color w:val="000000"/>
          <w:sz w:val="16"/>
          <w:szCs w:val="16"/>
          <w:lang w:eastAsia="en-US"/>
        </w:rPr>
        <w:t xml:space="preserve">подпрограммы 7. «Вовлечение молодежи в социальную практику» </w:t>
      </w:r>
      <w:r w:rsidRPr="00A82B78">
        <w:rPr>
          <w:rFonts w:eastAsia="Calibri"/>
          <w:sz w:val="16"/>
          <w:szCs w:val="16"/>
          <w:lang w:eastAsia="en-US"/>
        </w:rPr>
        <w:t>муниципальной</w:t>
      </w:r>
      <w:r w:rsidRPr="00A82B78">
        <w:rPr>
          <w:rFonts w:eastAsia="Calibri"/>
          <w:sz w:val="16"/>
          <w:szCs w:val="16"/>
          <w:lang w:eastAsia="en-US"/>
        </w:rPr>
        <w:tab/>
        <w:t xml:space="preserve"> программы Грибановского муниципального района Воронежской области «Развитие образования» на 2014 - 2027 годы</w:t>
      </w:r>
    </w:p>
    <w:tbl>
      <w:tblPr>
        <w:tblW w:w="10505" w:type="dxa"/>
        <w:tblInd w:w="93" w:type="dxa"/>
        <w:tblLook w:val="04A0" w:firstRow="1" w:lastRow="0" w:firstColumn="1" w:lastColumn="0" w:noHBand="0" w:noVBand="1"/>
      </w:tblPr>
      <w:tblGrid>
        <w:gridCol w:w="4410"/>
        <w:gridCol w:w="6095"/>
      </w:tblGrid>
      <w:tr w:rsidR="00A82B78" w:rsidRPr="00A82B78" w:rsidTr="00D00CD9">
        <w:trPr>
          <w:trHeight w:val="70"/>
        </w:trPr>
        <w:tc>
          <w:tcPr>
            <w:tcW w:w="4410"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Исполнитель подпрограммы муниципальной программы</w:t>
            </w:r>
          </w:p>
        </w:tc>
        <w:tc>
          <w:tcPr>
            <w:tcW w:w="6095" w:type="dxa"/>
            <w:tcBorders>
              <w:top w:val="single" w:sz="4" w:space="0" w:color="auto"/>
              <w:left w:val="nil"/>
              <w:bottom w:val="single" w:sz="4" w:space="0" w:color="auto"/>
              <w:right w:val="single" w:sz="4" w:space="0" w:color="auto"/>
            </w:tcBorders>
            <w:noWrap/>
            <w:vAlign w:val="bottom"/>
          </w:tcPr>
          <w:p w:rsidR="00A82B78" w:rsidRPr="00A82B78" w:rsidRDefault="00A82B78" w:rsidP="00A82B78">
            <w:pPr>
              <w:jc w:val="both"/>
              <w:rPr>
                <w:rFonts w:eastAsia="Calibri"/>
                <w:color w:val="000000"/>
                <w:sz w:val="16"/>
                <w:szCs w:val="16"/>
                <w:lang w:eastAsia="en-US"/>
              </w:rPr>
            </w:pPr>
            <w:r w:rsidRPr="00A82B78">
              <w:rPr>
                <w:rFonts w:eastAsia="Calibri"/>
                <w:sz w:val="16"/>
                <w:szCs w:val="16"/>
                <w:lang w:eastAsia="en-US"/>
              </w:rPr>
              <w:t xml:space="preserve">Отдел по образованию и молодежной политике администрации Грибановского  муниципального района </w:t>
            </w:r>
          </w:p>
        </w:tc>
      </w:tr>
      <w:tr w:rsidR="00A82B78" w:rsidRPr="00A82B78" w:rsidTr="00D00CD9">
        <w:trPr>
          <w:trHeight w:val="1125"/>
        </w:trPr>
        <w:tc>
          <w:tcPr>
            <w:tcW w:w="4410" w:type="dxa"/>
            <w:tcBorders>
              <w:top w:val="nil"/>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Мероприятия, входящие в состав подпрограммы муниципальной программы</w:t>
            </w:r>
          </w:p>
        </w:tc>
        <w:tc>
          <w:tcPr>
            <w:tcW w:w="6095" w:type="dxa"/>
            <w:tcBorders>
              <w:top w:val="nil"/>
              <w:left w:val="nil"/>
              <w:bottom w:val="single" w:sz="4" w:space="0" w:color="auto"/>
              <w:right w:val="single" w:sz="4" w:space="0" w:color="auto"/>
            </w:tcBorders>
            <w:noWrap/>
            <w:vAlign w:val="bottom"/>
          </w:tcPr>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Вовлечение молодежи в социальную практику и обеспечение поддержки научной, творческой и предпринимательской активности молодежи;</w:t>
            </w:r>
          </w:p>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Формирование целостной системы поддержки  молодежи и подготовке ее к службе в Вооруженных Силах Российской Федерации;</w:t>
            </w:r>
          </w:p>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82B78" w:rsidRPr="00A82B78" w:rsidTr="00D00CD9">
        <w:trPr>
          <w:trHeight w:val="70"/>
        </w:trPr>
        <w:tc>
          <w:tcPr>
            <w:tcW w:w="4410"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Цель подпрограммы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widowControl w:val="0"/>
              <w:autoSpaceDE w:val="0"/>
              <w:autoSpaceDN w:val="0"/>
              <w:adjustRightInd w:val="0"/>
              <w:jc w:val="both"/>
              <w:rPr>
                <w:color w:val="000000"/>
                <w:sz w:val="16"/>
                <w:szCs w:val="16"/>
              </w:rPr>
            </w:pPr>
            <w:r w:rsidRPr="00A82B78">
              <w:rPr>
                <w:color w:val="000000"/>
                <w:sz w:val="16"/>
                <w:szCs w:val="16"/>
              </w:rPr>
              <w:t>создание условий успешной социализации и эффективной самореализации молодежи</w:t>
            </w:r>
          </w:p>
        </w:tc>
      </w:tr>
      <w:tr w:rsidR="00A82B78" w:rsidRPr="00A82B78" w:rsidTr="00D00CD9">
        <w:trPr>
          <w:trHeight w:val="750"/>
        </w:trPr>
        <w:tc>
          <w:tcPr>
            <w:tcW w:w="4410"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Задачи подпрограммы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widowControl w:val="0"/>
              <w:autoSpaceDE w:val="0"/>
              <w:autoSpaceDN w:val="0"/>
              <w:adjustRightInd w:val="0"/>
              <w:jc w:val="both"/>
              <w:rPr>
                <w:sz w:val="16"/>
                <w:szCs w:val="16"/>
              </w:rPr>
            </w:pPr>
            <w:r w:rsidRPr="00A82B78">
              <w:rPr>
                <w:sz w:val="16"/>
                <w:szCs w:val="16"/>
              </w:rPr>
              <w:t>- вовлечение молодежи в общественную деятельность;</w:t>
            </w:r>
          </w:p>
          <w:p w:rsidR="00A82B78" w:rsidRPr="00A82B78" w:rsidRDefault="00A82B78" w:rsidP="00A82B78">
            <w:pPr>
              <w:widowControl w:val="0"/>
              <w:autoSpaceDE w:val="0"/>
              <w:autoSpaceDN w:val="0"/>
              <w:adjustRightInd w:val="0"/>
              <w:jc w:val="both"/>
              <w:rPr>
                <w:sz w:val="16"/>
                <w:szCs w:val="16"/>
              </w:rPr>
            </w:pPr>
            <w:r w:rsidRPr="00A82B78">
              <w:rPr>
                <w:sz w:val="16"/>
                <w:szCs w:val="16"/>
              </w:rPr>
              <w:t>- обеспечение эффективного взаимодействия с молодежными общественными объединениями,</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некоммерческими организациями;</w:t>
            </w:r>
          </w:p>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 создание </w:t>
            </w:r>
            <w:proofErr w:type="gramStart"/>
            <w:r w:rsidRPr="00A82B78">
              <w:rPr>
                <w:sz w:val="16"/>
                <w:szCs w:val="16"/>
              </w:rPr>
              <w:t>механизмов формирования целостной  системы подготовки молодежи</w:t>
            </w:r>
            <w:proofErr w:type="gramEnd"/>
            <w:r w:rsidRPr="00A82B78">
              <w:rPr>
                <w:sz w:val="16"/>
                <w:szCs w:val="16"/>
              </w:rPr>
              <w:t xml:space="preserve"> к службе в Вооруженных Силах РФ;</w:t>
            </w:r>
          </w:p>
          <w:p w:rsidR="00A82B78" w:rsidRPr="00A82B78" w:rsidRDefault="00A82B78" w:rsidP="00A82B78">
            <w:pPr>
              <w:widowControl w:val="0"/>
              <w:autoSpaceDE w:val="0"/>
              <w:autoSpaceDN w:val="0"/>
              <w:adjustRightInd w:val="0"/>
              <w:jc w:val="both"/>
              <w:rPr>
                <w:sz w:val="16"/>
                <w:szCs w:val="16"/>
              </w:rPr>
            </w:pPr>
            <w:r w:rsidRPr="00A82B78">
              <w:rPr>
                <w:sz w:val="16"/>
                <w:szCs w:val="16"/>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tc>
      </w:tr>
      <w:tr w:rsidR="00A82B78" w:rsidRPr="00A82B78" w:rsidTr="00D00CD9">
        <w:trPr>
          <w:trHeight w:val="1125"/>
        </w:trPr>
        <w:tc>
          <w:tcPr>
            <w:tcW w:w="4410"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widowControl w:val="0"/>
              <w:autoSpaceDE w:val="0"/>
              <w:autoSpaceDN w:val="0"/>
              <w:adjustRightInd w:val="0"/>
              <w:jc w:val="both"/>
              <w:rPr>
                <w:rFonts w:eastAsia="Calibri"/>
                <w:sz w:val="16"/>
                <w:szCs w:val="16"/>
                <w:lang w:eastAsia="en-US"/>
              </w:rPr>
            </w:pPr>
            <w:r w:rsidRPr="00A82B78">
              <w:rPr>
                <w:rFonts w:eastAsia="Calibri"/>
                <w:bCs/>
                <w:color w:val="000000"/>
                <w:sz w:val="16"/>
                <w:szCs w:val="16"/>
                <w:lang w:eastAsia="en-US"/>
              </w:rPr>
              <w:t xml:space="preserve">Показатели (индикаторы) подпрограммы      </w:t>
            </w:r>
            <w:r w:rsidRPr="00A82B78">
              <w:rPr>
                <w:rFonts w:eastAsia="Calibri"/>
                <w:sz w:val="16"/>
                <w:szCs w:val="16"/>
                <w:lang w:eastAsia="en-US"/>
              </w:rPr>
              <w:t xml:space="preserve">    </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муниципальной программы</w:t>
            </w:r>
            <w:r w:rsidRPr="00A82B78">
              <w:rPr>
                <w:rFonts w:ascii="Courier New" w:eastAsia="Calibri" w:hAnsi="Courier New" w:cs="Courier New"/>
                <w:sz w:val="16"/>
                <w:szCs w:val="16"/>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количество молодых людей, вовлеченных в программы и проекты, направленные на интеграцию в жизнь общества.</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количество молодых людей, участвующих в различных формах самоорганизации и структурах социальной направленности.</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количество военно-патриотических объединений, военно-спортивных молодежных и детских организаций – клубов, музеев.</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количество мероприятий, проектов (программ), направленных на формирование правовых, культурных и нравственных ценностей среди молодежи.</w:t>
            </w:r>
          </w:p>
          <w:p w:rsidR="00A82B78" w:rsidRPr="00A82B78" w:rsidRDefault="00A82B78" w:rsidP="00A82B78">
            <w:pPr>
              <w:jc w:val="both"/>
              <w:rPr>
                <w:rFonts w:eastAsia="Calibri"/>
                <w:sz w:val="16"/>
                <w:szCs w:val="16"/>
                <w:lang w:eastAsia="en-US"/>
              </w:rPr>
            </w:pPr>
            <w:r w:rsidRPr="00A82B78">
              <w:rPr>
                <w:rFonts w:eastAsia="Calibri"/>
                <w:bCs/>
                <w:color w:val="000000"/>
                <w:sz w:val="16"/>
                <w:szCs w:val="16"/>
                <w:lang w:eastAsia="en-U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A82B78" w:rsidRPr="00A82B78" w:rsidTr="00D00CD9">
        <w:trPr>
          <w:trHeight w:val="750"/>
        </w:trPr>
        <w:tc>
          <w:tcPr>
            <w:tcW w:w="4410"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Сроки реализации подпрограммы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widowControl w:val="0"/>
              <w:autoSpaceDE w:val="0"/>
              <w:autoSpaceDN w:val="0"/>
              <w:adjustRightInd w:val="0"/>
              <w:jc w:val="both"/>
              <w:rPr>
                <w:sz w:val="16"/>
                <w:szCs w:val="16"/>
              </w:rPr>
            </w:pPr>
            <w:r w:rsidRPr="00A82B78">
              <w:rPr>
                <w:sz w:val="16"/>
                <w:szCs w:val="16"/>
              </w:rPr>
              <w:t xml:space="preserve">срок реализации подпрограммы – </w:t>
            </w:r>
          </w:p>
          <w:p w:rsidR="00A82B78" w:rsidRPr="00A82B78" w:rsidRDefault="00A82B78" w:rsidP="00A82B78">
            <w:pPr>
              <w:widowControl w:val="0"/>
              <w:autoSpaceDE w:val="0"/>
              <w:autoSpaceDN w:val="0"/>
              <w:adjustRightInd w:val="0"/>
              <w:jc w:val="both"/>
              <w:rPr>
                <w:sz w:val="16"/>
                <w:szCs w:val="16"/>
              </w:rPr>
            </w:pPr>
            <w:r w:rsidRPr="00A82B78">
              <w:rPr>
                <w:sz w:val="16"/>
                <w:szCs w:val="16"/>
              </w:rPr>
              <w:t>2014 – 2027 годы:</w:t>
            </w:r>
          </w:p>
          <w:p w:rsidR="00A82B78" w:rsidRPr="00A82B78" w:rsidRDefault="00A82B78" w:rsidP="00A82B78">
            <w:pPr>
              <w:widowControl w:val="0"/>
              <w:autoSpaceDE w:val="0"/>
              <w:autoSpaceDN w:val="0"/>
              <w:adjustRightInd w:val="0"/>
              <w:jc w:val="both"/>
              <w:rPr>
                <w:sz w:val="16"/>
                <w:szCs w:val="16"/>
              </w:rPr>
            </w:pPr>
            <w:r w:rsidRPr="00A82B78">
              <w:rPr>
                <w:sz w:val="16"/>
                <w:szCs w:val="16"/>
              </w:rPr>
              <w:t>первый этап - 2014 - 2022 годы;</w:t>
            </w:r>
          </w:p>
          <w:p w:rsidR="00A82B78" w:rsidRPr="00A82B78" w:rsidRDefault="00A82B78" w:rsidP="00A82B78">
            <w:pPr>
              <w:widowControl w:val="0"/>
              <w:autoSpaceDE w:val="0"/>
              <w:autoSpaceDN w:val="0"/>
              <w:adjustRightInd w:val="0"/>
              <w:jc w:val="both"/>
              <w:rPr>
                <w:sz w:val="16"/>
                <w:szCs w:val="16"/>
              </w:rPr>
            </w:pPr>
            <w:r w:rsidRPr="00A82B78">
              <w:rPr>
                <w:sz w:val="16"/>
                <w:szCs w:val="16"/>
              </w:rPr>
              <w:t>второй этап - 2023 - 2027 годы;</w:t>
            </w:r>
          </w:p>
        </w:tc>
      </w:tr>
      <w:tr w:rsidR="00A82B78" w:rsidRPr="00A82B78" w:rsidTr="00D00CD9">
        <w:trPr>
          <w:trHeight w:val="701"/>
        </w:trPr>
        <w:tc>
          <w:tcPr>
            <w:tcW w:w="4410"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Объемы и источники финансирования подпрограммы муниципальной программы (в действующих ценах каждого года реализации подпрограммы  государственной программы) </w:t>
            </w:r>
            <w:r w:rsidRPr="00A82B78">
              <w:rPr>
                <w:rFonts w:eastAsia="Calibri"/>
                <w:sz w:val="16"/>
                <w:szCs w:val="16"/>
                <w:vertAlign w:val="superscript"/>
                <w:lang w:eastAsia="en-US"/>
              </w:rPr>
              <w:t>1</w:t>
            </w:r>
          </w:p>
        </w:tc>
        <w:tc>
          <w:tcPr>
            <w:tcW w:w="6095" w:type="dxa"/>
            <w:tcBorders>
              <w:top w:val="single" w:sz="4" w:space="0" w:color="auto"/>
              <w:left w:val="nil"/>
              <w:bottom w:val="single" w:sz="4" w:space="0" w:color="auto"/>
              <w:right w:val="single" w:sz="4" w:space="0" w:color="auto"/>
            </w:tcBorders>
            <w:vAlign w:val="center"/>
          </w:tcPr>
          <w:p w:rsidR="00A82B78" w:rsidRPr="00A82B78" w:rsidRDefault="00A82B78" w:rsidP="00A82B78">
            <w:pPr>
              <w:rPr>
                <w:sz w:val="16"/>
                <w:szCs w:val="16"/>
              </w:rPr>
            </w:pPr>
            <w:r w:rsidRPr="00A82B78">
              <w:rPr>
                <w:sz w:val="16"/>
                <w:szCs w:val="16"/>
              </w:rPr>
              <w:t>Объем финансирования подпрограммы на весь период реализации составляет – 16 467,00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xml:space="preserve">Первый этап: всего по подпрограмме – 4 179,2 тыс. руб.,  </w:t>
            </w:r>
          </w:p>
          <w:p w:rsidR="00A82B78" w:rsidRPr="00A82B78" w:rsidRDefault="00A82B78" w:rsidP="00A82B78">
            <w:pPr>
              <w:widowControl w:val="0"/>
              <w:autoSpaceDE w:val="0"/>
              <w:autoSpaceDN w:val="0"/>
              <w:adjustRightInd w:val="0"/>
              <w:rPr>
                <w:sz w:val="16"/>
                <w:szCs w:val="16"/>
              </w:rPr>
            </w:pPr>
            <w:r w:rsidRPr="00A82B78">
              <w:rPr>
                <w:sz w:val="16"/>
                <w:szCs w:val="16"/>
              </w:rPr>
              <w:t>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383,3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404,4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3 391,5 тыс. руб. </w:t>
            </w:r>
          </w:p>
          <w:p w:rsidR="00A82B78" w:rsidRPr="00A82B78" w:rsidRDefault="00A82B78" w:rsidP="00A82B78">
            <w:pPr>
              <w:widowControl w:val="0"/>
              <w:autoSpaceDE w:val="0"/>
              <w:autoSpaceDN w:val="0"/>
              <w:adjustRightInd w:val="0"/>
              <w:rPr>
                <w:sz w:val="16"/>
                <w:szCs w:val="16"/>
              </w:rPr>
            </w:pPr>
            <w:r w:rsidRPr="00A82B78">
              <w:rPr>
                <w:sz w:val="16"/>
                <w:szCs w:val="16"/>
              </w:rPr>
              <w:t>Второй этап: всего по подпрограмме – 12 288,0 тыс. руб., в том числе:</w:t>
            </w:r>
          </w:p>
          <w:p w:rsidR="00A82B78" w:rsidRPr="00A82B78" w:rsidRDefault="00A82B78" w:rsidP="00A82B78">
            <w:pPr>
              <w:widowControl w:val="0"/>
              <w:autoSpaceDE w:val="0"/>
              <w:autoSpaceDN w:val="0"/>
              <w:adjustRightInd w:val="0"/>
              <w:rPr>
                <w:sz w:val="16"/>
                <w:szCs w:val="16"/>
              </w:rPr>
            </w:pPr>
            <w:r w:rsidRPr="00A82B78">
              <w:rPr>
                <w:sz w:val="16"/>
                <w:szCs w:val="16"/>
              </w:rPr>
              <w:t>- из федерального бюджета – 11 037,0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1 585,0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1 861,0 тыс. руб.;</w:t>
            </w:r>
          </w:p>
          <w:p w:rsidR="00A82B78" w:rsidRPr="00A82B78" w:rsidRDefault="00A82B78" w:rsidP="00A82B78">
            <w:pPr>
              <w:widowControl w:val="0"/>
              <w:autoSpaceDE w:val="0"/>
              <w:autoSpaceDN w:val="0"/>
              <w:adjustRightInd w:val="0"/>
              <w:rPr>
                <w:sz w:val="16"/>
                <w:szCs w:val="16"/>
              </w:rPr>
            </w:pPr>
            <w:r w:rsidRPr="00A82B78">
              <w:rPr>
                <w:sz w:val="16"/>
                <w:szCs w:val="16"/>
              </w:rPr>
              <w:t>2025 год – 2 505,0 тыс. руб.;</w:t>
            </w:r>
          </w:p>
          <w:p w:rsidR="00A82B78" w:rsidRPr="00A82B78" w:rsidRDefault="00A82B78" w:rsidP="00A82B78">
            <w:pPr>
              <w:widowControl w:val="0"/>
              <w:autoSpaceDE w:val="0"/>
              <w:autoSpaceDN w:val="0"/>
              <w:adjustRightInd w:val="0"/>
              <w:rPr>
                <w:sz w:val="16"/>
                <w:szCs w:val="16"/>
              </w:rPr>
            </w:pPr>
            <w:r w:rsidRPr="00A82B78">
              <w:rPr>
                <w:sz w:val="16"/>
                <w:szCs w:val="16"/>
              </w:rPr>
              <w:t>2026 год – 2 529,0 тыс. руб.;</w:t>
            </w:r>
          </w:p>
          <w:p w:rsidR="00A82B78" w:rsidRPr="00A82B78" w:rsidRDefault="00A82B78" w:rsidP="00A82B78">
            <w:pPr>
              <w:widowControl w:val="0"/>
              <w:autoSpaceDE w:val="0"/>
              <w:autoSpaceDN w:val="0"/>
              <w:adjustRightInd w:val="0"/>
              <w:rPr>
                <w:sz w:val="16"/>
                <w:szCs w:val="16"/>
              </w:rPr>
            </w:pPr>
            <w:r w:rsidRPr="00A82B78">
              <w:rPr>
                <w:sz w:val="16"/>
                <w:szCs w:val="16"/>
              </w:rPr>
              <w:t>2027 год – 2 557,0 тыс. руб.;</w:t>
            </w:r>
          </w:p>
          <w:p w:rsidR="00A82B78" w:rsidRPr="00A82B78" w:rsidRDefault="00A82B78" w:rsidP="00A82B78">
            <w:pPr>
              <w:keepNext/>
              <w:outlineLvl w:val="1"/>
              <w:rPr>
                <w:bCs/>
                <w:iCs/>
                <w:sz w:val="16"/>
                <w:szCs w:val="16"/>
              </w:rPr>
            </w:pPr>
            <w:r w:rsidRPr="00A82B78">
              <w:rPr>
                <w:bCs/>
                <w:iCs/>
                <w:sz w:val="16"/>
                <w:szCs w:val="16"/>
              </w:rPr>
              <w:t>- из областного бюджета – 162,0 тыс. руб.:</w:t>
            </w:r>
          </w:p>
          <w:p w:rsidR="00A82B78" w:rsidRPr="00A82B78" w:rsidRDefault="00A82B78" w:rsidP="00A82B78">
            <w:pPr>
              <w:widowControl w:val="0"/>
              <w:autoSpaceDE w:val="0"/>
              <w:autoSpaceDN w:val="0"/>
              <w:adjustRightInd w:val="0"/>
              <w:rPr>
                <w:sz w:val="16"/>
                <w:szCs w:val="16"/>
              </w:rPr>
            </w:pPr>
            <w:r w:rsidRPr="00A82B78">
              <w:rPr>
                <w:sz w:val="16"/>
                <w:szCs w:val="16"/>
              </w:rPr>
              <w:t>2023 год – 32,0 тыс. руб.;</w:t>
            </w:r>
          </w:p>
          <w:p w:rsidR="00A82B78" w:rsidRPr="00A82B78" w:rsidRDefault="00A82B78" w:rsidP="00A82B78">
            <w:pPr>
              <w:widowControl w:val="0"/>
              <w:autoSpaceDE w:val="0"/>
              <w:autoSpaceDN w:val="0"/>
              <w:adjustRightInd w:val="0"/>
              <w:rPr>
                <w:sz w:val="16"/>
                <w:szCs w:val="16"/>
              </w:rPr>
            </w:pPr>
            <w:r w:rsidRPr="00A82B78">
              <w:rPr>
                <w:sz w:val="16"/>
                <w:szCs w:val="16"/>
              </w:rPr>
              <w:t>2024 год – 32,0 тыс. руб.;</w:t>
            </w:r>
          </w:p>
          <w:p w:rsidR="00A82B78" w:rsidRPr="00A82B78" w:rsidRDefault="00A82B78" w:rsidP="00A82B78">
            <w:pPr>
              <w:widowControl w:val="0"/>
              <w:autoSpaceDE w:val="0"/>
              <w:autoSpaceDN w:val="0"/>
              <w:adjustRightInd w:val="0"/>
              <w:rPr>
                <w:sz w:val="16"/>
                <w:szCs w:val="16"/>
              </w:rPr>
            </w:pPr>
            <w:r w:rsidRPr="00A82B78">
              <w:rPr>
                <w:sz w:val="16"/>
                <w:szCs w:val="16"/>
              </w:rPr>
              <w:lastRenderedPageBreak/>
              <w:t>2025 год – 32,0 тыс. руб.;</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2026 год – 33,0 тыс. руб.;</w:t>
            </w:r>
          </w:p>
          <w:p w:rsidR="00A82B78" w:rsidRPr="00A82B78" w:rsidRDefault="00A82B78" w:rsidP="00A82B78">
            <w:pPr>
              <w:jc w:val="both"/>
              <w:rPr>
                <w:rFonts w:eastAsia="Calibri"/>
                <w:sz w:val="16"/>
                <w:szCs w:val="16"/>
              </w:rPr>
            </w:pPr>
            <w:r w:rsidRPr="00A82B78">
              <w:rPr>
                <w:rFonts w:eastAsia="Calibri"/>
                <w:sz w:val="16"/>
                <w:szCs w:val="16"/>
              </w:rPr>
              <w:t>2027 год – 33,0 тыс. руб.</w:t>
            </w:r>
          </w:p>
          <w:p w:rsidR="00A82B78" w:rsidRPr="00A82B78" w:rsidRDefault="00A82B78" w:rsidP="00A82B78">
            <w:pPr>
              <w:widowControl w:val="0"/>
              <w:autoSpaceDE w:val="0"/>
              <w:autoSpaceDN w:val="0"/>
              <w:adjustRightInd w:val="0"/>
              <w:rPr>
                <w:sz w:val="16"/>
                <w:szCs w:val="16"/>
              </w:rPr>
            </w:pPr>
            <w:r w:rsidRPr="00A82B78">
              <w:rPr>
                <w:sz w:val="16"/>
                <w:szCs w:val="16"/>
              </w:rPr>
              <w:t xml:space="preserve">- из местного бюджета – 1 089,0 тыс. руб. </w:t>
            </w:r>
          </w:p>
          <w:p w:rsidR="00A82B78" w:rsidRPr="00A82B78" w:rsidRDefault="00A82B78" w:rsidP="00A82B78">
            <w:pPr>
              <w:widowControl w:val="0"/>
              <w:autoSpaceDE w:val="0"/>
              <w:autoSpaceDN w:val="0"/>
              <w:adjustRightInd w:val="0"/>
              <w:rPr>
                <w:sz w:val="16"/>
                <w:szCs w:val="16"/>
              </w:rPr>
            </w:pPr>
            <w:r w:rsidRPr="00A82B78">
              <w:rPr>
                <w:sz w:val="16"/>
                <w:szCs w:val="16"/>
              </w:rPr>
              <w:t>2023 год – 289,7 тыс. руб.;</w:t>
            </w:r>
          </w:p>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t>2024 год – 372,0 тыс. руб.;</w:t>
            </w:r>
          </w:p>
          <w:p w:rsidR="00A82B78" w:rsidRPr="00A82B78" w:rsidRDefault="00A82B78" w:rsidP="00A82B78">
            <w:pPr>
              <w:widowControl w:val="0"/>
              <w:autoSpaceDE w:val="0"/>
              <w:autoSpaceDN w:val="0"/>
              <w:adjustRightInd w:val="0"/>
              <w:rPr>
                <w:rFonts w:eastAsia="Calibri"/>
                <w:sz w:val="16"/>
                <w:szCs w:val="16"/>
                <w:lang w:eastAsia="en-US"/>
              </w:rPr>
            </w:pPr>
            <w:r w:rsidRPr="00A82B78">
              <w:rPr>
                <w:rFonts w:eastAsia="Calibri"/>
                <w:sz w:val="16"/>
                <w:szCs w:val="16"/>
                <w:lang w:eastAsia="en-US"/>
              </w:rPr>
              <w:t>2025 год – 427,3 тыс. руб.</w:t>
            </w:r>
          </w:p>
        </w:tc>
      </w:tr>
      <w:tr w:rsidR="00A82B78" w:rsidRPr="00A82B78" w:rsidTr="00D00CD9">
        <w:trPr>
          <w:trHeight w:val="274"/>
        </w:trPr>
        <w:tc>
          <w:tcPr>
            <w:tcW w:w="4410" w:type="dxa"/>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lastRenderedPageBreak/>
              <w:t>Ожидаемые непосредственные результаты реализации подпрограммы муниципальной программы</w:t>
            </w:r>
          </w:p>
        </w:tc>
        <w:tc>
          <w:tcPr>
            <w:tcW w:w="6095" w:type="dxa"/>
            <w:tcBorders>
              <w:top w:val="single" w:sz="4" w:space="0" w:color="auto"/>
              <w:left w:val="nil"/>
              <w:bottom w:val="single" w:sz="4" w:space="0" w:color="auto"/>
              <w:right w:val="single" w:sz="4" w:space="0" w:color="auto"/>
            </w:tcBorders>
            <w:vAlign w:val="center"/>
          </w:tcPr>
          <w:p w:rsidR="00A82B78" w:rsidRPr="00A82B78" w:rsidRDefault="00A82B78" w:rsidP="00A82B78">
            <w:pPr>
              <w:jc w:val="both"/>
              <w:rPr>
                <w:rFonts w:eastAsia="Calibri"/>
                <w:bCs/>
                <w:color w:val="000000"/>
                <w:sz w:val="16"/>
                <w:szCs w:val="16"/>
                <w:lang w:eastAsia="en-US"/>
              </w:rPr>
            </w:pPr>
            <w:r w:rsidRPr="00A82B78">
              <w:rPr>
                <w:rFonts w:eastAsia="Calibri"/>
                <w:sz w:val="16"/>
                <w:szCs w:val="16"/>
                <w:lang w:eastAsia="en-US"/>
              </w:rPr>
              <w:t>- у</w:t>
            </w:r>
            <w:r w:rsidRPr="00A82B78">
              <w:rPr>
                <w:rFonts w:eastAsia="Calibri"/>
                <w:bCs/>
                <w:color w:val="000000"/>
                <w:sz w:val="16"/>
                <w:szCs w:val="16"/>
                <w:lang w:eastAsia="en-US"/>
              </w:rPr>
              <w:t>величение количества молодых людей, вовлеченных в программы и проекты, направленные на интеграцию в жизнь общества – до 1000 человек.</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-увеличение количества молодежи в различных формах самоорганизации и структурах социальной направленности –  до 700 человек.</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увеличение количества военно-патриотических объединений, военно-спортивных молодежных и детских организаций, клубов, музеев – до 20 единиц.</w:t>
            </w:r>
          </w:p>
          <w:p w:rsidR="00A82B78" w:rsidRPr="00A82B78" w:rsidRDefault="00A82B78" w:rsidP="00A82B78">
            <w:pPr>
              <w:jc w:val="both"/>
              <w:rPr>
                <w:rFonts w:eastAsia="Calibri"/>
                <w:bCs/>
                <w:color w:val="000000"/>
                <w:sz w:val="16"/>
                <w:szCs w:val="16"/>
                <w:lang w:eastAsia="en-US"/>
              </w:rPr>
            </w:pPr>
            <w:r w:rsidRPr="00A82B78">
              <w:rPr>
                <w:rFonts w:eastAsia="Calibri"/>
                <w:bCs/>
                <w:color w:val="000000"/>
                <w:sz w:val="16"/>
                <w:szCs w:val="16"/>
                <w:lang w:eastAsia="en-US"/>
              </w:rPr>
              <w:t>- увеличение количества мероприятий, проектов (программ), направленных на формирования правовых, культурных и нравственных ценностей среди молодежи – до 45 единиц.</w:t>
            </w:r>
          </w:p>
          <w:p w:rsidR="00A82B78" w:rsidRPr="00A82B78" w:rsidRDefault="00A82B78" w:rsidP="00A82B78">
            <w:pPr>
              <w:jc w:val="both"/>
              <w:rPr>
                <w:rFonts w:eastAsia="Calibri"/>
                <w:sz w:val="16"/>
                <w:szCs w:val="16"/>
                <w:lang w:eastAsia="en-US"/>
              </w:rPr>
            </w:pPr>
            <w:r w:rsidRPr="00A82B78">
              <w:rPr>
                <w:rFonts w:eastAsia="Calibri"/>
                <w:bCs/>
                <w:color w:val="000000"/>
                <w:sz w:val="16"/>
                <w:szCs w:val="16"/>
                <w:lang w:eastAsia="en-US"/>
              </w:rPr>
              <w:t>- 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15 % от общего числа молодежи района.</w:t>
            </w:r>
          </w:p>
        </w:tc>
      </w:tr>
    </w:tbl>
    <w:p w:rsidR="00A82B78" w:rsidRPr="00A82B78" w:rsidRDefault="00A82B78" w:rsidP="00A82B78">
      <w:pPr>
        <w:contextualSpacing/>
        <w:jc w:val="center"/>
        <w:rPr>
          <w:rFonts w:eastAsia="Calibri"/>
          <w:sz w:val="16"/>
          <w:szCs w:val="16"/>
          <w:lang w:eastAsia="en-US"/>
        </w:rPr>
      </w:pPr>
    </w:p>
    <w:p w:rsidR="00A82B78" w:rsidRPr="00A82B78" w:rsidRDefault="00A82B78" w:rsidP="00A82B78">
      <w:pPr>
        <w:contextualSpacing/>
        <w:jc w:val="center"/>
        <w:rPr>
          <w:rFonts w:eastAsia="Calibri"/>
          <w:sz w:val="16"/>
          <w:szCs w:val="16"/>
          <w:lang w:eastAsia="en-US"/>
        </w:rPr>
      </w:pPr>
      <w:r w:rsidRPr="00A82B78">
        <w:rPr>
          <w:rFonts w:eastAsia="Calibri"/>
          <w:sz w:val="16"/>
          <w:szCs w:val="16"/>
          <w:lang w:val="en-US" w:eastAsia="en-US"/>
        </w:rPr>
        <w:t>II</w:t>
      </w:r>
      <w:r w:rsidRPr="00A82B78">
        <w:rPr>
          <w:rFonts w:eastAsia="Calibri"/>
          <w:sz w:val="16"/>
          <w:szCs w:val="16"/>
          <w:lang w:eastAsia="en-US"/>
        </w:rPr>
        <w:t>.   Характеристика сферы реализации подпрограммы, описание основных проблем в указанной сфере и прогноз ее развития</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На территории района проживает (на 01.12.2023 г.) 4225 молодых людей в возрасте от 14 до 30 лет, что составляет 15,9% от всего населения.  Характерной особенностью Грибановского муниципального района является то, что  значительная доля молодежи приходится  на учащуюся и работающую молодежи, т.е. это молодежь с 14 до 18 лет и с 25 до 30 лет. Студенческая молодежь проживает за пределами района.</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sz w:val="16"/>
          <w:szCs w:val="16"/>
          <w:lang w:eastAsia="en-US"/>
        </w:rPr>
        <w:t xml:space="preserve">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 Именно молодому поколению предстоит завтра отстаивать позиции нашей страны в мире и именно от ее способностей, возможностей, убеждений будет зависеть достижимость целей, сформулированных в </w:t>
      </w:r>
      <w:hyperlink r:id="rId66"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 w:history="1">
        <w:r w:rsidRPr="00A82B78">
          <w:rPr>
            <w:rFonts w:eastAsia="Calibri"/>
            <w:sz w:val="16"/>
            <w:szCs w:val="16"/>
            <w:lang w:eastAsia="en-US"/>
          </w:rPr>
          <w:t>Концепции</w:t>
        </w:r>
      </w:hyperlink>
      <w:r w:rsidRPr="00A82B78">
        <w:rPr>
          <w:rFonts w:eastAsia="Calibri"/>
          <w:sz w:val="16"/>
          <w:szCs w:val="16"/>
          <w:lang w:eastAsia="en-US"/>
        </w:rPr>
        <w:t xml:space="preserve"> долгосрочного социально-экономического развития Российской </w:t>
      </w:r>
      <w:r w:rsidRPr="00A82B78">
        <w:rPr>
          <w:rFonts w:eastAsia="Calibri"/>
          <w:color w:val="000000"/>
          <w:sz w:val="16"/>
          <w:szCs w:val="16"/>
          <w:lang w:eastAsia="en-US"/>
        </w:rPr>
        <w:t>Федерации на период до 2035 года.</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color w:val="000000"/>
          <w:sz w:val="16"/>
          <w:szCs w:val="16"/>
          <w:lang w:eastAsia="en-US"/>
        </w:rPr>
        <w:t xml:space="preserve">Достижение молодыми людьми экономической самостоятельности, развитие предпринимательской активности, реализация их творческого потенциала, формирование у молодежи мировоззрения гражданина-патриота, созидателя будущего своей страны и области во многом обусловлено проведением непрерывной системной политики со стороны государства в отношении молодежи. </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color w:val="000000"/>
          <w:sz w:val="16"/>
          <w:szCs w:val="16"/>
          <w:lang w:eastAsia="en-US"/>
        </w:rPr>
        <w:t>В настоящее время формирование гражданственности и патриотизма молодежи является ключевой задачей в социокультурной модернизации России. 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color w:val="000000"/>
          <w:sz w:val="16"/>
          <w:szCs w:val="16"/>
          <w:lang w:eastAsia="en-US"/>
        </w:rPr>
        <w:t>Государственным приоритетом должно стать развитие человека как потенциального и действительного производителя научно-технических, экономических и социальных инноваций.</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color w:val="000000"/>
          <w:sz w:val="16"/>
          <w:szCs w:val="16"/>
          <w:lang w:eastAsia="en-US"/>
        </w:rPr>
        <w:t>Также остро стоят вопросы  поддержки молодых людей, попавших в трудную жизненную ситуацию.</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color w:val="000000"/>
          <w:sz w:val="16"/>
          <w:szCs w:val="16"/>
          <w:lang w:eastAsia="en-US"/>
        </w:rPr>
        <w:t>Включение данной категории молодых граждан в различные виды общественной, социально значимой, творческой и иной деятельности позволит создать условия для их успешной социализации.</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p>
    <w:p w:rsidR="00A82B78" w:rsidRPr="00A82B78" w:rsidRDefault="00A82B78" w:rsidP="00A82B78">
      <w:pPr>
        <w:contextualSpacing/>
        <w:jc w:val="center"/>
        <w:rPr>
          <w:rFonts w:eastAsia="Calibri"/>
          <w:color w:val="000000"/>
          <w:sz w:val="16"/>
          <w:szCs w:val="16"/>
          <w:lang w:eastAsia="en-US"/>
        </w:rPr>
      </w:pPr>
      <w:r w:rsidRPr="00A82B78">
        <w:rPr>
          <w:rFonts w:eastAsia="Calibri"/>
          <w:color w:val="000000"/>
          <w:sz w:val="16"/>
          <w:szCs w:val="16"/>
          <w:lang w:val="en-US" w:eastAsia="en-US"/>
        </w:rPr>
        <w:t>III</w:t>
      </w:r>
      <w:r w:rsidRPr="00A82B78">
        <w:rPr>
          <w:rFonts w:eastAsia="Calibri"/>
          <w:color w:val="000000"/>
          <w:sz w:val="16"/>
          <w:szCs w:val="16"/>
          <w:lang w:eastAsia="en-US"/>
        </w:rPr>
        <w:t>.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82B78" w:rsidRPr="00A82B78" w:rsidRDefault="00A82B78" w:rsidP="00A82B78">
      <w:pPr>
        <w:contextualSpacing/>
        <w:rPr>
          <w:rFonts w:eastAsia="Calibri"/>
          <w:color w:val="000000"/>
          <w:sz w:val="16"/>
          <w:szCs w:val="16"/>
          <w:lang w:eastAsia="en-US"/>
        </w:rPr>
      </w:pPr>
    </w:p>
    <w:p w:rsidR="00A82B78" w:rsidRPr="00A82B78" w:rsidRDefault="00A82B78" w:rsidP="00A82B78">
      <w:pPr>
        <w:contextualSpacing/>
        <w:jc w:val="both"/>
        <w:rPr>
          <w:rFonts w:eastAsia="Calibri"/>
          <w:color w:val="000000"/>
          <w:sz w:val="16"/>
          <w:szCs w:val="16"/>
          <w:lang w:eastAsia="en-US"/>
        </w:rPr>
      </w:pPr>
      <w:r w:rsidRPr="00A82B78">
        <w:rPr>
          <w:rFonts w:eastAsia="Calibri"/>
          <w:color w:val="000000"/>
          <w:sz w:val="16"/>
          <w:szCs w:val="16"/>
          <w:lang w:eastAsia="en-US"/>
        </w:rPr>
        <w:t xml:space="preserve">          </w:t>
      </w:r>
      <w:proofErr w:type="gramStart"/>
      <w:r w:rsidRPr="00A82B78">
        <w:rPr>
          <w:rFonts w:eastAsia="Calibri"/>
          <w:color w:val="000000"/>
          <w:sz w:val="16"/>
          <w:szCs w:val="16"/>
          <w:lang w:eastAsia="en-US"/>
        </w:rPr>
        <w:t>Приоритеты муниципальной политики в сфере реализации подпрограммы определяются Федеральным законом от 19.05.1995 N 82-ФЗ «Об общественных объединениях»; Федеральным законом от 28.06.1995 N98-ФЗ «О государственной поддержке молодежных и детских общественных объединений»; Распоряжением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roofErr w:type="gramEnd"/>
      <w:r w:rsidRPr="00A82B78">
        <w:rPr>
          <w:rFonts w:eastAsia="Calibri"/>
          <w:color w:val="000000"/>
          <w:sz w:val="16"/>
          <w:szCs w:val="16"/>
          <w:lang w:eastAsia="en-US"/>
        </w:rPr>
        <w:t xml:space="preserve"> Законом Воронежской области от 12.05.2009 N 32-ОЗ «О молодежной политике в Воронежской области»; Законом Воронежской области от 06.10.2010 N 103-ОЗ «О патриотическом воспитании в Воронежской области»</w:t>
      </w:r>
    </w:p>
    <w:p w:rsidR="00A82B78" w:rsidRPr="00A82B78" w:rsidRDefault="00A82B78" w:rsidP="00A82B78">
      <w:pPr>
        <w:widowControl w:val="0"/>
        <w:autoSpaceDE w:val="0"/>
        <w:autoSpaceDN w:val="0"/>
        <w:adjustRightInd w:val="0"/>
        <w:ind w:firstLine="709"/>
        <w:jc w:val="both"/>
        <w:rPr>
          <w:rFonts w:eastAsia="Calibri"/>
          <w:color w:val="000000"/>
          <w:sz w:val="16"/>
          <w:szCs w:val="16"/>
          <w:lang w:eastAsia="en-US"/>
        </w:rPr>
      </w:pPr>
      <w:r w:rsidRPr="00A82B78">
        <w:rPr>
          <w:rFonts w:eastAsia="Calibri"/>
          <w:color w:val="000000"/>
          <w:sz w:val="16"/>
          <w:szCs w:val="16"/>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A82B78" w:rsidRPr="00A82B78" w:rsidRDefault="00A82B78" w:rsidP="00A82B78">
      <w:pPr>
        <w:widowControl w:val="0"/>
        <w:autoSpaceDE w:val="0"/>
        <w:autoSpaceDN w:val="0"/>
        <w:adjustRightInd w:val="0"/>
        <w:ind w:firstLine="709"/>
        <w:jc w:val="both"/>
        <w:rPr>
          <w:color w:val="000000"/>
          <w:sz w:val="16"/>
          <w:szCs w:val="16"/>
        </w:rPr>
      </w:pPr>
      <w:r w:rsidRPr="00A82B78">
        <w:rPr>
          <w:sz w:val="16"/>
          <w:szCs w:val="16"/>
        </w:rPr>
        <w:t xml:space="preserve">Целю, подпрограммы является </w:t>
      </w:r>
      <w:r w:rsidRPr="00A82B78">
        <w:rPr>
          <w:color w:val="000000"/>
          <w:sz w:val="16"/>
          <w:szCs w:val="16"/>
        </w:rPr>
        <w:t>создание условий успешной социализации и эффективной самореализации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Достижение поставленной цели предполагается осуществить за счет решения следующих задач: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-вовлечение молодежи в общественную деятельность;</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-обеспечение эффективного взаимодействия с молодежными общественными объединениями,  некоммерческими организациями;</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создание </w:t>
      </w:r>
      <w:proofErr w:type="gramStart"/>
      <w:r w:rsidRPr="00A82B78">
        <w:rPr>
          <w:sz w:val="16"/>
          <w:szCs w:val="16"/>
        </w:rPr>
        <w:t>механизмов формирования целостной  системы подготовки молодежи</w:t>
      </w:r>
      <w:proofErr w:type="gramEnd"/>
      <w:r w:rsidRPr="00A82B78">
        <w:rPr>
          <w:sz w:val="16"/>
          <w:szCs w:val="16"/>
        </w:rPr>
        <w:t xml:space="preserve"> к службе в Вооруженных Силах РФ;</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Решение поставленных задач будет обеспечено путем эффективного взаимодействия региональных органов исполнительной власти,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Воронежской области. </w:t>
      </w:r>
    </w:p>
    <w:p w:rsidR="00A82B78" w:rsidRPr="00A82B78" w:rsidRDefault="00A82B78" w:rsidP="00A82B78">
      <w:pPr>
        <w:autoSpaceDE w:val="0"/>
        <w:autoSpaceDN w:val="0"/>
        <w:adjustRightInd w:val="0"/>
        <w:ind w:firstLine="709"/>
        <w:jc w:val="both"/>
        <w:rPr>
          <w:rFonts w:ascii="Arial" w:hAnsi="Arial" w:cs="Arial"/>
          <w:sz w:val="16"/>
          <w:szCs w:val="16"/>
        </w:rPr>
      </w:pPr>
      <w:r w:rsidRPr="00A82B78">
        <w:rPr>
          <w:sz w:val="16"/>
          <w:szCs w:val="16"/>
        </w:rPr>
        <w:t xml:space="preserve">Для контроля промежуточных и конечных результатов реализации подпрограммы будут использованы следующие показатели: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количество молодых людей, вовлеченных в программы и проекты, направленные на интеграцию в жизнь общества определяется по результатам мониторинга реализованных на территории Грибановского муниципального района  программ и проектов.   </w:t>
      </w:r>
    </w:p>
    <w:p w:rsidR="00A82B78" w:rsidRPr="00A82B78" w:rsidRDefault="00A82B78" w:rsidP="00A82B78">
      <w:pPr>
        <w:ind w:firstLine="709"/>
        <w:jc w:val="both"/>
        <w:rPr>
          <w:rFonts w:eastAsia="Calibri"/>
          <w:color w:val="000000"/>
          <w:sz w:val="16"/>
          <w:szCs w:val="16"/>
          <w:lang w:eastAsia="en-US"/>
        </w:rPr>
      </w:pPr>
      <w:r w:rsidRPr="00A82B78">
        <w:rPr>
          <w:rFonts w:eastAsia="Calibri"/>
          <w:color w:val="000000"/>
          <w:sz w:val="16"/>
          <w:szCs w:val="16"/>
          <w:lang w:eastAsia="en-US"/>
        </w:rPr>
        <w:t xml:space="preserve"> - количество молодых людей, участвующих в различных формах самоорганизации и структурах социальной направленности и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A82B78" w:rsidRPr="00A82B78" w:rsidRDefault="00A82B78" w:rsidP="00A82B78">
      <w:pPr>
        <w:ind w:firstLine="709"/>
        <w:jc w:val="both"/>
        <w:rPr>
          <w:rFonts w:eastAsia="Calibri"/>
          <w:color w:val="000000"/>
          <w:sz w:val="16"/>
          <w:szCs w:val="16"/>
          <w:lang w:eastAsia="en-US"/>
        </w:rPr>
      </w:pPr>
      <w:r w:rsidRPr="00A82B78">
        <w:rPr>
          <w:rFonts w:eastAsia="Calibri"/>
          <w:color w:val="000000"/>
          <w:sz w:val="16"/>
          <w:szCs w:val="16"/>
          <w:lang w:eastAsia="en-US"/>
        </w:rPr>
        <w:t>- количество военно-патриотических объединений, военно-спортивных молодежных и детских организаций – клубов, музеев определяется по результатам мониторинга реализации программных мероприятий подпрограммы.</w:t>
      </w:r>
    </w:p>
    <w:p w:rsidR="00A82B78" w:rsidRPr="00A82B78" w:rsidRDefault="00A82B78" w:rsidP="00A82B78">
      <w:pPr>
        <w:ind w:firstLine="709"/>
        <w:jc w:val="both"/>
        <w:rPr>
          <w:rFonts w:eastAsia="Calibri"/>
          <w:sz w:val="16"/>
          <w:szCs w:val="16"/>
          <w:highlight w:val="yellow"/>
          <w:lang w:eastAsia="en-US"/>
        </w:rPr>
      </w:pPr>
      <w:r w:rsidRPr="00A82B78">
        <w:rPr>
          <w:rFonts w:eastAsia="Calibri"/>
          <w:color w:val="000000"/>
          <w:sz w:val="16"/>
          <w:szCs w:val="16"/>
          <w:lang w:eastAsia="en-US"/>
        </w:rPr>
        <w:lastRenderedPageBreak/>
        <w:t xml:space="preserve">-удельный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 </w:t>
      </w:r>
      <w:r w:rsidRPr="00A82B78">
        <w:rPr>
          <w:rFonts w:eastAsia="Calibri"/>
          <w:sz w:val="16"/>
          <w:szCs w:val="16"/>
          <w:lang w:eastAsia="en-US"/>
        </w:rPr>
        <w:t>рассчитывается по формуле:</w:t>
      </w:r>
    </w:p>
    <w:p w:rsidR="00A82B78" w:rsidRPr="00A82B78" w:rsidRDefault="00A82B78" w:rsidP="00A82B78">
      <w:pPr>
        <w:jc w:val="center"/>
        <w:rPr>
          <w:rFonts w:eastAsia="Calibri"/>
          <w:sz w:val="16"/>
          <w:szCs w:val="16"/>
          <w:lang w:eastAsia="en-US"/>
        </w:rPr>
      </w:pPr>
      <w:r w:rsidRPr="00A82B78">
        <w:rPr>
          <w:rFonts w:eastAsia="Calibri"/>
          <w:sz w:val="16"/>
          <w:szCs w:val="16"/>
          <w:lang w:val="en-US" w:eastAsia="en-US"/>
        </w:rPr>
        <w:t>J</w:t>
      </w:r>
      <w:r w:rsidRPr="00A82B78">
        <w:rPr>
          <w:rFonts w:eastAsia="Calibri"/>
          <w:sz w:val="16"/>
          <w:szCs w:val="16"/>
          <w:lang w:eastAsia="en-US"/>
        </w:rPr>
        <w:t>=</w:t>
      </w:r>
      <w:r w:rsidRPr="00A82B78">
        <w:rPr>
          <w:rFonts w:eastAsia="Calibri"/>
          <w:sz w:val="16"/>
          <w:szCs w:val="16"/>
          <w:lang w:val="en-US" w:eastAsia="en-US"/>
        </w:rPr>
        <w:t>K</w:t>
      </w:r>
      <w:r w:rsidRPr="00A82B78">
        <w:rPr>
          <w:rFonts w:eastAsia="Calibri"/>
          <w:sz w:val="16"/>
          <w:szCs w:val="16"/>
          <w:lang w:eastAsia="en-US"/>
        </w:rPr>
        <w:t>/</w:t>
      </w:r>
      <w:r w:rsidRPr="00A82B78">
        <w:rPr>
          <w:rFonts w:eastAsia="Calibri"/>
          <w:sz w:val="16"/>
          <w:szCs w:val="16"/>
          <w:lang w:val="en-US" w:eastAsia="en-US"/>
        </w:rPr>
        <w:t>G</w:t>
      </w:r>
      <w:r w:rsidRPr="00A82B78">
        <w:rPr>
          <w:rFonts w:eastAsia="Calibri"/>
          <w:sz w:val="16"/>
          <w:szCs w:val="16"/>
          <w:lang w:eastAsia="en-US"/>
        </w:rPr>
        <w:t xml:space="preserve"> *100%</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где: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val="en-US" w:eastAsia="en-US"/>
        </w:rPr>
        <w:t>J</w:t>
      </w:r>
      <w:r w:rsidRPr="00A82B78">
        <w:rPr>
          <w:rFonts w:eastAsia="Calibri"/>
          <w:sz w:val="16"/>
          <w:szCs w:val="16"/>
          <w:lang w:eastAsia="en-US"/>
        </w:rPr>
        <w:t xml:space="preserve"> – </w:t>
      </w:r>
      <w:proofErr w:type="gramStart"/>
      <w:r w:rsidRPr="00A82B78">
        <w:rPr>
          <w:rFonts w:eastAsia="Calibri"/>
          <w:color w:val="000000"/>
          <w:sz w:val="16"/>
          <w:szCs w:val="16"/>
          <w:lang w:eastAsia="en-US"/>
        </w:rPr>
        <w:t>удельный</w:t>
      </w:r>
      <w:proofErr w:type="gramEnd"/>
      <w:r w:rsidRPr="00A82B78">
        <w:rPr>
          <w:rFonts w:eastAsia="Calibri"/>
          <w:color w:val="000000"/>
          <w:sz w:val="16"/>
          <w:szCs w:val="16"/>
          <w:lang w:eastAsia="en-US"/>
        </w:rPr>
        <w:t xml:space="preserve"> вес молодых людей, осведомленных о потенциальных возможностях проявления социальной инициативы в общественной</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val="en-US" w:eastAsia="en-US"/>
        </w:rPr>
        <w:t>K</w:t>
      </w:r>
      <w:r w:rsidRPr="00A82B78">
        <w:rPr>
          <w:rFonts w:eastAsia="Calibri"/>
          <w:sz w:val="16"/>
          <w:szCs w:val="16"/>
          <w:lang w:eastAsia="en-US"/>
        </w:rPr>
        <w:t xml:space="preserve">– </w:t>
      </w:r>
      <w:proofErr w:type="gramStart"/>
      <w:r w:rsidRPr="00A82B78">
        <w:rPr>
          <w:rFonts w:eastAsia="Calibri"/>
          <w:sz w:val="16"/>
          <w:szCs w:val="16"/>
          <w:lang w:eastAsia="en-US"/>
        </w:rPr>
        <w:t>количество</w:t>
      </w:r>
      <w:proofErr w:type="gramEnd"/>
      <w:r w:rsidRPr="00A82B78">
        <w:rPr>
          <w:rFonts w:eastAsia="Calibri"/>
          <w:sz w:val="16"/>
          <w:szCs w:val="16"/>
          <w:lang w:eastAsia="en-US"/>
        </w:rPr>
        <w:t xml:space="preserve"> </w:t>
      </w:r>
      <w:r w:rsidRPr="00A82B78">
        <w:rPr>
          <w:rFonts w:eastAsia="Calibri"/>
          <w:color w:val="000000"/>
          <w:sz w:val="16"/>
          <w:szCs w:val="16"/>
          <w:lang w:eastAsia="en-US"/>
        </w:rPr>
        <w:t>молодых людей, осведомленных о потенциальных возможностях проявления социальной инициативы в общественной</w:t>
      </w:r>
      <w:r w:rsidRPr="00A82B78">
        <w:rPr>
          <w:rFonts w:eastAsia="Calibri"/>
          <w:sz w:val="16"/>
          <w:szCs w:val="16"/>
          <w:lang w:eastAsia="en-US"/>
        </w:rPr>
        <w:t>;</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val="en-US" w:eastAsia="en-US"/>
        </w:rPr>
        <w:t>G</w:t>
      </w:r>
      <w:r w:rsidRPr="00A82B78">
        <w:rPr>
          <w:rFonts w:eastAsia="Calibri"/>
          <w:sz w:val="16"/>
          <w:szCs w:val="16"/>
          <w:lang w:eastAsia="en-US"/>
        </w:rPr>
        <w:t xml:space="preserve"> </w:t>
      </w:r>
      <w:proofErr w:type="gramStart"/>
      <w:r w:rsidRPr="00A82B78">
        <w:rPr>
          <w:rFonts w:eastAsia="Calibri"/>
          <w:sz w:val="16"/>
          <w:szCs w:val="16"/>
          <w:lang w:eastAsia="en-US"/>
        </w:rPr>
        <w:t>–  общее</w:t>
      </w:r>
      <w:proofErr w:type="gramEnd"/>
      <w:r w:rsidRPr="00A82B78">
        <w:rPr>
          <w:rFonts w:eastAsia="Calibri"/>
          <w:sz w:val="16"/>
          <w:szCs w:val="16"/>
          <w:lang w:eastAsia="en-US"/>
        </w:rPr>
        <w:t xml:space="preserve"> количество молодежи проживающей на территории Воронежской области.</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Подпрограмма «Вовлечение молодежи в социальную практику» будет реализована в 2014 – 2026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первый этап - 2014 - 2022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второй этап - 2023 - 2026 годы.                          </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Сроки ее реализации учитывают ресурсные возможности обеспечения программных мероприятий на федеральном и региональном уровнях и устанавливаются в зависимости от приоритетности решения конкретных задач.</w:t>
      </w:r>
    </w:p>
    <w:p w:rsidR="00A82B78" w:rsidRPr="00A82B78" w:rsidRDefault="00A82B78" w:rsidP="00A82B78">
      <w:pPr>
        <w:widowControl w:val="0"/>
        <w:autoSpaceDE w:val="0"/>
        <w:autoSpaceDN w:val="0"/>
        <w:adjustRightInd w:val="0"/>
        <w:jc w:val="center"/>
        <w:rPr>
          <w:sz w:val="16"/>
          <w:szCs w:val="16"/>
        </w:rPr>
      </w:pPr>
      <w:r w:rsidRPr="00A82B78">
        <w:rPr>
          <w:sz w:val="16"/>
          <w:szCs w:val="16"/>
          <w:lang w:val="en-US"/>
        </w:rPr>
        <w:t>IV</w:t>
      </w:r>
      <w:r w:rsidRPr="00A82B78">
        <w:rPr>
          <w:sz w:val="16"/>
          <w:szCs w:val="16"/>
        </w:rPr>
        <w:t>. Характеристика основных мероприятий и мероприятий подпрограммы</w:t>
      </w:r>
    </w:p>
    <w:p w:rsidR="00A82B78" w:rsidRPr="00A82B78" w:rsidRDefault="00A82B78" w:rsidP="00A82B78">
      <w:pPr>
        <w:autoSpaceDE w:val="0"/>
        <w:autoSpaceDN w:val="0"/>
        <w:adjustRightInd w:val="0"/>
        <w:ind w:firstLine="709"/>
        <w:jc w:val="both"/>
        <w:rPr>
          <w:sz w:val="16"/>
          <w:szCs w:val="16"/>
        </w:rPr>
      </w:pPr>
      <w:r w:rsidRPr="00A82B78">
        <w:rPr>
          <w:sz w:val="16"/>
          <w:szCs w:val="16"/>
        </w:rPr>
        <w:t>Для достижения поставленной цели и решения задач подпрограммы предусмотрена реализация основных четырех мероприятий:</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Основное мероприятие 7.1., подпрограммы  </w:t>
      </w:r>
    </w:p>
    <w:p w:rsidR="00A82B78" w:rsidRPr="00A82B78" w:rsidRDefault="00A82B78" w:rsidP="00A82B78">
      <w:pPr>
        <w:ind w:firstLine="709"/>
        <w:jc w:val="both"/>
        <w:rPr>
          <w:rFonts w:eastAsia="Calibri"/>
          <w:color w:val="000000"/>
          <w:sz w:val="16"/>
          <w:szCs w:val="16"/>
          <w:lang w:eastAsia="en-US"/>
        </w:rPr>
      </w:pPr>
      <w:r w:rsidRPr="00A82B78">
        <w:rPr>
          <w:rFonts w:eastAsia="Calibri"/>
          <w:sz w:val="16"/>
          <w:szCs w:val="16"/>
          <w:lang w:eastAsia="en-US"/>
        </w:rPr>
        <w:t>«</w:t>
      </w:r>
      <w:r w:rsidRPr="00A82B78">
        <w:rPr>
          <w:rFonts w:eastAsia="Calibri"/>
          <w:color w:val="000000"/>
          <w:sz w:val="16"/>
          <w:szCs w:val="16"/>
          <w:lang w:eastAsia="en-US"/>
        </w:rPr>
        <w:t>Вовлечение молодежи в социальную практику и обеспечение поддержки научной, творческой и предпринимательской активности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 реализации – 2014-2026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autoSpaceDE w:val="0"/>
        <w:autoSpaceDN w:val="0"/>
        <w:adjustRightInd w:val="0"/>
        <w:ind w:firstLine="709"/>
        <w:jc w:val="both"/>
        <w:rPr>
          <w:color w:val="000000"/>
          <w:sz w:val="16"/>
          <w:szCs w:val="16"/>
        </w:rPr>
      </w:pPr>
      <w:r w:rsidRPr="00A82B78">
        <w:rPr>
          <w:color w:val="000000"/>
          <w:sz w:val="16"/>
          <w:szCs w:val="16"/>
        </w:rPr>
        <w:t xml:space="preserve">Цель мероприятия:  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инфраструктуры на территории района.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вовлечение молодежи в общественную деятельность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7.1. будет осуществлена:</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модернизация материально-технической базы учреждений по работе с молодежью, информационных молодежных центров, клубов различной направленности;</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создание, оснащение и поддержка районного информационного молодежного центра, совершенствование механизмов обмена информацией в сфере реализации государственной молодежной политики;</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модернизация и укрепление материально-технической базы детских и молодежных общественных объединений;</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 xml:space="preserve">модернизация системы подготовки и формирования механизмов непрерывного образования специалистов по работе с молодежью, специалистов сферы молодежной политики, клубов, центров, детских и молодежных общественных объединений, в том числе с использованием возможностей ведущих учебных заведений и организаций; </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 xml:space="preserve">организация и проведение районных  лагерных сборов, направленных на социализацию молодежи и интеграцию их в жизнь общества; </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реализация мероприятий, направленных на популяризацию рабочих профессий и поддержку молодых специалистов;</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 xml:space="preserve">поддержка на конкурсной основе социально значимых проектов и программ муниципальных учреждений, реализующих программы по работе с молодежью; </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направленных на развитие научной и предпринимательской активности молодежи;</w:t>
      </w:r>
    </w:p>
    <w:p w:rsidR="00A82B78" w:rsidRPr="00A82B78" w:rsidRDefault="00A82B78" w:rsidP="00477073">
      <w:pPr>
        <w:numPr>
          <w:ilvl w:val="0"/>
          <w:numId w:val="26"/>
        </w:numPr>
        <w:ind w:left="0" w:firstLine="709"/>
        <w:jc w:val="both"/>
        <w:rPr>
          <w:rFonts w:eastAsia="Calibri"/>
          <w:sz w:val="16"/>
          <w:szCs w:val="16"/>
          <w:lang w:eastAsia="en-US"/>
        </w:rPr>
      </w:pPr>
      <w:r w:rsidRPr="00A82B78">
        <w:rPr>
          <w:rFonts w:eastAsia="Calibri"/>
          <w:sz w:val="16"/>
          <w:szCs w:val="16"/>
          <w:lang w:eastAsia="en-US"/>
        </w:rPr>
        <w:t>организация взаимодействия с ВРОО «СДО - ФДО».</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а) Программы: </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w:t>
      </w:r>
      <w:r w:rsidRPr="00A82B78">
        <w:rPr>
          <w:rFonts w:eastAsia="Calibri"/>
          <w:bCs/>
          <w:color w:val="000000"/>
          <w:sz w:val="16"/>
          <w:szCs w:val="16"/>
          <w:lang w:eastAsia="en-US"/>
        </w:rPr>
        <w:t>количество молодых людей, вовлеченных в программы и проекты, направленные на интеграцию в жизнь общества.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Увеличиться  </w:t>
      </w:r>
      <w:r w:rsidRPr="00A82B78">
        <w:rPr>
          <w:rFonts w:eastAsia="Calibri"/>
          <w:bCs/>
          <w:color w:val="000000"/>
          <w:sz w:val="16"/>
          <w:szCs w:val="16"/>
          <w:lang w:eastAsia="en-US"/>
        </w:rPr>
        <w:t>количество молодых людей, вовлеченных в программы и проекты, направленные на интеграцию в жизнь общества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Основное мероприятие 7.2., подпрограммы: </w:t>
      </w:r>
    </w:p>
    <w:p w:rsidR="00A82B78" w:rsidRPr="00A82B78" w:rsidRDefault="00A82B78" w:rsidP="00A82B78">
      <w:pPr>
        <w:widowControl w:val="0"/>
        <w:autoSpaceDE w:val="0"/>
        <w:autoSpaceDN w:val="0"/>
        <w:adjustRightInd w:val="0"/>
        <w:ind w:firstLine="709"/>
        <w:jc w:val="both"/>
        <w:rPr>
          <w:color w:val="000000"/>
          <w:sz w:val="16"/>
          <w:szCs w:val="16"/>
        </w:rPr>
      </w:pPr>
      <w:r w:rsidRPr="00A82B78">
        <w:rPr>
          <w:color w:val="000000"/>
          <w:sz w:val="16"/>
          <w:szCs w:val="16"/>
        </w:rPr>
        <w:t>«Формирование целостной системы поддержки  молодежи и подготовке ее к службе в Вооруженных Силах Российской Федерации»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 реализации – 2014-2026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Грибановского муниципального района.</w:t>
      </w:r>
    </w:p>
    <w:p w:rsidR="00A82B78" w:rsidRPr="00A82B78" w:rsidRDefault="00A82B78" w:rsidP="00A82B78">
      <w:pPr>
        <w:autoSpaceDE w:val="0"/>
        <w:autoSpaceDN w:val="0"/>
        <w:adjustRightInd w:val="0"/>
        <w:ind w:firstLine="709"/>
        <w:jc w:val="both"/>
        <w:rPr>
          <w:sz w:val="16"/>
          <w:szCs w:val="16"/>
        </w:rPr>
      </w:pPr>
      <w:r w:rsidRPr="00A82B78">
        <w:rPr>
          <w:sz w:val="16"/>
          <w:szCs w:val="16"/>
        </w:rPr>
        <w:t>Цель мероприятия: создание условий для формирования целостной системы молодежи</w:t>
      </w:r>
      <w:r w:rsidRPr="00A82B78">
        <w:rPr>
          <w:color w:val="000000"/>
          <w:sz w:val="16"/>
          <w:szCs w:val="16"/>
        </w:rPr>
        <w:t xml:space="preserve"> подготовка ее к службе в Вооруженных Силах Российской Федерации</w:t>
      </w:r>
      <w:r w:rsidRPr="00A82B78">
        <w:rPr>
          <w:sz w:val="16"/>
          <w:szCs w:val="16"/>
        </w:rPr>
        <w:t xml:space="preserve">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обеспечение эффективного взаимодействия с молодежными общественными организациями;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 создание </w:t>
      </w:r>
      <w:proofErr w:type="gramStart"/>
      <w:r w:rsidRPr="00A82B78">
        <w:rPr>
          <w:rFonts w:eastAsia="Calibri"/>
          <w:sz w:val="16"/>
          <w:szCs w:val="16"/>
          <w:lang w:eastAsia="en-US"/>
        </w:rPr>
        <w:t>механизмов формирования целостной системы подготовки молодежи</w:t>
      </w:r>
      <w:proofErr w:type="gramEnd"/>
      <w:r w:rsidRPr="00A82B78">
        <w:rPr>
          <w:rFonts w:eastAsia="Calibri"/>
          <w:sz w:val="16"/>
          <w:szCs w:val="16"/>
          <w:lang w:eastAsia="en-US"/>
        </w:rPr>
        <w:t xml:space="preserve"> к службе в ВС РФ.</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7.2. будет осуществлена:</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связанных с интеллектуальным, творческим развитием молодежи;</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организация и проведение образовательных семинаров, лагерных сборов по развитию проектной культуры инициативной молодежи;</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поддержка на конкурсной основе социально значимых  проектов инициативной молодежи;</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поддержка на конкурсной основе социально значимых проектов  детских и молодежных общественных объединений;</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участие молодежи района в областных тематических лагерях, проектах;</w:t>
      </w:r>
    </w:p>
    <w:p w:rsidR="00A82B78" w:rsidRPr="00A82B78" w:rsidRDefault="00A82B78" w:rsidP="00477073">
      <w:pPr>
        <w:widowControl w:val="0"/>
        <w:numPr>
          <w:ilvl w:val="0"/>
          <w:numId w:val="27"/>
        </w:num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обмен информацией и опытом военно-патриотической работы, проведение занятий, сборов, соревнований и других мероприятий по патриотическому воспитанию молодежи;</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поддержка деятельности молодежных, детских и юношеских военно-спортивных, военно-технических организаций (клубов, центров, музеев);</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модернизация материально-технической базы учреждений (организаций), занимающихся допризывной подготовкой молодежи;</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lastRenderedPageBreak/>
        <w:t>организация и проведение обучающих мастер-классов, направленных на развитие лидерских, творческих навыков молодых людей в поселениях районах;</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участие в областных, межмуниципальных мероприятиях, конкурсах;</w:t>
      </w:r>
    </w:p>
    <w:p w:rsidR="00A82B78" w:rsidRPr="00A82B78" w:rsidRDefault="00A82B78" w:rsidP="00477073">
      <w:pPr>
        <w:numPr>
          <w:ilvl w:val="0"/>
          <w:numId w:val="27"/>
        </w:numPr>
        <w:ind w:firstLine="709"/>
        <w:jc w:val="both"/>
        <w:rPr>
          <w:rFonts w:eastAsia="Calibri"/>
          <w:sz w:val="16"/>
          <w:szCs w:val="16"/>
          <w:lang w:eastAsia="en-US"/>
        </w:rPr>
      </w:pPr>
      <w:r w:rsidRPr="00A82B78">
        <w:rPr>
          <w:rFonts w:eastAsia="Calibri"/>
          <w:sz w:val="16"/>
          <w:szCs w:val="16"/>
          <w:lang w:eastAsia="en-US"/>
        </w:rPr>
        <w:t xml:space="preserve">организация и проведение мероприятий по поддержке деятельности детских организаций. </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а) Программы:</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количество молодых людей, участвующих в различных формах самоорганизации и структурах социальной направленности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количество военно-патриотических объединений, военно-спортивных молодежных и детских организаций – клубов, музеев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Увеличится количество молодых людей, участвующих в различных формах самоорганизации и структурах социальной направленности.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Увеличится количество военно-патриотических объединений, военно-спортивных молодежных и детских организаций – клубов, музеев.</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Основное мероприятие 7.3., подпрограммы: </w:t>
      </w:r>
    </w:p>
    <w:p w:rsidR="00A82B78" w:rsidRPr="00A82B78" w:rsidRDefault="00A82B78" w:rsidP="00A82B78">
      <w:pPr>
        <w:widowControl w:val="0"/>
        <w:autoSpaceDE w:val="0"/>
        <w:autoSpaceDN w:val="0"/>
        <w:adjustRightInd w:val="0"/>
        <w:ind w:firstLine="709"/>
        <w:jc w:val="both"/>
        <w:rPr>
          <w:color w:val="000000"/>
          <w:sz w:val="16"/>
          <w:szCs w:val="16"/>
        </w:rPr>
      </w:pPr>
      <w:r w:rsidRPr="00A82B78">
        <w:rPr>
          <w:color w:val="000000"/>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 реализации – 2014-2026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молодежной политике администрации Грибановского муниципального района.</w:t>
      </w:r>
    </w:p>
    <w:p w:rsidR="00A82B78" w:rsidRPr="00A82B78" w:rsidRDefault="00A82B78" w:rsidP="00A82B78">
      <w:pPr>
        <w:autoSpaceDE w:val="0"/>
        <w:autoSpaceDN w:val="0"/>
        <w:adjustRightInd w:val="0"/>
        <w:ind w:firstLine="709"/>
        <w:jc w:val="both"/>
        <w:rPr>
          <w:sz w:val="16"/>
          <w:szCs w:val="16"/>
        </w:rPr>
      </w:pPr>
      <w:r w:rsidRPr="00A82B78">
        <w:rPr>
          <w:sz w:val="16"/>
          <w:szCs w:val="16"/>
        </w:rPr>
        <w:t>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вовлечение молодежи в общественную деятельность</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7.3. будет осуществлена:</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направленных на развитие добровольческой (волонтерской) деятельности молодежи;</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развитие моделей молодежного самоуправления и самоорганизации;</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направленных на профилактику асоциальных явлений в подростковой и молодежной среде;</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направленных на воспитание толерантности в молодежной среде;</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по работе с молодыми семьями;</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по правовой защите молодежи;</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по патриотическому и экологическому воспитанию молодежи средствами туризма;</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реализация комплекса мероприятий, направленных на создание положительного образа Вооруженных Сил, формирование образа долга служения Отечеству у детей и молодежи</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 xml:space="preserve">организация и проведения мероприятий  по приобщению молодежи к культурным ценностям; </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в рамках празднования Дня молодежи;</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направленных на повышение значимости работы с молодежью в Грибановском муниципальном районе;</w:t>
      </w:r>
    </w:p>
    <w:p w:rsidR="00A82B78" w:rsidRPr="00A82B78" w:rsidRDefault="00A82B78" w:rsidP="00477073">
      <w:pPr>
        <w:numPr>
          <w:ilvl w:val="0"/>
          <w:numId w:val="28"/>
        </w:numPr>
        <w:ind w:left="0" w:firstLine="709"/>
        <w:jc w:val="both"/>
        <w:rPr>
          <w:rFonts w:eastAsia="Calibri"/>
          <w:sz w:val="16"/>
          <w:szCs w:val="16"/>
          <w:lang w:eastAsia="en-US"/>
        </w:rPr>
      </w:pPr>
      <w:r w:rsidRPr="00A82B78">
        <w:rPr>
          <w:rFonts w:eastAsia="Calibri"/>
          <w:sz w:val="16"/>
          <w:szCs w:val="16"/>
          <w:lang w:eastAsia="en-US"/>
        </w:rPr>
        <w:t>организация и проведение мероприятий по реализации основных направлений государственной молодежной политики на территории Грибановского муниципального района.</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а) Программы:</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w:t>
      </w:r>
      <w:r w:rsidRPr="00A82B78">
        <w:rPr>
          <w:rFonts w:eastAsia="Calibri"/>
          <w:bCs/>
          <w:color w:val="000000"/>
          <w:sz w:val="16"/>
          <w:szCs w:val="16"/>
          <w:lang w:eastAsia="en-US"/>
        </w:rPr>
        <w:t>количество мероприятий, проектов (программ), направленных на формирования правовых, культурных и нравственных ценностей среди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Увеличится </w:t>
      </w:r>
      <w:r w:rsidRPr="00A82B78">
        <w:rPr>
          <w:rFonts w:eastAsia="Calibri"/>
          <w:bCs/>
          <w:color w:val="000000"/>
          <w:sz w:val="16"/>
          <w:szCs w:val="16"/>
          <w:lang w:eastAsia="en-US"/>
        </w:rPr>
        <w:t>количество мероприятий, проектов (программ), направленных на формирования правовых, культурных и нравственных ценностей среди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Основное мероприятие 7.4., подпрограммы: </w:t>
      </w:r>
    </w:p>
    <w:p w:rsidR="00A82B78" w:rsidRPr="00A82B78" w:rsidRDefault="00A82B78" w:rsidP="00A82B78">
      <w:pPr>
        <w:ind w:firstLine="709"/>
        <w:jc w:val="both"/>
        <w:rPr>
          <w:rFonts w:eastAsia="Calibri"/>
          <w:color w:val="000000"/>
          <w:sz w:val="16"/>
          <w:szCs w:val="16"/>
          <w:lang w:eastAsia="en-US"/>
        </w:rPr>
      </w:pPr>
      <w:r w:rsidRPr="00A82B78">
        <w:rPr>
          <w:rFonts w:eastAsia="Calibri"/>
          <w:color w:val="000000"/>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Срок реализации – 2014-2027 годы.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Исполнитель мероприятия: отдел по  образованию и делам молодежи администрации Грибановского муниципального района.</w:t>
      </w:r>
    </w:p>
    <w:p w:rsidR="00A82B78" w:rsidRPr="00A82B78" w:rsidRDefault="00A82B78" w:rsidP="00A82B78">
      <w:pPr>
        <w:autoSpaceDE w:val="0"/>
        <w:autoSpaceDN w:val="0"/>
        <w:adjustRightInd w:val="0"/>
        <w:ind w:firstLine="709"/>
        <w:jc w:val="both"/>
        <w:rPr>
          <w:sz w:val="16"/>
          <w:szCs w:val="16"/>
        </w:rPr>
      </w:pPr>
      <w:r w:rsidRPr="00A82B78">
        <w:rPr>
          <w:sz w:val="16"/>
          <w:szCs w:val="16"/>
        </w:rPr>
        <w:t xml:space="preserve">Цель мероприятия: организация работы по развитию системы информирования молодежи о потенциальных возможностях саморазвития и мониторинга молодежной политики.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реализации данного мероприятия будут решены следующие задачи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рамках основного мероприятия 7.4. будет осуществлена:</w:t>
      </w:r>
    </w:p>
    <w:p w:rsidR="00A82B78" w:rsidRPr="00A82B78" w:rsidRDefault="00A82B78" w:rsidP="00A82B78">
      <w:pPr>
        <w:ind w:firstLine="709"/>
        <w:jc w:val="both"/>
        <w:rPr>
          <w:sz w:val="16"/>
          <w:szCs w:val="16"/>
          <w:lang w:val="x-none" w:eastAsia="x-none"/>
        </w:rPr>
      </w:pPr>
      <w:r w:rsidRPr="00A82B78">
        <w:rPr>
          <w:sz w:val="16"/>
          <w:szCs w:val="16"/>
          <w:lang w:val="x-none" w:eastAsia="x-none"/>
        </w:rPr>
        <w:t xml:space="preserve">1) разработка и издание методической литературы; </w:t>
      </w:r>
    </w:p>
    <w:p w:rsidR="00A82B78" w:rsidRPr="00A82B78" w:rsidRDefault="00A82B78" w:rsidP="00A82B78">
      <w:pPr>
        <w:ind w:firstLine="709"/>
        <w:jc w:val="both"/>
        <w:rPr>
          <w:sz w:val="16"/>
          <w:szCs w:val="16"/>
          <w:lang w:val="x-none" w:eastAsia="x-none"/>
        </w:rPr>
      </w:pPr>
      <w:r w:rsidRPr="00A82B78">
        <w:rPr>
          <w:sz w:val="16"/>
          <w:szCs w:val="16"/>
          <w:lang w:val="x-none" w:eastAsia="x-none"/>
        </w:rPr>
        <w:t>2) разработка и издание презентационных материалов в целях достойного представления достижений молодежи района  на областном уровне;</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3)  проведение мониторинга, социологических исследований по реализации подпрограммы в различных направлениях; </w:t>
      </w:r>
    </w:p>
    <w:p w:rsidR="00A82B78" w:rsidRPr="00A82B78" w:rsidRDefault="00A82B78" w:rsidP="00A82B78">
      <w:pPr>
        <w:ind w:firstLine="709"/>
        <w:jc w:val="both"/>
        <w:rPr>
          <w:sz w:val="16"/>
          <w:szCs w:val="16"/>
          <w:lang w:val="x-none" w:eastAsia="x-none"/>
        </w:rPr>
      </w:pPr>
      <w:r w:rsidRPr="00A82B78">
        <w:rPr>
          <w:sz w:val="16"/>
          <w:szCs w:val="16"/>
          <w:lang w:val="x-none" w:eastAsia="x-none"/>
        </w:rPr>
        <w:t>4) организация и проведение мероприятий, направленных на развитие социальной рекламы;</w:t>
      </w:r>
    </w:p>
    <w:p w:rsidR="00A82B78" w:rsidRPr="00A82B78" w:rsidRDefault="00A82B78" w:rsidP="00A82B78">
      <w:pPr>
        <w:ind w:firstLine="709"/>
        <w:jc w:val="both"/>
        <w:rPr>
          <w:sz w:val="16"/>
          <w:szCs w:val="16"/>
          <w:lang w:val="x-none" w:eastAsia="x-none"/>
        </w:rPr>
      </w:pPr>
      <w:r w:rsidRPr="00A82B78">
        <w:rPr>
          <w:sz w:val="16"/>
          <w:szCs w:val="16"/>
          <w:lang w:val="x-none" w:eastAsia="x-none"/>
        </w:rPr>
        <w:t>5) Изготовление символики и атрибутики</w:t>
      </w:r>
    </w:p>
    <w:p w:rsidR="00A82B78" w:rsidRPr="00A82B78" w:rsidRDefault="00A82B78" w:rsidP="00A82B78">
      <w:pPr>
        <w:ind w:firstLine="709"/>
        <w:jc w:val="both"/>
        <w:rPr>
          <w:sz w:val="16"/>
          <w:szCs w:val="16"/>
          <w:lang w:val="x-none" w:eastAsia="x-none"/>
        </w:rPr>
      </w:pPr>
      <w:r w:rsidRPr="00A82B78">
        <w:rPr>
          <w:sz w:val="16"/>
          <w:szCs w:val="16"/>
          <w:lang w:val="x-none" w:eastAsia="x-none"/>
        </w:rPr>
        <w:t>6) выпуск информационных материалов по освещению состояния и развития сферы государственной молодежной политики, допризывной подготовки молодежи в районе;</w:t>
      </w:r>
    </w:p>
    <w:p w:rsidR="00A82B78" w:rsidRPr="00A82B78" w:rsidRDefault="00A82B78" w:rsidP="00A82B78">
      <w:pPr>
        <w:ind w:firstLine="709"/>
        <w:jc w:val="both"/>
        <w:rPr>
          <w:sz w:val="16"/>
          <w:szCs w:val="16"/>
          <w:lang w:val="x-none" w:eastAsia="x-none"/>
        </w:rPr>
      </w:pPr>
      <w:r w:rsidRPr="00A82B78">
        <w:rPr>
          <w:sz w:val="16"/>
          <w:szCs w:val="16"/>
          <w:lang w:val="x-none" w:eastAsia="x-none"/>
        </w:rPr>
        <w:t xml:space="preserve">7) приобретение или изготовление методической литературы, пособий, изданий, журналов, печатной продукции; </w:t>
      </w:r>
    </w:p>
    <w:p w:rsidR="00A82B78" w:rsidRPr="00A82B78" w:rsidRDefault="00A82B78" w:rsidP="00A82B78">
      <w:pPr>
        <w:ind w:firstLine="709"/>
        <w:jc w:val="both"/>
        <w:rPr>
          <w:sz w:val="16"/>
          <w:szCs w:val="16"/>
          <w:lang w:val="x-none" w:eastAsia="x-none"/>
        </w:rPr>
      </w:pPr>
      <w:r w:rsidRPr="00A82B78">
        <w:rPr>
          <w:sz w:val="16"/>
          <w:szCs w:val="16"/>
          <w:lang w:val="x-none" w:eastAsia="x-none"/>
        </w:rPr>
        <w:t>8) организация и проведение мероприятий, направленных на развитие школьной, молодежной прессы;</w:t>
      </w:r>
    </w:p>
    <w:p w:rsidR="00A82B78" w:rsidRPr="00A82B78" w:rsidRDefault="00A82B78" w:rsidP="00A82B78">
      <w:pPr>
        <w:ind w:firstLine="709"/>
        <w:jc w:val="both"/>
        <w:rPr>
          <w:sz w:val="16"/>
          <w:szCs w:val="16"/>
          <w:lang w:val="x-none" w:eastAsia="x-none"/>
        </w:rPr>
      </w:pPr>
      <w:r w:rsidRPr="00A82B78">
        <w:rPr>
          <w:sz w:val="16"/>
          <w:szCs w:val="16"/>
          <w:lang w:val="x-none" w:eastAsia="x-none"/>
        </w:rPr>
        <w:lastRenderedPageBreak/>
        <w:t>9) организация и поддержка информационного молодежного сайта, развитие системы электронного информирования молодежи о потенциальных возможностях саморазвития.</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Основное мероприятие направлено на достижение показателей:</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а) Программы:</w:t>
      </w:r>
    </w:p>
    <w:p w:rsidR="00A82B78" w:rsidRPr="00A82B78" w:rsidRDefault="00A82B78" w:rsidP="00A82B78">
      <w:pPr>
        <w:widowControl w:val="0"/>
        <w:autoSpaceDE w:val="0"/>
        <w:autoSpaceDN w:val="0"/>
        <w:adjustRightInd w:val="0"/>
        <w:ind w:firstLine="709"/>
        <w:jc w:val="both"/>
        <w:rPr>
          <w:sz w:val="16"/>
          <w:szCs w:val="16"/>
        </w:rPr>
      </w:pPr>
      <w:r w:rsidRPr="00A82B78">
        <w:rPr>
          <w:sz w:val="16"/>
          <w:szCs w:val="16"/>
        </w:rPr>
        <w:t xml:space="preserve"> -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б) подпрограммы:</w:t>
      </w:r>
    </w:p>
    <w:p w:rsidR="00A82B78" w:rsidRPr="00A82B78" w:rsidRDefault="00A82B78" w:rsidP="00A82B78">
      <w:pPr>
        <w:autoSpaceDE w:val="0"/>
        <w:autoSpaceDN w:val="0"/>
        <w:adjustRightInd w:val="0"/>
        <w:ind w:firstLine="709"/>
        <w:jc w:val="both"/>
        <w:rPr>
          <w:rFonts w:eastAsia="Calibri"/>
          <w:sz w:val="16"/>
          <w:szCs w:val="16"/>
          <w:lang w:eastAsia="en-US"/>
        </w:rPr>
      </w:pPr>
      <w:r w:rsidRPr="00A82B78">
        <w:rPr>
          <w:rFonts w:eastAsia="Calibri"/>
          <w:sz w:val="16"/>
          <w:szCs w:val="16"/>
          <w:lang w:eastAsia="en-US"/>
        </w:rPr>
        <w:t xml:space="preserve">- </w:t>
      </w:r>
      <w:r w:rsidRPr="00A82B78">
        <w:rPr>
          <w:rFonts w:eastAsia="Calibri"/>
          <w:bCs/>
          <w:color w:val="000000"/>
          <w:sz w:val="16"/>
          <w:szCs w:val="16"/>
          <w:lang w:eastAsia="en-U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В ходе реализации данного основного мероприятия будут достигнуты следующие результаты:</w:t>
      </w:r>
    </w:p>
    <w:p w:rsidR="00A82B78" w:rsidRPr="00A82B78" w:rsidRDefault="00A82B78" w:rsidP="00A82B78">
      <w:pPr>
        <w:ind w:firstLine="709"/>
        <w:jc w:val="both"/>
        <w:rPr>
          <w:rFonts w:eastAsia="Calibri"/>
          <w:bCs/>
          <w:color w:val="000000"/>
          <w:sz w:val="16"/>
          <w:szCs w:val="16"/>
          <w:lang w:eastAsia="en-US"/>
        </w:rPr>
      </w:pPr>
      <w:r w:rsidRPr="00A82B78">
        <w:rPr>
          <w:rFonts w:eastAsia="Calibri"/>
          <w:bCs/>
          <w:color w:val="000000"/>
          <w:sz w:val="16"/>
          <w:szCs w:val="16"/>
          <w:lang w:eastAsia="en-US"/>
        </w:rPr>
        <w:t>Увеличится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A82B78" w:rsidRPr="00A82B78" w:rsidRDefault="00A82B78" w:rsidP="00A82B78">
      <w:pPr>
        <w:ind w:firstLine="709"/>
        <w:jc w:val="both"/>
        <w:rPr>
          <w:rFonts w:eastAsia="Calibri"/>
          <w:bCs/>
          <w:color w:val="000000"/>
          <w:sz w:val="16"/>
          <w:szCs w:val="16"/>
          <w:lang w:eastAsia="en-US"/>
        </w:rPr>
      </w:pPr>
    </w:p>
    <w:p w:rsidR="00A82B78" w:rsidRPr="00A82B78" w:rsidRDefault="00A82B78" w:rsidP="00A82B78">
      <w:pPr>
        <w:ind w:firstLine="709"/>
        <w:jc w:val="center"/>
        <w:rPr>
          <w:rFonts w:eastAsia="Calibri"/>
          <w:bCs/>
          <w:color w:val="000000"/>
          <w:sz w:val="16"/>
          <w:szCs w:val="16"/>
          <w:lang w:eastAsia="en-US"/>
        </w:rPr>
      </w:pPr>
      <w:r w:rsidRPr="00A82B78">
        <w:rPr>
          <w:rFonts w:eastAsia="Calibri"/>
          <w:bCs/>
          <w:color w:val="000000"/>
          <w:sz w:val="16"/>
          <w:szCs w:val="16"/>
          <w:lang w:eastAsia="en-US"/>
        </w:rPr>
        <w:t>Основное мероприятие 7.5.</w:t>
      </w:r>
    </w:p>
    <w:p w:rsidR="00A82B78" w:rsidRPr="00A82B78" w:rsidRDefault="00A82B78" w:rsidP="00A82B78">
      <w:pPr>
        <w:ind w:firstLine="709"/>
        <w:jc w:val="center"/>
        <w:rPr>
          <w:rFonts w:eastAsia="Calibri"/>
          <w:bCs/>
          <w:color w:val="000000"/>
          <w:sz w:val="16"/>
          <w:szCs w:val="16"/>
          <w:lang w:eastAsia="en-US"/>
        </w:rPr>
      </w:pPr>
      <w:r w:rsidRPr="00A82B78">
        <w:rPr>
          <w:rFonts w:eastAsia="Calibri"/>
          <w:bCs/>
          <w:color w:val="000000"/>
          <w:sz w:val="16"/>
          <w:szCs w:val="16"/>
          <w:lang w:eastAsia="en-US"/>
        </w:rPr>
        <w:t xml:space="preserve"> «Региональный проект «Педагоги и наставники»»</w:t>
      </w:r>
    </w:p>
    <w:p w:rsidR="00A82B78" w:rsidRPr="00A82B78" w:rsidRDefault="00A82B78" w:rsidP="00A82B78">
      <w:pPr>
        <w:contextualSpacing/>
        <w:rPr>
          <w:rFonts w:eastAsia="Calibri"/>
          <w:sz w:val="16"/>
          <w:szCs w:val="16"/>
          <w:lang w:eastAsia="en-US"/>
        </w:rPr>
      </w:pPr>
      <w:r w:rsidRPr="00A82B78">
        <w:rPr>
          <w:rFonts w:eastAsia="Calibri"/>
          <w:sz w:val="16"/>
          <w:szCs w:val="16"/>
          <w:lang w:eastAsia="en-US"/>
        </w:rPr>
        <w:t xml:space="preserve">            Основное мероприятие 7.5.1., подпрограммы:</w:t>
      </w:r>
    </w:p>
    <w:p w:rsidR="00A82B78" w:rsidRPr="00A82B78" w:rsidRDefault="00A82B78" w:rsidP="00A82B78">
      <w:pPr>
        <w:autoSpaceDE w:val="0"/>
        <w:autoSpaceDN w:val="0"/>
        <w:adjustRightInd w:val="0"/>
        <w:jc w:val="both"/>
        <w:rPr>
          <w:color w:val="000000"/>
          <w:sz w:val="16"/>
          <w:szCs w:val="16"/>
        </w:rPr>
      </w:pPr>
      <w:r w:rsidRPr="00A82B78">
        <w:rPr>
          <w:color w:val="000000"/>
          <w:sz w:val="16"/>
          <w:szCs w:val="16"/>
        </w:rPr>
        <w:t xml:space="preserve">          Мероприятие направлено на исполнение поручения Президента Российской Федерации Правительству Российской Федерации совместно с высшими исполнительными органами субъектов Российской Федерации от 26 июня 2022 г. № Пр-1117,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82B78" w:rsidRPr="00A82B78" w:rsidRDefault="00A82B78" w:rsidP="00A82B78">
      <w:pPr>
        <w:autoSpaceDE w:val="0"/>
        <w:autoSpaceDN w:val="0"/>
        <w:adjustRightInd w:val="0"/>
        <w:jc w:val="both"/>
        <w:rPr>
          <w:color w:val="000000"/>
          <w:sz w:val="16"/>
          <w:szCs w:val="16"/>
        </w:rPr>
      </w:pPr>
      <w:r w:rsidRPr="00A82B78">
        <w:rPr>
          <w:color w:val="000000"/>
          <w:sz w:val="16"/>
          <w:szCs w:val="16"/>
        </w:rPr>
        <w:t xml:space="preserve">          На данное мероприятие из средств федерального бюджета выделено:</w:t>
      </w:r>
    </w:p>
    <w:p w:rsidR="00A82B78" w:rsidRPr="00A82B78" w:rsidRDefault="00A82B78" w:rsidP="00A82B78">
      <w:pPr>
        <w:contextualSpacing/>
        <w:rPr>
          <w:rFonts w:eastAsia="Calibri"/>
          <w:sz w:val="16"/>
          <w:szCs w:val="16"/>
          <w:lang w:eastAsia="en-US"/>
        </w:rPr>
      </w:pPr>
      <w:proofErr w:type="gramStart"/>
      <w:r w:rsidRPr="00A82B78">
        <w:rPr>
          <w:rFonts w:eastAsia="Calibri"/>
          <w:sz w:val="16"/>
          <w:szCs w:val="16"/>
          <w:lang w:eastAsia="en-US"/>
        </w:rPr>
        <w:t xml:space="preserve">2022 г. – 383,30 тыс. руб.; 2023 г. – 1 585, 00 тыс. руб.; 2024 г. – 1  594,3 тыс. руб., 2025 г. – 1 599,4 тыс. руб.. </w:t>
      </w:r>
      <w:proofErr w:type="gramEnd"/>
    </w:p>
    <w:p w:rsidR="00A82B78" w:rsidRPr="00A82B78" w:rsidRDefault="00A82B78" w:rsidP="00A82B78">
      <w:pPr>
        <w:contextualSpacing/>
        <w:rPr>
          <w:rFonts w:eastAsia="Calibri"/>
          <w:sz w:val="16"/>
          <w:szCs w:val="16"/>
          <w:lang w:eastAsia="en-US"/>
        </w:rPr>
      </w:pPr>
      <w:r w:rsidRPr="00A82B78">
        <w:rPr>
          <w:rFonts w:eastAsia="Calibri"/>
          <w:sz w:val="16"/>
          <w:szCs w:val="16"/>
          <w:lang w:eastAsia="en-US"/>
        </w:rPr>
        <w:t xml:space="preserve">       - </w:t>
      </w:r>
      <w:proofErr w:type="spellStart"/>
      <w:r w:rsidRPr="00A82B78">
        <w:rPr>
          <w:rFonts w:eastAsia="Calibri"/>
          <w:sz w:val="16"/>
          <w:szCs w:val="16"/>
          <w:lang w:eastAsia="en-US"/>
        </w:rPr>
        <w:t>софинансирование</w:t>
      </w:r>
      <w:proofErr w:type="spellEnd"/>
      <w:r w:rsidRPr="00A82B78">
        <w:rPr>
          <w:rFonts w:eastAsia="Calibri"/>
          <w:sz w:val="16"/>
          <w:szCs w:val="16"/>
          <w:lang w:eastAsia="en-US"/>
        </w:rPr>
        <w:t xml:space="preserve"> из областного бюджета:</w:t>
      </w:r>
    </w:p>
    <w:p w:rsidR="00A82B78" w:rsidRPr="00A82B78" w:rsidRDefault="00A82B78" w:rsidP="00A82B78">
      <w:pPr>
        <w:contextualSpacing/>
        <w:rPr>
          <w:rFonts w:eastAsia="Calibri"/>
          <w:sz w:val="16"/>
          <w:szCs w:val="16"/>
          <w:lang w:eastAsia="en-US"/>
        </w:rPr>
      </w:pPr>
      <w:proofErr w:type="gramStart"/>
      <w:r w:rsidRPr="00A82B78">
        <w:rPr>
          <w:rFonts w:eastAsia="Calibri"/>
          <w:sz w:val="16"/>
          <w:szCs w:val="16"/>
          <w:lang w:eastAsia="en-US"/>
        </w:rPr>
        <w:t>2023 г. – 32,30  тыс. руб.; 2024 г. – 31,9 тыс. руб.; 2025 г. – 32,00 тыс. руб.;</w:t>
      </w:r>
      <w:proofErr w:type="gramEnd"/>
    </w:p>
    <w:p w:rsidR="00A82B78" w:rsidRPr="00A82B78" w:rsidRDefault="00A82B78" w:rsidP="00A82B78">
      <w:pPr>
        <w:tabs>
          <w:tab w:val="left" w:pos="1134"/>
        </w:tabs>
        <w:jc w:val="both"/>
        <w:rPr>
          <w:bCs/>
          <w:sz w:val="16"/>
          <w:szCs w:val="16"/>
          <w:lang w:eastAsia="x-none"/>
        </w:rPr>
      </w:pPr>
      <w:r w:rsidRPr="00A82B78">
        <w:rPr>
          <w:sz w:val="16"/>
          <w:szCs w:val="16"/>
          <w:lang w:val="x-none" w:eastAsia="x-none"/>
        </w:rPr>
        <w:t xml:space="preserve">      </w:t>
      </w:r>
      <w:r w:rsidRPr="00A82B78">
        <w:rPr>
          <w:bCs/>
          <w:sz w:val="16"/>
          <w:szCs w:val="16"/>
          <w:lang w:eastAsia="x-none"/>
        </w:rPr>
        <w:t>«Основное мероприятие 7.5.2., подпрограммы:</w:t>
      </w:r>
    </w:p>
    <w:p w:rsidR="00A82B78" w:rsidRPr="00A82B78" w:rsidRDefault="00A82B78" w:rsidP="00A82B78">
      <w:pPr>
        <w:tabs>
          <w:tab w:val="left" w:pos="1134"/>
        </w:tabs>
        <w:jc w:val="both"/>
        <w:rPr>
          <w:bCs/>
          <w:sz w:val="16"/>
          <w:szCs w:val="16"/>
          <w:lang w:eastAsia="x-none"/>
        </w:rPr>
      </w:pPr>
      <w:r w:rsidRPr="00A82B78">
        <w:rPr>
          <w:bCs/>
          <w:sz w:val="16"/>
          <w:szCs w:val="16"/>
          <w:lang w:eastAsia="x-none"/>
        </w:rPr>
        <w:t xml:space="preserve">           Мероприятие направлено на исполнение поручения Послания Президента Федеральному Собранию, состоявшегося 29 февраля 2024 года (Пр-616, п.11 о)):</w:t>
      </w:r>
    </w:p>
    <w:p w:rsidR="00A82B78" w:rsidRPr="00A82B78" w:rsidRDefault="00A82B78" w:rsidP="00A82B78">
      <w:pPr>
        <w:tabs>
          <w:tab w:val="left" w:pos="1134"/>
        </w:tabs>
        <w:jc w:val="both"/>
        <w:rPr>
          <w:bCs/>
          <w:sz w:val="16"/>
          <w:szCs w:val="16"/>
          <w:lang w:eastAsia="x-none"/>
        </w:rPr>
      </w:pPr>
      <w:r w:rsidRPr="00A82B78">
        <w:rPr>
          <w:bCs/>
          <w:sz w:val="16"/>
          <w:szCs w:val="16"/>
          <w:lang w:eastAsia="x-none"/>
        </w:rPr>
        <w:t xml:space="preserve">          «о) </w:t>
      </w:r>
      <w:proofErr w:type="gramStart"/>
      <w:r w:rsidRPr="00A82B78">
        <w:rPr>
          <w:sz w:val="16"/>
          <w:szCs w:val="16"/>
          <w:lang w:val="x-none" w:eastAsia="x-none"/>
        </w:rPr>
        <w:t>установление</w:t>
      </w:r>
      <w:proofErr w:type="gramEnd"/>
      <w:r w:rsidRPr="00A82B78">
        <w:rPr>
          <w:sz w:val="16"/>
          <w:szCs w:val="16"/>
          <w:lang w:val="x-none" w:eastAsia="x-none"/>
        </w:rPr>
        <w:t xml:space="preserve"> начиная с 1 сентября 2024 г. ежемесячной федеральной выплаты советникам директоров по воспитанию и взаимодействию с детскими общественными объединениями в государственных и муниципальных общеобразовательных и профессиональных образовательных организациях в размере 5 тыс. рублей, предусмотрев выделение дополнительных бюджетных ассигнований федерального бюджета на эти цели</w:t>
      </w:r>
      <w:r w:rsidRPr="00A82B78">
        <w:rPr>
          <w:bCs/>
          <w:sz w:val="16"/>
          <w:szCs w:val="16"/>
          <w:lang w:eastAsia="x-none"/>
        </w:rPr>
        <w:t>».</w:t>
      </w:r>
    </w:p>
    <w:p w:rsidR="00A82B78" w:rsidRPr="00A82B78" w:rsidRDefault="00A82B78" w:rsidP="00A82B78">
      <w:pPr>
        <w:tabs>
          <w:tab w:val="left" w:pos="1134"/>
        </w:tabs>
        <w:jc w:val="both"/>
        <w:rPr>
          <w:bCs/>
          <w:sz w:val="16"/>
          <w:szCs w:val="16"/>
          <w:lang w:eastAsia="x-none"/>
        </w:rPr>
      </w:pPr>
      <w:r w:rsidRPr="00A82B78">
        <w:rPr>
          <w:bCs/>
          <w:sz w:val="16"/>
          <w:szCs w:val="16"/>
          <w:lang w:eastAsia="x-none"/>
        </w:rPr>
        <w:t xml:space="preserve">          На данное мероприятие из средств федерального бюджета выделено:</w:t>
      </w:r>
    </w:p>
    <w:p w:rsidR="00A82B78" w:rsidRPr="00A82B78" w:rsidRDefault="00A82B78" w:rsidP="00A82B78">
      <w:pPr>
        <w:tabs>
          <w:tab w:val="left" w:pos="1134"/>
        </w:tabs>
        <w:jc w:val="both"/>
        <w:rPr>
          <w:bCs/>
          <w:sz w:val="16"/>
          <w:szCs w:val="16"/>
          <w:lang w:eastAsia="x-none"/>
        </w:rPr>
      </w:pPr>
      <w:r w:rsidRPr="00A82B78">
        <w:rPr>
          <w:bCs/>
          <w:sz w:val="16"/>
          <w:szCs w:val="16"/>
          <w:lang w:eastAsia="x-none"/>
        </w:rPr>
        <w:t xml:space="preserve">2024 г. – 298,7 тыс. руб.; </w:t>
      </w:r>
      <w:r w:rsidRPr="00A82B78">
        <w:rPr>
          <w:sz w:val="16"/>
          <w:szCs w:val="16"/>
          <w:lang w:val="x-none" w:eastAsia="x-none"/>
        </w:rPr>
        <w:t>202</w:t>
      </w:r>
      <w:r w:rsidRPr="00A82B78">
        <w:rPr>
          <w:sz w:val="16"/>
          <w:szCs w:val="16"/>
          <w:lang w:eastAsia="x-none"/>
        </w:rPr>
        <w:t>5</w:t>
      </w:r>
      <w:r w:rsidRPr="00A82B78">
        <w:rPr>
          <w:sz w:val="16"/>
          <w:szCs w:val="16"/>
          <w:lang w:val="x-none" w:eastAsia="x-none"/>
        </w:rPr>
        <w:t xml:space="preserve"> г. – </w:t>
      </w:r>
      <w:r w:rsidRPr="00A82B78">
        <w:rPr>
          <w:sz w:val="16"/>
          <w:szCs w:val="16"/>
          <w:lang w:eastAsia="x-none"/>
        </w:rPr>
        <w:t>937,4</w:t>
      </w:r>
      <w:r w:rsidRPr="00A82B78">
        <w:rPr>
          <w:sz w:val="16"/>
          <w:szCs w:val="16"/>
          <w:lang w:val="x-none" w:eastAsia="x-none"/>
        </w:rPr>
        <w:t xml:space="preserve"> тыс. руб.;</w:t>
      </w:r>
    </w:p>
    <w:p w:rsidR="00A82B78" w:rsidRPr="00A82B78" w:rsidRDefault="00A82B78" w:rsidP="00A82B78">
      <w:pPr>
        <w:contextualSpacing/>
        <w:rPr>
          <w:rFonts w:eastAsia="Calibri"/>
          <w:sz w:val="16"/>
          <w:szCs w:val="16"/>
          <w:lang w:eastAsia="en-US"/>
        </w:rPr>
      </w:pPr>
    </w:p>
    <w:p w:rsidR="00A82B78" w:rsidRPr="00A82B78" w:rsidRDefault="00A82B78" w:rsidP="00A82B78">
      <w:pPr>
        <w:contextualSpacing/>
        <w:jc w:val="center"/>
        <w:rPr>
          <w:rFonts w:eastAsia="Calibri"/>
          <w:sz w:val="16"/>
          <w:szCs w:val="16"/>
          <w:lang w:eastAsia="en-US"/>
        </w:rPr>
      </w:pPr>
      <w:r w:rsidRPr="00A82B78">
        <w:rPr>
          <w:rFonts w:eastAsia="Calibri"/>
          <w:sz w:val="16"/>
          <w:szCs w:val="16"/>
          <w:lang w:val="en-US" w:eastAsia="en-US"/>
        </w:rPr>
        <w:t>V</w:t>
      </w:r>
      <w:r w:rsidRPr="00A82B78">
        <w:rPr>
          <w:rFonts w:eastAsia="Calibri"/>
          <w:sz w:val="16"/>
          <w:szCs w:val="16"/>
          <w:lang w:eastAsia="en-US"/>
        </w:rPr>
        <w:t>. Основные меры муниципального и правового регулирования</w:t>
      </w:r>
    </w:p>
    <w:p w:rsidR="00A82B78" w:rsidRPr="00A82B78" w:rsidRDefault="00A82B78" w:rsidP="00A82B78">
      <w:pPr>
        <w:autoSpaceDE w:val="0"/>
        <w:autoSpaceDN w:val="0"/>
        <w:adjustRightInd w:val="0"/>
        <w:ind w:firstLine="720"/>
        <w:jc w:val="both"/>
        <w:outlineLvl w:val="3"/>
        <w:rPr>
          <w:rFonts w:eastAsia="Calibri"/>
          <w:sz w:val="16"/>
          <w:szCs w:val="16"/>
          <w:lang w:eastAsia="en-US"/>
        </w:rPr>
      </w:pPr>
      <w:r w:rsidRPr="00A82B78">
        <w:rPr>
          <w:rFonts w:eastAsia="Calibri"/>
          <w:sz w:val="16"/>
          <w:szCs w:val="16"/>
          <w:lang w:eastAsia="en-US"/>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t>VI</w:t>
      </w:r>
      <w:r w:rsidRPr="00A82B78">
        <w:rPr>
          <w:rFonts w:eastAsia="Calibri"/>
          <w:sz w:val="16"/>
          <w:szCs w:val="16"/>
          <w:lang w:eastAsia="en-US"/>
        </w:rPr>
        <w:t>. Финансовое обеспечение реализации подпрограммы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Реализацию мероприятий программы планируется осуществлять за счет средств районного бюджета. В качестве внебюджетных сре</w:t>
      </w:r>
      <w:proofErr w:type="gramStart"/>
      <w:r w:rsidRPr="00A82B78">
        <w:rPr>
          <w:rFonts w:eastAsia="Calibri"/>
          <w:sz w:val="16"/>
          <w:szCs w:val="16"/>
          <w:lang w:eastAsia="en-US"/>
        </w:rPr>
        <w:t>дств пл</w:t>
      </w:r>
      <w:proofErr w:type="gramEnd"/>
      <w:r w:rsidRPr="00A82B78">
        <w:rPr>
          <w:rFonts w:eastAsia="Calibri"/>
          <w:sz w:val="16"/>
          <w:szCs w:val="16"/>
          <w:lang w:eastAsia="en-US"/>
        </w:rPr>
        <w:t>анируется привлечение средств родителей и предприятий, участвующих в мероприятиях программы.</w:t>
      </w:r>
    </w:p>
    <w:p w:rsidR="00A82B78" w:rsidRPr="00A82B78" w:rsidRDefault="00A82B78" w:rsidP="00A82B78">
      <w:pPr>
        <w:rPr>
          <w:sz w:val="16"/>
          <w:szCs w:val="16"/>
        </w:rPr>
      </w:pPr>
      <w:r w:rsidRPr="00A82B78">
        <w:rPr>
          <w:bCs/>
          <w:color w:val="000000"/>
          <w:sz w:val="16"/>
          <w:szCs w:val="16"/>
        </w:rPr>
        <w:t xml:space="preserve">         </w:t>
      </w:r>
      <w:r w:rsidRPr="00A82B78">
        <w:rPr>
          <w:sz w:val="16"/>
          <w:szCs w:val="16"/>
        </w:rPr>
        <w:t>Объем финансирования подпрограммы на весь период реализации составляет – 16 467,00 тыс. руб., в том числе:</w:t>
      </w:r>
    </w:p>
    <w:p w:rsidR="00A82B78" w:rsidRPr="00A82B78" w:rsidRDefault="00A82B78" w:rsidP="00A82B78">
      <w:pPr>
        <w:rPr>
          <w:sz w:val="16"/>
          <w:szCs w:val="16"/>
        </w:rPr>
      </w:pPr>
      <w:r w:rsidRPr="00A82B78">
        <w:rPr>
          <w:sz w:val="16"/>
          <w:szCs w:val="16"/>
        </w:rPr>
        <w:t xml:space="preserve">Первый этап: всего по подпрограмме – 4 179,2 тыс. руб.,  </w:t>
      </w:r>
    </w:p>
    <w:p w:rsidR="00A82B78" w:rsidRPr="00A82B78" w:rsidRDefault="00A82B78" w:rsidP="00A82B78">
      <w:pPr>
        <w:rPr>
          <w:sz w:val="16"/>
          <w:szCs w:val="16"/>
        </w:rPr>
      </w:pPr>
      <w:r w:rsidRPr="00A82B78">
        <w:rPr>
          <w:sz w:val="16"/>
          <w:szCs w:val="16"/>
        </w:rPr>
        <w:t>в том числе:</w:t>
      </w:r>
    </w:p>
    <w:p w:rsidR="00A82B78" w:rsidRPr="00A82B78" w:rsidRDefault="00A82B78" w:rsidP="00A82B78">
      <w:pPr>
        <w:rPr>
          <w:sz w:val="16"/>
          <w:szCs w:val="16"/>
        </w:rPr>
      </w:pPr>
      <w:r w:rsidRPr="00A82B78">
        <w:rPr>
          <w:sz w:val="16"/>
          <w:szCs w:val="16"/>
        </w:rPr>
        <w:t>- из федерального бюджета –  383,3 тыс. руб.</w:t>
      </w:r>
    </w:p>
    <w:p w:rsidR="00A82B78" w:rsidRPr="00A82B78" w:rsidRDefault="00A82B78" w:rsidP="00A82B78">
      <w:pPr>
        <w:rPr>
          <w:sz w:val="16"/>
          <w:szCs w:val="16"/>
        </w:rPr>
      </w:pPr>
      <w:r w:rsidRPr="00A82B78">
        <w:rPr>
          <w:sz w:val="16"/>
          <w:szCs w:val="16"/>
        </w:rPr>
        <w:t>- из областного бюджета – 404,4 тыс. руб.</w:t>
      </w:r>
    </w:p>
    <w:p w:rsidR="00A82B78" w:rsidRPr="00A82B78" w:rsidRDefault="00A82B78" w:rsidP="00A82B78">
      <w:pPr>
        <w:rPr>
          <w:sz w:val="16"/>
          <w:szCs w:val="16"/>
        </w:rPr>
      </w:pPr>
      <w:r w:rsidRPr="00A82B78">
        <w:rPr>
          <w:sz w:val="16"/>
          <w:szCs w:val="16"/>
        </w:rPr>
        <w:t xml:space="preserve">- из местного бюджета – 3 391,5 тыс. руб. </w:t>
      </w:r>
    </w:p>
    <w:p w:rsidR="00A82B78" w:rsidRPr="00A82B78" w:rsidRDefault="00A82B78" w:rsidP="00A82B78">
      <w:pPr>
        <w:rPr>
          <w:sz w:val="16"/>
          <w:szCs w:val="16"/>
        </w:rPr>
      </w:pPr>
      <w:r w:rsidRPr="00A82B78">
        <w:rPr>
          <w:sz w:val="16"/>
          <w:szCs w:val="16"/>
        </w:rPr>
        <w:t>Второй этап: всего по подпрограмме – 12 288,0 тыс. руб., в том числе:</w:t>
      </w:r>
    </w:p>
    <w:p w:rsidR="00A82B78" w:rsidRPr="00A82B78" w:rsidRDefault="00A82B78" w:rsidP="00A82B78">
      <w:pPr>
        <w:rPr>
          <w:sz w:val="16"/>
          <w:szCs w:val="16"/>
        </w:rPr>
      </w:pPr>
      <w:r w:rsidRPr="00A82B78">
        <w:rPr>
          <w:sz w:val="16"/>
          <w:szCs w:val="16"/>
        </w:rPr>
        <w:t>- из федерального бюджета – 11 037,0 тыс. руб.:</w:t>
      </w:r>
    </w:p>
    <w:p w:rsidR="00A82B78" w:rsidRPr="00A82B78" w:rsidRDefault="00A82B78" w:rsidP="00A82B78">
      <w:pPr>
        <w:rPr>
          <w:sz w:val="16"/>
          <w:szCs w:val="16"/>
        </w:rPr>
      </w:pPr>
      <w:r w:rsidRPr="00A82B78">
        <w:rPr>
          <w:sz w:val="16"/>
          <w:szCs w:val="16"/>
        </w:rPr>
        <w:t>2023 год – 1 585,0 тыс. руб.;</w:t>
      </w:r>
    </w:p>
    <w:p w:rsidR="00A82B78" w:rsidRPr="00A82B78" w:rsidRDefault="00A82B78" w:rsidP="00A82B78">
      <w:pPr>
        <w:rPr>
          <w:sz w:val="16"/>
          <w:szCs w:val="16"/>
        </w:rPr>
      </w:pPr>
      <w:r w:rsidRPr="00A82B78">
        <w:rPr>
          <w:sz w:val="16"/>
          <w:szCs w:val="16"/>
        </w:rPr>
        <w:t>2024 год – 1 861,0 тыс. руб.;</w:t>
      </w:r>
    </w:p>
    <w:p w:rsidR="00A82B78" w:rsidRPr="00A82B78" w:rsidRDefault="00A82B78" w:rsidP="00A82B78">
      <w:pPr>
        <w:rPr>
          <w:sz w:val="16"/>
          <w:szCs w:val="16"/>
        </w:rPr>
      </w:pPr>
      <w:r w:rsidRPr="00A82B78">
        <w:rPr>
          <w:sz w:val="16"/>
          <w:szCs w:val="16"/>
        </w:rPr>
        <w:t>2025 год – 2 505,0 тыс. руб.;</w:t>
      </w:r>
    </w:p>
    <w:p w:rsidR="00A82B78" w:rsidRPr="00A82B78" w:rsidRDefault="00A82B78" w:rsidP="00A82B78">
      <w:pPr>
        <w:rPr>
          <w:sz w:val="16"/>
          <w:szCs w:val="16"/>
        </w:rPr>
      </w:pPr>
      <w:r w:rsidRPr="00A82B78">
        <w:rPr>
          <w:sz w:val="16"/>
          <w:szCs w:val="16"/>
        </w:rPr>
        <w:t>2026 год – 2 529,0 тыс. руб.;</w:t>
      </w:r>
    </w:p>
    <w:p w:rsidR="00A82B78" w:rsidRPr="00A82B78" w:rsidRDefault="00A82B78" w:rsidP="00A82B78">
      <w:pPr>
        <w:rPr>
          <w:sz w:val="16"/>
          <w:szCs w:val="16"/>
        </w:rPr>
      </w:pPr>
      <w:r w:rsidRPr="00A82B78">
        <w:rPr>
          <w:sz w:val="16"/>
          <w:szCs w:val="16"/>
        </w:rPr>
        <w:t>2027 год – 2 557,0 тыс. руб.;</w:t>
      </w:r>
    </w:p>
    <w:p w:rsidR="00A82B78" w:rsidRPr="00A82B78" w:rsidRDefault="00A82B78" w:rsidP="00A82B78">
      <w:pPr>
        <w:rPr>
          <w:sz w:val="16"/>
          <w:szCs w:val="16"/>
        </w:rPr>
      </w:pPr>
      <w:r w:rsidRPr="00A82B78">
        <w:rPr>
          <w:sz w:val="16"/>
          <w:szCs w:val="16"/>
        </w:rPr>
        <w:t>- из областного бюджета – 162,0 тыс. руб.:</w:t>
      </w:r>
    </w:p>
    <w:p w:rsidR="00A82B78" w:rsidRPr="00A82B78" w:rsidRDefault="00A82B78" w:rsidP="00A82B78">
      <w:pPr>
        <w:rPr>
          <w:sz w:val="16"/>
          <w:szCs w:val="16"/>
        </w:rPr>
      </w:pPr>
      <w:r w:rsidRPr="00A82B78">
        <w:rPr>
          <w:sz w:val="16"/>
          <w:szCs w:val="16"/>
        </w:rPr>
        <w:t>2023 год – 32,0 тыс. руб.;</w:t>
      </w:r>
    </w:p>
    <w:p w:rsidR="00A82B78" w:rsidRPr="00A82B78" w:rsidRDefault="00A82B78" w:rsidP="00A82B78">
      <w:pPr>
        <w:rPr>
          <w:sz w:val="16"/>
          <w:szCs w:val="16"/>
        </w:rPr>
      </w:pPr>
      <w:r w:rsidRPr="00A82B78">
        <w:rPr>
          <w:sz w:val="16"/>
          <w:szCs w:val="16"/>
        </w:rPr>
        <w:t>2024 год – 32,0 тыс. руб.;</w:t>
      </w:r>
    </w:p>
    <w:p w:rsidR="00A82B78" w:rsidRPr="00A82B78" w:rsidRDefault="00A82B78" w:rsidP="00A82B78">
      <w:pPr>
        <w:rPr>
          <w:sz w:val="16"/>
          <w:szCs w:val="16"/>
        </w:rPr>
      </w:pPr>
      <w:r w:rsidRPr="00A82B78">
        <w:rPr>
          <w:sz w:val="16"/>
          <w:szCs w:val="16"/>
        </w:rPr>
        <w:t>2025 год – 32,0 тыс. руб.;</w:t>
      </w:r>
    </w:p>
    <w:p w:rsidR="00A82B78" w:rsidRPr="00A82B78" w:rsidRDefault="00A82B78" w:rsidP="00A82B78">
      <w:pPr>
        <w:rPr>
          <w:sz w:val="16"/>
          <w:szCs w:val="16"/>
        </w:rPr>
      </w:pPr>
      <w:r w:rsidRPr="00A82B78">
        <w:rPr>
          <w:sz w:val="16"/>
          <w:szCs w:val="16"/>
        </w:rPr>
        <w:t>2026 год – 33,0 тыс. руб.;</w:t>
      </w:r>
    </w:p>
    <w:p w:rsidR="00A82B78" w:rsidRPr="00A82B78" w:rsidRDefault="00A82B78" w:rsidP="00A82B78">
      <w:pPr>
        <w:rPr>
          <w:sz w:val="16"/>
          <w:szCs w:val="16"/>
        </w:rPr>
      </w:pPr>
      <w:r w:rsidRPr="00A82B78">
        <w:rPr>
          <w:sz w:val="16"/>
          <w:szCs w:val="16"/>
        </w:rPr>
        <w:t>2027 год – 33,0 тыс. руб.</w:t>
      </w:r>
    </w:p>
    <w:p w:rsidR="00A82B78" w:rsidRPr="00A82B78" w:rsidRDefault="00A82B78" w:rsidP="00A82B78">
      <w:pPr>
        <w:rPr>
          <w:sz w:val="16"/>
          <w:szCs w:val="16"/>
        </w:rPr>
      </w:pPr>
      <w:r w:rsidRPr="00A82B78">
        <w:rPr>
          <w:sz w:val="16"/>
          <w:szCs w:val="16"/>
        </w:rPr>
        <w:t xml:space="preserve">- из местного бюджета – 1 089,0 тыс. руб. </w:t>
      </w:r>
    </w:p>
    <w:p w:rsidR="00A82B78" w:rsidRPr="00A82B78" w:rsidRDefault="00A82B78" w:rsidP="00A82B78">
      <w:pPr>
        <w:rPr>
          <w:sz w:val="16"/>
          <w:szCs w:val="16"/>
        </w:rPr>
      </w:pPr>
      <w:r w:rsidRPr="00A82B78">
        <w:rPr>
          <w:sz w:val="16"/>
          <w:szCs w:val="16"/>
        </w:rPr>
        <w:t>2023 год – 289,7 тыс. руб.;</w:t>
      </w:r>
    </w:p>
    <w:p w:rsidR="00A82B78" w:rsidRPr="00A82B78" w:rsidRDefault="00A82B78" w:rsidP="00A82B78">
      <w:pPr>
        <w:rPr>
          <w:sz w:val="16"/>
          <w:szCs w:val="16"/>
        </w:rPr>
      </w:pPr>
      <w:r w:rsidRPr="00A82B78">
        <w:rPr>
          <w:sz w:val="16"/>
          <w:szCs w:val="16"/>
        </w:rPr>
        <w:t>2024 год – 372,0 тыс. руб.;</w:t>
      </w:r>
    </w:p>
    <w:p w:rsidR="00A82B78" w:rsidRPr="00A82B78" w:rsidRDefault="00A82B78" w:rsidP="00A82B78">
      <w:pPr>
        <w:rPr>
          <w:sz w:val="16"/>
          <w:szCs w:val="16"/>
        </w:rPr>
      </w:pPr>
      <w:r w:rsidRPr="00A82B78">
        <w:rPr>
          <w:sz w:val="16"/>
          <w:szCs w:val="16"/>
        </w:rPr>
        <w:t>2025 год – 427,3 тыс. руб.</w:t>
      </w:r>
    </w:p>
    <w:p w:rsidR="00A82B78" w:rsidRPr="00A82B78" w:rsidRDefault="00A82B78" w:rsidP="00A82B78">
      <w:pPr>
        <w:rPr>
          <w:sz w:val="16"/>
          <w:szCs w:val="16"/>
        </w:rPr>
      </w:pPr>
      <w:r w:rsidRPr="00A82B78">
        <w:rPr>
          <w:sz w:val="16"/>
          <w:szCs w:val="16"/>
        </w:rPr>
        <w:t xml:space="preserve">        Расходы районного  бюджета на реализацию подпрограммы приведены в приложении 2.</w:t>
      </w:r>
    </w:p>
    <w:p w:rsidR="00A82B78" w:rsidRPr="00A82B78" w:rsidRDefault="00A82B78" w:rsidP="00A82B78">
      <w:pPr>
        <w:ind w:firstLine="567"/>
        <w:jc w:val="both"/>
        <w:rPr>
          <w:rFonts w:eastAsia="Calibri"/>
          <w:sz w:val="16"/>
          <w:szCs w:val="16"/>
          <w:lang w:eastAsia="en-US"/>
        </w:rPr>
      </w:pPr>
      <w:r w:rsidRPr="00A82B78">
        <w:rPr>
          <w:rFonts w:eastAsia="Calibri"/>
          <w:sz w:val="16"/>
          <w:szCs w:val="16"/>
          <w:lang w:eastAsia="en-US"/>
        </w:rPr>
        <w:t>Финансовое обеспечение и прогнозная (справочная) оценка расходов бюджетов различных уровней на реализацию  подпрограммы приведено в приложении 3.</w:t>
      </w:r>
    </w:p>
    <w:p w:rsidR="00A82B78" w:rsidRPr="00A82B78" w:rsidRDefault="00A82B78" w:rsidP="00A82B78">
      <w:pPr>
        <w:jc w:val="both"/>
        <w:rPr>
          <w:rFonts w:eastAsia="Calibri"/>
          <w:sz w:val="16"/>
          <w:szCs w:val="16"/>
          <w:lang w:eastAsia="en-US"/>
        </w:rPr>
      </w:pPr>
      <w:r w:rsidRPr="00A82B78">
        <w:rPr>
          <w:rFonts w:eastAsia="Calibri"/>
          <w:sz w:val="16"/>
          <w:szCs w:val="16"/>
          <w:lang w:eastAsia="en-US"/>
        </w:rPr>
        <w:t xml:space="preserve">      Финансирование подпрограммы будет осуществляться в пределах средств, предусмотренных на эти цели в районном бюджете на соответствующий финансовый год и плановый период.</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A82B78" w:rsidRPr="00A82B78" w:rsidRDefault="00A82B78" w:rsidP="00A82B78">
      <w:pPr>
        <w:widowControl w:val="0"/>
        <w:autoSpaceDE w:val="0"/>
        <w:autoSpaceDN w:val="0"/>
        <w:adjustRightInd w:val="0"/>
        <w:jc w:val="center"/>
        <w:rPr>
          <w:rFonts w:eastAsia="Calibri"/>
          <w:sz w:val="16"/>
          <w:szCs w:val="16"/>
          <w:lang w:eastAsia="en-US"/>
        </w:rPr>
      </w:pPr>
      <w:r w:rsidRPr="00A82B78">
        <w:rPr>
          <w:rFonts w:eastAsia="Calibri"/>
          <w:sz w:val="16"/>
          <w:szCs w:val="16"/>
          <w:lang w:val="en-US" w:eastAsia="en-US"/>
        </w:rPr>
        <w:lastRenderedPageBreak/>
        <w:t>VI</w:t>
      </w:r>
      <w:proofErr w:type="gramStart"/>
      <w:r w:rsidRPr="00A82B78">
        <w:rPr>
          <w:rFonts w:eastAsia="Calibri"/>
          <w:sz w:val="16"/>
          <w:szCs w:val="16"/>
          <w:lang w:eastAsia="en-US"/>
        </w:rPr>
        <w:t>.  Анализ</w:t>
      </w:r>
      <w:proofErr w:type="gramEnd"/>
      <w:r w:rsidRPr="00A82B78">
        <w:rPr>
          <w:rFonts w:eastAsia="Calibri"/>
          <w:sz w:val="16"/>
          <w:szCs w:val="16"/>
          <w:lang w:eastAsia="en-US"/>
        </w:rPr>
        <w:t xml:space="preserve"> рисков реализации подпрограммы и описание мер управления рисками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К основным рискам реализации Подпрограммы относятся:</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proofErr w:type="gramStart"/>
      <w:r w:rsidRPr="00A82B78">
        <w:rPr>
          <w:rFonts w:eastAsia="Calibri"/>
          <w:sz w:val="16"/>
          <w:szCs w:val="16"/>
          <w:lang w:eastAsia="en-US"/>
        </w:rPr>
        <w:t>финансово-экономические</w:t>
      </w:r>
      <w:proofErr w:type="gramEnd"/>
      <w:r w:rsidRPr="00A82B78">
        <w:rPr>
          <w:rFonts w:eastAsia="Calibri"/>
          <w:sz w:val="16"/>
          <w:szCs w:val="16"/>
          <w:lang w:eastAsia="en-US"/>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Воронежской области, а также публичного освещения хода и результатов реализации Подпрограммы.</w:t>
      </w:r>
    </w:p>
    <w:p w:rsidR="00A82B78" w:rsidRPr="00A82B78" w:rsidRDefault="00A82B78" w:rsidP="00A82B78">
      <w:pPr>
        <w:contextualSpacing/>
        <w:jc w:val="center"/>
        <w:rPr>
          <w:sz w:val="16"/>
          <w:szCs w:val="16"/>
        </w:rPr>
      </w:pPr>
      <w:r w:rsidRPr="00A82B78">
        <w:rPr>
          <w:sz w:val="16"/>
          <w:szCs w:val="16"/>
          <w:lang w:val="en-US"/>
        </w:rPr>
        <w:t>VII</w:t>
      </w:r>
      <w:proofErr w:type="gramStart"/>
      <w:r w:rsidRPr="00A82B78">
        <w:rPr>
          <w:sz w:val="16"/>
          <w:szCs w:val="16"/>
        </w:rPr>
        <w:t>.  Оценка</w:t>
      </w:r>
      <w:proofErr w:type="gramEnd"/>
      <w:r w:rsidRPr="00A82B78">
        <w:rPr>
          <w:sz w:val="16"/>
          <w:szCs w:val="16"/>
        </w:rPr>
        <w:t xml:space="preserve"> эффективности реализации подпрограммы</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Эффективность реализации подпрограммы рассматривается с точки зрения как количественных, так и качественных (социальных) показателей.</w:t>
      </w:r>
    </w:p>
    <w:p w:rsidR="00A82B78" w:rsidRPr="00A82B78" w:rsidRDefault="00A82B78" w:rsidP="00A82B78">
      <w:pPr>
        <w:widowControl w:val="0"/>
        <w:autoSpaceDE w:val="0"/>
        <w:autoSpaceDN w:val="0"/>
        <w:adjustRightInd w:val="0"/>
        <w:ind w:firstLine="709"/>
        <w:jc w:val="both"/>
        <w:rPr>
          <w:rFonts w:eastAsia="Calibri"/>
          <w:sz w:val="16"/>
          <w:szCs w:val="16"/>
          <w:lang w:eastAsia="en-US"/>
        </w:rPr>
      </w:pPr>
      <w:r w:rsidRPr="00A82B78">
        <w:rPr>
          <w:rFonts w:eastAsia="Calibri"/>
          <w:sz w:val="16"/>
          <w:szCs w:val="16"/>
          <w:lang w:eastAsia="en-US"/>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и местного бюджета и, в-третьих, степень реализации мероприятий и достижения ожидаемых непосредственных результатов их реализации.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 используемых в странах Организации экономического сотрудничества и развития.</w:t>
      </w:r>
    </w:p>
    <w:p w:rsidR="00A82B78" w:rsidRPr="00A82B78" w:rsidRDefault="00A82B78" w:rsidP="00A82B78">
      <w:pPr>
        <w:ind w:firstLine="709"/>
        <w:contextualSpacing/>
        <w:jc w:val="both"/>
        <w:rPr>
          <w:sz w:val="16"/>
          <w:szCs w:val="16"/>
        </w:rPr>
      </w:pPr>
      <w:r w:rsidRPr="00A82B78">
        <w:rPr>
          <w:sz w:val="16"/>
          <w:szCs w:val="16"/>
        </w:rPr>
        <w:t>По итогам реализации подпрограммы будут достигнуты следующие результаты:</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увеличится количество молодых людей, вовлеченных в программы и проекты, направленные на интеграцию в жизнь общества;</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 xml:space="preserve">увеличится количество молодежи в различных формах самоорганизации и структурах социальной направленности;  </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увеличится количество мероприятий, проектов (программ), направленных на формирования правовых, культурных и нравственных ценностей среди молодежи;</w:t>
      </w:r>
    </w:p>
    <w:p w:rsidR="00A82B78" w:rsidRPr="00A82B78" w:rsidRDefault="00A82B78" w:rsidP="00A82B78">
      <w:pPr>
        <w:ind w:firstLine="709"/>
        <w:jc w:val="both"/>
        <w:rPr>
          <w:rFonts w:eastAsia="Calibri"/>
          <w:sz w:val="16"/>
          <w:szCs w:val="16"/>
          <w:lang w:eastAsia="en-US"/>
        </w:rPr>
      </w:pPr>
      <w:r w:rsidRPr="00A82B78">
        <w:rPr>
          <w:rFonts w:eastAsia="Calibri"/>
          <w:sz w:val="16"/>
          <w:szCs w:val="16"/>
          <w:lang w:eastAsia="en-US"/>
        </w:rPr>
        <w:t>увеличится количество военно-патриотических объединений, военно-спортивных молодежных и детских организаций – клубов, музеев;</w:t>
      </w:r>
    </w:p>
    <w:p w:rsidR="00A82B78" w:rsidRPr="00A82B78" w:rsidRDefault="00A82B78" w:rsidP="00A82B78">
      <w:pPr>
        <w:tabs>
          <w:tab w:val="left" w:pos="6600"/>
        </w:tabs>
        <w:ind w:firstLine="709"/>
        <w:jc w:val="both"/>
        <w:rPr>
          <w:sz w:val="16"/>
          <w:szCs w:val="16"/>
        </w:rPr>
      </w:pPr>
      <w:r w:rsidRPr="00A82B78">
        <w:rPr>
          <w:rFonts w:eastAsia="Calibri"/>
          <w:sz w:val="16"/>
          <w:szCs w:val="16"/>
          <w:lang w:eastAsia="en-US"/>
        </w:rPr>
        <w:t>увеличится осведомленность молодых  людей о потенциальных возможностях проявления социальной инициативы в общественной и общественно-политической жизни</w:t>
      </w:r>
    </w:p>
    <w:p w:rsidR="00A82B78" w:rsidRPr="00A82B78" w:rsidRDefault="00A82B78" w:rsidP="00A82B78">
      <w:pPr>
        <w:tabs>
          <w:tab w:val="left" w:pos="6600"/>
        </w:tabs>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49"/>
        <w:gridCol w:w="1485"/>
        <w:gridCol w:w="1437"/>
        <w:gridCol w:w="855"/>
        <w:gridCol w:w="445"/>
        <w:gridCol w:w="463"/>
        <w:gridCol w:w="215"/>
        <w:gridCol w:w="348"/>
        <w:gridCol w:w="503"/>
        <w:gridCol w:w="187"/>
        <w:gridCol w:w="176"/>
        <w:gridCol w:w="455"/>
        <w:gridCol w:w="405"/>
        <w:gridCol w:w="126"/>
        <w:gridCol w:w="124"/>
        <w:gridCol w:w="445"/>
        <w:gridCol w:w="404"/>
        <w:gridCol w:w="122"/>
        <w:gridCol w:w="424"/>
        <w:gridCol w:w="428"/>
        <w:gridCol w:w="124"/>
        <w:gridCol w:w="882"/>
        <w:gridCol w:w="53"/>
      </w:tblGrid>
      <w:tr w:rsidR="00A82B78" w:rsidRPr="00A82B78" w:rsidTr="00D00CD9">
        <w:trPr>
          <w:gridAfter w:val="1"/>
          <w:wAfter w:w="26" w:type="pct"/>
          <w:trHeight w:val="1278"/>
        </w:trPr>
        <w:tc>
          <w:tcPr>
            <w:tcW w:w="4582" w:type="pct"/>
            <w:gridSpan w:val="21"/>
            <w:tcBorders>
              <w:top w:val="nil"/>
              <w:left w:val="nil"/>
              <w:bottom w:val="nil"/>
              <w:right w:val="nil"/>
            </w:tcBorders>
            <w:shd w:val="clear" w:color="auto" w:fill="auto"/>
            <w:vAlign w:val="center"/>
          </w:tcPr>
          <w:p w:rsidR="00A82B78" w:rsidRPr="00A82B78" w:rsidRDefault="00A82B78" w:rsidP="00A82B78">
            <w:pPr>
              <w:jc w:val="right"/>
              <w:rPr>
                <w:sz w:val="16"/>
                <w:szCs w:val="16"/>
              </w:rPr>
            </w:pPr>
            <w:r w:rsidRPr="00A82B78">
              <w:rPr>
                <w:sz w:val="16"/>
                <w:szCs w:val="16"/>
              </w:rPr>
              <w:t xml:space="preserve">Приложение 1 </w:t>
            </w:r>
          </w:p>
          <w:p w:rsidR="00A82B78" w:rsidRPr="00A82B78" w:rsidRDefault="00A82B78" w:rsidP="00A82B78">
            <w:pPr>
              <w:jc w:val="right"/>
              <w:rPr>
                <w:sz w:val="16"/>
                <w:szCs w:val="16"/>
              </w:rPr>
            </w:pPr>
            <w:r w:rsidRPr="00A82B78">
              <w:rPr>
                <w:sz w:val="16"/>
                <w:szCs w:val="16"/>
              </w:rPr>
              <w:t>к муниципальной программе Грибановского муниципального района</w:t>
            </w:r>
          </w:p>
          <w:p w:rsidR="00A82B78" w:rsidRPr="00A82B78" w:rsidRDefault="00A82B78" w:rsidP="00A82B78">
            <w:pPr>
              <w:jc w:val="right"/>
              <w:rPr>
                <w:sz w:val="16"/>
                <w:szCs w:val="16"/>
              </w:rPr>
            </w:pPr>
            <w:r w:rsidRPr="00A82B78">
              <w:rPr>
                <w:sz w:val="16"/>
                <w:szCs w:val="16"/>
              </w:rPr>
              <w:t xml:space="preserve"> Воронежской области «Развитие образования» на 2014-2027 годы</w:t>
            </w:r>
          </w:p>
        </w:tc>
        <w:tc>
          <w:tcPr>
            <w:tcW w:w="392" w:type="pct"/>
            <w:gridSpan w:val="2"/>
            <w:tcBorders>
              <w:top w:val="nil"/>
              <w:left w:val="nil"/>
              <w:bottom w:val="nil"/>
              <w:right w:val="nil"/>
            </w:tcBorders>
          </w:tcPr>
          <w:p w:rsidR="00A82B78" w:rsidRPr="00A82B78" w:rsidRDefault="00A82B78" w:rsidP="00A82B78">
            <w:pPr>
              <w:jc w:val="right"/>
              <w:rPr>
                <w:sz w:val="16"/>
                <w:szCs w:val="16"/>
              </w:rPr>
            </w:pPr>
          </w:p>
        </w:tc>
      </w:tr>
      <w:tr w:rsidR="00A82B78" w:rsidRPr="00A82B78" w:rsidTr="00D00CD9">
        <w:trPr>
          <w:gridAfter w:val="1"/>
          <w:wAfter w:w="26" w:type="pct"/>
          <w:trHeight w:val="314"/>
        </w:trPr>
        <w:tc>
          <w:tcPr>
            <w:tcW w:w="392" w:type="pct"/>
            <w:tcBorders>
              <w:top w:val="nil"/>
              <w:left w:val="nil"/>
              <w:bottom w:val="nil"/>
              <w:right w:val="nil"/>
            </w:tcBorders>
            <w:shd w:val="clear" w:color="auto" w:fill="auto"/>
            <w:vAlign w:val="center"/>
          </w:tcPr>
          <w:p w:rsidR="00A82B78" w:rsidRPr="00A82B78" w:rsidRDefault="00A82B78" w:rsidP="00A82B78">
            <w:pPr>
              <w:jc w:val="both"/>
              <w:rPr>
                <w:color w:val="000000"/>
                <w:sz w:val="16"/>
                <w:szCs w:val="16"/>
              </w:rPr>
            </w:pPr>
          </w:p>
        </w:tc>
        <w:tc>
          <w:tcPr>
            <w:tcW w:w="1468" w:type="pct"/>
            <w:gridSpan w:val="2"/>
            <w:tcBorders>
              <w:top w:val="nil"/>
              <w:left w:val="nil"/>
              <w:bottom w:val="nil"/>
              <w:right w:val="nil"/>
            </w:tcBorders>
            <w:shd w:val="clear" w:color="auto" w:fill="auto"/>
            <w:vAlign w:val="bottom"/>
          </w:tcPr>
          <w:p w:rsidR="00A82B78" w:rsidRPr="00A82B78" w:rsidRDefault="00A82B78" w:rsidP="00A82B78">
            <w:pPr>
              <w:jc w:val="both"/>
              <w:rPr>
                <w:color w:val="000000"/>
                <w:sz w:val="16"/>
                <w:szCs w:val="16"/>
              </w:rPr>
            </w:pPr>
          </w:p>
        </w:tc>
        <w:tc>
          <w:tcPr>
            <w:tcW w:w="401" w:type="pct"/>
            <w:tcBorders>
              <w:top w:val="nil"/>
              <w:left w:val="nil"/>
              <w:bottom w:val="nil"/>
              <w:right w:val="nil"/>
            </w:tcBorders>
            <w:shd w:val="clear" w:color="auto" w:fill="auto"/>
            <w:noWrap/>
            <w:vAlign w:val="bottom"/>
          </w:tcPr>
          <w:p w:rsidR="00A82B78" w:rsidRPr="00A82B78" w:rsidRDefault="00A82B78" w:rsidP="00A82B78">
            <w:pPr>
              <w:jc w:val="both"/>
              <w:rPr>
                <w:color w:val="000000"/>
                <w:sz w:val="16"/>
                <w:szCs w:val="16"/>
              </w:rPr>
            </w:pPr>
          </w:p>
        </w:tc>
        <w:tc>
          <w:tcPr>
            <w:tcW w:w="334" w:type="pct"/>
            <w:tcBorders>
              <w:top w:val="nil"/>
              <w:left w:val="nil"/>
              <w:bottom w:val="nil"/>
              <w:right w:val="nil"/>
            </w:tcBorders>
            <w:shd w:val="clear" w:color="auto" w:fill="auto"/>
            <w:noWrap/>
            <w:vAlign w:val="bottom"/>
          </w:tcPr>
          <w:p w:rsidR="00A82B78" w:rsidRPr="00A82B78" w:rsidRDefault="00A82B78" w:rsidP="00A82B78">
            <w:pPr>
              <w:jc w:val="both"/>
              <w:rPr>
                <w:color w:val="000000"/>
                <w:sz w:val="16"/>
                <w:szCs w:val="16"/>
              </w:rPr>
            </w:pPr>
          </w:p>
        </w:tc>
        <w:tc>
          <w:tcPr>
            <w:tcW w:w="187" w:type="pct"/>
            <w:tcBorders>
              <w:top w:val="nil"/>
              <w:left w:val="nil"/>
              <w:bottom w:val="nil"/>
              <w:right w:val="nil"/>
            </w:tcBorders>
            <w:shd w:val="clear" w:color="auto" w:fill="auto"/>
            <w:noWrap/>
            <w:vAlign w:val="bottom"/>
          </w:tcPr>
          <w:p w:rsidR="00A82B78" w:rsidRPr="00A82B78" w:rsidRDefault="00A82B78" w:rsidP="00A82B78">
            <w:pPr>
              <w:jc w:val="center"/>
              <w:rPr>
                <w:color w:val="000000"/>
                <w:sz w:val="16"/>
                <w:szCs w:val="16"/>
              </w:rPr>
            </w:pPr>
          </w:p>
        </w:tc>
        <w:tc>
          <w:tcPr>
            <w:tcW w:w="196" w:type="pct"/>
            <w:tcBorders>
              <w:top w:val="nil"/>
              <w:left w:val="nil"/>
              <w:bottom w:val="nil"/>
              <w:right w:val="nil"/>
            </w:tcBorders>
            <w:shd w:val="clear" w:color="auto" w:fill="auto"/>
            <w:noWrap/>
            <w:vAlign w:val="bottom"/>
          </w:tcPr>
          <w:p w:rsidR="00A82B78" w:rsidRPr="00A82B78" w:rsidRDefault="00A82B78" w:rsidP="00A82B78">
            <w:pPr>
              <w:jc w:val="center"/>
              <w:rPr>
                <w:color w:val="000000"/>
                <w:sz w:val="16"/>
                <w:szCs w:val="16"/>
              </w:rPr>
            </w:pPr>
          </w:p>
        </w:tc>
        <w:tc>
          <w:tcPr>
            <w:tcW w:w="196" w:type="pct"/>
            <w:gridSpan w:val="2"/>
            <w:tcBorders>
              <w:top w:val="nil"/>
              <w:left w:val="nil"/>
              <w:bottom w:val="nil"/>
              <w:right w:val="nil"/>
            </w:tcBorders>
            <w:shd w:val="clear" w:color="auto" w:fill="auto"/>
            <w:noWrap/>
            <w:vAlign w:val="bottom"/>
          </w:tcPr>
          <w:p w:rsidR="00A82B78" w:rsidRPr="00A82B78" w:rsidRDefault="00A82B78" w:rsidP="00A82B78">
            <w:pPr>
              <w:jc w:val="center"/>
              <w:rPr>
                <w:color w:val="000000"/>
                <w:sz w:val="16"/>
                <w:szCs w:val="16"/>
              </w:rPr>
            </w:pPr>
          </w:p>
        </w:tc>
        <w:tc>
          <w:tcPr>
            <w:tcW w:w="196" w:type="pct"/>
            <w:tcBorders>
              <w:top w:val="nil"/>
              <w:left w:val="nil"/>
              <w:bottom w:val="nil"/>
              <w:right w:val="nil"/>
            </w:tcBorders>
            <w:shd w:val="clear" w:color="auto" w:fill="auto"/>
            <w:noWrap/>
            <w:vAlign w:val="bottom"/>
          </w:tcPr>
          <w:p w:rsidR="00A82B78" w:rsidRPr="00A82B78" w:rsidRDefault="00A82B78" w:rsidP="00A82B78">
            <w:pPr>
              <w:jc w:val="center"/>
              <w:rPr>
                <w:color w:val="000000"/>
                <w:sz w:val="16"/>
                <w:szCs w:val="16"/>
              </w:rPr>
            </w:pPr>
          </w:p>
        </w:tc>
        <w:tc>
          <w:tcPr>
            <w:tcW w:w="103" w:type="pct"/>
            <w:gridSpan w:val="2"/>
            <w:tcBorders>
              <w:top w:val="nil"/>
              <w:left w:val="nil"/>
              <w:bottom w:val="nil"/>
              <w:right w:val="nil"/>
            </w:tcBorders>
            <w:shd w:val="clear" w:color="auto" w:fill="auto"/>
            <w:noWrap/>
            <w:vAlign w:val="bottom"/>
          </w:tcPr>
          <w:p w:rsidR="00A82B78" w:rsidRPr="00A82B78" w:rsidRDefault="00A82B78" w:rsidP="00A82B78">
            <w:pPr>
              <w:jc w:val="right"/>
              <w:rPr>
                <w:sz w:val="16"/>
                <w:szCs w:val="16"/>
              </w:rPr>
            </w:pPr>
          </w:p>
        </w:tc>
        <w:tc>
          <w:tcPr>
            <w:tcW w:w="196" w:type="pct"/>
            <w:tcBorders>
              <w:top w:val="nil"/>
              <w:left w:val="nil"/>
              <w:bottom w:val="nil"/>
              <w:right w:val="nil"/>
            </w:tcBorders>
            <w:shd w:val="clear" w:color="auto" w:fill="auto"/>
            <w:noWrap/>
            <w:vAlign w:val="bottom"/>
          </w:tcPr>
          <w:p w:rsidR="00A82B78" w:rsidRPr="00A82B78" w:rsidRDefault="00A82B78" w:rsidP="00A82B78">
            <w:pPr>
              <w:jc w:val="both"/>
              <w:rPr>
                <w:sz w:val="16"/>
                <w:szCs w:val="16"/>
              </w:rPr>
            </w:pPr>
          </w:p>
        </w:tc>
        <w:tc>
          <w:tcPr>
            <w:tcW w:w="196" w:type="pct"/>
            <w:gridSpan w:val="2"/>
            <w:tcBorders>
              <w:top w:val="nil"/>
              <w:left w:val="nil"/>
              <w:bottom w:val="nil"/>
              <w:right w:val="nil"/>
            </w:tcBorders>
            <w:shd w:val="clear" w:color="auto" w:fill="auto"/>
            <w:noWrap/>
            <w:vAlign w:val="bottom"/>
          </w:tcPr>
          <w:p w:rsidR="00A82B78" w:rsidRPr="00A82B78" w:rsidRDefault="00A82B78" w:rsidP="00A82B78">
            <w:pPr>
              <w:jc w:val="both"/>
              <w:rPr>
                <w:sz w:val="16"/>
                <w:szCs w:val="16"/>
              </w:rPr>
            </w:pPr>
          </w:p>
        </w:tc>
        <w:tc>
          <w:tcPr>
            <w:tcW w:w="196" w:type="pct"/>
            <w:gridSpan w:val="2"/>
            <w:tcBorders>
              <w:top w:val="nil"/>
              <w:left w:val="nil"/>
              <w:bottom w:val="nil"/>
              <w:right w:val="nil"/>
            </w:tcBorders>
          </w:tcPr>
          <w:p w:rsidR="00A82B78" w:rsidRPr="00A82B78" w:rsidRDefault="00A82B78" w:rsidP="00A82B78">
            <w:pPr>
              <w:jc w:val="both"/>
              <w:rPr>
                <w:sz w:val="16"/>
                <w:szCs w:val="16"/>
              </w:rPr>
            </w:pPr>
          </w:p>
        </w:tc>
        <w:tc>
          <w:tcPr>
            <w:tcW w:w="152" w:type="pct"/>
            <w:tcBorders>
              <w:top w:val="nil"/>
              <w:left w:val="nil"/>
              <w:bottom w:val="nil"/>
              <w:right w:val="nil"/>
            </w:tcBorders>
          </w:tcPr>
          <w:p w:rsidR="00A82B78" w:rsidRPr="00A82B78" w:rsidRDefault="00A82B78" w:rsidP="00A82B78">
            <w:pPr>
              <w:jc w:val="both"/>
              <w:rPr>
                <w:sz w:val="16"/>
                <w:szCs w:val="16"/>
              </w:rPr>
            </w:pPr>
          </w:p>
        </w:tc>
        <w:tc>
          <w:tcPr>
            <w:tcW w:w="196" w:type="pct"/>
            <w:gridSpan w:val="2"/>
            <w:tcBorders>
              <w:top w:val="nil"/>
              <w:left w:val="nil"/>
              <w:bottom w:val="nil"/>
              <w:right w:val="nil"/>
            </w:tcBorders>
          </w:tcPr>
          <w:p w:rsidR="00A82B78" w:rsidRPr="00A82B78" w:rsidRDefault="00A82B78" w:rsidP="00A82B78">
            <w:pPr>
              <w:jc w:val="both"/>
              <w:rPr>
                <w:sz w:val="16"/>
                <w:szCs w:val="16"/>
              </w:rPr>
            </w:pPr>
          </w:p>
        </w:tc>
        <w:tc>
          <w:tcPr>
            <w:tcW w:w="176" w:type="pct"/>
            <w:tcBorders>
              <w:top w:val="nil"/>
              <w:left w:val="nil"/>
              <w:bottom w:val="nil"/>
              <w:right w:val="nil"/>
            </w:tcBorders>
          </w:tcPr>
          <w:p w:rsidR="00A82B78" w:rsidRPr="00A82B78" w:rsidRDefault="00A82B78" w:rsidP="00A82B78">
            <w:pPr>
              <w:jc w:val="both"/>
              <w:rPr>
                <w:sz w:val="16"/>
                <w:szCs w:val="16"/>
              </w:rPr>
            </w:pPr>
          </w:p>
        </w:tc>
        <w:tc>
          <w:tcPr>
            <w:tcW w:w="392" w:type="pct"/>
            <w:gridSpan w:val="2"/>
            <w:tcBorders>
              <w:top w:val="nil"/>
              <w:left w:val="nil"/>
              <w:bottom w:val="nil"/>
              <w:right w:val="nil"/>
            </w:tcBorders>
          </w:tcPr>
          <w:p w:rsidR="00A82B78" w:rsidRPr="00A82B78" w:rsidRDefault="00A82B78" w:rsidP="00A82B78">
            <w:pPr>
              <w:jc w:val="both"/>
              <w:rPr>
                <w:sz w:val="16"/>
                <w:szCs w:val="16"/>
              </w:rPr>
            </w:pPr>
          </w:p>
        </w:tc>
      </w:tr>
      <w:tr w:rsidR="00A82B78" w:rsidRPr="00A82B78" w:rsidTr="00D00CD9">
        <w:trPr>
          <w:gridAfter w:val="1"/>
          <w:wAfter w:w="26" w:type="pct"/>
          <w:trHeight w:val="314"/>
        </w:trPr>
        <w:tc>
          <w:tcPr>
            <w:tcW w:w="4582" w:type="pct"/>
            <w:gridSpan w:val="21"/>
            <w:tcBorders>
              <w:top w:val="nil"/>
              <w:left w:val="nil"/>
              <w:bottom w:val="single" w:sz="4" w:space="0" w:color="auto"/>
              <w:right w:val="nil"/>
            </w:tcBorders>
            <w:shd w:val="clear" w:color="auto" w:fill="auto"/>
            <w:vAlign w:val="center"/>
          </w:tcPr>
          <w:p w:rsidR="00A82B78" w:rsidRPr="00A82B78" w:rsidRDefault="00A82B78" w:rsidP="00A82B78">
            <w:pPr>
              <w:jc w:val="center"/>
              <w:rPr>
                <w:color w:val="000000"/>
                <w:sz w:val="16"/>
                <w:szCs w:val="16"/>
              </w:rPr>
            </w:pPr>
            <w:r w:rsidRPr="00A82B78">
              <w:rPr>
                <w:color w:val="000000"/>
                <w:sz w:val="16"/>
                <w:szCs w:val="16"/>
              </w:rPr>
              <w:t>Сведения о показателях (индикаторах) муниципальной программы Грибановского муниципального района  Воронежской области Грибановского муниципального района и их значениях</w:t>
            </w:r>
          </w:p>
          <w:p w:rsidR="00A82B78" w:rsidRPr="00A82B78" w:rsidRDefault="00A82B78" w:rsidP="00A82B78">
            <w:pPr>
              <w:jc w:val="center"/>
              <w:rPr>
                <w:color w:val="000000"/>
                <w:sz w:val="16"/>
                <w:szCs w:val="16"/>
              </w:rPr>
            </w:pPr>
          </w:p>
        </w:tc>
        <w:tc>
          <w:tcPr>
            <w:tcW w:w="392" w:type="pct"/>
            <w:gridSpan w:val="2"/>
            <w:tcBorders>
              <w:top w:val="nil"/>
              <w:left w:val="nil"/>
              <w:bottom w:val="single" w:sz="4" w:space="0" w:color="auto"/>
              <w:right w:val="nil"/>
            </w:tcBorders>
          </w:tcPr>
          <w:p w:rsidR="00A82B78" w:rsidRPr="00A82B78" w:rsidRDefault="00A82B78" w:rsidP="00A82B78">
            <w:pPr>
              <w:jc w:val="center"/>
              <w:rPr>
                <w:color w:val="000000"/>
                <w:sz w:val="16"/>
                <w:szCs w:val="16"/>
              </w:rPr>
            </w:pPr>
          </w:p>
        </w:tc>
      </w:tr>
      <w:tr w:rsidR="00A82B78" w:rsidRPr="00A82B78" w:rsidTr="00D00CD9">
        <w:trPr>
          <w:gridAfter w:val="1"/>
          <w:wAfter w:w="26" w:type="pct"/>
          <w:trHeight w:val="303"/>
        </w:trPr>
        <w:tc>
          <w:tcPr>
            <w:tcW w:w="392" w:type="pct"/>
            <w:vMerge w:val="restart"/>
            <w:tcBorders>
              <w:top w:val="single" w:sz="4" w:space="0" w:color="auto"/>
            </w:tcBorders>
            <w:shd w:val="clear" w:color="auto" w:fill="auto"/>
            <w:vAlign w:val="center"/>
          </w:tcPr>
          <w:p w:rsidR="00A82B78" w:rsidRPr="00A82B78" w:rsidRDefault="00A82B78" w:rsidP="00A82B78">
            <w:pPr>
              <w:jc w:val="center"/>
              <w:rPr>
                <w:color w:val="000000"/>
                <w:sz w:val="16"/>
                <w:szCs w:val="16"/>
              </w:rPr>
            </w:pPr>
            <w:r w:rsidRPr="00A82B78">
              <w:rPr>
                <w:sz w:val="16"/>
                <w:szCs w:val="16"/>
              </w:rPr>
              <w:t xml:space="preserve">№ </w:t>
            </w:r>
            <w:proofErr w:type="gramStart"/>
            <w:r w:rsidRPr="00A82B78">
              <w:rPr>
                <w:sz w:val="16"/>
                <w:szCs w:val="16"/>
              </w:rPr>
              <w:t>п</w:t>
            </w:r>
            <w:proofErr w:type="gramEnd"/>
            <w:r w:rsidRPr="00A82B78">
              <w:rPr>
                <w:sz w:val="16"/>
                <w:szCs w:val="16"/>
              </w:rPr>
              <w:t>/п</w:t>
            </w:r>
          </w:p>
        </w:tc>
        <w:tc>
          <w:tcPr>
            <w:tcW w:w="1468" w:type="pct"/>
            <w:gridSpan w:val="2"/>
            <w:vMerge w:val="restart"/>
            <w:tcBorders>
              <w:top w:val="single" w:sz="4" w:space="0" w:color="auto"/>
            </w:tcBorders>
            <w:shd w:val="clear" w:color="auto" w:fill="auto"/>
            <w:vAlign w:val="center"/>
          </w:tcPr>
          <w:p w:rsidR="00A82B78" w:rsidRPr="00A82B78" w:rsidRDefault="00A82B78" w:rsidP="00A82B78">
            <w:pPr>
              <w:jc w:val="center"/>
              <w:rPr>
                <w:color w:val="000000"/>
                <w:sz w:val="16"/>
                <w:szCs w:val="16"/>
              </w:rPr>
            </w:pPr>
            <w:r w:rsidRPr="00A82B78">
              <w:rPr>
                <w:sz w:val="16"/>
                <w:szCs w:val="16"/>
              </w:rPr>
              <w:t>Наименование показателя (индикатора)</w:t>
            </w:r>
          </w:p>
        </w:tc>
        <w:tc>
          <w:tcPr>
            <w:tcW w:w="401" w:type="pct"/>
            <w:vMerge w:val="restart"/>
            <w:tcBorders>
              <w:top w:val="single" w:sz="4" w:space="0" w:color="auto"/>
            </w:tcBorders>
            <w:shd w:val="clear" w:color="auto" w:fill="auto"/>
            <w:noWrap/>
            <w:vAlign w:val="center"/>
          </w:tcPr>
          <w:p w:rsidR="00A82B78" w:rsidRPr="00A82B78" w:rsidRDefault="00A82B78" w:rsidP="00A82B78">
            <w:pPr>
              <w:ind w:firstLine="108"/>
              <w:jc w:val="center"/>
              <w:rPr>
                <w:color w:val="000000"/>
                <w:sz w:val="16"/>
                <w:szCs w:val="16"/>
              </w:rPr>
            </w:pPr>
            <w:r w:rsidRPr="00A82B78">
              <w:rPr>
                <w:sz w:val="16"/>
                <w:szCs w:val="16"/>
              </w:rPr>
              <w:t>Пункт Федерального плана</w:t>
            </w:r>
            <w:r w:rsidRPr="00A82B78">
              <w:rPr>
                <w:sz w:val="16"/>
                <w:szCs w:val="16"/>
              </w:rPr>
              <w:br/>
              <w:t>статистических работ</w:t>
            </w:r>
          </w:p>
        </w:tc>
        <w:tc>
          <w:tcPr>
            <w:tcW w:w="334" w:type="pct"/>
            <w:vMerge w:val="restart"/>
            <w:tcBorders>
              <w:top w:val="single" w:sz="4" w:space="0" w:color="auto"/>
            </w:tcBorders>
            <w:shd w:val="clear" w:color="auto" w:fill="auto"/>
            <w:noWrap/>
            <w:vAlign w:val="center"/>
          </w:tcPr>
          <w:p w:rsidR="00A82B78" w:rsidRPr="00A82B78" w:rsidRDefault="00A82B78" w:rsidP="00A82B78">
            <w:pPr>
              <w:jc w:val="center"/>
              <w:rPr>
                <w:bCs/>
                <w:color w:val="000000"/>
                <w:sz w:val="16"/>
                <w:szCs w:val="16"/>
              </w:rPr>
            </w:pPr>
            <w:r w:rsidRPr="00A82B78">
              <w:rPr>
                <w:sz w:val="16"/>
                <w:szCs w:val="16"/>
              </w:rPr>
              <w:t>Ед. измерения</w:t>
            </w:r>
          </w:p>
        </w:tc>
        <w:tc>
          <w:tcPr>
            <w:tcW w:w="2380" w:type="pct"/>
            <w:gridSpan w:val="18"/>
            <w:tcBorders>
              <w:top w:val="single" w:sz="4" w:space="0" w:color="auto"/>
            </w:tcBorders>
            <w:shd w:val="clear" w:color="auto" w:fill="auto"/>
            <w:noWrap/>
            <w:vAlign w:val="center"/>
          </w:tcPr>
          <w:p w:rsidR="00A82B78" w:rsidRPr="00A82B78" w:rsidRDefault="00A82B78" w:rsidP="00A82B78">
            <w:pPr>
              <w:jc w:val="center"/>
              <w:rPr>
                <w:sz w:val="16"/>
                <w:szCs w:val="16"/>
              </w:rPr>
            </w:pPr>
            <w:r w:rsidRPr="00A82B78">
              <w:rPr>
                <w:sz w:val="16"/>
                <w:szCs w:val="16"/>
              </w:rPr>
              <w:t>Значения показателя (индикатора) по годам реализации муниципальной программы</w:t>
            </w:r>
          </w:p>
        </w:tc>
      </w:tr>
      <w:tr w:rsidR="00A82B78" w:rsidRPr="00A82B78" w:rsidTr="00D00CD9">
        <w:trPr>
          <w:gridAfter w:val="1"/>
          <w:wAfter w:w="26" w:type="pct"/>
          <w:trHeight w:val="357"/>
        </w:trPr>
        <w:tc>
          <w:tcPr>
            <w:tcW w:w="392" w:type="pct"/>
            <w:vMerge/>
            <w:tcBorders>
              <w:top w:val="single" w:sz="4" w:space="0" w:color="auto"/>
            </w:tcBorders>
            <w:shd w:val="clear" w:color="auto" w:fill="auto"/>
            <w:vAlign w:val="center"/>
          </w:tcPr>
          <w:p w:rsidR="00A82B78" w:rsidRPr="00A82B78" w:rsidRDefault="00A82B78" w:rsidP="00A82B78">
            <w:pPr>
              <w:jc w:val="center"/>
              <w:rPr>
                <w:sz w:val="16"/>
                <w:szCs w:val="16"/>
              </w:rPr>
            </w:pPr>
          </w:p>
        </w:tc>
        <w:tc>
          <w:tcPr>
            <w:tcW w:w="1468" w:type="pct"/>
            <w:gridSpan w:val="2"/>
            <w:vMerge/>
            <w:tcBorders>
              <w:top w:val="single" w:sz="4" w:space="0" w:color="auto"/>
            </w:tcBorders>
            <w:shd w:val="clear" w:color="auto" w:fill="auto"/>
            <w:vAlign w:val="center"/>
          </w:tcPr>
          <w:p w:rsidR="00A82B78" w:rsidRPr="00A82B78" w:rsidRDefault="00A82B78" w:rsidP="00A82B78">
            <w:pPr>
              <w:jc w:val="center"/>
              <w:rPr>
                <w:sz w:val="16"/>
                <w:szCs w:val="16"/>
              </w:rPr>
            </w:pPr>
          </w:p>
        </w:tc>
        <w:tc>
          <w:tcPr>
            <w:tcW w:w="401" w:type="pct"/>
            <w:vMerge/>
            <w:tcBorders>
              <w:top w:val="single" w:sz="4" w:space="0" w:color="auto"/>
            </w:tcBorders>
            <w:shd w:val="clear" w:color="auto" w:fill="auto"/>
            <w:noWrap/>
            <w:vAlign w:val="center"/>
          </w:tcPr>
          <w:p w:rsidR="00A82B78" w:rsidRPr="00A82B78" w:rsidRDefault="00A82B78" w:rsidP="00A82B78">
            <w:pPr>
              <w:jc w:val="center"/>
              <w:rPr>
                <w:sz w:val="16"/>
                <w:szCs w:val="16"/>
              </w:rPr>
            </w:pPr>
          </w:p>
        </w:tc>
        <w:tc>
          <w:tcPr>
            <w:tcW w:w="334" w:type="pct"/>
            <w:vMerge/>
            <w:tcBorders>
              <w:top w:val="single" w:sz="4" w:space="0" w:color="auto"/>
            </w:tcBorders>
            <w:shd w:val="clear" w:color="auto" w:fill="auto"/>
            <w:noWrap/>
            <w:vAlign w:val="center"/>
          </w:tcPr>
          <w:p w:rsidR="00A82B78" w:rsidRPr="00A82B78" w:rsidRDefault="00A82B78" w:rsidP="00A82B78">
            <w:pPr>
              <w:jc w:val="center"/>
              <w:rPr>
                <w:sz w:val="16"/>
                <w:szCs w:val="16"/>
              </w:rPr>
            </w:pPr>
          </w:p>
        </w:tc>
        <w:tc>
          <w:tcPr>
            <w:tcW w:w="454" w:type="pct"/>
            <w:gridSpan w:val="3"/>
            <w:tcBorders>
              <w:top w:val="single" w:sz="4" w:space="0" w:color="auto"/>
            </w:tcBorders>
            <w:shd w:val="clear" w:color="auto" w:fill="auto"/>
            <w:noWrap/>
            <w:vAlign w:val="center"/>
          </w:tcPr>
          <w:p w:rsidR="00A82B78" w:rsidRPr="00A82B78" w:rsidRDefault="00A82B78" w:rsidP="00A82B78">
            <w:pPr>
              <w:jc w:val="center"/>
              <w:rPr>
                <w:sz w:val="16"/>
                <w:szCs w:val="16"/>
              </w:rPr>
            </w:pPr>
            <w:r w:rsidRPr="00A82B78">
              <w:rPr>
                <w:sz w:val="16"/>
                <w:szCs w:val="16"/>
                <w:lang w:val="en-US"/>
              </w:rPr>
              <w:t>I</w:t>
            </w:r>
            <w:r w:rsidRPr="00A82B78">
              <w:rPr>
                <w:sz w:val="16"/>
                <w:szCs w:val="16"/>
              </w:rPr>
              <w:t xml:space="preserve"> этап</w:t>
            </w:r>
          </w:p>
          <w:p w:rsidR="00A82B78" w:rsidRPr="00A82B78" w:rsidRDefault="00A82B78" w:rsidP="00A82B78">
            <w:pPr>
              <w:ind w:hanging="1"/>
              <w:jc w:val="center"/>
              <w:rPr>
                <w:sz w:val="16"/>
                <w:szCs w:val="16"/>
              </w:rPr>
            </w:pPr>
            <w:r w:rsidRPr="00A82B78">
              <w:rPr>
                <w:sz w:val="16"/>
                <w:szCs w:val="16"/>
              </w:rPr>
              <w:t xml:space="preserve">(2014 – 2022 </w:t>
            </w:r>
            <w:proofErr w:type="spellStart"/>
            <w:r w:rsidRPr="00A82B78">
              <w:rPr>
                <w:sz w:val="16"/>
                <w:szCs w:val="16"/>
              </w:rPr>
              <w:t>г.</w:t>
            </w:r>
            <w:proofErr w:type="gramStart"/>
            <w:r w:rsidRPr="00A82B78">
              <w:rPr>
                <w:sz w:val="16"/>
                <w:szCs w:val="16"/>
              </w:rPr>
              <w:t>г</w:t>
            </w:r>
            <w:proofErr w:type="spellEnd"/>
            <w:proofErr w:type="gramEnd"/>
            <w:r w:rsidRPr="00A82B78">
              <w:rPr>
                <w:sz w:val="16"/>
                <w:szCs w:val="16"/>
              </w:rPr>
              <w:t>.)</w:t>
            </w:r>
          </w:p>
        </w:tc>
        <w:tc>
          <w:tcPr>
            <w:tcW w:w="1926" w:type="pct"/>
            <w:gridSpan w:val="15"/>
            <w:tcBorders>
              <w:top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lang w:val="en-US"/>
              </w:rPr>
              <w:t xml:space="preserve">II </w:t>
            </w:r>
            <w:r w:rsidRPr="00A82B78">
              <w:rPr>
                <w:sz w:val="16"/>
                <w:szCs w:val="16"/>
              </w:rPr>
              <w:t xml:space="preserve">этап (2023 – </w:t>
            </w:r>
            <w:proofErr w:type="gramStart"/>
            <w:r w:rsidRPr="00A82B78">
              <w:rPr>
                <w:sz w:val="16"/>
                <w:szCs w:val="16"/>
              </w:rPr>
              <w:t>202</w:t>
            </w:r>
            <w:r w:rsidRPr="00A82B78">
              <w:rPr>
                <w:sz w:val="16"/>
                <w:szCs w:val="16"/>
                <w:lang w:val="en-US"/>
              </w:rPr>
              <w:t>7</w:t>
            </w:r>
            <w:r w:rsidRPr="00A82B78">
              <w:rPr>
                <w:sz w:val="16"/>
                <w:szCs w:val="16"/>
              </w:rPr>
              <w:t xml:space="preserve">  </w:t>
            </w:r>
            <w:proofErr w:type="spellStart"/>
            <w:r w:rsidRPr="00A82B78">
              <w:rPr>
                <w:sz w:val="16"/>
                <w:szCs w:val="16"/>
              </w:rPr>
              <w:t>г.г</w:t>
            </w:r>
            <w:proofErr w:type="spellEnd"/>
            <w:proofErr w:type="gramEnd"/>
            <w:r w:rsidRPr="00A82B78">
              <w:rPr>
                <w:sz w:val="16"/>
                <w:szCs w:val="16"/>
              </w:rPr>
              <w:t>.)</w:t>
            </w:r>
          </w:p>
          <w:p w:rsidR="00A82B78" w:rsidRPr="00A82B78" w:rsidRDefault="00A82B78" w:rsidP="00A82B78">
            <w:pPr>
              <w:jc w:val="center"/>
              <w:rPr>
                <w:sz w:val="16"/>
                <w:szCs w:val="16"/>
                <w:lang w:val="en-US"/>
              </w:rPr>
            </w:pPr>
          </w:p>
        </w:tc>
      </w:tr>
      <w:tr w:rsidR="00A82B78" w:rsidRPr="00A82B78" w:rsidTr="00D00CD9">
        <w:trPr>
          <w:gridAfter w:val="1"/>
          <w:wAfter w:w="26" w:type="pct"/>
          <w:trHeight w:val="92"/>
        </w:trPr>
        <w:tc>
          <w:tcPr>
            <w:tcW w:w="392" w:type="pct"/>
            <w:vMerge/>
            <w:vAlign w:val="center"/>
          </w:tcPr>
          <w:p w:rsidR="00A82B78" w:rsidRPr="00A82B78" w:rsidRDefault="00A82B78" w:rsidP="00A82B78">
            <w:pPr>
              <w:jc w:val="both"/>
              <w:rPr>
                <w:sz w:val="16"/>
                <w:szCs w:val="16"/>
              </w:rPr>
            </w:pPr>
          </w:p>
        </w:tc>
        <w:tc>
          <w:tcPr>
            <w:tcW w:w="1468" w:type="pct"/>
            <w:gridSpan w:val="2"/>
            <w:vMerge/>
            <w:vAlign w:val="center"/>
          </w:tcPr>
          <w:p w:rsidR="00A82B78" w:rsidRPr="00A82B78" w:rsidRDefault="00A82B78" w:rsidP="00A82B78">
            <w:pPr>
              <w:jc w:val="both"/>
              <w:rPr>
                <w:sz w:val="16"/>
                <w:szCs w:val="16"/>
              </w:rPr>
            </w:pPr>
          </w:p>
        </w:tc>
        <w:tc>
          <w:tcPr>
            <w:tcW w:w="401" w:type="pct"/>
            <w:vMerge/>
            <w:vAlign w:val="center"/>
          </w:tcPr>
          <w:p w:rsidR="00A82B78" w:rsidRPr="00A82B78" w:rsidRDefault="00A82B78" w:rsidP="00A82B78">
            <w:pPr>
              <w:jc w:val="both"/>
              <w:rPr>
                <w:sz w:val="16"/>
                <w:szCs w:val="16"/>
              </w:rPr>
            </w:pPr>
          </w:p>
        </w:tc>
        <w:tc>
          <w:tcPr>
            <w:tcW w:w="334" w:type="pct"/>
            <w:vMerge/>
            <w:vAlign w:val="center"/>
          </w:tcPr>
          <w:p w:rsidR="00A82B78" w:rsidRPr="00A82B78" w:rsidRDefault="00A82B78" w:rsidP="00A82B78">
            <w:pPr>
              <w:jc w:val="both"/>
              <w:rPr>
                <w:sz w:val="16"/>
                <w:szCs w:val="16"/>
              </w:rPr>
            </w:pPr>
          </w:p>
        </w:tc>
        <w:tc>
          <w:tcPr>
            <w:tcW w:w="454" w:type="pct"/>
            <w:gridSpan w:val="3"/>
            <w:shd w:val="clear" w:color="000000" w:fill="FFFFFF"/>
          </w:tcPr>
          <w:p w:rsidR="00A82B78" w:rsidRPr="00A82B78" w:rsidRDefault="00A82B78" w:rsidP="00A82B78">
            <w:pPr>
              <w:ind w:firstLine="108"/>
              <w:jc w:val="center"/>
              <w:rPr>
                <w:sz w:val="16"/>
                <w:szCs w:val="16"/>
              </w:rPr>
            </w:pPr>
            <w:r w:rsidRPr="00A82B78">
              <w:rPr>
                <w:sz w:val="16"/>
                <w:szCs w:val="16"/>
              </w:rPr>
              <w:t>Первый – девятый годы реализации</w:t>
            </w:r>
          </w:p>
        </w:tc>
        <w:tc>
          <w:tcPr>
            <w:tcW w:w="372" w:type="pct"/>
            <w:gridSpan w:val="3"/>
            <w:shd w:val="clear" w:color="000000" w:fill="FFFFFF"/>
          </w:tcPr>
          <w:p w:rsidR="00A82B78" w:rsidRPr="00A82B78" w:rsidRDefault="00A82B78" w:rsidP="00A82B78">
            <w:pPr>
              <w:jc w:val="center"/>
              <w:rPr>
                <w:sz w:val="16"/>
                <w:szCs w:val="16"/>
              </w:rPr>
            </w:pPr>
            <w:r w:rsidRPr="00A82B78">
              <w:rPr>
                <w:sz w:val="16"/>
                <w:szCs w:val="16"/>
              </w:rPr>
              <w:t>2023</w:t>
            </w:r>
          </w:p>
          <w:p w:rsidR="00A82B78" w:rsidRPr="00A82B78" w:rsidRDefault="00A82B78" w:rsidP="00A82B78">
            <w:pPr>
              <w:jc w:val="center"/>
              <w:rPr>
                <w:sz w:val="16"/>
                <w:szCs w:val="16"/>
              </w:rPr>
            </w:pPr>
            <w:r w:rsidRPr="00A82B78">
              <w:rPr>
                <w:sz w:val="16"/>
                <w:szCs w:val="16"/>
              </w:rPr>
              <w:t>Десятый год реализации</w:t>
            </w:r>
          </w:p>
        </w:tc>
        <w:tc>
          <w:tcPr>
            <w:tcW w:w="418" w:type="pct"/>
            <w:gridSpan w:val="3"/>
            <w:shd w:val="clear" w:color="000000" w:fill="FFFFFF"/>
          </w:tcPr>
          <w:p w:rsidR="00A82B78" w:rsidRPr="00A82B78" w:rsidRDefault="00A82B78" w:rsidP="00A82B78">
            <w:pPr>
              <w:jc w:val="center"/>
              <w:rPr>
                <w:sz w:val="16"/>
                <w:szCs w:val="16"/>
              </w:rPr>
            </w:pPr>
            <w:r w:rsidRPr="00A82B78">
              <w:rPr>
                <w:sz w:val="16"/>
                <w:szCs w:val="16"/>
              </w:rPr>
              <w:t>2024</w:t>
            </w:r>
          </w:p>
          <w:p w:rsidR="00A82B78" w:rsidRPr="00A82B78" w:rsidRDefault="00A82B78" w:rsidP="00A82B78">
            <w:pPr>
              <w:jc w:val="center"/>
              <w:rPr>
                <w:sz w:val="16"/>
                <w:szCs w:val="16"/>
              </w:rPr>
            </w:pPr>
            <w:r w:rsidRPr="00A82B78">
              <w:rPr>
                <w:sz w:val="16"/>
                <w:szCs w:val="16"/>
              </w:rPr>
              <w:t>Одиннадцатый год реализации</w:t>
            </w:r>
          </w:p>
        </w:tc>
        <w:tc>
          <w:tcPr>
            <w:tcW w:w="372" w:type="pct"/>
            <w:gridSpan w:val="4"/>
          </w:tcPr>
          <w:p w:rsidR="00A82B78" w:rsidRPr="00A82B78" w:rsidRDefault="00A82B78" w:rsidP="00A82B78">
            <w:pPr>
              <w:jc w:val="center"/>
              <w:rPr>
                <w:sz w:val="16"/>
                <w:szCs w:val="16"/>
              </w:rPr>
            </w:pPr>
            <w:r w:rsidRPr="00A82B78">
              <w:rPr>
                <w:sz w:val="16"/>
                <w:szCs w:val="16"/>
              </w:rPr>
              <w:t>2025</w:t>
            </w:r>
          </w:p>
          <w:p w:rsidR="00A82B78" w:rsidRPr="00A82B78" w:rsidRDefault="00A82B78" w:rsidP="00A82B78">
            <w:pPr>
              <w:jc w:val="center"/>
              <w:rPr>
                <w:sz w:val="16"/>
                <w:szCs w:val="16"/>
              </w:rPr>
            </w:pPr>
            <w:r w:rsidRPr="00A82B78">
              <w:rPr>
                <w:sz w:val="16"/>
                <w:szCs w:val="16"/>
              </w:rPr>
              <w:t>Двенадцатый год реализации</w:t>
            </w:r>
          </w:p>
        </w:tc>
        <w:tc>
          <w:tcPr>
            <w:tcW w:w="372" w:type="pct"/>
            <w:gridSpan w:val="3"/>
          </w:tcPr>
          <w:p w:rsidR="00A82B78" w:rsidRPr="00A82B78" w:rsidRDefault="00A82B78" w:rsidP="00A82B78">
            <w:pPr>
              <w:jc w:val="center"/>
              <w:rPr>
                <w:sz w:val="16"/>
                <w:szCs w:val="16"/>
              </w:rPr>
            </w:pPr>
            <w:r w:rsidRPr="00A82B78">
              <w:rPr>
                <w:sz w:val="16"/>
                <w:szCs w:val="16"/>
              </w:rPr>
              <w:t>2026</w:t>
            </w:r>
          </w:p>
          <w:p w:rsidR="00A82B78" w:rsidRPr="00A82B78" w:rsidRDefault="00A82B78" w:rsidP="00A82B78">
            <w:pPr>
              <w:ind w:hanging="108"/>
              <w:jc w:val="center"/>
              <w:rPr>
                <w:sz w:val="16"/>
                <w:szCs w:val="16"/>
              </w:rPr>
            </w:pPr>
            <w:r w:rsidRPr="00A82B78">
              <w:rPr>
                <w:sz w:val="16"/>
                <w:szCs w:val="16"/>
              </w:rPr>
              <w:t>Тринадцатый год реализации</w:t>
            </w:r>
          </w:p>
        </w:tc>
        <w:tc>
          <w:tcPr>
            <w:tcW w:w="392" w:type="pct"/>
            <w:gridSpan w:val="2"/>
          </w:tcPr>
          <w:p w:rsidR="00A82B78" w:rsidRPr="00A82B78" w:rsidRDefault="00A82B78" w:rsidP="00A82B78">
            <w:pPr>
              <w:jc w:val="center"/>
              <w:rPr>
                <w:sz w:val="16"/>
                <w:szCs w:val="16"/>
                <w:lang w:val="en-US"/>
              </w:rPr>
            </w:pPr>
            <w:r w:rsidRPr="00A82B78">
              <w:rPr>
                <w:sz w:val="16"/>
                <w:szCs w:val="16"/>
              </w:rPr>
              <w:t>202</w:t>
            </w:r>
            <w:r w:rsidRPr="00A82B78">
              <w:rPr>
                <w:sz w:val="16"/>
                <w:szCs w:val="16"/>
                <w:lang w:val="en-US"/>
              </w:rPr>
              <w:t>7</w:t>
            </w:r>
          </w:p>
          <w:p w:rsidR="00A82B78" w:rsidRPr="00A82B78" w:rsidRDefault="00A82B78" w:rsidP="00A82B78">
            <w:pPr>
              <w:jc w:val="both"/>
              <w:rPr>
                <w:sz w:val="16"/>
                <w:szCs w:val="16"/>
              </w:rPr>
            </w:pPr>
            <w:r w:rsidRPr="00A82B78">
              <w:rPr>
                <w:sz w:val="16"/>
                <w:szCs w:val="16"/>
              </w:rPr>
              <w:t>Четырнадцатый год реализации</w:t>
            </w:r>
          </w:p>
        </w:tc>
      </w:tr>
      <w:tr w:rsidR="00A82B78" w:rsidRPr="00A82B78" w:rsidTr="00D00CD9">
        <w:trPr>
          <w:gridAfter w:val="1"/>
          <w:wAfter w:w="26" w:type="pct"/>
          <w:trHeight w:val="248"/>
        </w:trPr>
        <w:tc>
          <w:tcPr>
            <w:tcW w:w="392" w:type="pct"/>
            <w:shd w:val="clear" w:color="000000" w:fill="FFFFFF"/>
            <w:vAlign w:val="center"/>
          </w:tcPr>
          <w:p w:rsidR="00A82B78" w:rsidRPr="00A82B78" w:rsidRDefault="00A82B78" w:rsidP="00A82B78">
            <w:pPr>
              <w:jc w:val="center"/>
              <w:rPr>
                <w:sz w:val="16"/>
                <w:szCs w:val="16"/>
              </w:rPr>
            </w:pPr>
            <w:r w:rsidRPr="00A82B78">
              <w:rPr>
                <w:sz w:val="16"/>
                <w:szCs w:val="16"/>
              </w:rPr>
              <w:t>1</w:t>
            </w:r>
          </w:p>
        </w:tc>
        <w:tc>
          <w:tcPr>
            <w:tcW w:w="1468" w:type="pct"/>
            <w:gridSpan w:val="2"/>
            <w:shd w:val="clear" w:color="000000" w:fill="FFFFFF"/>
            <w:vAlign w:val="center"/>
          </w:tcPr>
          <w:p w:rsidR="00A82B78" w:rsidRPr="00A82B78" w:rsidRDefault="00A82B78" w:rsidP="00A82B78">
            <w:pPr>
              <w:jc w:val="center"/>
              <w:rPr>
                <w:sz w:val="16"/>
                <w:szCs w:val="16"/>
              </w:rPr>
            </w:pPr>
            <w:r w:rsidRPr="00A82B78">
              <w:rPr>
                <w:sz w:val="16"/>
                <w:szCs w:val="16"/>
              </w:rPr>
              <w:t>2</w:t>
            </w:r>
          </w:p>
        </w:tc>
        <w:tc>
          <w:tcPr>
            <w:tcW w:w="401" w:type="pct"/>
            <w:shd w:val="clear" w:color="000000" w:fill="FFFFFF"/>
            <w:vAlign w:val="center"/>
          </w:tcPr>
          <w:p w:rsidR="00A82B78" w:rsidRPr="00A82B78" w:rsidRDefault="00A82B78" w:rsidP="00A82B78">
            <w:pPr>
              <w:jc w:val="center"/>
              <w:rPr>
                <w:sz w:val="16"/>
                <w:szCs w:val="16"/>
              </w:rPr>
            </w:pPr>
            <w:r w:rsidRPr="00A82B78">
              <w:rPr>
                <w:sz w:val="16"/>
                <w:szCs w:val="16"/>
              </w:rPr>
              <w:t>3</w:t>
            </w:r>
          </w:p>
        </w:tc>
        <w:tc>
          <w:tcPr>
            <w:tcW w:w="334" w:type="pct"/>
            <w:shd w:val="clear" w:color="000000" w:fill="FFFFFF"/>
            <w:vAlign w:val="center"/>
          </w:tcPr>
          <w:p w:rsidR="00A82B78" w:rsidRPr="00A82B78" w:rsidRDefault="00A82B78" w:rsidP="00A82B78">
            <w:pPr>
              <w:jc w:val="center"/>
              <w:rPr>
                <w:sz w:val="16"/>
                <w:szCs w:val="16"/>
              </w:rPr>
            </w:pPr>
            <w:r w:rsidRPr="00A82B78">
              <w:rPr>
                <w:sz w:val="16"/>
                <w:szCs w:val="16"/>
              </w:rPr>
              <w:t>4</w:t>
            </w:r>
          </w:p>
        </w:tc>
        <w:tc>
          <w:tcPr>
            <w:tcW w:w="454" w:type="pct"/>
            <w:gridSpan w:val="3"/>
            <w:shd w:val="clear" w:color="000000" w:fill="FFFFFF"/>
            <w:vAlign w:val="center"/>
          </w:tcPr>
          <w:p w:rsidR="00A82B78" w:rsidRPr="00A82B78" w:rsidRDefault="00A82B78" w:rsidP="00A82B78">
            <w:pPr>
              <w:jc w:val="center"/>
              <w:rPr>
                <w:sz w:val="16"/>
                <w:szCs w:val="16"/>
              </w:rPr>
            </w:pPr>
            <w:r w:rsidRPr="00A82B78">
              <w:rPr>
                <w:sz w:val="16"/>
                <w:szCs w:val="16"/>
              </w:rPr>
              <w:t>5</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6</w:t>
            </w:r>
          </w:p>
        </w:tc>
        <w:tc>
          <w:tcPr>
            <w:tcW w:w="418" w:type="pct"/>
            <w:gridSpan w:val="3"/>
            <w:shd w:val="clear" w:color="000000" w:fill="FFFFFF"/>
            <w:vAlign w:val="center"/>
          </w:tcPr>
          <w:p w:rsidR="00A82B78" w:rsidRPr="00A82B78" w:rsidRDefault="00A82B78" w:rsidP="00A82B78">
            <w:pPr>
              <w:jc w:val="center"/>
              <w:rPr>
                <w:sz w:val="16"/>
                <w:szCs w:val="16"/>
              </w:rPr>
            </w:pPr>
            <w:r w:rsidRPr="00A82B78">
              <w:rPr>
                <w:sz w:val="16"/>
                <w:szCs w:val="16"/>
              </w:rPr>
              <w:t>7</w:t>
            </w:r>
          </w:p>
        </w:tc>
        <w:tc>
          <w:tcPr>
            <w:tcW w:w="372" w:type="pct"/>
            <w:gridSpan w:val="4"/>
            <w:shd w:val="clear" w:color="000000" w:fill="FFFFFF"/>
          </w:tcPr>
          <w:p w:rsidR="00A82B78" w:rsidRPr="00A82B78" w:rsidRDefault="00A82B78" w:rsidP="00A82B78">
            <w:pPr>
              <w:jc w:val="center"/>
              <w:rPr>
                <w:sz w:val="16"/>
                <w:szCs w:val="16"/>
              </w:rPr>
            </w:pPr>
            <w:r w:rsidRPr="00A82B78">
              <w:rPr>
                <w:sz w:val="16"/>
                <w:szCs w:val="16"/>
              </w:rPr>
              <w:t>8</w:t>
            </w:r>
          </w:p>
        </w:tc>
        <w:tc>
          <w:tcPr>
            <w:tcW w:w="372" w:type="pct"/>
            <w:gridSpan w:val="3"/>
            <w:shd w:val="clear" w:color="000000" w:fill="FFFFFF"/>
          </w:tcPr>
          <w:p w:rsidR="00A82B78" w:rsidRPr="00A82B78" w:rsidRDefault="00A82B78" w:rsidP="00A82B78">
            <w:pPr>
              <w:jc w:val="center"/>
              <w:rPr>
                <w:sz w:val="16"/>
                <w:szCs w:val="16"/>
              </w:rPr>
            </w:pPr>
            <w:r w:rsidRPr="00A82B78">
              <w:rPr>
                <w:sz w:val="16"/>
                <w:szCs w:val="16"/>
              </w:rPr>
              <w:t>9</w:t>
            </w:r>
          </w:p>
        </w:tc>
        <w:tc>
          <w:tcPr>
            <w:tcW w:w="392" w:type="pct"/>
            <w:gridSpan w:val="2"/>
            <w:shd w:val="clear" w:color="000000" w:fill="FFFFFF"/>
          </w:tcPr>
          <w:p w:rsidR="00A82B78" w:rsidRPr="00A82B78" w:rsidRDefault="00A82B78" w:rsidP="00A82B78">
            <w:pPr>
              <w:jc w:val="center"/>
              <w:rPr>
                <w:sz w:val="16"/>
                <w:szCs w:val="16"/>
              </w:rPr>
            </w:pPr>
            <w:r w:rsidRPr="00A82B78">
              <w:rPr>
                <w:sz w:val="16"/>
                <w:szCs w:val="16"/>
              </w:rPr>
              <w:t>10</w:t>
            </w:r>
          </w:p>
        </w:tc>
      </w:tr>
      <w:tr w:rsidR="00A82B78" w:rsidRPr="00A82B78" w:rsidTr="00D00CD9">
        <w:trPr>
          <w:gridAfter w:val="1"/>
          <w:wAfter w:w="26" w:type="pct"/>
          <w:trHeight w:val="558"/>
        </w:trPr>
        <w:tc>
          <w:tcPr>
            <w:tcW w:w="4974" w:type="pct"/>
            <w:gridSpan w:val="23"/>
            <w:shd w:val="clear" w:color="000000" w:fill="FFFFFF"/>
            <w:vAlign w:val="center"/>
          </w:tcPr>
          <w:p w:rsidR="00A82B78" w:rsidRPr="00A82B78" w:rsidRDefault="00A82B78" w:rsidP="00A82B78">
            <w:pPr>
              <w:jc w:val="center"/>
              <w:rPr>
                <w:sz w:val="16"/>
                <w:szCs w:val="16"/>
              </w:rPr>
            </w:pPr>
            <w:r w:rsidRPr="00A82B78">
              <w:rPr>
                <w:sz w:val="16"/>
                <w:szCs w:val="16"/>
              </w:rPr>
              <w:t>МУНИЦИПАЛЬНАЯ ПРОГРАММА  ГРИБАНОВСКОГО МУНИЦИПАЛЬНОГО РАЙОНА ВОРОНЕЖСКОЙ ОБЛАСТИ «РАЗВИТИЕ ОБРАЗОВАНИЯ» НА 2014 - 2027 ГОДЫ"</w:t>
            </w:r>
          </w:p>
        </w:tc>
      </w:tr>
      <w:tr w:rsidR="00A82B78" w:rsidRPr="00A82B78" w:rsidTr="00D00CD9">
        <w:trPr>
          <w:gridAfter w:val="1"/>
          <w:wAfter w:w="26" w:type="pct"/>
          <w:trHeight w:val="314"/>
        </w:trPr>
        <w:tc>
          <w:tcPr>
            <w:tcW w:w="4974" w:type="pct"/>
            <w:gridSpan w:val="23"/>
            <w:shd w:val="clear" w:color="auto" w:fill="auto"/>
            <w:vAlign w:val="bottom"/>
          </w:tcPr>
          <w:p w:rsidR="00A82B78" w:rsidRPr="00A82B78" w:rsidRDefault="00A82B78" w:rsidP="00A82B78">
            <w:pPr>
              <w:jc w:val="center"/>
              <w:rPr>
                <w:sz w:val="16"/>
                <w:szCs w:val="16"/>
              </w:rPr>
            </w:pPr>
            <w:r w:rsidRPr="00A82B78">
              <w:rPr>
                <w:sz w:val="16"/>
                <w:szCs w:val="16"/>
              </w:rPr>
              <w:t>ПОДПРОГРАММА 1 . «Развитие  дошкольного и общего образования»</w:t>
            </w:r>
          </w:p>
        </w:tc>
      </w:tr>
      <w:tr w:rsidR="00A82B78" w:rsidRPr="00A82B78" w:rsidTr="00D00CD9">
        <w:trPr>
          <w:gridAfter w:val="1"/>
          <w:wAfter w:w="26" w:type="pct"/>
          <w:trHeight w:val="314"/>
        </w:trPr>
        <w:tc>
          <w:tcPr>
            <w:tcW w:w="4974" w:type="pct"/>
            <w:gridSpan w:val="23"/>
            <w:shd w:val="clear" w:color="auto" w:fill="auto"/>
            <w:vAlign w:val="center"/>
          </w:tcPr>
          <w:p w:rsidR="00A82B78" w:rsidRPr="00A82B78" w:rsidRDefault="00A82B78" w:rsidP="00A82B78">
            <w:pPr>
              <w:jc w:val="center"/>
              <w:rPr>
                <w:sz w:val="16"/>
                <w:szCs w:val="16"/>
              </w:rPr>
            </w:pPr>
            <w:r w:rsidRPr="00A82B78">
              <w:rPr>
                <w:sz w:val="16"/>
                <w:szCs w:val="16"/>
              </w:rPr>
              <w:t>Основное мероприятие 1.1  «Развитие дошкольного образования»</w:t>
            </w:r>
          </w:p>
        </w:tc>
      </w:tr>
      <w:tr w:rsidR="00A82B78" w:rsidRPr="00A82B78" w:rsidTr="00D00CD9">
        <w:trPr>
          <w:gridAfter w:val="1"/>
          <w:wAfter w:w="26" w:type="pct"/>
          <w:trHeight w:val="1686"/>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1.1.1.</w:t>
            </w:r>
          </w:p>
        </w:tc>
        <w:tc>
          <w:tcPr>
            <w:tcW w:w="1468" w:type="pct"/>
            <w:gridSpan w:val="2"/>
            <w:shd w:val="clear" w:color="auto" w:fill="auto"/>
          </w:tcPr>
          <w:p w:rsidR="00A82B78" w:rsidRPr="00A82B78" w:rsidRDefault="00A82B78" w:rsidP="00A82B78">
            <w:pPr>
              <w:rPr>
                <w:sz w:val="16"/>
                <w:szCs w:val="16"/>
              </w:rPr>
            </w:pPr>
            <w:r w:rsidRPr="00A82B78">
              <w:rPr>
                <w:sz w:val="16"/>
                <w:szCs w:val="16"/>
              </w:rPr>
              <w:t xml:space="preserve"> доля муниципальных дошкольных образовательных организаций, в которых созданы условия, соответствующие требованиям федерального государственного образовательного стандарта;</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xml:space="preserve">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18"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4"/>
            <w:shd w:val="clear" w:color="000000" w:fill="FFFFFF"/>
            <w:noWrap/>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2"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2266"/>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lastRenderedPageBreak/>
              <w:t>1.1.2.</w:t>
            </w:r>
          </w:p>
        </w:tc>
        <w:tc>
          <w:tcPr>
            <w:tcW w:w="1468" w:type="pct"/>
            <w:gridSpan w:val="2"/>
            <w:shd w:val="clear" w:color="auto" w:fill="auto"/>
          </w:tcPr>
          <w:p w:rsidR="00A82B78" w:rsidRPr="00A82B78" w:rsidRDefault="00A82B78" w:rsidP="00A82B78">
            <w:pPr>
              <w:jc w:val="both"/>
              <w:rPr>
                <w:sz w:val="16"/>
                <w:szCs w:val="16"/>
              </w:rPr>
            </w:pPr>
            <w:r w:rsidRPr="00A82B78">
              <w:rPr>
                <w:sz w:val="16"/>
                <w:szCs w:val="16"/>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2258"/>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1.1.3</w:t>
            </w:r>
          </w:p>
        </w:tc>
        <w:tc>
          <w:tcPr>
            <w:tcW w:w="1468" w:type="pct"/>
            <w:gridSpan w:val="2"/>
            <w:shd w:val="clear" w:color="auto" w:fill="auto"/>
          </w:tcPr>
          <w:p w:rsidR="00A82B78" w:rsidRPr="00A82B78" w:rsidRDefault="00A82B78" w:rsidP="00A82B78">
            <w:pPr>
              <w:jc w:val="both"/>
              <w:rPr>
                <w:sz w:val="16"/>
                <w:szCs w:val="16"/>
              </w:rPr>
            </w:pPr>
            <w:r w:rsidRPr="00A82B78">
              <w:rPr>
                <w:sz w:val="16"/>
                <w:szCs w:val="16"/>
              </w:rPr>
              <w:t>удельный вес численности педагогических и руководящих работников  муниципальных дошкольных организаций,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дошкольного образования;</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1698"/>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1.1.4</w:t>
            </w:r>
          </w:p>
        </w:tc>
        <w:tc>
          <w:tcPr>
            <w:tcW w:w="1468" w:type="pct"/>
            <w:gridSpan w:val="2"/>
            <w:shd w:val="clear" w:color="auto" w:fill="auto"/>
          </w:tcPr>
          <w:p w:rsidR="00A82B78" w:rsidRPr="00A82B78" w:rsidRDefault="00A82B78" w:rsidP="00A82B78">
            <w:pPr>
              <w:rPr>
                <w:sz w:val="16"/>
                <w:szCs w:val="16"/>
              </w:rPr>
            </w:pPr>
            <w:r w:rsidRPr="00A82B78">
              <w:rPr>
                <w:sz w:val="16"/>
                <w:szCs w:val="16"/>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1.1.5</w:t>
            </w:r>
          </w:p>
        </w:tc>
        <w:tc>
          <w:tcPr>
            <w:tcW w:w="1468" w:type="pct"/>
            <w:gridSpan w:val="2"/>
            <w:shd w:val="clear" w:color="auto" w:fill="auto"/>
          </w:tcPr>
          <w:p w:rsidR="00A82B78" w:rsidRPr="00A82B78" w:rsidRDefault="00A82B78" w:rsidP="00A82B78">
            <w:pPr>
              <w:jc w:val="both"/>
              <w:rPr>
                <w:sz w:val="16"/>
                <w:szCs w:val="16"/>
              </w:rPr>
            </w:pPr>
            <w:r w:rsidRPr="00A82B78">
              <w:rPr>
                <w:sz w:val="16"/>
                <w:szCs w:val="16"/>
              </w:rPr>
              <w:t>обеспеченность детей дошкольного возраста местами в дошкольных образовательных организациях (количество мест на 1000 мест)</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единицы</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955</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955</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955</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955</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955</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955</w:t>
            </w:r>
          </w:p>
        </w:tc>
      </w:tr>
      <w:tr w:rsidR="00A82B78" w:rsidRPr="00A82B78" w:rsidTr="00D00CD9">
        <w:trPr>
          <w:trHeight w:val="409"/>
        </w:trPr>
        <w:tc>
          <w:tcPr>
            <w:tcW w:w="465" w:type="pct"/>
            <w:gridSpan w:val="2"/>
          </w:tcPr>
          <w:p w:rsidR="00A82B78" w:rsidRPr="00A82B78" w:rsidRDefault="00A82B78" w:rsidP="00A82B78">
            <w:pPr>
              <w:jc w:val="center"/>
              <w:rPr>
                <w:sz w:val="16"/>
                <w:szCs w:val="16"/>
              </w:rPr>
            </w:pPr>
          </w:p>
        </w:tc>
        <w:tc>
          <w:tcPr>
            <w:tcW w:w="4535" w:type="pct"/>
            <w:gridSpan w:val="22"/>
            <w:shd w:val="clear" w:color="auto" w:fill="auto"/>
            <w:vAlign w:val="center"/>
          </w:tcPr>
          <w:p w:rsidR="00A82B78" w:rsidRPr="00A82B78" w:rsidRDefault="00A82B78" w:rsidP="00A82B78">
            <w:pPr>
              <w:jc w:val="center"/>
              <w:rPr>
                <w:sz w:val="16"/>
                <w:szCs w:val="16"/>
              </w:rPr>
            </w:pPr>
            <w:r w:rsidRPr="00A82B78">
              <w:rPr>
                <w:sz w:val="16"/>
                <w:szCs w:val="16"/>
              </w:rPr>
              <w:t>Основное мероприятие 1.2 «Развитие общего образования»</w:t>
            </w:r>
          </w:p>
          <w:p w:rsidR="00A82B78" w:rsidRPr="00A82B78" w:rsidRDefault="00A82B78" w:rsidP="00A82B78">
            <w:pPr>
              <w:jc w:val="center"/>
              <w:rPr>
                <w:sz w:val="16"/>
                <w:szCs w:val="16"/>
              </w:rPr>
            </w:pP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1.2.1</w:t>
            </w:r>
          </w:p>
        </w:tc>
        <w:tc>
          <w:tcPr>
            <w:tcW w:w="1468" w:type="pct"/>
            <w:gridSpan w:val="2"/>
            <w:shd w:val="clear" w:color="auto" w:fill="auto"/>
          </w:tcPr>
          <w:p w:rsidR="00A82B78" w:rsidRPr="00A82B78" w:rsidRDefault="00A82B78" w:rsidP="00A82B78">
            <w:pPr>
              <w:jc w:val="both"/>
              <w:rPr>
                <w:sz w:val="16"/>
                <w:szCs w:val="16"/>
              </w:rPr>
            </w:pPr>
            <w:r w:rsidRPr="00A82B78">
              <w:rPr>
                <w:sz w:val="16"/>
                <w:szCs w:val="16"/>
              </w:rPr>
              <w:t xml:space="preserve"> доля муниципальных общеобразовательных организаций, в которых созданы условия, </w:t>
            </w:r>
            <w:r w:rsidRPr="00A82B78">
              <w:rPr>
                <w:sz w:val="16"/>
                <w:szCs w:val="16"/>
              </w:rPr>
              <w:lastRenderedPageBreak/>
              <w:t>соответствующие требованиям федерального государственного образовательного стандарта;</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lastRenderedPageBreak/>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lastRenderedPageBreak/>
              <w:t>1.2.2</w:t>
            </w:r>
          </w:p>
        </w:tc>
        <w:tc>
          <w:tcPr>
            <w:tcW w:w="1468" w:type="pct"/>
            <w:gridSpan w:val="2"/>
            <w:shd w:val="clear" w:color="auto" w:fill="auto"/>
          </w:tcPr>
          <w:p w:rsidR="00A82B78" w:rsidRPr="00A82B78" w:rsidRDefault="00A82B78" w:rsidP="00A82B78">
            <w:pPr>
              <w:rPr>
                <w:sz w:val="16"/>
                <w:szCs w:val="16"/>
              </w:rPr>
            </w:pPr>
            <w:r w:rsidRPr="00A82B78">
              <w:rPr>
                <w:sz w:val="16"/>
                <w:szCs w:val="16"/>
              </w:rPr>
              <w:t xml:space="preserve">удельный вес численности детей </w:t>
            </w:r>
            <w:proofErr w:type="gramStart"/>
            <w:r w:rsidRPr="00A82B78">
              <w:rPr>
                <w:sz w:val="16"/>
                <w:szCs w:val="16"/>
              </w:rPr>
              <w:t>-и</w:t>
            </w:r>
            <w:proofErr w:type="gramEnd"/>
            <w:r w:rsidRPr="00A82B78">
              <w:rPr>
                <w:sz w:val="16"/>
                <w:szCs w:val="16"/>
              </w:rPr>
              <w:t>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1.2.3</w:t>
            </w:r>
          </w:p>
        </w:tc>
        <w:tc>
          <w:tcPr>
            <w:tcW w:w="1468" w:type="pct"/>
            <w:gridSpan w:val="2"/>
            <w:shd w:val="clear" w:color="auto" w:fill="auto"/>
          </w:tcPr>
          <w:p w:rsidR="00A82B78" w:rsidRPr="00A82B78" w:rsidRDefault="00A82B78" w:rsidP="00A82B78">
            <w:pPr>
              <w:jc w:val="both"/>
              <w:rPr>
                <w:sz w:val="16"/>
                <w:szCs w:val="16"/>
              </w:rPr>
            </w:pPr>
            <w:r w:rsidRPr="00A82B78">
              <w:rPr>
                <w:sz w:val="16"/>
                <w:szCs w:val="16"/>
              </w:rPr>
              <w:t>удельный вес численности педагогических и руководящих работников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общего образования;</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1.2.4</w:t>
            </w:r>
          </w:p>
        </w:tc>
        <w:tc>
          <w:tcPr>
            <w:tcW w:w="1468" w:type="pct"/>
            <w:gridSpan w:val="2"/>
            <w:shd w:val="clear" w:color="auto" w:fill="auto"/>
          </w:tcPr>
          <w:p w:rsidR="00A82B78" w:rsidRPr="00A82B78" w:rsidRDefault="00A82B78" w:rsidP="00A82B78">
            <w:pPr>
              <w:rPr>
                <w:sz w:val="16"/>
                <w:szCs w:val="16"/>
              </w:rPr>
            </w:pPr>
            <w:r w:rsidRPr="00A82B78">
              <w:rPr>
                <w:sz w:val="16"/>
                <w:szCs w:val="16"/>
              </w:rPr>
              <w:t>отношение среднемесячной заработной платы педагогических работников муниципальных общеобразовательных организаций  к средней заработной плате в  регионе);</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1.2.5</w:t>
            </w:r>
          </w:p>
        </w:tc>
        <w:tc>
          <w:tcPr>
            <w:tcW w:w="1468" w:type="pct"/>
            <w:gridSpan w:val="2"/>
            <w:shd w:val="clear" w:color="auto" w:fill="auto"/>
          </w:tcPr>
          <w:p w:rsidR="00A82B78" w:rsidRPr="00A82B78" w:rsidRDefault="00A82B78" w:rsidP="00A82B78">
            <w:pPr>
              <w:rPr>
                <w:sz w:val="16"/>
                <w:szCs w:val="16"/>
              </w:rPr>
            </w:pPr>
            <w:r w:rsidRPr="00A82B78">
              <w:rPr>
                <w:sz w:val="16"/>
                <w:szCs w:val="16"/>
              </w:rP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17</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18</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19</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20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20</w:t>
            </w:r>
          </w:p>
        </w:tc>
      </w:tr>
      <w:tr w:rsidR="00A82B78" w:rsidRPr="00A82B78" w:rsidTr="00D00CD9">
        <w:trPr>
          <w:trHeight w:val="138"/>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1.3. «Региональный проект «Современная школа»</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lastRenderedPageBreak/>
              <w:t>1.3.1</w:t>
            </w:r>
          </w:p>
        </w:tc>
        <w:tc>
          <w:tcPr>
            <w:tcW w:w="1468" w:type="pct"/>
            <w:gridSpan w:val="2"/>
            <w:shd w:val="clear" w:color="auto" w:fill="auto"/>
          </w:tcPr>
          <w:p w:rsidR="00A82B78" w:rsidRPr="00A82B78" w:rsidRDefault="00A82B78" w:rsidP="00A82B78">
            <w:pPr>
              <w:rPr>
                <w:sz w:val="16"/>
                <w:szCs w:val="16"/>
              </w:rPr>
            </w:pPr>
            <w:r w:rsidRPr="00A82B78">
              <w:rPr>
                <w:rFonts w:eastAsia="Arial Unicode MS"/>
                <w:sz w:val="16"/>
                <w:szCs w:val="16"/>
                <w:u w:color="000000"/>
                <w:lang w:eastAsia="en-US"/>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401" w:type="pct"/>
            <w:shd w:val="clear" w:color="auto" w:fill="auto"/>
            <w:vAlign w:val="center"/>
          </w:tcPr>
          <w:p w:rsidR="00A82B78" w:rsidRPr="00A82B78" w:rsidRDefault="00A82B78" w:rsidP="00A82B78">
            <w:pPr>
              <w:jc w:val="center"/>
              <w:rPr>
                <w:sz w:val="16"/>
                <w:szCs w:val="16"/>
              </w:rPr>
            </w:pP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8</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9</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9</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9</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9</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9</w:t>
            </w:r>
          </w:p>
        </w:tc>
      </w:tr>
      <w:tr w:rsidR="00A82B78" w:rsidRPr="00A82B78" w:rsidTr="00D00CD9">
        <w:trPr>
          <w:trHeight w:val="108"/>
        </w:trPr>
        <w:tc>
          <w:tcPr>
            <w:tcW w:w="5000" w:type="pct"/>
            <w:gridSpan w:val="24"/>
          </w:tcPr>
          <w:p w:rsidR="00A82B78" w:rsidRPr="00A82B78" w:rsidRDefault="00A82B78" w:rsidP="00A82B78">
            <w:pPr>
              <w:jc w:val="center"/>
              <w:rPr>
                <w:sz w:val="16"/>
                <w:szCs w:val="16"/>
              </w:rPr>
            </w:pPr>
            <w:r w:rsidRPr="00A82B78">
              <w:rPr>
                <w:sz w:val="16"/>
                <w:szCs w:val="16"/>
              </w:rPr>
              <w:t xml:space="preserve">Основное мероприятие 1.4. </w:t>
            </w:r>
            <w:r w:rsidRPr="00A82B78">
              <w:rPr>
                <w:rFonts w:eastAsia="Calibri"/>
                <w:sz w:val="16"/>
                <w:szCs w:val="16"/>
                <w:lang w:eastAsia="en-US"/>
              </w:rPr>
              <w:t>«Региональный проект «Успех каждого ребенка»</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1.4.1.</w:t>
            </w:r>
          </w:p>
        </w:tc>
        <w:tc>
          <w:tcPr>
            <w:tcW w:w="1468" w:type="pct"/>
            <w:gridSpan w:val="2"/>
            <w:shd w:val="clear" w:color="auto" w:fill="auto"/>
          </w:tcPr>
          <w:p w:rsidR="00A82B78" w:rsidRPr="00A82B78" w:rsidRDefault="00A82B78" w:rsidP="00A82B78">
            <w:pPr>
              <w:rPr>
                <w:color w:val="000000"/>
                <w:sz w:val="16"/>
                <w:szCs w:val="16"/>
                <w:lang w:eastAsia="en-US"/>
              </w:rPr>
            </w:pPr>
            <w:r w:rsidRPr="00A82B78">
              <w:rPr>
                <w:color w:val="000000"/>
                <w:sz w:val="16"/>
                <w:szCs w:val="16"/>
                <w:lang w:eastAsia="en-US"/>
              </w:rPr>
              <w:t>Число общеобразовательных организаций  района, расположенных в сельской местности, в которых обновлена материально-техническая база для занятий физической культурой и спортом.</w:t>
            </w:r>
          </w:p>
          <w:p w:rsidR="00A82B78" w:rsidRPr="00A82B78" w:rsidRDefault="00A82B78" w:rsidP="00A82B78">
            <w:pPr>
              <w:rPr>
                <w:rFonts w:eastAsia="Arial Unicode MS"/>
                <w:sz w:val="16"/>
                <w:szCs w:val="16"/>
                <w:u w:color="000000"/>
                <w:lang w:eastAsia="en-US"/>
              </w:rPr>
            </w:pPr>
          </w:p>
        </w:tc>
        <w:tc>
          <w:tcPr>
            <w:tcW w:w="401" w:type="pct"/>
            <w:shd w:val="clear" w:color="auto" w:fill="auto"/>
            <w:vAlign w:val="center"/>
          </w:tcPr>
          <w:p w:rsidR="00A82B78" w:rsidRPr="00A82B78" w:rsidRDefault="00A82B78" w:rsidP="00A82B78">
            <w:pPr>
              <w:jc w:val="center"/>
              <w:rPr>
                <w:sz w:val="16"/>
                <w:szCs w:val="16"/>
              </w:rPr>
            </w:pP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0</w:t>
            </w:r>
          </w:p>
        </w:tc>
      </w:tr>
      <w:tr w:rsidR="00A82B78" w:rsidRPr="00A82B78" w:rsidTr="00D00CD9">
        <w:trPr>
          <w:trHeight w:val="136"/>
        </w:trPr>
        <w:tc>
          <w:tcPr>
            <w:tcW w:w="5000" w:type="pct"/>
            <w:gridSpan w:val="24"/>
          </w:tcPr>
          <w:p w:rsidR="00A82B78" w:rsidRPr="00A82B78" w:rsidRDefault="00A82B78" w:rsidP="00A82B78">
            <w:pPr>
              <w:jc w:val="center"/>
              <w:rPr>
                <w:sz w:val="16"/>
                <w:szCs w:val="16"/>
              </w:rPr>
            </w:pPr>
            <w:r w:rsidRPr="00A82B78">
              <w:rPr>
                <w:sz w:val="16"/>
                <w:szCs w:val="16"/>
              </w:rPr>
              <w:t xml:space="preserve">Основное мероприятие 1.5. </w:t>
            </w:r>
            <w:r w:rsidRPr="00A82B78">
              <w:rPr>
                <w:rFonts w:eastAsia="Calibri"/>
                <w:sz w:val="16"/>
                <w:szCs w:val="16"/>
                <w:lang w:eastAsia="en-US"/>
              </w:rPr>
              <w:t>«Региональный проект «Цифровая образовательная среда»</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1.5.1.</w:t>
            </w:r>
          </w:p>
        </w:tc>
        <w:tc>
          <w:tcPr>
            <w:tcW w:w="1468" w:type="pct"/>
            <w:gridSpan w:val="2"/>
            <w:shd w:val="clear" w:color="auto" w:fill="auto"/>
          </w:tcPr>
          <w:p w:rsidR="00A82B78" w:rsidRPr="00A82B78" w:rsidRDefault="00A82B78" w:rsidP="00A82B78">
            <w:pPr>
              <w:rPr>
                <w:color w:val="000000"/>
                <w:sz w:val="16"/>
                <w:szCs w:val="16"/>
                <w:lang w:eastAsia="en-US"/>
              </w:rPr>
            </w:pPr>
            <w:r w:rsidRPr="00A82B78">
              <w:rPr>
                <w:rFonts w:eastAsia="Calibri"/>
                <w:sz w:val="16"/>
                <w:szCs w:val="16"/>
                <w:lang w:eastAsia="en-US"/>
              </w:rPr>
              <w:t>Количество образовательных организаций, расположенных на территории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нарастающим итогом</w:t>
            </w:r>
          </w:p>
        </w:tc>
        <w:tc>
          <w:tcPr>
            <w:tcW w:w="401" w:type="pct"/>
            <w:shd w:val="clear" w:color="auto" w:fill="auto"/>
            <w:vAlign w:val="center"/>
          </w:tcPr>
          <w:p w:rsidR="00A82B78" w:rsidRPr="00A82B78" w:rsidRDefault="00A82B78" w:rsidP="00A82B78">
            <w:pPr>
              <w:jc w:val="center"/>
              <w:rPr>
                <w:sz w:val="16"/>
                <w:szCs w:val="16"/>
              </w:rPr>
            </w:pP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4</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5</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5</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5</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5</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5</w:t>
            </w:r>
          </w:p>
        </w:tc>
      </w:tr>
      <w:tr w:rsidR="00A82B78" w:rsidRPr="00A82B78" w:rsidTr="00D00CD9">
        <w:trPr>
          <w:trHeight w:val="165"/>
        </w:trPr>
        <w:tc>
          <w:tcPr>
            <w:tcW w:w="5000" w:type="pct"/>
            <w:gridSpan w:val="24"/>
          </w:tcPr>
          <w:p w:rsidR="00A82B78" w:rsidRPr="00A82B78" w:rsidRDefault="00A82B78" w:rsidP="00A82B78">
            <w:pPr>
              <w:jc w:val="center"/>
              <w:rPr>
                <w:sz w:val="16"/>
                <w:szCs w:val="16"/>
              </w:rPr>
            </w:pPr>
            <w:r w:rsidRPr="00A82B78">
              <w:rPr>
                <w:sz w:val="16"/>
                <w:szCs w:val="16"/>
              </w:rPr>
              <w:t xml:space="preserve">Основное мероприятие 1.6. </w:t>
            </w:r>
            <w:r w:rsidRPr="00A82B78">
              <w:rPr>
                <w:rFonts w:eastAsia="Calibri"/>
                <w:sz w:val="16"/>
                <w:szCs w:val="16"/>
                <w:lang w:eastAsia="en-US"/>
              </w:rPr>
              <w:t>«Развитие сети общеобразовательных организаций Воронежской области»</w:t>
            </w:r>
          </w:p>
        </w:tc>
      </w:tr>
      <w:tr w:rsidR="00A82B78" w:rsidRPr="00A82B78" w:rsidTr="00D00CD9">
        <w:trPr>
          <w:trHeight w:val="972"/>
        </w:trPr>
        <w:tc>
          <w:tcPr>
            <w:tcW w:w="465" w:type="pct"/>
            <w:gridSpan w:val="2"/>
            <w:shd w:val="clear" w:color="auto" w:fill="auto"/>
            <w:vAlign w:val="center"/>
          </w:tcPr>
          <w:p w:rsidR="00A82B78" w:rsidRPr="00A82B78" w:rsidRDefault="00A82B78" w:rsidP="00A82B78">
            <w:pPr>
              <w:jc w:val="center"/>
              <w:rPr>
                <w:sz w:val="16"/>
                <w:szCs w:val="16"/>
              </w:rPr>
            </w:pPr>
            <w:r w:rsidRPr="00A82B78">
              <w:rPr>
                <w:sz w:val="16"/>
                <w:szCs w:val="16"/>
              </w:rPr>
              <w:t>1.6.1.</w:t>
            </w:r>
          </w:p>
        </w:tc>
        <w:tc>
          <w:tcPr>
            <w:tcW w:w="1394" w:type="pct"/>
            <w:shd w:val="clear" w:color="auto" w:fill="auto"/>
          </w:tcPr>
          <w:p w:rsidR="00A82B78" w:rsidRPr="00A82B78" w:rsidRDefault="00A82B78" w:rsidP="00A82B78">
            <w:pPr>
              <w:rPr>
                <w:rFonts w:eastAsia="Calibri"/>
                <w:sz w:val="16"/>
                <w:szCs w:val="16"/>
                <w:lang w:eastAsia="en-US"/>
              </w:rPr>
            </w:pPr>
            <w:r w:rsidRPr="00A82B78">
              <w:rPr>
                <w:rFonts w:eastAsia="Calibri"/>
                <w:sz w:val="16"/>
                <w:szCs w:val="16"/>
                <w:lang w:eastAsia="en-US"/>
              </w:rPr>
              <w:t>Количество образовательных организаций, расположенных на территории района, в которых проведены мероприятия по обновлению МТБ</w:t>
            </w:r>
          </w:p>
        </w:tc>
        <w:tc>
          <w:tcPr>
            <w:tcW w:w="401" w:type="pct"/>
            <w:shd w:val="clear" w:color="auto" w:fill="auto"/>
            <w:vAlign w:val="center"/>
          </w:tcPr>
          <w:p w:rsidR="00A82B78" w:rsidRPr="00A82B78" w:rsidRDefault="00A82B78" w:rsidP="00A82B78">
            <w:pPr>
              <w:jc w:val="center"/>
              <w:rPr>
                <w:sz w:val="16"/>
                <w:szCs w:val="16"/>
              </w:rPr>
            </w:pP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12</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0</w:t>
            </w:r>
          </w:p>
        </w:tc>
      </w:tr>
      <w:tr w:rsidR="00A82B78" w:rsidRPr="00A82B78" w:rsidTr="00D00CD9">
        <w:trPr>
          <w:trHeight w:val="433"/>
        </w:trPr>
        <w:tc>
          <w:tcPr>
            <w:tcW w:w="5000" w:type="pct"/>
            <w:gridSpan w:val="24"/>
          </w:tcPr>
          <w:p w:rsidR="00A82B78" w:rsidRPr="00A82B78" w:rsidRDefault="00A82B78" w:rsidP="00A82B78">
            <w:pPr>
              <w:jc w:val="center"/>
              <w:rPr>
                <w:sz w:val="16"/>
                <w:szCs w:val="16"/>
              </w:rPr>
            </w:pPr>
            <w:r w:rsidRPr="00A82B78">
              <w:rPr>
                <w:sz w:val="16"/>
                <w:szCs w:val="16"/>
              </w:rPr>
              <w:t>ПОДПРОГРАММА 2 «Социализация детей – сирот и детей, нуждающихся в особой защите государства» муниципальной  программы Грибановского муниципального района Воронежской области «Развитие образования» на 2014 - 2027 годы</w:t>
            </w:r>
          </w:p>
        </w:tc>
      </w:tr>
      <w:tr w:rsidR="00A82B78" w:rsidRPr="00A82B78" w:rsidTr="00D00CD9">
        <w:trPr>
          <w:trHeight w:val="134"/>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2.1 Социализация детей – сирот и детей, нуждающихся в особой защите государства.</w:t>
            </w:r>
          </w:p>
        </w:tc>
      </w:tr>
      <w:tr w:rsidR="00A82B78" w:rsidRPr="00A82B78" w:rsidTr="00D00CD9">
        <w:trPr>
          <w:trHeight w:val="645"/>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lastRenderedPageBreak/>
              <w:t>2.1.8.</w:t>
            </w:r>
          </w:p>
        </w:tc>
        <w:tc>
          <w:tcPr>
            <w:tcW w:w="1468" w:type="pct"/>
            <w:gridSpan w:val="2"/>
            <w:shd w:val="clear" w:color="auto" w:fill="auto"/>
          </w:tcPr>
          <w:p w:rsidR="00A82B78" w:rsidRPr="00A82B78" w:rsidRDefault="00A82B78" w:rsidP="00A82B78">
            <w:pPr>
              <w:jc w:val="both"/>
              <w:rPr>
                <w:sz w:val="16"/>
                <w:szCs w:val="16"/>
              </w:rPr>
            </w:pPr>
            <w:r w:rsidRPr="00A82B78">
              <w:rPr>
                <w:rFonts w:eastAsia="Calibri"/>
                <w:sz w:val="16"/>
                <w:szCs w:val="16"/>
                <w:lang w:eastAsia="en-US"/>
              </w:rPr>
              <w:t xml:space="preserve">Доля общеобразовательных </w:t>
            </w:r>
            <w:proofErr w:type="gramStart"/>
            <w:r w:rsidRPr="00A82B78">
              <w:rPr>
                <w:rFonts w:eastAsia="Calibri"/>
                <w:sz w:val="16"/>
                <w:szCs w:val="16"/>
                <w:lang w:eastAsia="en-US"/>
              </w:rPr>
              <w:t>организаций</w:t>
            </w:r>
            <w:proofErr w:type="gramEnd"/>
            <w:r w:rsidRPr="00A82B78">
              <w:rPr>
                <w:rFonts w:eastAsia="Calibri"/>
                <w:sz w:val="16"/>
                <w:szCs w:val="16"/>
                <w:lang w:eastAsia="en-US"/>
              </w:rPr>
              <w:t xml:space="preserve"> в которых созданы условия для  детей с ограниченными возможностями здоровья</w:t>
            </w:r>
          </w:p>
        </w:tc>
        <w:tc>
          <w:tcPr>
            <w:tcW w:w="401" w:type="pct"/>
            <w:shd w:val="clear" w:color="auto" w:fill="auto"/>
            <w:vAlign w:val="center"/>
          </w:tcPr>
          <w:p w:rsidR="00A82B78" w:rsidRPr="00A82B78" w:rsidRDefault="00A82B78" w:rsidP="00A82B78">
            <w:pPr>
              <w:jc w:val="center"/>
              <w:rPr>
                <w:sz w:val="16"/>
                <w:szCs w:val="16"/>
              </w:rPr>
            </w:pP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37,5</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37,5</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37,5</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37,5</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37,5</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37,5</w:t>
            </w:r>
          </w:p>
        </w:tc>
      </w:tr>
      <w:tr w:rsidR="00A82B78" w:rsidRPr="00A82B78" w:rsidTr="00D00CD9">
        <w:trPr>
          <w:trHeight w:val="212"/>
        </w:trPr>
        <w:tc>
          <w:tcPr>
            <w:tcW w:w="5000" w:type="pct"/>
            <w:gridSpan w:val="24"/>
          </w:tcPr>
          <w:p w:rsidR="00A82B78" w:rsidRPr="00A82B78" w:rsidRDefault="00A82B78" w:rsidP="00A82B78">
            <w:pPr>
              <w:jc w:val="center"/>
              <w:rPr>
                <w:sz w:val="16"/>
                <w:szCs w:val="16"/>
              </w:rPr>
            </w:pPr>
            <w:r w:rsidRPr="00A82B78">
              <w:rPr>
                <w:sz w:val="16"/>
                <w:szCs w:val="16"/>
              </w:rPr>
              <w:t>ПОДПРОГРАММА 3 «Развитие дополнительного образования и воспитания детей и молодежи» </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3.1</w:t>
            </w:r>
          </w:p>
        </w:tc>
        <w:tc>
          <w:tcPr>
            <w:tcW w:w="1468" w:type="pct"/>
            <w:gridSpan w:val="2"/>
            <w:shd w:val="clear" w:color="auto" w:fill="auto"/>
            <w:vAlign w:val="center"/>
          </w:tcPr>
          <w:p w:rsidR="00A82B78" w:rsidRPr="00A82B78" w:rsidRDefault="00A82B78" w:rsidP="00A82B78">
            <w:pPr>
              <w:rPr>
                <w:sz w:val="16"/>
                <w:szCs w:val="16"/>
              </w:rPr>
            </w:pPr>
            <w:r w:rsidRPr="00A82B78">
              <w:rPr>
                <w:sz w:val="16"/>
                <w:szCs w:val="16"/>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79,2</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80,6</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80,6</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80,6</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80,6</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80,6</w:t>
            </w:r>
          </w:p>
        </w:tc>
      </w:tr>
      <w:tr w:rsidR="00A82B78" w:rsidRPr="00A82B78" w:rsidTr="00D00CD9">
        <w:trPr>
          <w:trHeight w:val="433"/>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3.1 «Развитие  инфраструктуры и обновление содержания дополнительного  образования детей;</w:t>
            </w:r>
            <w:r w:rsidRPr="00A82B78">
              <w:rPr>
                <w:sz w:val="16"/>
                <w:szCs w:val="16"/>
              </w:rPr>
              <w:br w:type="page"/>
              <w:t>выявление и поддержка одаренных детей и талантливой молодежи»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3.1.1</w:t>
            </w:r>
          </w:p>
        </w:tc>
        <w:tc>
          <w:tcPr>
            <w:tcW w:w="1468" w:type="pct"/>
            <w:gridSpan w:val="2"/>
            <w:shd w:val="clear" w:color="auto" w:fill="auto"/>
            <w:vAlign w:val="center"/>
          </w:tcPr>
          <w:p w:rsidR="00A82B78" w:rsidRPr="00A82B78" w:rsidRDefault="00A82B78" w:rsidP="00A82B78">
            <w:pPr>
              <w:jc w:val="center"/>
              <w:rPr>
                <w:sz w:val="16"/>
                <w:szCs w:val="16"/>
              </w:rPr>
            </w:pPr>
            <w:r w:rsidRPr="00A82B78">
              <w:rPr>
                <w:sz w:val="16"/>
                <w:szCs w:val="16"/>
              </w:rPr>
              <w:t xml:space="preserve">Доля учреждений дополнительного образования улучшивших материально-техническую базу от общего числа учреждений дополнительного образования </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auto" w:fill="auto"/>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397"/>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3.2 «Выявление и поддержка одаренных детей и талантливой молодежи»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3.2.1</w:t>
            </w:r>
          </w:p>
        </w:tc>
        <w:tc>
          <w:tcPr>
            <w:tcW w:w="1468" w:type="pct"/>
            <w:gridSpan w:val="2"/>
            <w:shd w:val="clear" w:color="auto" w:fill="auto"/>
          </w:tcPr>
          <w:p w:rsidR="00A82B78" w:rsidRPr="00A82B78" w:rsidRDefault="00A82B78" w:rsidP="00A82B78">
            <w:pPr>
              <w:jc w:val="both"/>
              <w:rPr>
                <w:sz w:val="16"/>
                <w:szCs w:val="16"/>
              </w:rPr>
            </w:pPr>
            <w:r w:rsidRPr="00A82B78">
              <w:rPr>
                <w:sz w:val="16"/>
                <w:szCs w:val="16"/>
              </w:rPr>
              <w:t>Увеличение числа детей и молодежи, ставших лауреатами и призерами областных, международных, всероссийских и региональных мероприятий (конкурсов)</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чел.</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20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23</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25</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25</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25</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25</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3.2.2</w:t>
            </w:r>
          </w:p>
        </w:tc>
        <w:tc>
          <w:tcPr>
            <w:tcW w:w="1468" w:type="pct"/>
            <w:gridSpan w:val="2"/>
            <w:shd w:val="clear" w:color="auto" w:fill="auto"/>
          </w:tcPr>
          <w:p w:rsidR="00A82B78" w:rsidRPr="00A82B78" w:rsidRDefault="00A82B78" w:rsidP="00A82B78">
            <w:pPr>
              <w:jc w:val="both"/>
              <w:rPr>
                <w:sz w:val="16"/>
                <w:szCs w:val="16"/>
              </w:rPr>
            </w:pPr>
            <w:r w:rsidRPr="00A82B78">
              <w:rPr>
                <w:sz w:val="16"/>
                <w:szCs w:val="16"/>
              </w:rPr>
              <w:t>Число одаренных детей, талантливой молодежи и их педагогов-наставников, получивших  муниципальную поддержку (премии)</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чел.</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6</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6</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6</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6</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6</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6</w:t>
            </w:r>
          </w:p>
        </w:tc>
      </w:tr>
      <w:tr w:rsidR="00A82B78" w:rsidRPr="00A82B78" w:rsidTr="00D00CD9">
        <w:trPr>
          <w:trHeight w:val="289"/>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3.3 «Формирование районной системы конкурсных мероприятий в сфере дополнительного образования, воспитания и развития одаренности детей и молодежи»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3.3.1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Увеличение количества районных мероприятий в сфере дополнительного образования, воспитания и развития одаренности детей и молодежи</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единицы</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60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60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60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60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60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60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lastRenderedPageBreak/>
              <w:t>3.3.2</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Увеличение числа детей и молодежи, принявших участие в районных, областных, региональных, всероссийских, международных мероприятиях по различным направлениям деятельности</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чел.</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1000</w:t>
            </w:r>
          </w:p>
        </w:tc>
      </w:tr>
      <w:tr w:rsidR="00A82B78" w:rsidRPr="00A82B78" w:rsidTr="00D00CD9">
        <w:trPr>
          <w:trHeight w:val="291"/>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3.4 «Развитие кадрового потенциала  системы дополнительного образования и развития одаренности детей и молодежи»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3.4.1</w:t>
            </w:r>
          </w:p>
        </w:tc>
        <w:tc>
          <w:tcPr>
            <w:tcW w:w="1468" w:type="pct"/>
            <w:gridSpan w:val="2"/>
            <w:shd w:val="clear" w:color="auto" w:fill="auto"/>
          </w:tcPr>
          <w:p w:rsidR="00A82B78" w:rsidRPr="00A82B78" w:rsidRDefault="00A82B78" w:rsidP="00A82B78">
            <w:pPr>
              <w:rPr>
                <w:sz w:val="16"/>
                <w:szCs w:val="16"/>
              </w:rPr>
            </w:pPr>
            <w:r w:rsidRPr="00A82B78">
              <w:rPr>
                <w:sz w:val="16"/>
                <w:szCs w:val="16"/>
              </w:rPr>
              <w:t xml:space="preserve">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чел.</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20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20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20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20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20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20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3.4.2</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Удельный вес численности руководителей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100</w:t>
            </w:r>
          </w:p>
        </w:tc>
      </w:tr>
      <w:tr w:rsidR="00A82B78" w:rsidRPr="00A82B78" w:rsidTr="00D00CD9">
        <w:trPr>
          <w:trHeight w:val="302"/>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3.5 «Развитие информационно-методического обеспечения системы дополнительного образования и развития одаренности детей и молодежи»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3.5.1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Увеличение количества публикаций в СМИ,  Интернет-</w:t>
            </w:r>
            <w:proofErr w:type="spellStart"/>
            <w:r w:rsidRPr="00A82B78">
              <w:rPr>
                <w:sz w:val="16"/>
                <w:szCs w:val="16"/>
              </w:rPr>
              <w:t>пронстранстве</w:t>
            </w:r>
            <w:proofErr w:type="spellEnd"/>
            <w:r w:rsidRPr="00A82B78">
              <w:rPr>
                <w:sz w:val="16"/>
                <w:szCs w:val="16"/>
              </w:rPr>
              <w:t>, освещающих основные мероприятия в сфере дополнительного образования и воспитания детей и молодежи</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единицы</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45</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45</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45</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45</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45</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45</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3.5.2</w:t>
            </w:r>
          </w:p>
        </w:tc>
        <w:tc>
          <w:tcPr>
            <w:tcW w:w="1468" w:type="pct"/>
            <w:gridSpan w:val="2"/>
            <w:shd w:val="clear" w:color="auto" w:fill="auto"/>
          </w:tcPr>
          <w:p w:rsidR="00A82B78" w:rsidRPr="00A82B78" w:rsidRDefault="00A82B78" w:rsidP="00A82B78">
            <w:pPr>
              <w:rPr>
                <w:sz w:val="16"/>
                <w:szCs w:val="16"/>
              </w:rPr>
            </w:pPr>
            <w:r w:rsidRPr="00A82B78">
              <w:rPr>
                <w:sz w:val="16"/>
                <w:szCs w:val="16"/>
              </w:rPr>
              <w:t xml:space="preserve">Количество изданных  методических пособий, рекомендаций, сборников, книг  в сфере дополнительного образования и воспитания детей и </w:t>
            </w:r>
            <w:r w:rsidRPr="00A82B78">
              <w:rPr>
                <w:sz w:val="16"/>
                <w:szCs w:val="16"/>
              </w:rPr>
              <w:lastRenderedPageBreak/>
              <w:t>молодежи, единиц;</w:t>
            </w:r>
          </w:p>
        </w:tc>
        <w:tc>
          <w:tcPr>
            <w:tcW w:w="401" w:type="pct"/>
            <w:shd w:val="clear" w:color="auto" w:fill="auto"/>
            <w:vAlign w:val="center"/>
          </w:tcPr>
          <w:p w:rsidR="00A82B78" w:rsidRPr="00A82B78" w:rsidRDefault="00A82B78" w:rsidP="00A82B78">
            <w:pPr>
              <w:jc w:val="center"/>
              <w:rPr>
                <w:sz w:val="16"/>
                <w:szCs w:val="16"/>
              </w:rPr>
            </w:pPr>
            <w:r w:rsidRPr="00A82B78">
              <w:rPr>
                <w:sz w:val="16"/>
                <w:szCs w:val="16"/>
              </w:rPr>
              <w:lastRenderedPageBreak/>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единицы</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12</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12</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12</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12</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12</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12</w:t>
            </w:r>
          </w:p>
        </w:tc>
      </w:tr>
      <w:tr w:rsidR="00A82B78" w:rsidRPr="00A82B78" w:rsidTr="00D00CD9">
        <w:trPr>
          <w:trHeight w:val="291"/>
        </w:trPr>
        <w:tc>
          <w:tcPr>
            <w:tcW w:w="5000" w:type="pct"/>
            <w:gridSpan w:val="24"/>
          </w:tcPr>
          <w:p w:rsidR="00A82B78" w:rsidRPr="00A82B78" w:rsidRDefault="00A82B78" w:rsidP="00A82B78">
            <w:pPr>
              <w:jc w:val="center"/>
              <w:rPr>
                <w:sz w:val="16"/>
                <w:szCs w:val="16"/>
              </w:rPr>
            </w:pPr>
            <w:r w:rsidRPr="00A82B78">
              <w:rPr>
                <w:sz w:val="16"/>
                <w:szCs w:val="16"/>
              </w:rPr>
              <w:lastRenderedPageBreak/>
              <w:t>ПОДПРОГРАММА  4 «Создание условий для организации отдыха и оздоровления детей и молодежи Грибановского муниципального района»</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4.1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Увеличение доли детей, охваченных организованным отдыхом и оздоровлением, в общем количестве детей школьного возраста</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50,2</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51,4</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51,4</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51,4</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51,4</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51,4</w:t>
            </w:r>
          </w:p>
        </w:tc>
      </w:tr>
      <w:tr w:rsidR="00A82B78" w:rsidRPr="00A82B78" w:rsidTr="00D00CD9">
        <w:trPr>
          <w:trHeight w:val="295"/>
        </w:trPr>
        <w:tc>
          <w:tcPr>
            <w:tcW w:w="5000" w:type="pct"/>
            <w:gridSpan w:val="24"/>
          </w:tcPr>
          <w:p w:rsidR="00A82B78" w:rsidRPr="00A82B78" w:rsidRDefault="00A82B78" w:rsidP="00A82B78">
            <w:pPr>
              <w:jc w:val="center"/>
              <w:rPr>
                <w:sz w:val="16"/>
                <w:szCs w:val="16"/>
              </w:rPr>
            </w:pPr>
            <w:r w:rsidRPr="00A82B78">
              <w:rPr>
                <w:sz w:val="16"/>
                <w:szCs w:val="16"/>
              </w:rPr>
              <w:t>Основное мероприятие 4.1 «Нормативно-правовое обеспечение организации    отдыха и оздоровления детей»</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4.1.1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Доля организаций отдыха и оздоровления детей от общей численности организаций данной сферы вошедших в региональный банк данных, от общего количества организаций данной сферы.</w:t>
            </w:r>
          </w:p>
        </w:tc>
        <w:tc>
          <w:tcPr>
            <w:tcW w:w="401" w:type="pct"/>
            <w:shd w:val="clear" w:color="auto" w:fill="auto"/>
            <w:vAlign w:val="bottom"/>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r>
      <w:tr w:rsidR="00A82B78" w:rsidRPr="00A82B78" w:rsidTr="00D00CD9">
        <w:trPr>
          <w:trHeight w:val="285"/>
        </w:trPr>
        <w:tc>
          <w:tcPr>
            <w:tcW w:w="5000" w:type="pct"/>
            <w:gridSpan w:val="24"/>
          </w:tcPr>
          <w:p w:rsidR="00A82B78" w:rsidRPr="00A82B78" w:rsidRDefault="00A82B78" w:rsidP="00A82B78">
            <w:pPr>
              <w:ind w:hanging="142"/>
              <w:jc w:val="center"/>
              <w:rPr>
                <w:sz w:val="16"/>
                <w:szCs w:val="16"/>
              </w:rPr>
            </w:pPr>
            <w:r w:rsidRPr="00A82B78">
              <w:rPr>
                <w:sz w:val="16"/>
                <w:szCs w:val="16"/>
              </w:rPr>
              <w:t>Основное мероприятие 4.2 «Мероприятия по развитию механизмов административной среды»</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4.2.1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90</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90</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90</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90</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90</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90</w:t>
            </w:r>
          </w:p>
        </w:tc>
      </w:tr>
      <w:tr w:rsidR="00A82B78" w:rsidRPr="00A82B78" w:rsidTr="00D00CD9">
        <w:trPr>
          <w:trHeight w:val="420"/>
        </w:trPr>
        <w:tc>
          <w:tcPr>
            <w:tcW w:w="5000" w:type="pct"/>
            <w:gridSpan w:val="24"/>
          </w:tcPr>
          <w:p w:rsidR="00A82B78" w:rsidRPr="00A82B78" w:rsidRDefault="00A82B78" w:rsidP="00A82B78">
            <w:pPr>
              <w:ind w:hanging="142"/>
              <w:jc w:val="center"/>
              <w:rPr>
                <w:sz w:val="16"/>
                <w:szCs w:val="16"/>
              </w:rPr>
            </w:pPr>
            <w:r w:rsidRPr="00A82B78">
              <w:rPr>
                <w:sz w:val="16"/>
                <w:szCs w:val="16"/>
              </w:rPr>
              <w:t>Основное мероприятие 4.3 «Совершенствование кадрового и информационно-методического обеспечения организации и проведения детской оздоровительной кампании»</w:t>
            </w:r>
          </w:p>
        </w:tc>
      </w:tr>
      <w:tr w:rsidR="00A82B78" w:rsidRPr="00A82B78" w:rsidTr="00D00CD9">
        <w:trPr>
          <w:trHeight w:val="972"/>
        </w:trPr>
        <w:tc>
          <w:tcPr>
            <w:tcW w:w="392" w:type="pct"/>
            <w:shd w:val="clear" w:color="auto" w:fill="auto"/>
            <w:vAlign w:val="center"/>
          </w:tcPr>
          <w:p w:rsidR="00A82B78" w:rsidRPr="00A82B78" w:rsidRDefault="00A82B78" w:rsidP="00A82B78">
            <w:pPr>
              <w:jc w:val="both"/>
              <w:rPr>
                <w:sz w:val="16"/>
                <w:szCs w:val="16"/>
              </w:rPr>
            </w:pPr>
            <w:r w:rsidRPr="00A82B78">
              <w:rPr>
                <w:sz w:val="16"/>
                <w:szCs w:val="16"/>
              </w:rPr>
              <w:t>4.3.1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чел.</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5</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5</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5</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5</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5</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5</w:t>
            </w:r>
          </w:p>
        </w:tc>
      </w:tr>
      <w:tr w:rsidR="00A82B78" w:rsidRPr="00A82B78" w:rsidTr="00D00CD9">
        <w:trPr>
          <w:trHeight w:val="425"/>
        </w:trPr>
        <w:tc>
          <w:tcPr>
            <w:tcW w:w="5000" w:type="pct"/>
            <w:gridSpan w:val="24"/>
          </w:tcPr>
          <w:p w:rsidR="00A82B78" w:rsidRPr="00A82B78" w:rsidRDefault="00A82B78" w:rsidP="00A82B78">
            <w:pPr>
              <w:ind w:hanging="142"/>
              <w:jc w:val="center"/>
              <w:rPr>
                <w:sz w:val="16"/>
                <w:szCs w:val="16"/>
              </w:rPr>
            </w:pPr>
            <w:r w:rsidRPr="00A82B78">
              <w:rPr>
                <w:sz w:val="16"/>
                <w:szCs w:val="16"/>
              </w:rPr>
              <w:t>Основное мероприятие 4.4 «Организация круглогодичного оздоровления детей и молодежи»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4.4.1</w:t>
            </w:r>
          </w:p>
        </w:tc>
        <w:tc>
          <w:tcPr>
            <w:tcW w:w="1468" w:type="pct"/>
            <w:gridSpan w:val="2"/>
            <w:shd w:val="clear" w:color="auto" w:fill="auto"/>
            <w:vAlign w:val="bottom"/>
          </w:tcPr>
          <w:p w:rsidR="00A82B78" w:rsidRPr="00A82B78" w:rsidRDefault="00A82B78" w:rsidP="00A82B78">
            <w:pPr>
              <w:jc w:val="both"/>
              <w:rPr>
                <w:sz w:val="16"/>
                <w:szCs w:val="16"/>
              </w:rPr>
            </w:pPr>
            <w:r w:rsidRPr="00A82B78">
              <w:rPr>
                <w:sz w:val="16"/>
                <w:szCs w:val="16"/>
              </w:rPr>
              <w:t xml:space="preserve">Увеличение количества детей, находящихся в трудной жизненной ситуации, охваченных      </w:t>
            </w:r>
            <w:r w:rsidRPr="00A82B78">
              <w:rPr>
                <w:sz w:val="16"/>
                <w:szCs w:val="16"/>
              </w:rPr>
              <w:lastRenderedPageBreak/>
              <w:t xml:space="preserve">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lastRenderedPageBreak/>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jc w:val="center"/>
              <w:rPr>
                <w:sz w:val="16"/>
                <w:szCs w:val="16"/>
              </w:rPr>
            </w:pPr>
            <w:r w:rsidRPr="00A82B78">
              <w:rPr>
                <w:sz w:val="16"/>
                <w:szCs w:val="16"/>
              </w:rPr>
              <w:t>50</w:t>
            </w:r>
          </w:p>
        </w:tc>
        <w:tc>
          <w:tcPr>
            <w:tcW w:w="372" w:type="pct"/>
            <w:gridSpan w:val="3"/>
            <w:shd w:val="clear" w:color="auto" w:fill="auto"/>
            <w:vAlign w:val="center"/>
          </w:tcPr>
          <w:p w:rsidR="00A82B78" w:rsidRPr="00A82B78" w:rsidRDefault="00A82B78" w:rsidP="00A82B78">
            <w:pPr>
              <w:jc w:val="center"/>
              <w:rPr>
                <w:sz w:val="16"/>
                <w:szCs w:val="16"/>
              </w:rPr>
            </w:pPr>
            <w:r w:rsidRPr="00A82B78">
              <w:rPr>
                <w:sz w:val="16"/>
                <w:szCs w:val="16"/>
              </w:rPr>
              <w:t>50</w:t>
            </w:r>
          </w:p>
        </w:tc>
        <w:tc>
          <w:tcPr>
            <w:tcW w:w="469" w:type="pct"/>
            <w:gridSpan w:val="5"/>
            <w:shd w:val="clear" w:color="auto" w:fill="auto"/>
            <w:vAlign w:val="center"/>
          </w:tcPr>
          <w:p w:rsidR="00A82B78" w:rsidRPr="00A82B78" w:rsidRDefault="00A82B78" w:rsidP="00A82B78">
            <w:pPr>
              <w:jc w:val="center"/>
              <w:rPr>
                <w:sz w:val="16"/>
                <w:szCs w:val="16"/>
              </w:rPr>
            </w:pPr>
            <w:r w:rsidRPr="00A82B78">
              <w:rPr>
                <w:sz w:val="16"/>
                <w:szCs w:val="16"/>
              </w:rPr>
              <w:t>50</w:t>
            </w:r>
          </w:p>
        </w:tc>
        <w:tc>
          <w:tcPr>
            <w:tcW w:w="345" w:type="pct"/>
            <w:gridSpan w:val="3"/>
            <w:shd w:val="clear" w:color="000000" w:fill="FFFFFF"/>
            <w:vAlign w:val="center"/>
          </w:tcPr>
          <w:p w:rsidR="00A82B78" w:rsidRPr="00A82B78" w:rsidRDefault="00A82B78" w:rsidP="00A82B78">
            <w:pPr>
              <w:jc w:val="center"/>
              <w:rPr>
                <w:sz w:val="16"/>
                <w:szCs w:val="16"/>
              </w:rPr>
            </w:pPr>
            <w:r w:rsidRPr="00A82B78">
              <w:rPr>
                <w:sz w:val="16"/>
                <w:szCs w:val="16"/>
              </w:rPr>
              <w:t>50</w:t>
            </w:r>
          </w:p>
        </w:tc>
        <w:tc>
          <w:tcPr>
            <w:tcW w:w="372" w:type="pct"/>
            <w:gridSpan w:val="3"/>
            <w:shd w:val="clear" w:color="000000" w:fill="FFFFFF"/>
            <w:vAlign w:val="center"/>
          </w:tcPr>
          <w:p w:rsidR="00A82B78" w:rsidRPr="00A82B78" w:rsidRDefault="00A82B78" w:rsidP="00A82B78">
            <w:pPr>
              <w:jc w:val="center"/>
              <w:rPr>
                <w:sz w:val="16"/>
                <w:szCs w:val="16"/>
              </w:rPr>
            </w:pPr>
            <w:r w:rsidRPr="00A82B78">
              <w:rPr>
                <w:sz w:val="16"/>
                <w:szCs w:val="16"/>
              </w:rPr>
              <w:t>50</w:t>
            </w:r>
          </w:p>
        </w:tc>
        <w:tc>
          <w:tcPr>
            <w:tcW w:w="394" w:type="pct"/>
            <w:gridSpan w:val="2"/>
            <w:shd w:val="clear" w:color="000000" w:fill="FFFFFF"/>
            <w:vAlign w:val="center"/>
          </w:tcPr>
          <w:p w:rsidR="00A82B78" w:rsidRPr="00A82B78" w:rsidRDefault="00A82B78" w:rsidP="00A82B78">
            <w:pPr>
              <w:jc w:val="center"/>
              <w:rPr>
                <w:sz w:val="16"/>
                <w:szCs w:val="16"/>
              </w:rPr>
            </w:pPr>
            <w:r w:rsidRPr="00A82B78">
              <w:rPr>
                <w:sz w:val="16"/>
                <w:szCs w:val="16"/>
              </w:rPr>
              <w:t>50</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lastRenderedPageBreak/>
              <w:t>4.4.2</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r>
      <w:tr w:rsidR="00A82B78" w:rsidRPr="00A82B78" w:rsidTr="00D00CD9">
        <w:trPr>
          <w:trHeight w:val="269"/>
        </w:trPr>
        <w:tc>
          <w:tcPr>
            <w:tcW w:w="5000" w:type="pct"/>
            <w:gridSpan w:val="24"/>
          </w:tcPr>
          <w:p w:rsidR="00A82B78" w:rsidRPr="00A82B78" w:rsidRDefault="00A82B78" w:rsidP="00A82B78">
            <w:pPr>
              <w:ind w:hanging="142"/>
              <w:jc w:val="center"/>
              <w:rPr>
                <w:sz w:val="16"/>
                <w:szCs w:val="16"/>
              </w:rPr>
            </w:pPr>
            <w:r w:rsidRPr="00A82B78">
              <w:rPr>
                <w:sz w:val="16"/>
                <w:szCs w:val="16"/>
              </w:rPr>
              <w:t>ПОДПРОГРАММА 5 «Обеспечение реализации муниципальной программы»</w:t>
            </w:r>
          </w:p>
        </w:tc>
      </w:tr>
      <w:tr w:rsidR="00A82B78" w:rsidRPr="00A82B78" w:rsidTr="00D00CD9">
        <w:trPr>
          <w:trHeight w:val="414"/>
        </w:trPr>
        <w:tc>
          <w:tcPr>
            <w:tcW w:w="392" w:type="pct"/>
            <w:shd w:val="clear" w:color="auto" w:fill="auto"/>
          </w:tcPr>
          <w:p w:rsidR="00A82B78" w:rsidRPr="00A82B78" w:rsidRDefault="00A82B78" w:rsidP="00A82B78">
            <w:pPr>
              <w:jc w:val="center"/>
              <w:rPr>
                <w:sz w:val="16"/>
                <w:szCs w:val="16"/>
              </w:rPr>
            </w:pPr>
            <w:r w:rsidRPr="00A82B78">
              <w:rPr>
                <w:sz w:val="16"/>
                <w:szCs w:val="16"/>
              </w:rPr>
              <w:t>5.1.</w:t>
            </w:r>
          </w:p>
        </w:tc>
        <w:tc>
          <w:tcPr>
            <w:tcW w:w="1468" w:type="pct"/>
            <w:gridSpan w:val="2"/>
            <w:shd w:val="clear" w:color="auto" w:fill="auto"/>
          </w:tcPr>
          <w:p w:rsidR="00A82B78" w:rsidRPr="00A82B78" w:rsidRDefault="00A82B78" w:rsidP="00A82B78">
            <w:pPr>
              <w:jc w:val="center"/>
              <w:rPr>
                <w:sz w:val="16"/>
                <w:szCs w:val="16"/>
              </w:rPr>
            </w:pPr>
            <w:r w:rsidRPr="00A82B78">
              <w:rPr>
                <w:sz w:val="16"/>
                <w:szCs w:val="16"/>
              </w:rPr>
              <w:t>Стабильность и эффективность функционирования и развития муниципальной системы образования</w:t>
            </w:r>
          </w:p>
        </w:tc>
        <w:tc>
          <w:tcPr>
            <w:tcW w:w="401" w:type="pct"/>
            <w:shd w:val="clear" w:color="auto" w:fill="auto"/>
          </w:tcPr>
          <w:p w:rsidR="00A82B78" w:rsidRPr="00A82B78" w:rsidRDefault="00A82B78" w:rsidP="00A82B78">
            <w:pPr>
              <w:tabs>
                <w:tab w:val="left" w:pos="624"/>
              </w:tabs>
              <w:jc w:val="center"/>
              <w:rPr>
                <w:sz w:val="16"/>
                <w:szCs w:val="16"/>
              </w:rPr>
            </w:pPr>
          </w:p>
        </w:tc>
        <w:tc>
          <w:tcPr>
            <w:tcW w:w="334" w:type="pct"/>
            <w:shd w:val="clear" w:color="auto" w:fill="auto"/>
          </w:tcPr>
          <w:p w:rsidR="00A82B78" w:rsidRPr="00A82B78" w:rsidRDefault="00A82B78" w:rsidP="00A82B78">
            <w:pPr>
              <w:tabs>
                <w:tab w:val="left" w:pos="461"/>
              </w:tabs>
              <w:jc w:val="both"/>
              <w:rPr>
                <w:sz w:val="16"/>
                <w:szCs w:val="16"/>
              </w:rPr>
            </w:pPr>
          </w:p>
        </w:tc>
        <w:tc>
          <w:tcPr>
            <w:tcW w:w="454" w:type="pct"/>
            <w:gridSpan w:val="3"/>
            <w:shd w:val="clear" w:color="auto" w:fill="auto"/>
          </w:tcPr>
          <w:p w:rsidR="00A82B78" w:rsidRPr="00A82B78" w:rsidRDefault="00A82B78" w:rsidP="00A82B78">
            <w:pPr>
              <w:ind w:hanging="20"/>
              <w:jc w:val="center"/>
              <w:rPr>
                <w:sz w:val="16"/>
                <w:szCs w:val="16"/>
              </w:rPr>
            </w:pPr>
            <w:r w:rsidRPr="00A82B78">
              <w:rPr>
                <w:sz w:val="16"/>
                <w:szCs w:val="16"/>
              </w:rPr>
              <w:t>положительная динамика</w:t>
            </w:r>
          </w:p>
        </w:tc>
        <w:tc>
          <w:tcPr>
            <w:tcW w:w="372" w:type="pct"/>
            <w:gridSpan w:val="3"/>
            <w:shd w:val="clear" w:color="auto" w:fill="auto"/>
          </w:tcPr>
          <w:p w:rsidR="00A82B78" w:rsidRPr="00A82B78" w:rsidRDefault="00A82B78" w:rsidP="00A82B78">
            <w:pPr>
              <w:ind w:hanging="20"/>
              <w:jc w:val="both"/>
              <w:rPr>
                <w:sz w:val="16"/>
                <w:szCs w:val="16"/>
              </w:rPr>
            </w:pPr>
            <w:r w:rsidRPr="00A82B78">
              <w:rPr>
                <w:sz w:val="16"/>
                <w:szCs w:val="16"/>
              </w:rPr>
              <w:t>положительная динамика</w:t>
            </w:r>
          </w:p>
        </w:tc>
        <w:tc>
          <w:tcPr>
            <w:tcW w:w="469" w:type="pct"/>
            <w:gridSpan w:val="5"/>
            <w:shd w:val="clear" w:color="auto" w:fill="auto"/>
          </w:tcPr>
          <w:p w:rsidR="00A82B78" w:rsidRPr="00A82B78" w:rsidRDefault="00A82B78" w:rsidP="00A82B78">
            <w:pPr>
              <w:ind w:hanging="20"/>
              <w:jc w:val="center"/>
              <w:rPr>
                <w:sz w:val="16"/>
                <w:szCs w:val="16"/>
              </w:rPr>
            </w:pPr>
            <w:r w:rsidRPr="00A82B78">
              <w:rPr>
                <w:sz w:val="16"/>
                <w:szCs w:val="16"/>
              </w:rPr>
              <w:t>положительная динамика</w:t>
            </w:r>
          </w:p>
        </w:tc>
        <w:tc>
          <w:tcPr>
            <w:tcW w:w="345" w:type="pct"/>
            <w:gridSpan w:val="3"/>
            <w:shd w:val="clear" w:color="000000" w:fill="FFFFFF"/>
          </w:tcPr>
          <w:p w:rsidR="00A82B78" w:rsidRPr="00A82B78" w:rsidRDefault="00A82B78" w:rsidP="00A82B78">
            <w:pPr>
              <w:ind w:hanging="121"/>
              <w:jc w:val="center"/>
              <w:rPr>
                <w:sz w:val="16"/>
                <w:szCs w:val="16"/>
              </w:rPr>
            </w:pPr>
            <w:r w:rsidRPr="00A82B78">
              <w:rPr>
                <w:sz w:val="16"/>
                <w:szCs w:val="16"/>
              </w:rPr>
              <w:t>положительная динамика</w:t>
            </w:r>
          </w:p>
        </w:tc>
        <w:tc>
          <w:tcPr>
            <w:tcW w:w="372" w:type="pct"/>
            <w:gridSpan w:val="3"/>
            <w:shd w:val="clear" w:color="000000" w:fill="FFFFFF"/>
          </w:tcPr>
          <w:p w:rsidR="00A82B78" w:rsidRPr="00A82B78" w:rsidRDefault="00A82B78" w:rsidP="00A82B78">
            <w:pPr>
              <w:ind w:hanging="121"/>
              <w:jc w:val="center"/>
              <w:rPr>
                <w:sz w:val="16"/>
                <w:szCs w:val="16"/>
              </w:rPr>
            </w:pPr>
            <w:r w:rsidRPr="00A82B78">
              <w:rPr>
                <w:sz w:val="16"/>
                <w:szCs w:val="16"/>
              </w:rPr>
              <w:t>положительная динамика</w:t>
            </w:r>
          </w:p>
        </w:tc>
        <w:tc>
          <w:tcPr>
            <w:tcW w:w="394" w:type="pct"/>
            <w:gridSpan w:val="2"/>
            <w:shd w:val="clear" w:color="000000" w:fill="FFFFFF"/>
          </w:tcPr>
          <w:p w:rsidR="00A82B78" w:rsidRPr="00A82B78" w:rsidRDefault="00A82B78" w:rsidP="00A82B78">
            <w:pPr>
              <w:ind w:hanging="20"/>
              <w:jc w:val="center"/>
              <w:rPr>
                <w:sz w:val="16"/>
                <w:szCs w:val="16"/>
              </w:rPr>
            </w:pPr>
            <w:r w:rsidRPr="00A82B78">
              <w:rPr>
                <w:sz w:val="16"/>
                <w:szCs w:val="16"/>
              </w:rPr>
              <w:t>положительная динамика</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5.2</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Доля выполняемых показателей муниципальной программы в целом, в разрезе подпрограмм и основных мероприятий</w:t>
            </w:r>
          </w:p>
        </w:tc>
        <w:tc>
          <w:tcPr>
            <w:tcW w:w="401" w:type="pct"/>
            <w:shd w:val="clear" w:color="auto" w:fill="auto"/>
            <w:vAlign w:val="bottom"/>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r>
      <w:tr w:rsidR="00A82B78" w:rsidRPr="00A82B78" w:rsidTr="00D00CD9">
        <w:trPr>
          <w:trHeight w:val="301"/>
        </w:trPr>
        <w:tc>
          <w:tcPr>
            <w:tcW w:w="5000" w:type="pct"/>
            <w:gridSpan w:val="24"/>
          </w:tcPr>
          <w:p w:rsidR="00A82B78" w:rsidRPr="00A82B78" w:rsidRDefault="00A82B78" w:rsidP="00A82B78">
            <w:pPr>
              <w:ind w:hanging="142"/>
              <w:jc w:val="center"/>
              <w:rPr>
                <w:sz w:val="16"/>
                <w:szCs w:val="16"/>
              </w:rPr>
            </w:pPr>
            <w:r w:rsidRPr="00A82B78">
              <w:rPr>
                <w:sz w:val="16"/>
                <w:szCs w:val="16"/>
              </w:rPr>
              <w:t>ПОДПРОГРАММА 6 «Финансовое обеспечение деятельности районных муниципальных  учреждений, подведомственных отделу по образованию и молодежной политике»</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6.1.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 xml:space="preserve">Соотношение доведенных объемов бюджетных ассигнований к объему затрат на содержание казенных учреждений. </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100</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100</w:t>
            </w:r>
          </w:p>
        </w:tc>
      </w:tr>
      <w:tr w:rsidR="00A82B78" w:rsidRPr="00A82B78" w:rsidTr="00D00CD9">
        <w:trPr>
          <w:trHeight w:val="259"/>
        </w:trPr>
        <w:tc>
          <w:tcPr>
            <w:tcW w:w="5000" w:type="pct"/>
            <w:gridSpan w:val="24"/>
          </w:tcPr>
          <w:p w:rsidR="00A82B78" w:rsidRPr="00A82B78" w:rsidRDefault="00A82B78" w:rsidP="00A82B78">
            <w:pPr>
              <w:ind w:hanging="142"/>
              <w:jc w:val="center"/>
              <w:rPr>
                <w:sz w:val="16"/>
                <w:szCs w:val="16"/>
              </w:rPr>
            </w:pPr>
            <w:r w:rsidRPr="00A82B78">
              <w:rPr>
                <w:sz w:val="16"/>
                <w:szCs w:val="16"/>
              </w:rPr>
              <w:t>ПОДПРОГРАММА 7 «Вовлечение молодежи в социальную практику»</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sz w:val="16"/>
                <w:szCs w:val="16"/>
              </w:rPr>
            </w:pPr>
            <w:r w:rsidRPr="00A82B78">
              <w:rPr>
                <w:sz w:val="16"/>
                <w:szCs w:val="16"/>
              </w:rPr>
              <w:t>7.1.</w:t>
            </w:r>
          </w:p>
        </w:tc>
        <w:tc>
          <w:tcPr>
            <w:tcW w:w="1468" w:type="pct"/>
            <w:gridSpan w:val="2"/>
            <w:shd w:val="clear" w:color="auto" w:fill="auto"/>
            <w:vAlign w:val="center"/>
          </w:tcPr>
          <w:p w:rsidR="00A82B78" w:rsidRPr="00A82B78" w:rsidRDefault="00A82B78" w:rsidP="00A82B78">
            <w:pPr>
              <w:jc w:val="both"/>
              <w:rPr>
                <w:sz w:val="16"/>
                <w:szCs w:val="16"/>
              </w:rPr>
            </w:pPr>
            <w:r w:rsidRPr="00A82B78">
              <w:rPr>
                <w:sz w:val="16"/>
                <w:szCs w:val="16"/>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tc>
        <w:tc>
          <w:tcPr>
            <w:tcW w:w="401" w:type="pct"/>
            <w:shd w:val="clear" w:color="auto" w:fill="auto"/>
            <w:vAlign w:val="center"/>
          </w:tcPr>
          <w:p w:rsidR="00A82B78" w:rsidRPr="00A82B78" w:rsidRDefault="00A82B78" w:rsidP="00A82B78">
            <w:pPr>
              <w:jc w:val="both"/>
              <w:rPr>
                <w:sz w:val="16"/>
                <w:szCs w:val="16"/>
              </w:rPr>
            </w:pPr>
            <w:r w:rsidRPr="00A82B78">
              <w:rPr>
                <w:sz w:val="16"/>
                <w:szCs w:val="16"/>
              </w:rPr>
              <w:t> </w:t>
            </w:r>
          </w:p>
        </w:tc>
        <w:tc>
          <w:tcPr>
            <w:tcW w:w="334" w:type="pct"/>
            <w:shd w:val="clear" w:color="auto" w:fill="auto"/>
            <w:vAlign w:val="center"/>
          </w:tcPr>
          <w:p w:rsidR="00A82B78" w:rsidRPr="00A82B78" w:rsidRDefault="00A82B78" w:rsidP="00A82B78">
            <w:pPr>
              <w:jc w:val="center"/>
              <w:rPr>
                <w:sz w:val="16"/>
                <w:szCs w:val="16"/>
              </w:rPr>
            </w:pPr>
            <w:r w:rsidRPr="00A82B78">
              <w:rPr>
                <w:sz w:val="16"/>
                <w:szCs w:val="16"/>
              </w:rPr>
              <w:t>%</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36</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36</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36</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36</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36</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36</w:t>
            </w:r>
          </w:p>
        </w:tc>
      </w:tr>
      <w:tr w:rsidR="00A82B78" w:rsidRPr="00A82B78" w:rsidTr="00D00CD9">
        <w:trPr>
          <w:trHeight w:val="291"/>
        </w:trPr>
        <w:tc>
          <w:tcPr>
            <w:tcW w:w="5000" w:type="pct"/>
            <w:gridSpan w:val="24"/>
          </w:tcPr>
          <w:p w:rsidR="00A82B78" w:rsidRPr="00A82B78" w:rsidRDefault="00A82B78" w:rsidP="00A82B78">
            <w:pPr>
              <w:ind w:hanging="142"/>
              <w:jc w:val="center"/>
              <w:rPr>
                <w:sz w:val="16"/>
                <w:szCs w:val="16"/>
              </w:rPr>
            </w:pPr>
            <w:r w:rsidRPr="00A82B78">
              <w:rPr>
                <w:sz w:val="16"/>
                <w:szCs w:val="16"/>
              </w:rPr>
              <w:lastRenderedPageBreak/>
              <w:t>Основное мероприятие 7.1 «Вовлечение молодежи в социальную практику и обеспечение поддержки научной, творческой и предпринимательской активности молодежи»</w:t>
            </w:r>
          </w:p>
        </w:tc>
      </w:tr>
      <w:tr w:rsidR="00A82B78" w:rsidRPr="00A82B78" w:rsidTr="00D00CD9">
        <w:trPr>
          <w:trHeight w:val="703"/>
        </w:trPr>
        <w:tc>
          <w:tcPr>
            <w:tcW w:w="392"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7.1.1.</w:t>
            </w:r>
          </w:p>
        </w:tc>
        <w:tc>
          <w:tcPr>
            <w:tcW w:w="1468" w:type="pct"/>
            <w:gridSpan w:val="2"/>
            <w:shd w:val="clear" w:color="auto" w:fill="auto"/>
          </w:tcPr>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количество молодых людей, вовлеченных в программы и проекты, направленные на интеграцию в жизнь общества.</w:t>
            </w:r>
          </w:p>
        </w:tc>
        <w:tc>
          <w:tcPr>
            <w:tcW w:w="401" w:type="pct"/>
            <w:shd w:val="clear" w:color="auto" w:fill="auto"/>
          </w:tcPr>
          <w:p w:rsidR="00A82B78" w:rsidRPr="00A82B78" w:rsidRDefault="00A82B78" w:rsidP="00A82B78">
            <w:pPr>
              <w:jc w:val="center"/>
              <w:rPr>
                <w:rFonts w:eastAsia="Calibri"/>
                <w:sz w:val="16"/>
                <w:szCs w:val="16"/>
                <w:lang w:eastAsia="en-US"/>
              </w:rPr>
            </w:pPr>
          </w:p>
        </w:tc>
        <w:tc>
          <w:tcPr>
            <w:tcW w:w="3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чел.</w:t>
            </w:r>
          </w:p>
        </w:tc>
        <w:tc>
          <w:tcPr>
            <w:tcW w:w="454" w:type="pct"/>
            <w:gridSpan w:val="3"/>
            <w:shd w:val="clear" w:color="auto" w:fill="auto"/>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1000</w:t>
            </w:r>
          </w:p>
        </w:tc>
        <w:tc>
          <w:tcPr>
            <w:tcW w:w="372" w:type="pct"/>
            <w:gridSpan w:val="3"/>
            <w:shd w:val="clear" w:color="auto" w:fill="auto"/>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1000</w:t>
            </w:r>
          </w:p>
        </w:tc>
        <w:tc>
          <w:tcPr>
            <w:tcW w:w="469" w:type="pct"/>
            <w:gridSpan w:val="5"/>
            <w:shd w:val="clear" w:color="auto" w:fill="auto"/>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1000</w:t>
            </w:r>
          </w:p>
        </w:tc>
        <w:tc>
          <w:tcPr>
            <w:tcW w:w="345" w:type="pct"/>
            <w:gridSpan w:val="3"/>
            <w:shd w:val="clear" w:color="000000" w:fill="FFFFFF"/>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1000</w:t>
            </w:r>
          </w:p>
        </w:tc>
        <w:tc>
          <w:tcPr>
            <w:tcW w:w="372" w:type="pct"/>
            <w:gridSpan w:val="3"/>
            <w:shd w:val="clear" w:color="000000" w:fill="FFFFFF"/>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1000</w:t>
            </w:r>
          </w:p>
        </w:tc>
        <w:tc>
          <w:tcPr>
            <w:tcW w:w="394" w:type="pct"/>
            <w:gridSpan w:val="2"/>
            <w:shd w:val="clear" w:color="000000" w:fill="FFFFFF"/>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1000</w:t>
            </w:r>
          </w:p>
        </w:tc>
      </w:tr>
      <w:tr w:rsidR="00A82B78" w:rsidRPr="00A82B78" w:rsidTr="00D00CD9">
        <w:trPr>
          <w:trHeight w:val="703"/>
        </w:trPr>
        <w:tc>
          <w:tcPr>
            <w:tcW w:w="392"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7.1.2.</w:t>
            </w:r>
          </w:p>
        </w:tc>
        <w:tc>
          <w:tcPr>
            <w:tcW w:w="1468" w:type="pct"/>
            <w:gridSpan w:val="2"/>
            <w:shd w:val="clear" w:color="auto" w:fill="auto"/>
          </w:tcPr>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количество молодых людей, участвующих в различных формах самоорганизации и структурах социальной направленности</w:t>
            </w:r>
          </w:p>
        </w:tc>
        <w:tc>
          <w:tcPr>
            <w:tcW w:w="401" w:type="pct"/>
            <w:shd w:val="clear" w:color="auto" w:fill="auto"/>
          </w:tcPr>
          <w:p w:rsidR="00A82B78" w:rsidRPr="00A82B78" w:rsidRDefault="00A82B78" w:rsidP="00A82B78">
            <w:pPr>
              <w:jc w:val="center"/>
              <w:rPr>
                <w:rFonts w:eastAsia="Calibri"/>
                <w:sz w:val="16"/>
                <w:szCs w:val="16"/>
                <w:lang w:eastAsia="en-US"/>
              </w:rPr>
            </w:pPr>
          </w:p>
        </w:tc>
        <w:tc>
          <w:tcPr>
            <w:tcW w:w="3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чел.</w:t>
            </w:r>
          </w:p>
        </w:tc>
        <w:tc>
          <w:tcPr>
            <w:tcW w:w="454" w:type="pct"/>
            <w:gridSpan w:val="3"/>
            <w:shd w:val="clear" w:color="auto" w:fill="auto"/>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700</w:t>
            </w:r>
          </w:p>
        </w:tc>
        <w:tc>
          <w:tcPr>
            <w:tcW w:w="372" w:type="pct"/>
            <w:gridSpan w:val="3"/>
            <w:shd w:val="clear" w:color="auto" w:fill="auto"/>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700</w:t>
            </w:r>
          </w:p>
        </w:tc>
        <w:tc>
          <w:tcPr>
            <w:tcW w:w="469" w:type="pct"/>
            <w:gridSpan w:val="5"/>
            <w:shd w:val="clear" w:color="auto" w:fill="auto"/>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700</w:t>
            </w:r>
          </w:p>
        </w:tc>
        <w:tc>
          <w:tcPr>
            <w:tcW w:w="345" w:type="pct"/>
            <w:gridSpan w:val="3"/>
            <w:shd w:val="clear" w:color="000000" w:fill="FFFFFF"/>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700</w:t>
            </w:r>
          </w:p>
        </w:tc>
        <w:tc>
          <w:tcPr>
            <w:tcW w:w="372" w:type="pct"/>
            <w:gridSpan w:val="3"/>
            <w:shd w:val="clear" w:color="000000" w:fill="FFFFFF"/>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700</w:t>
            </w:r>
          </w:p>
        </w:tc>
        <w:tc>
          <w:tcPr>
            <w:tcW w:w="394" w:type="pct"/>
            <w:gridSpan w:val="2"/>
            <w:shd w:val="clear" w:color="000000" w:fill="FFFFFF"/>
            <w:vAlign w:val="center"/>
          </w:tcPr>
          <w:p w:rsidR="00A82B78" w:rsidRPr="00A82B78" w:rsidRDefault="00A82B78" w:rsidP="00A82B78">
            <w:pPr>
              <w:ind w:hanging="154"/>
              <w:jc w:val="center"/>
              <w:rPr>
                <w:rFonts w:eastAsia="Calibri"/>
                <w:sz w:val="16"/>
                <w:szCs w:val="16"/>
                <w:lang w:eastAsia="en-US"/>
              </w:rPr>
            </w:pPr>
            <w:r w:rsidRPr="00A82B78">
              <w:rPr>
                <w:rFonts w:eastAsia="Calibri"/>
                <w:sz w:val="16"/>
                <w:szCs w:val="16"/>
                <w:lang w:eastAsia="en-US"/>
              </w:rPr>
              <w:t>700</w:t>
            </w:r>
          </w:p>
        </w:tc>
      </w:tr>
      <w:tr w:rsidR="00A82B78" w:rsidRPr="00A82B78" w:rsidTr="00D00CD9">
        <w:trPr>
          <w:trHeight w:val="416"/>
        </w:trPr>
        <w:tc>
          <w:tcPr>
            <w:tcW w:w="5000" w:type="pct"/>
            <w:gridSpan w:val="24"/>
          </w:tcPr>
          <w:p w:rsidR="00A82B78" w:rsidRPr="00A82B78" w:rsidRDefault="00A82B78" w:rsidP="00A82B78">
            <w:pPr>
              <w:ind w:hanging="142"/>
              <w:jc w:val="center"/>
              <w:rPr>
                <w:sz w:val="16"/>
                <w:szCs w:val="16"/>
              </w:rPr>
            </w:pPr>
            <w:r w:rsidRPr="00A82B78">
              <w:rPr>
                <w:rFonts w:eastAsia="Calibri"/>
                <w:sz w:val="16"/>
                <w:szCs w:val="16"/>
                <w:lang w:eastAsia="en-US"/>
              </w:rPr>
              <w:t>Основное мероприятие 7.2 «Формирование целостной системы поддержки  молодежи и подготовке ее к службе в Вооруженных Силах Российской Федерации»</w:t>
            </w:r>
          </w:p>
        </w:tc>
      </w:tr>
      <w:tr w:rsidR="00A82B78" w:rsidRPr="00A82B78" w:rsidTr="00D00CD9">
        <w:trPr>
          <w:trHeight w:val="846"/>
        </w:trPr>
        <w:tc>
          <w:tcPr>
            <w:tcW w:w="392"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7.2.1.</w:t>
            </w:r>
          </w:p>
        </w:tc>
        <w:tc>
          <w:tcPr>
            <w:tcW w:w="1468" w:type="pct"/>
            <w:gridSpan w:val="2"/>
            <w:shd w:val="clear" w:color="auto" w:fill="auto"/>
          </w:tcPr>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количество военно-патриотических объединений, военно-спортивных молодежных и детских организаций – клубов, музеев</w:t>
            </w:r>
          </w:p>
        </w:tc>
        <w:tc>
          <w:tcPr>
            <w:tcW w:w="401" w:type="pct"/>
            <w:shd w:val="clear" w:color="auto" w:fill="auto"/>
            <w:vAlign w:val="bottom"/>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w:t>
            </w:r>
          </w:p>
        </w:tc>
        <w:tc>
          <w:tcPr>
            <w:tcW w:w="3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единиц</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20</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20</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20</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20</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20</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20</w:t>
            </w:r>
          </w:p>
        </w:tc>
      </w:tr>
      <w:tr w:rsidR="00A82B78" w:rsidRPr="00A82B78" w:rsidTr="00D00CD9">
        <w:trPr>
          <w:trHeight w:val="263"/>
        </w:trPr>
        <w:tc>
          <w:tcPr>
            <w:tcW w:w="5000" w:type="pct"/>
            <w:gridSpan w:val="24"/>
          </w:tcPr>
          <w:p w:rsidR="00A82B78" w:rsidRPr="00A82B78" w:rsidRDefault="00A82B78" w:rsidP="00A82B78">
            <w:pPr>
              <w:ind w:hanging="142"/>
              <w:jc w:val="center"/>
              <w:rPr>
                <w:sz w:val="16"/>
                <w:szCs w:val="16"/>
              </w:rPr>
            </w:pPr>
            <w:r w:rsidRPr="00A82B78">
              <w:rPr>
                <w:rFonts w:eastAsia="Calibri"/>
                <w:sz w:val="16"/>
                <w:szCs w:val="16"/>
                <w:lang w:eastAsia="en-US"/>
              </w:rPr>
              <w:t>Основное мероприятие 7.3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7.3.1.</w:t>
            </w:r>
          </w:p>
        </w:tc>
        <w:tc>
          <w:tcPr>
            <w:tcW w:w="1468" w:type="pct"/>
            <w:gridSpan w:val="2"/>
            <w:shd w:val="clear" w:color="auto" w:fill="auto"/>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количество мероприятий, проектов (программ), направленных на формирования правовых, культурных и нравственных ценностей среди молодежи</w:t>
            </w:r>
          </w:p>
        </w:tc>
        <w:tc>
          <w:tcPr>
            <w:tcW w:w="401" w:type="pct"/>
            <w:shd w:val="clear" w:color="auto" w:fill="auto"/>
            <w:vAlign w:val="center"/>
          </w:tcPr>
          <w:p w:rsidR="00A82B78" w:rsidRPr="00A82B78" w:rsidRDefault="00A82B78" w:rsidP="00A82B78">
            <w:pPr>
              <w:jc w:val="center"/>
              <w:rPr>
                <w:rFonts w:eastAsia="Calibri"/>
                <w:sz w:val="16"/>
                <w:szCs w:val="16"/>
                <w:lang w:eastAsia="en-US"/>
              </w:rPr>
            </w:pPr>
          </w:p>
        </w:tc>
        <w:tc>
          <w:tcPr>
            <w:tcW w:w="3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единиц</w:t>
            </w:r>
          </w:p>
        </w:tc>
        <w:tc>
          <w:tcPr>
            <w:tcW w:w="454" w:type="pct"/>
            <w:gridSpan w:val="3"/>
            <w:shd w:val="clear" w:color="auto" w:fill="auto"/>
            <w:vAlign w:val="center"/>
          </w:tcPr>
          <w:p w:rsidR="00A82B78" w:rsidRPr="00A82B78" w:rsidRDefault="00A82B78" w:rsidP="00A82B78">
            <w:pPr>
              <w:jc w:val="right"/>
              <w:rPr>
                <w:rFonts w:eastAsia="Calibri"/>
                <w:sz w:val="16"/>
                <w:szCs w:val="16"/>
                <w:lang w:eastAsia="en-US"/>
              </w:rPr>
            </w:pPr>
            <w:r w:rsidRPr="00A82B78">
              <w:rPr>
                <w:rFonts w:eastAsia="Calibri"/>
                <w:sz w:val="16"/>
                <w:szCs w:val="16"/>
                <w:lang w:eastAsia="en-US"/>
              </w:rPr>
              <w:t>45</w:t>
            </w:r>
          </w:p>
        </w:tc>
        <w:tc>
          <w:tcPr>
            <w:tcW w:w="372" w:type="pct"/>
            <w:gridSpan w:val="3"/>
            <w:shd w:val="clear" w:color="auto" w:fill="auto"/>
            <w:vAlign w:val="center"/>
          </w:tcPr>
          <w:p w:rsidR="00A82B78" w:rsidRPr="00A82B78" w:rsidRDefault="00A82B78" w:rsidP="00A82B78">
            <w:pPr>
              <w:jc w:val="right"/>
              <w:rPr>
                <w:rFonts w:eastAsia="Calibri"/>
                <w:sz w:val="16"/>
                <w:szCs w:val="16"/>
                <w:lang w:eastAsia="en-US"/>
              </w:rPr>
            </w:pPr>
            <w:r w:rsidRPr="00A82B78">
              <w:rPr>
                <w:rFonts w:eastAsia="Calibri"/>
                <w:sz w:val="16"/>
                <w:szCs w:val="16"/>
                <w:lang w:eastAsia="en-US"/>
              </w:rPr>
              <w:t>45</w:t>
            </w:r>
          </w:p>
        </w:tc>
        <w:tc>
          <w:tcPr>
            <w:tcW w:w="469" w:type="pct"/>
            <w:gridSpan w:val="5"/>
            <w:shd w:val="clear" w:color="auto" w:fill="auto"/>
            <w:vAlign w:val="center"/>
          </w:tcPr>
          <w:p w:rsidR="00A82B78" w:rsidRPr="00A82B78" w:rsidRDefault="00A82B78" w:rsidP="00A82B78">
            <w:pPr>
              <w:jc w:val="right"/>
              <w:rPr>
                <w:rFonts w:eastAsia="Calibri"/>
                <w:sz w:val="16"/>
                <w:szCs w:val="16"/>
                <w:lang w:eastAsia="en-US"/>
              </w:rPr>
            </w:pPr>
            <w:r w:rsidRPr="00A82B78">
              <w:rPr>
                <w:rFonts w:eastAsia="Calibri"/>
                <w:sz w:val="16"/>
                <w:szCs w:val="16"/>
                <w:lang w:eastAsia="en-US"/>
              </w:rPr>
              <w:t>45</w:t>
            </w:r>
          </w:p>
        </w:tc>
        <w:tc>
          <w:tcPr>
            <w:tcW w:w="345" w:type="pct"/>
            <w:gridSpan w:val="3"/>
            <w:shd w:val="clear" w:color="000000" w:fill="FFFFFF"/>
            <w:vAlign w:val="center"/>
          </w:tcPr>
          <w:p w:rsidR="00A82B78" w:rsidRPr="00A82B78" w:rsidRDefault="00A82B78" w:rsidP="00A82B78">
            <w:pPr>
              <w:jc w:val="right"/>
              <w:rPr>
                <w:rFonts w:eastAsia="Calibri"/>
                <w:sz w:val="16"/>
                <w:szCs w:val="16"/>
                <w:lang w:eastAsia="en-US"/>
              </w:rPr>
            </w:pPr>
            <w:r w:rsidRPr="00A82B78">
              <w:rPr>
                <w:rFonts w:eastAsia="Calibri"/>
                <w:sz w:val="16"/>
                <w:szCs w:val="16"/>
                <w:lang w:eastAsia="en-US"/>
              </w:rPr>
              <w:t>45</w:t>
            </w:r>
          </w:p>
        </w:tc>
        <w:tc>
          <w:tcPr>
            <w:tcW w:w="372" w:type="pct"/>
            <w:gridSpan w:val="3"/>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w:t>
            </w:r>
          </w:p>
        </w:tc>
        <w:tc>
          <w:tcPr>
            <w:tcW w:w="394" w:type="pct"/>
            <w:gridSpan w:val="2"/>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w:t>
            </w:r>
          </w:p>
        </w:tc>
      </w:tr>
      <w:tr w:rsidR="00A82B78" w:rsidRPr="00A82B78" w:rsidTr="00D00CD9">
        <w:trPr>
          <w:trHeight w:val="369"/>
        </w:trPr>
        <w:tc>
          <w:tcPr>
            <w:tcW w:w="5000" w:type="pct"/>
            <w:gridSpan w:val="24"/>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Основное мероприятие 7.4 «Развитие системы информирования молодежи о потенциальных возможностях саморазвития и мониторинга молодежной политики»</w:t>
            </w:r>
          </w:p>
        </w:tc>
      </w:tr>
      <w:tr w:rsidR="00A82B78" w:rsidRPr="00A82B78" w:rsidTr="00D00CD9">
        <w:trPr>
          <w:trHeight w:val="972"/>
        </w:trPr>
        <w:tc>
          <w:tcPr>
            <w:tcW w:w="392"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7.4.1.</w:t>
            </w:r>
          </w:p>
        </w:tc>
        <w:tc>
          <w:tcPr>
            <w:tcW w:w="1468" w:type="pct"/>
            <w:gridSpan w:val="2"/>
            <w:shd w:val="clear" w:color="auto" w:fill="auto"/>
            <w:vAlign w:val="bottom"/>
          </w:tcPr>
          <w:p w:rsidR="00A82B78" w:rsidRPr="00A82B78" w:rsidRDefault="00A82B78" w:rsidP="00A82B78">
            <w:pPr>
              <w:jc w:val="both"/>
              <w:rPr>
                <w:rFonts w:eastAsia="Calibri"/>
                <w:color w:val="000000"/>
                <w:sz w:val="16"/>
                <w:szCs w:val="16"/>
                <w:lang w:eastAsia="en-US"/>
              </w:rPr>
            </w:pPr>
            <w:r w:rsidRPr="00A82B78">
              <w:rPr>
                <w:rFonts w:eastAsia="Calibri"/>
                <w:color w:val="000000"/>
                <w:sz w:val="16"/>
                <w:szCs w:val="16"/>
                <w:lang w:eastAsia="en-US"/>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401" w:type="pct"/>
            <w:shd w:val="clear" w:color="auto" w:fill="auto"/>
            <w:vAlign w:val="bottom"/>
          </w:tcPr>
          <w:p w:rsidR="00A82B78" w:rsidRPr="00A82B78" w:rsidRDefault="00A82B78" w:rsidP="00A82B78">
            <w:pPr>
              <w:jc w:val="both"/>
              <w:rPr>
                <w:rFonts w:eastAsia="Calibri"/>
                <w:sz w:val="16"/>
                <w:szCs w:val="16"/>
                <w:lang w:eastAsia="en-US"/>
              </w:rPr>
            </w:pPr>
            <w:r w:rsidRPr="00A82B78">
              <w:rPr>
                <w:rFonts w:eastAsia="Calibri"/>
                <w:sz w:val="16"/>
                <w:szCs w:val="16"/>
                <w:lang w:eastAsia="en-US"/>
              </w:rPr>
              <w:t> </w:t>
            </w:r>
          </w:p>
        </w:tc>
        <w:tc>
          <w:tcPr>
            <w:tcW w:w="3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w:t>
            </w:r>
          </w:p>
        </w:tc>
        <w:tc>
          <w:tcPr>
            <w:tcW w:w="454"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20</w:t>
            </w:r>
          </w:p>
        </w:tc>
        <w:tc>
          <w:tcPr>
            <w:tcW w:w="372" w:type="pct"/>
            <w:gridSpan w:val="3"/>
            <w:shd w:val="clear" w:color="auto" w:fill="auto"/>
            <w:vAlign w:val="center"/>
          </w:tcPr>
          <w:p w:rsidR="00A82B78" w:rsidRPr="00A82B78" w:rsidRDefault="00A82B78" w:rsidP="00A82B78">
            <w:pPr>
              <w:ind w:hanging="142"/>
              <w:jc w:val="center"/>
              <w:rPr>
                <w:sz w:val="16"/>
                <w:szCs w:val="16"/>
              </w:rPr>
            </w:pPr>
            <w:r w:rsidRPr="00A82B78">
              <w:rPr>
                <w:sz w:val="16"/>
                <w:szCs w:val="16"/>
              </w:rPr>
              <w:t>20</w:t>
            </w:r>
          </w:p>
        </w:tc>
        <w:tc>
          <w:tcPr>
            <w:tcW w:w="469" w:type="pct"/>
            <w:gridSpan w:val="5"/>
            <w:shd w:val="clear" w:color="auto" w:fill="auto"/>
            <w:vAlign w:val="center"/>
          </w:tcPr>
          <w:p w:rsidR="00A82B78" w:rsidRPr="00A82B78" w:rsidRDefault="00A82B78" w:rsidP="00A82B78">
            <w:pPr>
              <w:ind w:hanging="142"/>
              <w:jc w:val="center"/>
              <w:rPr>
                <w:sz w:val="16"/>
                <w:szCs w:val="16"/>
              </w:rPr>
            </w:pPr>
            <w:r w:rsidRPr="00A82B78">
              <w:rPr>
                <w:sz w:val="16"/>
                <w:szCs w:val="16"/>
              </w:rPr>
              <w:t>25</w:t>
            </w:r>
          </w:p>
        </w:tc>
        <w:tc>
          <w:tcPr>
            <w:tcW w:w="345"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25</w:t>
            </w:r>
          </w:p>
        </w:tc>
        <w:tc>
          <w:tcPr>
            <w:tcW w:w="372" w:type="pct"/>
            <w:gridSpan w:val="3"/>
            <w:shd w:val="clear" w:color="000000" w:fill="FFFFFF"/>
            <w:vAlign w:val="center"/>
          </w:tcPr>
          <w:p w:rsidR="00A82B78" w:rsidRPr="00A82B78" w:rsidRDefault="00A82B78" w:rsidP="00A82B78">
            <w:pPr>
              <w:ind w:hanging="142"/>
              <w:jc w:val="center"/>
              <w:rPr>
                <w:sz w:val="16"/>
                <w:szCs w:val="16"/>
              </w:rPr>
            </w:pPr>
            <w:r w:rsidRPr="00A82B78">
              <w:rPr>
                <w:sz w:val="16"/>
                <w:szCs w:val="16"/>
              </w:rPr>
              <w:t>25</w:t>
            </w:r>
          </w:p>
        </w:tc>
        <w:tc>
          <w:tcPr>
            <w:tcW w:w="394" w:type="pct"/>
            <w:gridSpan w:val="2"/>
            <w:shd w:val="clear" w:color="000000" w:fill="FFFFFF"/>
            <w:vAlign w:val="center"/>
          </w:tcPr>
          <w:p w:rsidR="00A82B78" w:rsidRPr="00A82B78" w:rsidRDefault="00A82B78" w:rsidP="00A82B78">
            <w:pPr>
              <w:ind w:hanging="142"/>
              <w:jc w:val="center"/>
              <w:rPr>
                <w:sz w:val="16"/>
                <w:szCs w:val="16"/>
              </w:rPr>
            </w:pPr>
            <w:r w:rsidRPr="00A82B78">
              <w:rPr>
                <w:sz w:val="16"/>
                <w:szCs w:val="16"/>
              </w:rPr>
              <w:t>25</w:t>
            </w:r>
          </w:p>
        </w:tc>
      </w:tr>
    </w:tbl>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right"/>
        <w:rPr>
          <w:sz w:val="16"/>
          <w:szCs w:val="16"/>
        </w:rPr>
      </w:pPr>
    </w:p>
    <w:p w:rsidR="00A82B78" w:rsidRPr="00A82B78" w:rsidRDefault="00A82B78" w:rsidP="00A82B78">
      <w:pPr>
        <w:tabs>
          <w:tab w:val="left" w:pos="5220"/>
        </w:tabs>
        <w:jc w:val="both"/>
        <w:rPr>
          <w:rFonts w:eastAsia="Calibri"/>
          <w:sz w:val="16"/>
          <w:szCs w:val="16"/>
          <w:lang w:eastAsia="en-US"/>
        </w:rPr>
      </w:pPr>
    </w:p>
    <w:p w:rsidR="00A82B78" w:rsidRPr="00A82B78" w:rsidRDefault="00A82B78" w:rsidP="00A82B78">
      <w:pPr>
        <w:tabs>
          <w:tab w:val="left" w:pos="5220"/>
        </w:tabs>
        <w:jc w:val="both"/>
        <w:rPr>
          <w:rFonts w:eastAsia="Calibri"/>
          <w:sz w:val="16"/>
          <w:szCs w:val="16"/>
          <w:lang w:eastAsia="en-US"/>
        </w:rPr>
      </w:pPr>
    </w:p>
    <w:tbl>
      <w:tblPr>
        <w:tblW w:w="10916" w:type="dxa"/>
        <w:tblInd w:w="-176" w:type="dxa"/>
        <w:tblLayout w:type="fixed"/>
        <w:tblLook w:val="04A0" w:firstRow="1" w:lastRow="0" w:firstColumn="1" w:lastColumn="0" w:noHBand="0" w:noVBand="1"/>
      </w:tblPr>
      <w:tblGrid>
        <w:gridCol w:w="1702"/>
        <w:gridCol w:w="1843"/>
        <w:gridCol w:w="1134"/>
        <w:gridCol w:w="1275"/>
        <w:gridCol w:w="993"/>
        <w:gridCol w:w="992"/>
        <w:gridCol w:w="992"/>
        <w:gridCol w:w="992"/>
        <w:gridCol w:w="993"/>
      </w:tblGrid>
      <w:tr w:rsidR="00A82B78" w:rsidRPr="00A82B78" w:rsidTr="00D00CD9">
        <w:trPr>
          <w:trHeight w:val="807"/>
        </w:trPr>
        <w:tc>
          <w:tcPr>
            <w:tcW w:w="10916" w:type="dxa"/>
            <w:gridSpan w:val="9"/>
            <w:tcBorders>
              <w:top w:val="nil"/>
              <w:left w:val="nil"/>
              <w:right w:val="nil"/>
            </w:tcBorders>
            <w:shd w:val="clear" w:color="auto" w:fill="auto"/>
            <w:vAlign w:val="center"/>
          </w:tcPr>
          <w:p w:rsidR="00A82B78" w:rsidRPr="00A82B78" w:rsidRDefault="00A82B78" w:rsidP="00A82B78">
            <w:pPr>
              <w:jc w:val="right"/>
              <w:rPr>
                <w:sz w:val="16"/>
                <w:szCs w:val="16"/>
              </w:rPr>
            </w:pPr>
            <w:r w:rsidRPr="00A82B78">
              <w:rPr>
                <w:sz w:val="16"/>
                <w:szCs w:val="16"/>
              </w:rPr>
              <w:t xml:space="preserve">Приложение 2 </w:t>
            </w:r>
          </w:p>
          <w:p w:rsidR="00A82B78" w:rsidRPr="00A82B78" w:rsidRDefault="00A82B78" w:rsidP="00A82B78">
            <w:pPr>
              <w:jc w:val="right"/>
              <w:rPr>
                <w:sz w:val="16"/>
                <w:szCs w:val="16"/>
              </w:rPr>
            </w:pPr>
            <w:r w:rsidRPr="00A82B78">
              <w:rPr>
                <w:sz w:val="16"/>
                <w:szCs w:val="16"/>
              </w:rPr>
              <w:t>к муниципальной программе Грибановского муниципального района</w:t>
            </w:r>
          </w:p>
          <w:p w:rsidR="00A82B78" w:rsidRPr="00A82B78" w:rsidRDefault="00A82B78" w:rsidP="00A82B78">
            <w:pPr>
              <w:jc w:val="right"/>
              <w:rPr>
                <w:bCs/>
                <w:sz w:val="16"/>
                <w:szCs w:val="16"/>
              </w:rPr>
            </w:pPr>
            <w:r w:rsidRPr="00A82B78">
              <w:rPr>
                <w:sz w:val="16"/>
                <w:szCs w:val="16"/>
              </w:rPr>
              <w:t xml:space="preserve"> Воронежской области «Развитие образования» на 2014-2027 годы</w:t>
            </w:r>
          </w:p>
        </w:tc>
      </w:tr>
      <w:tr w:rsidR="00A82B78" w:rsidRPr="00A82B78" w:rsidTr="00D00CD9">
        <w:trPr>
          <w:trHeight w:val="707"/>
        </w:trPr>
        <w:tc>
          <w:tcPr>
            <w:tcW w:w="10916" w:type="dxa"/>
            <w:gridSpan w:val="9"/>
            <w:tcBorders>
              <w:top w:val="nil"/>
              <w:left w:val="nil"/>
              <w:right w:val="nil"/>
            </w:tcBorders>
            <w:shd w:val="clear" w:color="auto" w:fill="auto"/>
            <w:vAlign w:val="center"/>
          </w:tcPr>
          <w:p w:rsidR="00A82B78" w:rsidRPr="00A82B78" w:rsidRDefault="00A82B78" w:rsidP="00A82B78">
            <w:pPr>
              <w:jc w:val="center"/>
              <w:rPr>
                <w:bCs/>
                <w:sz w:val="16"/>
                <w:szCs w:val="16"/>
              </w:rPr>
            </w:pPr>
            <w:r w:rsidRPr="00A82B78">
              <w:rPr>
                <w:bCs/>
                <w:sz w:val="16"/>
                <w:szCs w:val="16"/>
              </w:rPr>
              <w:t>Расходы местного бюджета на реализацию муниципальной программы</w:t>
            </w:r>
          </w:p>
          <w:p w:rsidR="00A82B78" w:rsidRPr="00A82B78" w:rsidRDefault="00A82B78" w:rsidP="00A82B78">
            <w:pPr>
              <w:jc w:val="center"/>
              <w:rPr>
                <w:bCs/>
                <w:sz w:val="16"/>
                <w:szCs w:val="16"/>
              </w:rPr>
            </w:pPr>
            <w:r w:rsidRPr="00A82B78">
              <w:rPr>
                <w:bCs/>
                <w:sz w:val="16"/>
                <w:szCs w:val="16"/>
              </w:rPr>
              <w:t>Грибановского муниципального района  Воронежской области</w:t>
            </w:r>
          </w:p>
        </w:tc>
      </w:tr>
      <w:tr w:rsidR="00A82B78" w:rsidRPr="00A82B78" w:rsidTr="00D00CD9">
        <w:trPr>
          <w:trHeight w:val="508"/>
        </w:trPr>
        <w:tc>
          <w:tcPr>
            <w:tcW w:w="1702" w:type="dxa"/>
            <w:vMerge w:val="restart"/>
            <w:tcBorders>
              <w:top w:val="single" w:sz="4" w:space="0" w:color="auto"/>
              <w:left w:val="single" w:sz="4" w:space="0" w:color="auto"/>
              <w:right w:val="single" w:sz="4" w:space="0" w:color="auto"/>
            </w:tcBorders>
            <w:shd w:val="clear" w:color="auto" w:fill="auto"/>
            <w:noWrap/>
            <w:vAlign w:val="center"/>
          </w:tcPr>
          <w:p w:rsidR="00A82B78" w:rsidRPr="00A82B78" w:rsidRDefault="00A82B78" w:rsidP="00A82B78">
            <w:pPr>
              <w:jc w:val="center"/>
              <w:rPr>
                <w:sz w:val="16"/>
                <w:szCs w:val="16"/>
              </w:rPr>
            </w:pPr>
            <w:r w:rsidRPr="00A82B78">
              <w:rPr>
                <w:sz w:val="16"/>
                <w:szCs w:val="16"/>
              </w:rPr>
              <w:t>Статус</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Наименование муниципальной программы, подпрограммы, основного мероприятия</w:t>
            </w:r>
          </w:p>
        </w:tc>
        <w:tc>
          <w:tcPr>
            <w:tcW w:w="1134" w:type="dxa"/>
            <w:vMerge w:val="restart"/>
            <w:tcBorders>
              <w:top w:val="single" w:sz="4" w:space="0" w:color="auto"/>
              <w:left w:val="single" w:sz="4" w:space="0" w:color="auto"/>
              <w:right w:val="single" w:sz="4" w:space="0" w:color="auto"/>
            </w:tcBorders>
            <w:shd w:val="clear" w:color="000000" w:fill="FFFFFF"/>
            <w:vAlign w:val="center"/>
          </w:tcPr>
          <w:p w:rsidR="00A82B78" w:rsidRPr="00A82B78" w:rsidRDefault="00A82B78" w:rsidP="00A82B78">
            <w:pPr>
              <w:jc w:val="center"/>
              <w:rPr>
                <w:sz w:val="16"/>
                <w:szCs w:val="16"/>
              </w:rPr>
            </w:pPr>
            <w:r w:rsidRPr="00A82B78">
              <w:rPr>
                <w:sz w:val="16"/>
                <w:szCs w:val="16"/>
              </w:rPr>
              <w:t>Наименование ответственного исполнителя, исполнителя - главного распорядителя средств местного бюджета (далее - ГРБС)</w:t>
            </w:r>
          </w:p>
        </w:tc>
        <w:tc>
          <w:tcPr>
            <w:tcW w:w="6237" w:type="dxa"/>
            <w:gridSpan w:val="6"/>
            <w:tcBorders>
              <w:top w:val="single" w:sz="4" w:space="0" w:color="auto"/>
              <w:left w:val="nil"/>
              <w:bottom w:val="single" w:sz="4" w:space="0" w:color="auto"/>
              <w:right w:val="single" w:sz="4" w:space="0" w:color="000000"/>
            </w:tcBorders>
            <w:shd w:val="clear" w:color="auto" w:fill="auto"/>
            <w:vAlign w:val="center"/>
          </w:tcPr>
          <w:p w:rsidR="00A82B78" w:rsidRPr="00A82B78" w:rsidRDefault="00A82B78" w:rsidP="00A82B78">
            <w:pPr>
              <w:jc w:val="center"/>
              <w:rPr>
                <w:sz w:val="16"/>
                <w:szCs w:val="16"/>
              </w:rPr>
            </w:pPr>
            <w:r w:rsidRPr="00A82B78">
              <w:rPr>
                <w:sz w:val="16"/>
                <w:szCs w:val="16"/>
              </w:rPr>
              <w:t>Расходы местного бюджета по годам реализации муниципальной программы, тыс. руб.</w:t>
            </w:r>
          </w:p>
        </w:tc>
      </w:tr>
      <w:tr w:rsidR="00A82B78" w:rsidRPr="00A82B78" w:rsidTr="00D00CD9">
        <w:trPr>
          <w:trHeight w:val="455"/>
        </w:trPr>
        <w:tc>
          <w:tcPr>
            <w:tcW w:w="1702"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275" w:type="dxa"/>
            <w:tcBorders>
              <w:top w:val="nil"/>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lang w:val="en-US"/>
              </w:rPr>
              <w:t>I</w:t>
            </w:r>
            <w:r w:rsidRPr="00A82B78">
              <w:rPr>
                <w:sz w:val="16"/>
                <w:szCs w:val="16"/>
              </w:rPr>
              <w:t xml:space="preserve"> этап</w:t>
            </w:r>
          </w:p>
          <w:p w:rsidR="00A82B78" w:rsidRPr="00A82B78" w:rsidRDefault="00A82B78" w:rsidP="00A82B78">
            <w:pPr>
              <w:jc w:val="center"/>
              <w:rPr>
                <w:sz w:val="16"/>
                <w:szCs w:val="16"/>
              </w:rPr>
            </w:pPr>
            <w:r w:rsidRPr="00A82B78">
              <w:rPr>
                <w:sz w:val="16"/>
                <w:szCs w:val="16"/>
              </w:rPr>
              <w:t xml:space="preserve">(2014 – 2022 </w:t>
            </w:r>
            <w:proofErr w:type="spellStart"/>
            <w:r w:rsidRPr="00A82B78">
              <w:rPr>
                <w:sz w:val="16"/>
                <w:szCs w:val="16"/>
              </w:rPr>
              <w:t>г.</w:t>
            </w:r>
            <w:proofErr w:type="gramStart"/>
            <w:r w:rsidRPr="00A82B78">
              <w:rPr>
                <w:sz w:val="16"/>
                <w:szCs w:val="16"/>
              </w:rPr>
              <w:t>г</w:t>
            </w:r>
            <w:proofErr w:type="spellEnd"/>
            <w:proofErr w:type="gramEnd"/>
            <w:r w:rsidRPr="00A82B78">
              <w:rPr>
                <w:sz w:val="16"/>
                <w:szCs w:val="16"/>
              </w:rPr>
              <w:t>.)</w:t>
            </w:r>
          </w:p>
        </w:tc>
        <w:tc>
          <w:tcPr>
            <w:tcW w:w="4962" w:type="dxa"/>
            <w:gridSpan w:val="5"/>
            <w:tcBorders>
              <w:top w:val="nil"/>
              <w:left w:val="single" w:sz="4" w:space="0" w:color="auto"/>
              <w:bottom w:val="single" w:sz="4" w:space="0" w:color="auto"/>
              <w:right w:val="single" w:sz="4" w:space="0" w:color="auto"/>
            </w:tcBorders>
            <w:shd w:val="clear" w:color="000000" w:fill="FFFFFF"/>
          </w:tcPr>
          <w:p w:rsidR="00A82B78" w:rsidRPr="00A82B78" w:rsidRDefault="00A82B78" w:rsidP="00A82B78">
            <w:pPr>
              <w:jc w:val="center"/>
              <w:rPr>
                <w:sz w:val="16"/>
                <w:szCs w:val="16"/>
                <w:lang w:val="en-US"/>
              </w:rPr>
            </w:pPr>
            <w:r w:rsidRPr="00A82B78">
              <w:rPr>
                <w:sz w:val="16"/>
                <w:szCs w:val="16"/>
                <w:lang w:val="en-US"/>
              </w:rPr>
              <w:t xml:space="preserve">II </w:t>
            </w:r>
            <w:r w:rsidRPr="00A82B78">
              <w:rPr>
                <w:sz w:val="16"/>
                <w:szCs w:val="16"/>
              </w:rPr>
              <w:t xml:space="preserve">этап (2023 – </w:t>
            </w:r>
            <w:proofErr w:type="gramStart"/>
            <w:r w:rsidRPr="00A82B78">
              <w:rPr>
                <w:sz w:val="16"/>
                <w:szCs w:val="16"/>
              </w:rPr>
              <w:t xml:space="preserve">2026  </w:t>
            </w:r>
            <w:proofErr w:type="spellStart"/>
            <w:r w:rsidRPr="00A82B78">
              <w:rPr>
                <w:sz w:val="16"/>
                <w:szCs w:val="16"/>
              </w:rPr>
              <w:t>г.г</w:t>
            </w:r>
            <w:proofErr w:type="spellEnd"/>
            <w:proofErr w:type="gramEnd"/>
            <w:r w:rsidRPr="00A82B78">
              <w:rPr>
                <w:sz w:val="16"/>
                <w:szCs w:val="16"/>
              </w:rPr>
              <w:t>.)</w:t>
            </w:r>
          </w:p>
        </w:tc>
      </w:tr>
      <w:tr w:rsidR="00A82B78" w:rsidRPr="00A82B78" w:rsidTr="00D00CD9">
        <w:trPr>
          <w:trHeight w:val="463"/>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275"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firstLine="108"/>
              <w:jc w:val="center"/>
              <w:rPr>
                <w:sz w:val="16"/>
                <w:szCs w:val="16"/>
              </w:rPr>
            </w:pPr>
            <w:r w:rsidRPr="00A82B78">
              <w:rPr>
                <w:sz w:val="16"/>
                <w:szCs w:val="16"/>
              </w:rPr>
              <w:t>Первый – девятый годы реализации</w:t>
            </w: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2023</w:t>
            </w:r>
          </w:p>
          <w:p w:rsidR="00A82B78" w:rsidRPr="00A82B78" w:rsidRDefault="00A82B78" w:rsidP="00A82B78">
            <w:pPr>
              <w:jc w:val="center"/>
              <w:rPr>
                <w:sz w:val="16"/>
                <w:szCs w:val="16"/>
              </w:rPr>
            </w:pPr>
            <w:r w:rsidRPr="00A82B78">
              <w:rPr>
                <w:sz w:val="16"/>
                <w:szCs w:val="16"/>
              </w:rPr>
              <w:t>Десятый год реализации</w:t>
            </w:r>
          </w:p>
        </w:tc>
        <w:tc>
          <w:tcPr>
            <w:tcW w:w="992"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2024</w:t>
            </w:r>
          </w:p>
          <w:p w:rsidR="00A82B78" w:rsidRPr="00A82B78" w:rsidRDefault="00A82B78" w:rsidP="00A82B78">
            <w:pPr>
              <w:jc w:val="center"/>
              <w:rPr>
                <w:sz w:val="16"/>
                <w:szCs w:val="16"/>
              </w:rPr>
            </w:pPr>
            <w:r w:rsidRPr="00A82B78">
              <w:rPr>
                <w:sz w:val="16"/>
                <w:szCs w:val="16"/>
              </w:rPr>
              <w:t>Одиннадцатый год реализации</w:t>
            </w:r>
          </w:p>
        </w:tc>
        <w:tc>
          <w:tcPr>
            <w:tcW w:w="992"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2025</w:t>
            </w:r>
          </w:p>
          <w:p w:rsidR="00A82B78" w:rsidRPr="00A82B78" w:rsidRDefault="00A82B78" w:rsidP="00A82B78">
            <w:pPr>
              <w:jc w:val="center"/>
              <w:rPr>
                <w:sz w:val="16"/>
                <w:szCs w:val="16"/>
              </w:rPr>
            </w:pPr>
            <w:r w:rsidRPr="00A82B78">
              <w:rPr>
                <w:sz w:val="16"/>
                <w:szCs w:val="16"/>
              </w:rPr>
              <w:t>Двенадцатый год реализации</w:t>
            </w:r>
          </w:p>
        </w:tc>
        <w:tc>
          <w:tcPr>
            <w:tcW w:w="992"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2026</w:t>
            </w:r>
          </w:p>
          <w:p w:rsidR="00A82B78" w:rsidRPr="00A82B78" w:rsidRDefault="00A82B78" w:rsidP="00A82B78">
            <w:pPr>
              <w:jc w:val="center"/>
              <w:rPr>
                <w:sz w:val="16"/>
                <w:szCs w:val="16"/>
              </w:rPr>
            </w:pPr>
            <w:r w:rsidRPr="00A82B78">
              <w:rPr>
                <w:sz w:val="16"/>
                <w:szCs w:val="16"/>
              </w:rPr>
              <w:t>Тринадцатый год реализации</w:t>
            </w: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2027</w:t>
            </w:r>
          </w:p>
          <w:p w:rsidR="00A82B78" w:rsidRPr="00A82B78" w:rsidRDefault="00A82B78" w:rsidP="00A82B78">
            <w:pPr>
              <w:jc w:val="center"/>
              <w:rPr>
                <w:sz w:val="16"/>
                <w:szCs w:val="16"/>
              </w:rPr>
            </w:pPr>
            <w:r w:rsidRPr="00A82B78">
              <w:rPr>
                <w:sz w:val="16"/>
                <w:szCs w:val="16"/>
              </w:rPr>
              <w:t>Четырнадцатый год реализации</w:t>
            </w:r>
          </w:p>
        </w:tc>
      </w:tr>
      <w:tr w:rsidR="00A82B78" w:rsidRPr="00A82B78" w:rsidTr="00D00CD9">
        <w:trPr>
          <w:trHeight w:val="246"/>
        </w:trPr>
        <w:tc>
          <w:tcPr>
            <w:tcW w:w="1702" w:type="dxa"/>
            <w:tcBorders>
              <w:top w:val="nil"/>
              <w:left w:val="single" w:sz="4" w:space="0" w:color="auto"/>
              <w:bottom w:val="single" w:sz="4" w:space="0" w:color="auto"/>
              <w:right w:val="single" w:sz="4" w:space="0" w:color="auto"/>
            </w:tcBorders>
            <w:shd w:val="clear" w:color="auto" w:fill="auto"/>
            <w:noWrap/>
            <w:vAlign w:val="center"/>
          </w:tcPr>
          <w:p w:rsidR="00A82B78" w:rsidRPr="00A82B78" w:rsidRDefault="00A82B78" w:rsidP="00A82B78">
            <w:pPr>
              <w:jc w:val="center"/>
              <w:rPr>
                <w:sz w:val="16"/>
                <w:szCs w:val="16"/>
              </w:rPr>
            </w:pPr>
            <w:r w:rsidRPr="00A82B78">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A82B78" w:rsidRPr="00A82B78" w:rsidRDefault="00A82B78" w:rsidP="00A82B78">
            <w:pPr>
              <w:jc w:val="center"/>
              <w:rPr>
                <w:sz w:val="16"/>
                <w:szCs w:val="16"/>
              </w:rPr>
            </w:pPr>
            <w:r w:rsidRPr="00A82B78">
              <w:rPr>
                <w:sz w:val="16"/>
                <w:szCs w:val="16"/>
              </w:rPr>
              <w:t>2</w:t>
            </w:r>
          </w:p>
        </w:tc>
        <w:tc>
          <w:tcPr>
            <w:tcW w:w="1134" w:type="dxa"/>
            <w:tcBorders>
              <w:top w:val="nil"/>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sz w:val="16"/>
                <w:szCs w:val="16"/>
              </w:rPr>
            </w:pPr>
            <w:r w:rsidRPr="00A82B78">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82B78" w:rsidRPr="00A82B78" w:rsidRDefault="00A82B78" w:rsidP="00A82B78">
            <w:pPr>
              <w:jc w:val="center"/>
              <w:rPr>
                <w:sz w:val="16"/>
                <w:szCs w:val="16"/>
              </w:rPr>
            </w:pPr>
            <w:r w:rsidRPr="00A82B78">
              <w:rPr>
                <w:sz w:val="16"/>
                <w:szCs w:val="16"/>
              </w:rPr>
              <w:t>4</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sz w:val="16"/>
                <w:szCs w:val="16"/>
              </w:rPr>
            </w:pPr>
            <w:r w:rsidRPr="00A82B78">
              <w:rPr>
                <w:sz w:val="16"/>
                <w:szCs w:val="16"/>
              </w:rPr>
              <w:t>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sz w:val="16"/>
                <w:szCs w:val="16"/>
              </w:rPr>
            </w:pPr>
            <w:r w:rsidRPr="00A82B78">
              <w:rPr>
                <w:sz w:val="16"/>
                <w:szCs w:val="16"/>
              </w:rPr>
              <w:t>5</w:t>
            </w:r>
          </w:p>
        </w:tc>
        <w:tc>
          <w:tcPr>
            <w:tcW w:w="992"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7</w:t>
            </w:r>
          </w:p>
        </w:tc>
        <w:tc>
          <w:tcPr>
            <w:tcW w:w="992"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8</w:t>
            </w: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9</w:t>
            </w:r>
          </w:p>
        </w:tc>
      </w:tr>
      <w:tr w:rsidR="00A82B78" w:rsidRPr="00A82B78" w:rsidTr="00D00CD9">
        <w:trPr>
          <w:trHeight w:val="315"/>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A82B78" w:rsidRPr="00A82B78" w:rsidRDefault="00A82B78" w:rsidP="00A82B78">
            <w:pPr>
              <w:ind w:hanging="108"/>
              <w:jc w:val="center"/>
              <w:rPr>
                <w:sz w:val="16"/>
                <w:szCs w:val="16"/>
              </w:rPr>
            </w:pPr>
            <w:r w:rsidRPr="00A82B78">
              <w:rPr>
                <w:sz w:val="16"/>
                <w:szCs w:val="16"/>
              </w:rPr>
              <w:t>МУНИЦИПАЛЬНАЯ ПРОГРАММА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Муниципальная программа Грибановского муниципального района Воронежской области "Развитие образования" на 2014-2026гг.</w:t>
            </w: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1 115 240,2</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182 150,5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206 227,0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238589,1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169988,9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173298,1</w:t>
            </w:r>
          </w:p>
        </w:tc>
      </w:tr>
      <w:tr w:rsidR="00A82B78" w:rsidRPr="00A82B78" w:rsidTr="00D00CD9">
        <w:trPr>
          <w:trHeight w:val="505"/>
        </w:trPr>
        <w:tc>
          <w:tcPr>
            <w:tcW w:w="1702" w:type="dxa"/>
            <w:vMerge/>
            <w:tcBorders>
              <w:top w:val="nil"/>
              <w:left w:val="single" w:sz="4" w:space="0" w:color="auto"/>
              <w:bottom w:val="single" w:sz="4" w:space="0" w:color="000000"/>
              <w:right w:val="single" w:sz="4" w:space="0" w:color="auto"/>
            </w:tcBorders>
            <w:vAlign w:val="center"/>
          </w:tcPr>
          <w:p w:rsidR="00A82B78" w:rsidRPr="00A82B78" w:rsidRDefault="00A82B78" w:rsidP="00A82B78">
            <w:pPr>
              <w:jc w:val="center"/>
              <w:rPr>
                <w:sz w:val="16"/>
                <w:szCs w:val="16"/>
              </w:rPr>
            </w:pPr>
          </w:p>
        </w:tc>
        <w:tc>
          <w:tcPr>
            <w:tcW w:w="1843" w:type="dxa"/>
            <w:vMerge/>
            <w:tcBorders>
              <w:top w:val="nil"/>
              <w:left w:val="single" w:sz="4" w:space="0" w:color="auto"/>
              <w:bottom w:val="single" w:sz="4" w:space="0" w:color="000000"/>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bCs/>
                <w:sz w:val="16"/>
                <w:szCs w:val="16"/>
                <w:lang w:eastAsia="en-US"/>
              </w:rPr>
            </w:pP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bCs/>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82B78" w:rsidRPr="00A82B78" w:rsidRDefault="00A82B78" w:rsidP="00A82B78">
            <w:pPr>
              <w:jc w:val="center"/>
              <w:rPr>
                <w:rFonts w:eastAsia="Calibri"/>
                <w:bCs/>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bCs/>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bCs/>
                <w:sz w:val="16"/>
                <w:szCs w:val="16"/>
                <w:lang w:eastAsia="en-US"/>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p>
        </w:tc>
      </w:tr>
      <w:tr w:rsidR="00A82B78" w:rsidRPr="00A82B78" w:rsidTr="00D00CD9">
        <w:trPr>
          <w:trHeight w:val="473"/>
        </w:trPr>
        <w:tc>
          <w:tcPr>
            <w:tcW w:w="1702" w:type="dxa"/>
            <w:vMerge/>
            <w:tcBorders>
              <w:top w:val="nil"/>
              <w:left w:val="single" w:sz="4" w:space="0" w:color="auto"/>
              <w:bottom w:val="single" w:sz="4" w:space="0" w:color="000000"/>
              <w:right w:val="single" w:sz="4" w:space="0" w:color="auto"/>
            </w:tcBorders>
            <w:vAlign w:val="center"/>
          </w:tcPr>
          <w:p w:rsidR="00A82B78" w:rsidRPr="00A82B78" w:rsidRDefault="00A82B78" w:rsidP="00A82B78">
            <w:pPr>
              <w:jc w:val="center"/>
              <w:rPr>
                <w:sz w:val="16"/>
                <w:szCs w:val="16"/>
              </w:rPr>
            </w:pPr>
          </w:p>
        </w:tc>
        <w:tc>
          <w:tcPr>
            <w:tcW w:w="1843" w:type="dxa"/>
            <w:vMerge/>
            <w:tcBorders>
              <w:top w:val="nil"/>
              <w:left w:val="single" w:sz="4" w:space="0" w:color="auto"/>
              <w:bottom w:val="single" w:sz="4" w:space="0" w:color="000000"/>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bCs/>
                <w:sz w:val="16"/>
                <w:szCs w:val="16"/>
                <w:lang w:eastAsia="en-US"/>
              </w:rPr>
            </w:pP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bCs/>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82B78" w:rsidRPr="00A82B78" w:rsidRDefault="00A82B78" w:rsidP="00A82B78">
            <w:pPr>
              <w:jc w:val="center"/>
              <w:rPr>
                <w:rFonts w:eastAsia="Calibri"/>
                <w:bCs/>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bCs/>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bCs/>
                <w:sz w:val="16"/>
                <w:szCs w:val="16"/>
                <w:lang w:eastAsia="en-US"/>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p>
        </w:tc>
      </w:tr>
      <w:tr w:rsidR="00A82B78" w:rsidRPr="00A82B78" w:rsidTr="00D00CD9">
        <w:trPr>
          <w:trHeight w:val="255"/>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rsidR="00A82B78" w:rsidRPr="00A82B78" w:rsidRDefault="00A82B78" w:rsidP="00A82B78">
            <w:pPr>
              <w:ind w:hanging="108"/>
              <w:jc w:val="center"/>
              <w:rPr>
                <w:sz w:val="16"/>
                <w:szCs w:val="16"/>
              </w:rPr>
            </w:pPr>
            <w:r w:rsidRPr="00A82B78">
              <w:rPr>
                <w:sz w:val="16"/>
                <w:szCs w:val="16"/>
              </w:rPr>
              <w:t>ПОДПРОГРАММА</w:t>
            </w:r>
            <w:proofErr w:type="gramStart"/>
            <w:r w:rsidRPr="00A82B78">
              <w:rPr>
                <w:sz w:val="16"/>
                <w:szCs w:val="16"/>
              </w:rPr>
              <w:t>1</w:t>
            </w:r>
            <w:proofErr w:type="gramEnd"/>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Развитие дошкольного и общего образования</w:t>
            </w: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749369,8</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131 094,9</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145070,3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165959,5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100347,3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103463,1</w:t>
            </w:r>
          </w:p>
        </w:tc>
      </w:tr>
      <w:tr w:rsidR="00A82B78" w:rsidRPr="00A82B78" w:rsidTr="00D00CD9">
        <w:trPr>
          <w:trHeight w:val="255"/>
        </w:trPr>
        <w:tc>
          <w:tcPr>
            <w:tcW w:w="1702"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bCs/>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bCs/>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Основное мероприятие 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Развитие дошкольного образования</w:t>
            </w: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292 443,4</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46 630,5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50869,2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59400,5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45070,2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46974,2</w:t>
            </w:r>
          </w:p>
        </w:tc>
      </w:tr>
      <w:tr w:rsidR="00A82B78" w:rsidRPr="00A82B78" w:rsidTr="00D00CD9">
        <w:trPr>
          <w:trHeight w:val="113"/>
        </w:trPr>
        <w:tc>
          <w:tcPr>
            <w:tcW w:w="1702"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Основное мероприятие 1.2 .</w:t>
            </w:r>
          </w:p>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rPr>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Развитие общего образования</w:t>
            </w:r>
          </w:p>
        </w:tc>
        <w:tc>
          <w:tcPr>
            <w:tcW w:w="1134" w:type="dxa"/>
            <w:tcBorders>
              <w:top w:val="nil"/>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456 921,2</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84 464,4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94201,1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106559,0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55277,1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56488,9</w:t>
            </w:r>
          </w:p>
        </w:tc>
      </w:tr>
      <w:tr w:rsidR="00A82B78" w:rsidRPr="00A82B78" w:rsidTr="00D00CD9">
        <w:trPr>
          <w:trHeight w:val="126"/>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1.2.1. «Развитие сети общеобразовательных организаций Грибановского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677,1</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73,6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55,3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160,0</w:t>
            </w: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shd w:val="clear" w:color="auto" w:fill="auto"/>
            <w:vAlign w:val="center"/>
          </w:tcPr>
          <w:p w:rsidR="00A82B78" w:rsidRPr="00A82B78" w:rsidRDefault="00A82B78" w:rsidP="00A82B78">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 xml:space="preserve">1.2.2. «Организация бесплатного горячего питания </w:t>
            </w:r>
            <w:proofErr w:type="gramStart"/>
            <w:r w:rsidRPr="00A82B78">
              <w:rPr>
                <w:sz w:val="16"/>
                <w:szCs w:val="16"/>
              </w:rPr>
              <w:t>обучающихся</w:t>
            </w:r>
            <w:proofErr w:type="gramEnd"/>
            <w:r w:rsidRPr="00A82B78">
              <w:rPr>
                <w:sz w:val="16"/>
                <w:szCs w:val="16"/>
              </w:rPr>
              <w:t xml:space="preserve"> получающих начальное 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36,1</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110,3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110,3</w:t>
            </w: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71"/>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 xml:space="preserve">1.2.3. </w:t>
            </w:r>
            <w:proofErr w:type="gramStart"/>
            <w:r w:rsidRPr="00A82B78">
              <w:rPr>
                <w:sz w:val="16"/>
                <w:szCs w:val="16"/>
              </w:rPr>
              <w:t>«Организация бесплатного горячего питания обучающихся из многодетных семей в муниципальных общеобразовательных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9,52599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45,1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46,9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48,8</w:t>
            </w: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r w:rsidRPr="00A82B78">
              <w:rPr>
                <w:sz w:val="16"/>
                <w:szCs w:val="16"/>
              </w:rPr>
              <w:t>1.2.3. Региональный проект «Педагоги и наставники» -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228"/>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r>
      <w:tr w:rsidR="00A82B78" w:rsidRPr="00A82B78" w:rsidTr="00D00CD9">
        <w:trPr>
          <w:trHeight w:val="117"/>
        </w:trPr>
        <w:tc>
          <w:tcPr>
            <w:tcW w:w="1702" w:type="dxa"/>
            <w:vMerge w:val="restart"/>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center"/>
              <w:rPr>
                <w:rFonts w:eastAsia="Calibri"/>
                <w:sz w:val="16"/>
                <w:szCs w:val="16"/>
                <w:lang w:eastAsia="en-US"/>
              </w:rPr>
            </w:pPr>
            <w:r w:rsidRPr="00A82B78">
              <w:rPr>
                <w:sz w:val="16"/>
                <w:szCs w:val="16"/>
              </w:rPr>
              <w:t>Основное мероприятие 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«Региональный проект «Современная школа»</w:t>
            </w:r>
          </w:p>
          <w:p w:rsidR="00A82B78" w:rsidRPr="00A82B78" w:rsidRDefault="00A82B78" w:rsidP="00A82B78">
            <w:pPr>
              <w:jc w:val="center"/>
              <w:rPr>
                <w:sz w:val="16"/>
                <w:szCs w:val="16"/>
              </w:rPr>
            </w:pPr>
          </w:p>
        </w:tc>
        <w:tc>
          <w:tcPr>
            <w:tcW w:w="1134" w:type="dxa"/>
            <w:tcBorders>
              <w:top w:val="nil"/>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2,7</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92"/>
        </w:trPr>
        <w:tc>
          <w:tcPr>
            <w:tcW w:w="1702" w:type="dxa"/>
            <w:vMerge/>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right w:val="single" w:sz="4" w:space="0" w:color="auto"/>
            </w:tcBorders>
          </w:tcPr>
          <w:p w:rsidR="00A82B78" w:rsidRPr="00A82B78" w:rsidRDefault="00A82B78" w:rsidP="00A82B78">
            <w:pPr>
              <w:jc w:val="center"/>
              <w:rPr>
                <w:rFonts w:eastAsia="Calibri"/>
                <w:sz w:val="16"/>
                <w:szCs w:val="16"/>
                <w:lang w:eastAsia="en-US"/>
              </w:rPr>
            </w:pPr>
            <w:r w:rsidRPr="00A82B78">
              <w:rPr>
                <w:sz w:val="16"/>
                <w:szCs w:val="16"/>
              </w:rPr>
              <w:t>Основное мероприятие 1.4.</w:t>
            </w:r>
          </w:p>
        </w:tc>
        <w:tc>
          <w:tcPr>
            <w:tcW w:w="1843" w:type="dxa"/>
            <w:vMerge w:val="restart"/>
            <w:tcBorders>
              <w:top w:val="single" w:sz="4" w:space="0" w:color="auto"/>
              <w:left w:val="single" w:sz="4" w:space="0" w:color="auto"/>
              <w:right w:val="single" w:sz="4" w:space="0" w:color="auto"/>
            </w:tcBorders>
            <w:vAlign w:val="center"/>
          </w:tcPr>
          <w:p w:rsidR="00A82B78" w:rsidRPr="00A82B78" w:rsidRDefault="00A82B78" w:rsidP="00A82B78">
            <w:pPr>
              <w:jc w:val="center"/>
              <w:rPr>
                <w:sz w:val="16"/>
                <w:szCs w:val="16"/>
              </w:rPr>
            </w:pPr>
          </w:p>
          <w:p w:rsidR="00A82B78" w:rsidRPr="00A82B78" w:rsidRDefault="00A82B78" w:rsidP="00A82B78">
            <w:pPr>
              <w:jc w:val="center"/>
              <w:rPr>
                <w:sz w:val="16"/>
                <w:szCs w:val="16"/>
              </w:rPr>
            </w:pPr>
            <w:r w:rsidRPr="00A82B78">
              <w:rPr>
                <w:sz w:val="16"/>
                <w:szCs w:val="16"/>
              </w:rPr>
              <w:t>«Региональный проект «Успех каждого ребенка»</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0,3</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06"/>
        </w:trPr>
        <w:tc>
          <w:tcPr>
            <w:tcW w:w="1702" w:type="dxa"/>
            <w:vMerge/>
            <w:tcBorders>
              <w:left w:val="single" w:sz="4" w:space="0" w:color="auto"/>
              <w:right w:val="single" w:sz="4" w:space="0" w:color="auto"/>
            </w:tcBorders>
          </w:tcPr>
          <w:p w:rsidR="00A82B78" w:rsidRPr="00A82B78" w:rsidRDefault="00A82B78" w:rsidP="00A82B78">
            <w:pPr>
              <w:jc w:val="center"/>
              <w:rPr>
                <w:sz w:val="16"/>
                <w:szCs w:val="16"/>
              </w:rPr>
            </w:pPr>
          </w:p>
        </w:tc>
        <w:tc>
          <w:tcPr>
            <w:tcW w:w="1843"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165"/>
        </w:trPr>
        <w:tc>
          <w:tcPr>
            <w:tcW w:w="1702" w:type="dxa"/>
            <w:vMerge/>
            <w:tcBorders>
              <w:left w:val="single" w:sz="4" w:space="0" w:color="auto"/>
              <w:bottom w:val="single" w:sz="4" w:space="0" w:color="auto"/>
              <w:right w:val="single" w:sz="4" w:space="0" w:color="auto"/>
            </w:tcBorders>
          </w:tcPr>
          <w:p w:rsidR="00A82B78" w:rsidRPr="00A82B78" w:rsidRDefault="00A82B78" w:rsidP="00A82B78">
            <w:pPr>
              <w:jc w:val="center"/>
              <w:rPr>
                <w:sz w:val="16"/>
                <w:szCs w:val="16"/>
              </w:rPr>
            </w:pPr>
          </w:p>
        </w:tc>
        <w:tc>
          <w:tcPr>
            <w:tcW w:w="1843"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139"/>
        </w:trPr>
        <w:tc>
          <w:tcPr>
            <w:tcW w:w="1702" w:type="dxa"/>
            <w:vMerge w:val="restart"/>
            <w:tcBorders>
              <w:top w:val="nil"/>
              <w:left w:val="single" w:sz="4" w:space="0" w:color="auto"/>
              <w:right w:val="single" w:sz="4" w:space="0" w:color="auto"/>
            </w:tcBorders>
          </w:tcPr>
          <w:p w:rsidR="00A82B78" w:rsidRPr="00A82B78" w:rsidRDefault="00A82B78" w:rsidP="00A82B78">
            <w:pPr>
              <w:jc w:val="center"/>
              <w:rPr>
                <w:rFonts w:eastAsia="Calibri"/>
                <w:sz w:val="16"/>
                <w:szCs w:val="16"/>
                <w:lang w:eastAsia="en-US"/>
              </w:rPr>
            </w:pPr>
            <w:r w:rsidRPr="00A82B78">
              <w:rPr>
                <w:sz w:val="16"/>
                <w:szCs w:val="16"/>
              </w:rPr>
              <w:t>Основное мероприятие 1.5.</w:t>
            </w:r>
          </w:p>
        </w:tc>
        <w:tc>
          <w:tcPr>
            <w:tcW w:w="1843" w:type="dxa"/>
            <w:vMerge w:val="restart"/>
            <w:tcBorders>
              <w:top w:val="nil"/>
              <w:left w:val="single" w:sz="4" w:space="0" w:color="auto"/>
              <w:right w:val="single" w:sz="4" w:space="0" w:color="auto"/>
            </w:tcBorders>
            <w:vAlign w:val="center"/>
          </w:tcPr>
          <w:p w:rsidR="00A82B78" w:rsidRPr="00A82B78" w:rsidRDefault="00A82B78" w:rsidP="00A82B78">
            <w:pPr>
              <w:jc w:val="center"/>
              <w:rPr>
                <w:sz w:val="16"/>
                <w:szCs w:val="16"/>
              </w:rPr>
            </w:pPr>
          </w:p>
          <w:p w:rsidR="00A82B78" w:rsidRPr="00A82B78" w:rsidRDefault="00A82B78" w:rsidP="00A82B78">
            <w:pPr>
              <w:jc w:val="center"/>
              <w:rPr>
                <w:sz w:val="16"/>
                <w:szCs w:val="16"/>
              </w:rPr>
            </w:pPr>
            <w:r w:rsidRPr="00A82B78">
              <w:rPr>
                <w:sz w:val="16"/>
                <w:szCs w:val="16"/>
              </w:rPr>
              <w:t>«Региональный проект «Цифровая образовательная среда»</w:t>
            </w:r>
          </w:p>
        </w:tc>
        <w:tc>
          <w:tcPr>
            <w:tcW w:w="1134" w:type="dxa"/>
            <w:tcBorders>
              <w:top w:val="nil"/>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left w:val="single" w:sz="4" w:space="0" w:color="auto"/>
              <w:right w:val="single" w:sz="4" w:space="0" w:color="auto"/>
            </w:tcBorders>
          </w:tcPr>
          <w:p w:rsidR="00A82B78" w:rsidRPr="00A82B78" w:rsidRDefault="00A82B78" w:rsidP="00A82B78">
            <w:pPr>
              <w:jc w:val="center"/>
              <w:rPr>
                <w:sz w:val="16"/>
                <w:szCs w:val="16"/>
              </w:rPr>
            </w:pPr>
          </w:p>
        </w:tc>
        <w:tc>
          <w:tcPr>
            <w:tcW w:w="1843"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tcBorders>
              <w:left w:val="single" w:sz="4" w:space="0" w:color="auto"/>
              <w:bottom w:val="single" w:sz="4" w:space="0" w:color="auto"/>
              <w:right w:val="single" w:sz="4" w:space="0" w:color="auto"/>
            </w:tcBorders>
          </w:tcPr>
          <w:p w:rsidR="00A82B78" w:rsidRPr="00A82B78" w:rsidRDefault="00A82B78" w:rsidP="00A82B78">
            <w:pPr>
              <w:jc w:val="center"/>
              <w:rPr>
                <w:sz w:val="16"/>
                <w:szCs w:val="16"/>
              </w:rPr>
            </w:pPr>
          </w:p>
        </w:tc>
        <w:tc>
          <w:tcPr>
            <w:tcW w:w="1843"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nil"/>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Социализация детей-сирот и детей, нуждающихся в особой защите государства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39,9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Развитие дополнительного образования и воспитания детей и молодежи</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201 857,3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20 148,0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26069,5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32455,5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31609,9</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jc w:val="center"/>
              <w:rPr>
                <w:rFonts w:eastAsia="Calibri"/>
                <w:sz w:val="16"/>
                <w:szCs w:val="16"/>
                <w:lang w:eastAsia="en-US"/>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bCs/>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63"/>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bCs/>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ПОДПРОГРАММА 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Создание условий для организации отдыха и оздоровления детей и молодежи Грибановского муниципального района</w:t>
            </w:r>
          </w:p>
          <w:p w:rsidR="00A82B78" w:rsidRPr="00A82B78" w:rsidRDefault="00A82B78" w:rsidP="00A82B78">
            <w:pPr>
              <w:jc w:val="center"/>
              <w:rPr>
                <w:sz w:val="16"/>
                <w:szCs w:val="16"/>
              </w:rPr>
            </w:pPr>
          </w:p>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52 106,7</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14 823,4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13368,7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15214,1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15040,8</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16034,5</w:t>
            </w:r>
          </w:p>
        </w:tc>
      </w:tr>
      <w:tr w:rsidR="00A82B78" w:rsidRPr="00A82B78" w:rsidTr="00D00CD9">
        <w:trPr>
          <w:trHeight w:val="255"/>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501"/>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jc w:val="center"/>
              <w:rPr>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p w:rsidR="00A82B78" w:rsidRPr="00A82B78" w:rsidRDefault="00A82B78" w:rsidP="00A82B78">
            <w:pPr>
              <w:ind w:hanging="108"/>
              <w:jc w:val="center"/>
              <w:rPr>
                <w:sz w:val="16"/>
                <w:szCs w:val="16"/>
                <w:highlight w:val="yellow"/>
              </w:rPr>
            </w:pPr>
          </w:p>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ПОДПРОГРАММА 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rPr>
            </w:pPr>
            <w:r w:rsidRPr="00A82B78">
              <w:rPr>
                <w:sz w:val="16"/>
                <w:szCs w:val="16"/>
              </w:rPr>
              <w:t>"Обеспечение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21 082,7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2877,3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5393,3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5105,1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3658,1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3586,9</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Основное мероприятие 5.1.</w:t>
            </w:r>
          </w:p>
        </w:tc>
        <w:tc>
          <w:tcPr>
            <w:tcW w:w="1843" w:type="dxa"/>
            <w:vMerge w:val="restart"/>
            <w:tcBorders>
              <w:top w:val="single" w:sz="4" w:space="0" w:color="auto"/>
              <w:left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«Финансовое обеспечение выполнения других расходных обязательств»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1951,5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1363,0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ПОДПРОГРАММА 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 xml:space="preserve">Финансовое обеспечение деятельности </w:t>
            </w:r>
            <w:r w:rsidRPr="00A82B78">
              <w:rPr>
                <w:sz w:val="16"/>
                <w:szCs w:val="16"/>
              </w:rPr>
              <w:lastRenderedPageBreak/>
              <w:t>районных муниципальных учреждений, подведомственных отделу по образованию и молодежной политике</w:t>
            </w:r>
          </w:p>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lastRenderedPageBreak/>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87 392,4</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12 917,2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15953,2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19427,6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19332,8</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18657,2</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791"/>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highlight w:val="yellow"/>
              </w:rPr>
            </w:pPr>
          </w:p>
        </w:tc>
      </w:tr>
      <w:tr w:rsidR="00A82B78" w:rsidRPr="00A82B78" w:rsidTr="00D00CD9">
        <w:trPr>
          <w:trHeight w:val="255"/>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lastRenderedPageBreak/>
              <w:t>ПОДПРОГРАММА 7</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Вовлечение молодежи в социальную практику</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3 391,5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289,7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372,0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427,3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trike/>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rPr>
            </w:pPr>
          </w:p>
        </w:tc>
      </w:tr>
      <w:tr w:rsidR="00A82B78" w:rsidRPr="00A82B78" w:rsidTr="00D00CD9">
        <w:trPr>
          <w:trHeight w:val="170"/>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trike/>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sz w:val="16"/>
                <w:szCs w:val="16"/>
              </w:rPr>
            </w:pPr>
          </w:p>
        </w:tc>
      </w:tr>
      <w:tr w:rsidR="00A82B78" w:rsidRPr="00A82B78" w:rsidTr="00D00CD9">
        <w:trPr>
          <w:trHeight w:val="255"/>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Основное мероприятие 7.1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996,15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115,0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136,3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color w:val="000000"/>
                <w:sz w:val="16"/>
                <w:szCs w:val="16"/>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color w:val="000000"/>
                <w:sz w:val="16"/>
                <w:szCs w:val="16"/>
              </w:rPr>
            </w:pPr>
          </w:p>
        </w:tc>
      </w:tr>
      <w:tr w:rsidR="00A82B78" w:rsidRPr="00A82B78" w:rsidTr="00D00CD9">
        <w:trPr>
          <w:trHeight w:val="255"/>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Основное мероприятие 7.2.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Формирование  целостной  системы  поддержки  молодежи  и  подготовке  ее к  службе   в  Вооруженных  Силах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318,05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37,7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47,7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color w:val="000000"/>
                <w:sz w:val="16"/>
                <w:szCs w:val="16"/>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color w:val="000000"/>
                <w:sz w:val="16"/>
                <w:szCs w:val="16"/>
              </w:rPr>
            </w:pPr>
          </w:p>
        </w:tc>
      </w:tr>
      <w:tr w:rsidR="00A82B78" w:rsidRPr="00A82B78" w:rsidTr="00D00CD9">
        <w:trPr>
          <w:trHeight w:val="255"/>
        </w:trPr>
        <w:tc>
          <w:tcPr>
            <w:tcW w:w="1702" w:type="dxa"/>
            <w:vMerge w:val="restart"/>
            <w:tcBorders>
              <w:top w:val="single" w:sz="4" w:space="0" w:color="auto"/>
              <w:left w:val="single" w:sz="4" w:space="0" w:color="auto"/>
              <w:right w:val="single" w:sz="4" w:space="0" w:color="auto"/>
            </w:tcBorders>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Основное мероприятие 7.3.</w:t>
            </w:r>
          </w:p>
        </w:tc>
        <w:tc>
          <w:tcPr>
            <w:tcW w:w="1843" w:type="dxa"/>
            <w:vMerge w:val="restart"/>
            <w:tcBorders>
              <w:top w:val="single" w:sz="4" w:space="0" w:color="auto"/>
              <w:left w:val="single" w:sz="4" w:space="0" w:color="auto"/>
              <w:right w:val="single" w:sz="4" w:space="0" w:color="auto"/>
            </w:tcBorders>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1 654,85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162,1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206,5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226,5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color w:val="000000"/>
                <w:sz w:val="16"/>
                <w:szCs w:val="16"/>
              </w:rPr>
            </w:pPr>
          </w:p>
        </w:tc>
      </w:tr>
      <w:tr w:rsidR="00A82B78" w:rsidRPr="00A82B78" w:rsidTr="00D00CD9">
        <w:trPr>
          <w:trHeight w:val="255"/>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ind w:hanging="108"/>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ind w:hanging="108"/>
              <w:jc w:val="center"/>
              <w:rPr>
                <w:color w:val="000000"/>
                <w:sz w:val="16"/>
                <w:szCs w:val="16"/>
              </w:rPr>
            </w:pPr>
          </w:p>
        </w:tc>
      </w:tr>
      <w:tr w:rsidR="00A82B78" w:rsidRPr="00A82B78" w:rsidTr="00D00CD9">
        <w:trPr>
          <w:trHeight w:val="129"/>
        </w:trPr>
        <w:tc>
          <w:tcPr>
            <w:tcW w:w="1702" w:type="dxa"/>
            <w:vMerge w:val="restart"/>
            <w:tcBorders>
              <w:top w:val="single" w:sz="4" w:space="0" w:color="auto"/>
              <w:left w:val="single" w:sz="4" w:space="0" w:color="auto"/>
              <w:right w:val="single" w:sz="4" w:space="0" w:color="auto"/>
            </w:tcBorders>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Основное мероприятие 7.4.</w:t>
            </w:r>
          </w:p>
        </w:tc>
        <w:tc>
          <w:tcPr>
            <w:tcW w:w="1843" w:type="dxa"/>
            <w:vMerge w:val="restart"/>
            <w:tcBorders>
              <w:top w:val="single" w:sz="4" w:space="0" w:color="auto"/>
              <w:left w:val="single" w:sz="4" w:space="0" w:color="auto"/>
              <w:right w:val="single" w:sz="4" w:space="0" w:color="auto"/>
            </w:tcBorders>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422,45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17,1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color w:val="000000"/>
                <w:sz w:val="16"/>
                <w:szCs w:val="16"/>
              </w:rPr>
            </w:pPr>
          </w:p>
        </w:tc>
      </w:tr>
      <w:tr w:rsidR="00A82B78" w:rsidRPr="00A82B78" w:rsidTr="00D00CD9">
        <w:trPr>
          <w:trHeight w:val="255"/>
        </w:trPr>
        <w:tc>
          <w:tcPr>
            <w:tcW w:w="1702"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color w:val="000000"/>
                <w:sz w:val="16"/>
                <w:szCs w:val="16"/>
              </w:rPr>
            </w:pPr>
          </w:p>
        </w:tc>
      </w:tr>
      <w:tr w:rsidR="00A82B78" w:rsidRPr="00A82B78" w:rsidTr="00D00CD9">
        <w:trPr>
          <w:trHeight w:val="191"/>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Основное мероприятие 7.5.</w:t>
            </w: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sz w:val="16"/>
                <w:szCs w:val="16"/>
              </w:rPr>
            </w:pPr>
            <w:r w:rsidRPr="00A82B78">
              <w:rPr>
                <w:rFonts w:eastAsia="Calibri"/>
                <w:sz w:val="16"/>
                <w:szCs w:val="16"/>
                <w:lang w:eastAsia="en-US"/>
              </w:rPr>
              <w:t>Региональный проект «Педагоги и наставники»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31,887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31,986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32,471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33,060</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color w:val="000000"/>
                <w:sz w:val="16"/>
                <w:szCs w:val="16"/>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color w:val="000000"/>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color w:val="000000"/>
                <w:sz w:val="16"/>
                <w:szCs w:val="16"/>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 xml:space="preserve">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A82B78">
              <w:rPr>
                <w:sz w:val="16"/>
                <w:szCs w:val="16"/>
              </w:rPr>
              <w:lastRenderedPageBreak/>
              <w:t>государственных, 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lastRenderedPageBreak/>
              <w:t>всего</w:t>
            </w:r>
          </w:p>
        </w:tc>
        <w:tc>
          <w:tcPr>
            <w:tcW w:w="1275" w:type="dxa"/>
            <w:tcBorders>
              <w:top w:val="single" w:sz="4" w:space="0" w:color="auto"/>
              <w:left w:val="nil"/>
              <w:bottom w:val="single" w:sz="4" w:space="0" w:color="auto"/>
              <w:right w:val="single" w:sz="4" w:space="0" w:color="auto"/>
            </w:tcBorders>
            <w:shd w:val="clear" w:color="auto" w:fill="auto"/>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82B78" w:rsidRPr="00A82B78" w:rsidRDefault="00A82B78" w:rsidP="00A82B78">
            <w:pPr>
              <w:jc w:val="center"/>
              <w:rPr>
                <w:sz w:val="16"/>
                <w:szCs w:val="16"/>
              </w:rPr>
            </w:pPr>
            <w:r w:rsidRPr="00A82B78">
              <w:rPr>
                <w:sz w:val="16"/>
                <w:szCs w:val="16"/>
              </w:rPr>
              <w:t>в том числе по ГРБС:</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p>
        </w:tc>
      </w:tr>
      <w:tr w:rsidR="00A82B78" w:rsidRPr="00A82B78" w:rsidTr="00D00CD9">
        <w:trPr>
          <w:trHeight w:val="255"/>
        </w:trPr>
        <w:tc>
          <w:tcPr>
            <w:tcW w:w="1702"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r w:rsidRPr="00A82B78">
              <w:rPr>
                <w:sz w:val="16"/>
                <w:szCs w:val="16"/>
              </w:rPr>
              <w:t>Отдел по образованию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82B78" w:rsidRPr="00A82B78" w:rsidRDefault="00A82B78" w:rsidP="00A82B78">
            <w:pPr>
              <w:jc w:val="center"/>
              <w:rPr>
                <w:sz w:val="16"/>
                <w:szCs w:val="16"/>
                <w:highlight w:val="yellow"/>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82B78" w:rsidRPr="00A82B78" w:rsidRDefault="00A82B78" w:rsidP="00A82B78">
            <w:pPr>
              <w:jc w:val="cente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tcPr>
          <w:p w:rsidR="00A82B78" w:rsidRPr="00A82B78" w:rsidRDefault="00A82B78" w:rsidP="00A82B78">
            <w:pPr>
              <w:jc w:val="center"/>
              <w:rPr>
                <w:sz w:val="16"/>
                <w:szCs w:val="16"/>
              </w:rPr>
            </w:pPr>
          </w:p>
        </w:tc>
      </w:tr>
    </w:tbl>
    <w:p w:rsidR="00A82B78" w:rsidRPr="00A82B78" w:rsidRDefault="00A82B78" w:rsidP="00A82B78">
      <w:pPr>
        <w:tabs>
          <w:tab w:val="left" w:pos="5220"/>
        </w:tabs>
        <w:jc w:val="both"/>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11"/>
        <w:gridCol w:w="1178"/>
        <w:gridCol w:w="929"/>
        <w:gridCol w:w="929"/>
        <w:gridCol w:w="1155"/>
        <w:gridCol w:w="1052"/>
        <w:gridCol w:w="1060"/>
        <w:gridCol w:w="1214"/>
      </w:tblGrid>
      <w:tr w:rsidR="00A82B78" w:rsidRPr="00A82B78" w:rsidTr="00D00CD9">
        <w:trPr>
          <w:trHeight w:val="915"/>
        </w:trPr>
        <w:tc>
          <w:tcPr>
            <w:tcW w:w="5000" w:type="pct"/>
            <w:gridSpan w:val="9"/>
            <w:tcBorders>
              <w:top w:val="nil"/>
              <w:left w:val="nil"/>
              <w:bottom w:val="single" w:sz="4" w:space="0" w:color="auto"/>
              <w:right w:val="nil"/>
            </w:tcBorders>
          </w:tcPr>
          <w:p w:rsidR="00A82B78" w:rsidRPr="00A82B78" w:rsidRDefault="00A82B78" w:rsidP="00A82B78">
            <w:pPr>
              <w:jc w:val="right"/>
              <w:rPr>
                <w:sz w:val="16"/>
                <w:szCs w:val="16"/>
              </w:rPr>
            </w:pPr>
            <w:r w:rsidRPr="00A82B78">
              <w:rPr>
                <w:sz w:val="16"/>
                <w:szCs w:val="16"/>
              </w:rPr>
              <w:t xml:space="preserve">Приложение 3 </w:t>
            </w:r>
          </w:p>
          <w:p w:rsidR="00A82B78" w:rsidRPr="00A82B78" w:rsidRDefault="00A82B78" w:rsidP="00A82B78">
            <w:pPr>
              <w:jc w:val="right"/>
              <w:rPr>
                <w:sz w:val="16"/>
                <w:szCs w:val="16"/>
              </w:rPr>
            </w:pPr>
            <w:r w:rsidRPr="00A82B78">
              <w:rPr>
                <w:sz w:val="16"/>
                <w:szCs w:val="16"/>
              </w:rPr>
              <w:t>к муниципальной программе Грибановского муниципального района</w:t>
            </w:r>
          </w:p>
          <w:p w:rsidR="00A82B78" w:rsidRPr="00A82B78" w:rsidRDefault="00A82B78" w:rsidP="00A82B78">
            <w:pPr>
              <w:jc w:val="right"/>
              <w:rPr>
                <w:sz w:val="16"/>
                <w:szCs w:val="16"/>
              </w:rPr>
            </w:pPr>
            <w:r w:rsidRPr="00A82B78">
              <w:rPr>
                <w:sz w:val="16"/>
                <w:szCs w:val="16"/>
              </w:rPr>
              <w:t xml:space="preserve"> Воронежской области «Развитие образования» на 2014-2027 годы</w:t>
            </w:r>
          </w:p>
        </w:tc>
      </w:tr>
      <w:tr w:rsidR="00A82B78" w:rsidRPr="00A82B78" w:rsidTr="00D00CD9">
        <w:trPr>
          <w:trHeight w:val="274"/>
        </w:trPr>
        <w:tc>
          <w:tcPr>
            <w:tcW w:w="5000" w:type="pct"/>
            <w:gridSpan w:val="9"/>
            <w:tcBorders>
              <w:top w:val="single" w:sz="4" w:space="0" w:color="auto"/>
              <w:left w:val="single" w:sz="4" w:space="0" w:color="auto"/>
              <w:right w:val="single" w:sz="4" w:space="0" w:color="auto"/>
            </w:tcBorders>
          </w:tcPr>
          <w:p w:rsidR="00A82B78" w:rsidRPr="00A82B78" w:rsidRDefault="00A82B78" w:rsidP="00A82B78">
            <w:pPr>
              <w:jc w:val="center"/>
              <w:rPr>
                <w:sz w:val="16"/>
                <w:szCs w:val="16"/>
              </w:rPr>
            </w:pPr>
            <w:r w:rsidRPr="00A82B78">
              <w:rPr>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Грибановского муниципального района Воронежской области</w:t>
            </w:r>
          </w:p>
        </w:tc>
      </w:tr>
      <w:tr w:rsidR="00A82B78" w:rsidRPr="00A82B78" w:rsidTr="00D00CD9">
        <w:trPr>
          <w:trHeight w:val="320"/>
        </w:trPr>
        <w:tc>
          <w:tcPr>
            <w:tcW w:w="737" w:type="pct"/>
            <w:vMerge w:val="restart"/>
            <w:shd w:val="clear" w:color="auto" w:fill="auto"/>
            <w:noWrap/>
            <w:vAlign w:val="center"/>
          </w:tcPr>
          <w:p w:rsidR="00A82B78" w:rsidRPr="00A82B78" w:rsidRDefault="00A82B78" w:rsidP="00A82B78">
            <w:pPr>
              <w:jc w:val="center"/>
              <w:rPr>
                <w:sz w:val="16"/>
                <w:szCs w:val="16"/>
              </w:rPr>
            </w:pPr>
            <w:r w:rsidRPr="00A82B78">
              <w:rPr>
                <w:sz w:val="16"/>
                <w:szCs w:val="16"/>
              </w:rPr>
              <w:t>Статус</w:t>
            </w:r>
          </w:p>
        </w:tc>
        <w:tc>
          <w:tcPr>
            <w:tcW w:w="752" w:type="pct"/>
            <w:vMerge w:val="restart"/>
            <w:shd w:val="clear" w:color="auto" w:fill="auto"/>
            <w:vAlign w:val="center"/>
          </w:tcPr>
          <w:p w:rsidR="00A82B78" w:rsidRPr="00A82B78" w:rsidRDefault="00A82B78" w:rsidP="00A82B78">
            <w:pPr>
              <w:jc w:val="center"/>
              <w:rPr>
                <w:sz w:val="16"/>
                <w:szCs w:val="16"/>
              </w:rPr>
            </w:pPr>
            <w:r w:rsidRPr="00A82B78">
              <w:rPr>
                <w:sz w:val="16"/>
                <w:szCs w:val="16"/>
              </w:rPr>
              <w:t xml:space="preserve">Наименование муниципальной программы, подпрограммы, основного мероприятия </w:t>
            </w:r>
          </w:p>
        </w:tc>
        <w:tc>
          <w:tcPr>
            <w:tcW w:w="550" w:type="pct"/>
            <w:vMerge w:val="restart"/>
            <w:shd w:val="clear" w:color="000000" w:fill="FFFFFF"/>
            <w:vAlign w:val="center"/>
          </w:tcPr>
          <w:p w:rsidR="00A82B78" w:rsidRPr="00A82B78" w:rsidRDefault="00A82B78" w:rsidP="00A82B78">
            <w:pPr>
              <w:jc w:val="center"/>
              <w:rPr>
                <w:sz w:val="16"/>
                <w:szCs w:val="16"/>
              </w:rPr>
            </w:pPr>
            <w:r w:rsidRPr="00A82B78">
              <w:rPr>
                <w:sz w:val="16"/>
                <w:szCs w:val="16"/>
              </w:rPr>
              <w:t>Наименование ответственного исполнителя, исполнителя - главного распорядителя средств местного бюджета (далее - ГРБС)</w:t>
            </w:r>
          </w:p>
        </w:tc>
        <w:tc>
          <w:tcPr>
            <w:tcW w:w="2961" w:type="pct"/>
            <w:gridSpan w:val="6"/>
          </w:tcPr>
          <w:p w:rsidR="00A82B78" w:rsidRPr="00A82B78" w:rsidRDefault="00A82B78" w:rsidP="00A82B78">
            <w:pPr>
              <w:jc w:val="center"/>
              <w:rPr>
                <w:sz w:val="16"/>
                <w:szCs w:val="16"/>
              </w:rPr>
            </w:pPr>
            <w:r w:rsidRPr="00A82B78">
              <w:rPr>
                <w:sz w:val="16"/>
                <w:szCs w:val="16"/>
              </w:rPr>
              <w:t>Расходы бюджета по годам реализации муниципальной программы, тыс. руб.</w:t>
            </w:r>
          </w:p>
        </w:tc>
      </w:tr>
      <w:tr w:rsidR="00A82B78" w:rsidRPr="00A82B78" w:rsidTr="00D00CD9">
        <w:trPr>
          <w:trHeight w:val="327"/>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vMerge/>
            <w:vAlign w:val="center"/>
          </w:tcPr>
          <w:p w:rsidR="00A82B78" w:rsidRPr="00A82B78" w:rsidRDefault="00A82B78" w:rsidP="00A82B78">
            <w:pPr>
              <w:rPr>
                <w:sz w:val="16"/>
                <w:szCs w:val="16"/>
              </w:rPr>
            </w:pPr>
          </w:p>
        </w:tc>
        <w:tc>
          <w:tcPr>
            <w:tcW w:w="434" w:type="pct"/>
            <w:shd w:val="clear" w:color="000000" w:fill="FFFFFF"/>
          </w:tcPr>
          <w:p w:rsidR="00A82B78" w:rsidRPr="00A82B78" w:rsidRDefault="00A82B78" w:rsidP="00A82B78">
            <w:pPr>
              <w:jc w:val="center"/>
              <w:rPr>
                <w:sz w:val="16"/>
                <w:szCs w:val="16"/>
              </w:rPr>
            </w:pPr>
            <w:r w:rsidRPr="00A82B78">
              <w:rPr>
                <w:sz w:val="16"/>
                <w:szCs w:val="16"/>
                <w:lang w:val="en-US"/>
              </w:rPr>
              <w:t>I</w:t>
            </w:r>
            <w:r w:rsidRPr="00A82B78">
              <w:rPr>
                <w:sz w:val="16"/>
                <w:szCs w:val="16"/>
              </w:rPr>
              <w:t xml:space="preserve"> этап</w:t>
            </w:r>
          </w:p>
          <w:p w:rsidR="00A82B78" w:rsidRPr="00A82B78" w:rsidRDefault="00A82B78" w:rsidP="00A82B78">
            <w:pPr>
              <w:jc w:val="center"/>
              <w:rPr>
                <w:sz w:val="16"/>
                <w:szCs w:val="16"/>
              </w:rPr>
            </w:pPr>
            <w:r w:rsidRPr="00A82B78">
              <w:rPr>
                <w:sz w:val="16"/>
                <w:szCs w:val="16"/>
              </w:rPr>
              <w:t xml:space="preserve">(2014 – 2022 </w:t>
            </w:r>
            <w:proofErr w:type="spellStart"/>
            <w:r w:rsidRPr="00A82B78">
              <w:rPr>
                <w:sz w:val="16"/>
                <w:szCs w:val="16"/>
              </w:rPr>
              <w:t>г.</w:t>
            </w:r>
            <w:proofErr w:type="gramStart"/>
            <w:r w:rsidRPr="00A82B78">
              <w:rPr>
                <w:sz w:val="16"/>
                <w:szCs w:val="16"/>
              </w:rPr>
              <w:t>г</w:t>
            </w:r>
            <w:proofErr w:type="spellEnd"/>
            <w:proofErr w:type="gramEnd"/>
            <w:r w:rsidRPr="00A82B78">
              <w:rPr>
                <w:sz w:val="16"/>
                <w:szCs w:val="16"/>
              </w:rPr>
              <w:t>.)</w:t>
            </w:r>
          </w:p>
        </w:tc>
        <w:tc>
          <w:tcPr>
            <w:tcW w:w="2527" w:type="pct"/>
            <w:gridSpan w:val="5"/>
            <w:shd w:val="clear" w:color="000000" w:fill="FFFFFF"/>
          </w:tcPr>
          <w:p w:rsidR="00A82B78" w:rsidRPr="00A82B78" w:rsidRDefault="00A82B78" w:rsidP="00A82B78">
            <w:pPr>
              <w:jc w:val="center"/>
              <w:rPr>
                <w:sz w:val="16"/>
                <w:szCs w:val="16"/>
                <w:lang w:val="en-US"/>
              </w:rPr>
            </w:pPr>
            <w:r w:rsidRPr="00A82B78">
              <w:rPr>
                <w:sz w:val="16"/>
                <w:szCs w:val="16"/>
                <w:lang w:val="en-US"/>
              </w:rPr>
              <w:t xml:space="preserve">II </w:t>
            </w:r>
            <w:r w:rsidRPr="00A82B78">
              <w:rPr>
                <w:sz w:val="16"/>
                <w:szCs w:val="16"/>
              </w:rPr>
              <w:t xml:space="preserve">этап (2023 – </w:t>
            </w:r>
            <w:proofErr w:type="gramStart"/>
            <w:r w:rsidRPr="00A82B78">
              <w:rPr>
                <w:sz w:val="16"/>
                <w:szCs w:val="16"/>
              </w:rPr>
              <w:t xml:space="preserve">2027  </w:t>
            </w:r>
            <w:proofErr w:type="spellStart"/>
            <w:r w:rsidRPr="00A82B78">
              <w:rPr>
                <w:sz w:val="16"/>
                <w:szCs w:val="16"/>
              </w:rPr>
              <w:t>г.г</w:t>
            </w:r>
            <w:proofErr w:type="spellEnd"/>
            <w:proofErr w:type="gramEnd"/>
            <w:r w:rsidRPr="00A82B78">
              <w:rPr>
                <w:sz w:val="16"/>
                <w:szCs w:val="16"/>
              </w:rPr>
              <w:t>.)</w:t>
            </w:r>
          </w:p>
        </w:tc>
      </w:tr>
      <w:tr w:rsidR="00A82B78" w:rsidRPr="00A82B78" w:rsidTr="00D00CD9">
        <w:trPr>
          <w:trHeight w:val="326"/>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vMerge/>
            <w:vAlign w:val="center"/>
          </w:tcPr>
          <w:p w:rsidR="00A82B78" w:rsidRPr="00A82B78" w:rsidRDefault="00A82B78" w:rsidP="00A82B78">
            <w:pPr>
              <w:rPr>
                <w:sz w:val="16"/>
                <w:szCs w:val="16"/>
              </w:rPr>
            </w:pPr>
          </w:p>
        </w:tc>
        <w:tc>
          <w:tcPr>
            <w:tcW w:w="434" w:type="pct"/>
            <w:shd w:val="clear" w:color="000000" w:fill="FFFFFF"/>
          </w:tcPr>
          <w:p w:rsidR="00A82B78" w:rsidRPr="00A82B78" w:rsidRDefault="00A82B78" w:rsidP="00A82B78">
            <w:pPr>
              <w:ind w:firstLine="108"/>
              <w:jc w:val="center"/>
              <w:rPr>
                <w:sz w:val="16"/>
                <w:szCs w:val="16"/>
              </w:rPr>
            </w:pPr>
            <w:r w:rsidRPr="00A82B78">
              <w:rPr>
                <w:sz w:val="16"/>
                <w:szCs w:val="16"/>
              </w:rPr>
              <w:t>Первый – девятый годы реализации</w:t>
            </w:r>
          </w:p>
        </w:tc>
        <w:tc>
          <w:tcPr>
            <w:tcW w:w="434" w:type="pct"/>
            <w:shd w:val="clear" w:color="000000" w:fill="FFFFFF"/>
          </w:tcPr>
          <w:p w:rsidR="00A82B78" w:rsidRPr="00A82B78" w:rsidRDefault="00A82B78" w:rsidP="00A82B78">
            <w:pPr>
              <w:jc w:val="center"/>
              <w:rPr>
                <w:sz w:val="16"/>
                <w:szCs w:val="16"/>
              </w:rPr>
            </w:pPr>
            <w:r w:rsidRPr="00A82B78">
              <w:rPr>
                <w:sz w:val="16"/>
                <w:szCs w:val="16"/>
              </w:rPr>
              <w:t>2023</w:t>
            </w:r>
          </w:p>
          <w:p w:rsidR="00A82B78" w:rsidRPr="00A82B78" w:rsidRDefault="00A82B78" w:rsidP="00A82B78">
            <w:pPr>
              <w:jc w:val="center"/>
              <w:rPr>
                <w:sz w:val="16"/>
                <w:szCs w:val="16"/>
              </w:rPr>
            </w:pPr>
            <w:r w:rsidRPr="00A82B78">
              <w:rPr>
                <w:sz w:val="16"/>
                <w:szCs w:val="16"/>
              </w:rPr>
              <w:t>Десятый год реализации</w:t>
            </w:r>
          </w:p>
        </w:tc>
        <w:tc>
          <w:tcPr>
            <w:tcW w:w="539" w:type="pct"/>
            <w:shd w:val="clear" w:color="000000" w:fill="FFFFFF"/>
          </w:tcPr>
          <w:p w:rsidR="00A82B78" w:rsidRPr="00A82B78" w:rsidRDefault="00A82B78" w:rsidP="00A82B78">
            <w:pPr>
              <w:jc w:val="center"/>
              <w:rPr>
                <w:sz w:val="16"/>
                <w:szCs w:val="16"/>
              </w:rPr>
            </w:pPr>
            <w:r w:rsidRPr="00A82B78">
              <w:rPr>
                <w:sz w:val="16"/>
                <w:szCs w:val="16"/>
              </w:rPr>
              <w:t>2024</w:t>
            </w:r>
          </w:p>
          <w:p w:rsidR="00A82B78" w:rsidRPr="00A82B78" w:rsidRDefault="00A82B78" w:rsidP="00A82B78">
            <w:pPr>
              <w:jc w:val="center"/>
              <w:rPr>
                <w:sz w:val="16"/>
                <w:szCs w:val="16"/>
              </w:rPr>
            </w:pPr>
            <w:r w:rsidRPr="00A82B78">
              <w:rPr>
                <w:sz w:val="16"/>
                <w:szCs w:val="16"/>
              </w:rPr>
              <w:t>Одиннадцатый год реализации</w:t>
            </w:r>
          </w:p>
        </w:tc>
        <w:tc>
          <w:tcPr>
            <w:tcW w:w="491" w:type="pct"/>
            <w:shd w:val="clear" w:color="000000" w:fill="FFFFFF"/>
          </w:tcPr>
          <w:p w:rsidR="00A82B78" w:rsidRPr="00A82B78" w:rsidRDefault="00A82B78" w:rsidP="00A82B78">
            <w:pPr>
              <w:jc w:val="center"/>
              <w:rPr>
                <w:sz w:val="16"/>
                <w:szCs w:val="16"/>
              </w:rPr>
            </w:pPr>
            <w:r w:rsidRPr="00A82B78">
              <w:rPr>
                <w:sz w:val="16"/>
                <w:szCs w:val="16"/>
              </w:rPr>
              <w:t>2025</w:t>
            </w:r>
          </w:p>
          <w:p w:rsidR="00A82B78" w:rsidRPr="00A82B78" w:rsidRDefault="00A82B78" w:rsidP="00A82B78">
            <w:pPr>
              <w:jc w:val="center"/>
              <w:rPr>
                <w:sz w:val="16"/>
                <w:szCs w:val="16"/>
              </w:rPr>
            </w:pPr>
            <w:r w:rsidRPr="00A82B78">
              <w:rPr>
                <w:sz w:val="16"/>
                <w:szCs w:val="16"/>
              </w:rPr>
              <w:t>Двенадцатый год реализации</w:t>
            </w:r>
          </w:p>
        </w:tc>
        <w:tc>
          <w:tcPr>
            <w:tcW w:w="495" w:type="pct"/>
            <w:shd w:val="clear" w:color="000000" w:fill="FFFFFF"/>
          </w:tcPr>
          <w:p w:rsidR="00A82B78" w:rsidRPr="00A82B78" w:rsidRDefault="00A82B78" w:rsidP="00A82B78">
            <w:pPr>
              <w:jc w:val="center"/>
              <w:rPr>
                <w:sz w:val="16"/>
                <w:szCs w:val="16"/>
              </w:rPr>
            </w:pPr>
            <w:r w:rsidRPr="00A82B78">
              <w:rPr>
                <w:sz w:val="16"/>
                <w:szCs w:val="16"/>
              </w:rPr>
              <w:t>2026</w:t>
            </w:r>
          </w:p>
          <w:p w:rsidR="00A82B78" w:rsidRPr="00A82B78" w:rsidRDefault="00A82B78" w:rsidP="00A82B78">
            <w:pPr>
              <w:jc w:val="center"/>
              <w:rPr>
                <w:sz w:val="16"/>
                <w:szCs w:val="16"/>
              </w:rPr>
            </w:pPr>
            <w:r w:rsidRPr="00A82B78">
              <w:rPr>
                <w:sz w:val="16"/>
                <w:szCs w:val="16"/>
              </w:rPr>
              <w:t>Тринадцатый год реализации</w:t>
            </w:r>
          </w:p>
        </w:tc>
        <w:tc>
          <w:tcPr>
            <w:tcW w:w="567" w:type="pct"/>
            <w:shd w:val="clear" w:color="000000" w:fill="FFFFFF"/>
          </w:tcPr>
          <w:p w:rsidR="00A82B78" w:rsidRPr="00A82B78" w:rsidRDefault="00A82B78" w:rsidP="00A82B78">
            <w:pPr>
              <w:jc w:val="center"/>
              <w:rPr>
                <w:sz w:val="16"/>
                <w:szCs w:val="16"/>
              </w:rPr>
            </w:pPr>
            <w:r w:rsidRPr="00A82B78">
              <w:rPr>
                <w:sz w:val="16"/>
                <w:szCs w:val="16"/>
              </w:rPr>
              <w:t>2027</w:t>
            </w:r>
          </w:p>
          <w:p w:rsidR="00A82B78" w:rsidRPr="00A82B78" w:rsidRDefault="00A82B78" w:rsidP="00A82B78">
            <w:pPr>
              <w:jc w:val="center"/>
              <w:rPr>
                <w:sz w:val="16"/>
                <w:szCs w:val="16"/>
              </w:rPr>
            </w:pPr>
            <w:r w:rsidRPr="00A82B78">
              <w:rPr>
                <w:sz w:val="16"/>
                <w:szCs w:val="16"/>
              </w:rPr>
              <w:t>Четырнадцатый год реализации</w:t>
            </w:r>
          </w:p>
        </w:tc>
      </w:tr>
      <w:tr w:rsidR="00A82B78" w:rsidRPr="00A82B78" w:rsidTr="00D00CD9">
        <w:trPr>
          <w:trHeight w:val="183"/>
        </w:trPr>
        <w:tc>
          <w:tcPr>
            <w:tcW w:w="737" w:type="pct"/>
            <w:shd w:val="clear" w:color="auto" w:fill="auto"/>
            <w:noWrap/>
            <w:vAlign w:val="center"/>
          </w:tcPr>
          <w:p w:rsidR="00A82B78" w:rsidRPr="00A82B78" w:rsidRDefault="00A82B78" w:rsidP="00A82B78">
            <w:pPr>
              <w:jc w:val="center"/>
              <w:rPr>
                <w:sz w:val="16"/>
                <w:szCs w:val="16"/>
              </w:rPr>
            </w:pPr>
            <w:r w:rsidRPr="00A82B78">
              <w:rPr>
                <w:sz w:val="16"/>
                <w:szCs w:val="16"/>
              </w:rPr>
              <w:t>1</w:t>
            </w:r>
          </w:p>
        </w:tc>
        <w:tc>
          <w:tcPr>
            <w:tcW w:w="752" w:type="pct"/>
            <w:shd w:val="clear" w:color="auto" w:fill="auto"/>
            <w:noWrap/>
            <w:vAlign w:val="center"/>
          </w:tcPr>
          <w:p w:rsidR="00A82B78" w:rsidRPr="00A82B78" w:rsidRDefault="00A82B78" w:rsidP="00A82B78">
            <w:pPr>
              <w:jc w:val="center"/>
              <w:rPr>
                <w:sz w:val="16"/>
                <w:szCs w:val="16"/>
              </w:rPr>
            </w:pPr>
            <w:r w:rsidRPr="00A82B78">
              <w:rPr>
                <w:sz w:val="16"/>
                <w:szCs w:val="16"/>
              </w:rPr>
              <w:t>2</w:t>
            </w:r>
          </w:p>
        </w:tc>
        <w:tc>
          <w:tcPr>
            <w:tcW w:w="550" w:type="pct"/>
            <w:shd w:val="clear" w:color="000000" w:fill="FFFFFF"/>
            <w:noWrap/>
            <w:vAlign w:val="center"/>
          </w:tcPr>
          <w:p w:rsidR="00A82B78" w:rsidRPr="00A82B78" w:rsidRDefault="00A82B78" w:rsidP="00A82B78">
            <w:pPr>
              <w:jc w:val="center"/>
              <w:rPr>
                <w:sz w:val="16"/>
                <w:szCs w:val="16"/>
              </w:rPr>
            </w:pPr>
            <w:r w:rsidRPr="00A82B78">
              <w:rPr>
                <w:sz w:val="16"/>
                <w:szCs w:val="16"/>
              </w:rPr>
              <w:t>3</w:t>
            </w:r>
          </w:p>
        </w:tc>
        <w:tc>
          <w:tcPr>
            <w:tcW w:w="434" w:type="pct"/>
            <w:shd w:val="clear" w:color="000000" w:fill="FFFFFF"/>
            <w:noWrap/>
            <w:vAlign w:val="center"/>
          </w:tcPr>
          <w:p w:rsidR="00A82B78" w:rsidRPr="00A82B78" w:rsidRDefault="00A82B78" w:rsidP="00A82B78">
            <w:pPr>
              <w:jc w:val="center"/>
              <w:rPr>
                <w:sz w:val="16"/>
                <w:szCs w:val="16"/>
              </w:rPr>
            </w:pPr>
          </w:p>
        </w:tc>
        <w:tc>
          <w:tcPr>
            <w:tcW w:w="434" w:type="pct"/>
            <w:shd w:val="clear" w:color="auto" w:fill="auto"/>
            <w:noWrap/>
            <w:vAlign w:val="center"/>
          </w:tcPr>
          <w:p w:rsidR="00A82B78" w:rsidRPr="00A82B78" w:rsidRDefault="00A82B78" w:rsidP="00A82B78">
            <w:pPr>
              <w:jc w:val="center"/>
              <w:rPr>
                <w:sz w:val="16"/>
                <w:szCs w:val="16"/>
              </w:rPr>
            </w:pPr>
          </w:p>
        </w:tc>
        <w:tc>
          <w:tcPr>
            <w:tcW w:w="539" w:type="pct"/>
            <w:shd w:val="clear" w:color="auto" w:fill="auto"/>
            <w:noWrap/>
            <w:vAlign w:val="center"/>
          </w:tcPr>
          <w:p w:rsidR="00A82B78" w:rsidRPr="00A82B78" w:rsidRDefault="00A82B78" w:rsidP="00A82B78">
            <w:pPr>
              <w:jc w:val="center"/>
              <w:rPr>
                <w:sz w:val="16"/>
                <w:szCs w:val="16"/>
              </w:rPr>
            </w:pPr>
          </w:p>
        </w:tc>
        <w:tc>
          <w:tcPr>
            <w:tcW w:w="491" w:type="pct"/>
            <w:shd w:val="clear" w:color="000000" w:fill="FFFFFF"/>
            <w:vAlign w:val="center"/>
          </w:tcPr>
          <w:p w:rsidR="00A82B78" w:rsidRPr="00A82B78" w:rsidRDefault="00A82B78" w:rsidP="00A82B78">
            <w:pPr>
              <w:jc w:val="center"/>
              <w:rPr>
                <w:sz w:val="16"/>
                <w:szCs w:val="16"/>
              </w:rPr>
            </w:pPr>
          </w:p>
        </w:tc>
        <w:tc>
          <w:tcPr>
            <w:tcW w:w="495" w:type="pct"/>
            <w:shd w:val="clear" w:color="000000" w:fill="FFFFFF"/>
            <w:vAlign w:val="center"/>
          </w:tcPr>
          <w:p w:rsidR="00A82B78" w:rsidRPr="00A82B78" w:rsidRDefault="00A82B78" w:rsidP="00A82B78">
            <w:pPr>
              <w:jc w:val="center"/>
              <w:rPr>
                <w:sz w:val="16"/>
                <w:szCs w:val="16"/>
              </w:rPr>
            </w:pPr>
          </w:p>
        </w:tc>
        <w:tc>
          <w:tcPr>
            <w:tcW w:w="567" w:type="pct"/>
            <w:shd w:val="clear" w:color="000000" w:fill="FFFFFF"/>
          </w:tcPr>
          <w:p w:rsidR="00A82B78" w:rsidRPr="00A82B78" w:rsidRDefault="00A82B78" w:rsidP="00A82B78">
            <w:pPr>
              <w:jc w:val="center"/>
              <w:rPr>
                <w:sz w:val="16"/>
                <w:szCs w:val="16"/>
              </w:rPr>
            </w:pPr>
          </w:p>
        </w:tc>
      </w:tr>
      <w:tr w:rsidR="00A82B78" w:rsidRPr="00A82B78" w:rsidTr="00D00CD9">
        <w:trPr>
          <w:trHeight w:val="315"/>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t>МУНИЦИПАЛЬНАЯ ПРОГРАММА</w:t>
            </w:r>
          </w:p>
        </w:tc>
        <w:tc>
          <w:tcPr>
            <w:tcW w:w="752" w:type="pct"/>
            <w:vMerge w:val="restart"/>
            <w:shd w:val="clear" w:color="auto" w:fill="auto"/>
            <w:vAlign w:val="center"/>
          </w:tcPr>
          <w:p w:rsidR="00A82B78" w:rsidRPr="00A82B78" w:rsidRDefault="00A82B78" w:rsidP="00A82B78">
            <w:pPr>
              <w:jc w:val="center"/>
              <w:rPr>
                <w:sz w:val="16"/>
                <w:szCs w:val="16"/>
              </w:rPr>
            </w:pPr>
            <w:r w:rsidRPr="00A82B78">
              <w:rPr>
                <w:sz w:val="16"/>
                <w:szCs w:val="16"/>
              </w:rPr>
              <w:t xml:space="preserve">Муниципальная программа Грибановского муниципального района Воронежской области "Развитие образования" на 2014-2026 </w:t>
            </w:r>
            <w:proofErr w:type="spellStart"/>
            <w:r w:rsidRPr="00A82B78">
              <w:rPr>
                <w:sz w:val="16"/>
                <w:szCs w:val="16"/>
              </w:rPr>
              <w:t>г.</w:t>
            </w:r>
            <w:proofErr w:type="gramStart"/>
            <w:r w:rsidRPr="00A82B78">
              <w:rPr>
                <w:sz w:val="16"/>
                <w:szCs w:val="16"/>
              </w:rPr>
              <w:t>г</w:t>
            </w:r>
            <w:proofErr w:type="spellEnd"/>
            <w:proofErr w:type="gramEnd"/>
            <w:r w:rsidRPr="00A82B78">
              <w:rPr>
                <w:sz w:val="16"/>
                <w:szCs w:val="16"/>
              </w:rPr>
              <w:t>.</w:t>
            </w:r>
          </w:p>
        </w:tc>
        <w:tc>
          <w:tcPr>
            <w:tcW w:w="550" w:type="pct"/>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4 193 903,2</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568 920,9</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596 745,7635</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707 831,042</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575 544,511</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612 568,481</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92 597,6</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24 430,2</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33 936,215</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35985,156</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36008,940</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36037,721</w:t>
            </w:r>
          </w:p>
        </w:tc>
      </w:tr>
      <w:tr w:rsidR="00A82B78" w:rsidRPr="00A82B78" w:rsidTr="00D00CD9">
        <w:trPr>
          <w:trHeight w:val="298"/>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2 986 065,4</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362 340,2</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356 582,547</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433 256,786</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369546,671</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403232,660</w:t>
            </w:r>
          </w:p>
        </w:tc>
      </w:tr>
      <w:tr w:rsidR="00A82B78" w:rsidRPr="00A82B78" w:rsidTr="00D00CD9">
        <w:trPr>
          <w:trHeight w:val="286"/>
        </w:trPr>
        <w:tc>
          <w:tcPr>
            <w:tcW w:w="737" w:type="pct"/>
            <w:vMerge/>
            <w:vAlign w:val="center"/>
          </w:tcPr>
          <w:p w:rsidR="00A82B78" w:rsidRPr="00A82B78" w:rsidRDefault="00A82B78" w:rsidP="00A82B78">
            <w:pPr>
              <w:rPr>
                <w:sz w:val="16"/>
                <w:szCs w:val="16"/>
              </w:rPr>
            </w:pPr>
          </w:p>
        </w:tc>
        <w:tc>
          <w:tcPr>
            <w:tcW w:w="752" w:type="pct"/>
            <w:vMerge/>
            <w:tcBorders>
              <w:bottom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1 115 240,2</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182 150,5</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206 227,0</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238589,1</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169988,9</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173298,1</w:t>
            </w:r>
          </w:p>
        </w:tc>
      </w:tr>
      <w:tr w:rsidR="00A82B78" w:rsidRPr="00A82B78" w:rsidTr="00D00CD9">
        <w:trPr>
          <w:trHeight w:val="255"/>
        </w:trPr>
        <w:tc>
          <w:tcPr>
            <w:tcW w:w="737" w:type="pct"/>
            <w:vMerge w:val="restart"/>
            <w:tcBorders>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ПОДПРОГРАММА 1</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"Развитие дошкольного и общего образования"</w:t>
            </w:r>
          </w:p>
        </w:tc>
        <w:tc>
          <w:tcPr>
            <w:tcW w:w="550" w:type="pct"/>
            <w:tcBorders>
              <w:left w:val="single" w:sz="4" w:space="0" w:color="auto"/>
            </w:tcBorders>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3 649 136,9</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488 844,8</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515819,1</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500119,8</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456903,5</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492803,1</w:t>
            </w:r>
          </w:p>
        </w:tc>
      </w:tr>
      <w:tr w:rsidR="00A82B78" w:rsidRPr="00A82B78" w:rsidTr="00D00CD9">
        <w:trPr>
          <w:trHeight w:val="255"/>
        </w:trPr>
        <w:tc>
          <w:tcPr>
            <w:tcW w:w="737" w:type="pct"/>
            <w:vMerge/>
            <w:tcBorders>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86 552,1</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22 845,2</w:t>
            </w:r>
          </w:p>
        </w:tc>
        <w:tc>
          <w:tcPr>
            <w:tcW w:w="539"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32075,1</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r>
      <w:tr w:rsidR="00A82B78" w:rsidRPr="00A82B78" w:rsidTr="00D00CD9">
        <w:trPr>
          <w:trHeight w:val="255"/>
        </w:trPr>
        <w:tc>
          <w:tcPr>
            <w:tcW w:w="737" w:type="pct"/>
            <w:vMerge/>
            <w:tcBorders>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2 813 215,0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334 904,7</w:t>
            </w:r>
          </w:p>
        </w:tc>
        <w:tc>
          <w:tcPr>
            <w:tcW w:w="539"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338673,7</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324897,2</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347293,1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380076,9</w:t>
            </w:r>
          </w:p>
        </w:tc>
      </w:tr>
      <w:tr w:rsidR="00A82B78" w:rsidRPr="00A82B78" w:rsidTr="00D00CD9">
        <w:trPr>
          <w:trHeight w:val="255"/>
        </w:trPr>
        <w:tc>
          <w:tcPr>
            <w:tcW w:w="737" w:type="pct"/>
            <w:vMerge/>
            <w:tcBorders>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749369,8</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131 094,9</w:t>
            </w:r>
          </w:p>
        </w:tc>
        <w:tc>
          <w:tcPr>
            <w:tcW w:w="539"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145070,3</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165959,5</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100347,3</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103463,1</w:t>
            </w:r>
          </w:p>
        </w:tc>
      </w:tr>
      <w:tr w:rsidR="00A82B78" w:rsidRPr="00A82B78" w:rsidTr="00D00CD9">
        <w:trPr>
          <w:trHeight w:val="315"/>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t>Основное мероприятие 1.1</w:t>
            </w:r>
          </w:p>
        </w:tc>
        <w:tc>
          <w:tcPr>
            <w:tcW w:w="752" w:type="pct"/>
            <w:vMerge w:val="restart"/>
            <w:tcBorders>
              <w:top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"Развитие дошкольного образования"</w:t>
            </w:r>
          </w:p>
        </w:tc>
        <w:tc>
          <w:tcPr>
            <w:tcW w:w="550" w:type="pct"/>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587 194,3</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92 229,6</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107976,5</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109206,7</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97741,9</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102657,2</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9002,0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285 749,0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45 599,1</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57107,3</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49806,2</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52671,7</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55683,0</w:t>
            </w:r>
          </w:p>
        </w:tc>
      </w:tr>
      <w:tr w:rsidR="00A82B78" w:rsidRPr="00A82B78" w:rsidTr="00D00CD9">
        <w:trPr>
          <w:trHeight w:val="255"/>
        </w:trPr>
        <w:tc>
          <w:tcPr>
            <w:tcW w:w="737" w:type="pct"/>
            <w:vMerge/>
            <w:tcBorders>
              <w:bottom w:val="single" w:sz="4" w:space="0" w:color="auto"/>
            </w:tcBorders>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292 443,4</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46 630,5</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50869,2</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59400,5</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45070,2</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46974,2</w:t>
            </w:r>
          </w:p>
        </w:tc>
      </w:tr>
      <w:tr w:rsidR="00A82B78" w:rsidRPr="00A82B78" w:rsidTr="00D00CD9">
        <w:trPr>
          <w:trHeight w:val="255"/>
        </w:trPr>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Основное мероприятие 1.2</w:t>
            </w:r>
          </w:p>
        </w:tc>
        <w:tc>
          <w:tcPr>
            <w:tcW w:w="752" w:type="pct"/>
            <w:vMerge w:val="restart"/>
            <w:tcBorders>
              <w:left w:val="single" w:sz="4" w:space="0" w:color="auto"/>
            </w:tcBorders>
            <w:shd w:val="clear" w:color="auto" w:fill="auto"/>
            <w:vAlign w:val="center"/>
          </w:tcPr>
          <w:p w:rsidR="00A82B78" w:rsidRPr="00A82B78" w:rsidRDefault="00A82B78" w:rsidP="00A82B78">
            <w:pPr>
              <w:jc w:val="center"/>
              <w:rPr>
                <w:sz w:val="16"/>
                <w:szCs w:val="16"/>
              </w:rPr>
            </w:pPr>
            <w:r w:rsidRPr="00A82B78">
              <w:rPr>
                <w:sz w:val="16"/>
                <w:szCs w:val="16"/>
              </w:rPr>
              <w:t>"Развитие общего образования"</w:t>
            </w:r>
          </w:p>
        </w:tc>
        <w:tc>
          <w:tcPr>
            <w:tcW w:w="550" w:type="pct"/>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3 048 459,8</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396 615,2</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407842,6</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390913,1</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359161,6</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390145,9</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64 355,2</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22 845,2</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32075,1</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2 527 183,4</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289 305,6</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281566,4</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275091,0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294621,4</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324393,9</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456 921,2</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84 464,4</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94201,1</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106559,0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55277,1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56488,9</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val="restart"/>
            <w:tcBorders>
              <w:left w:val="single" w:sz="4" w:space="0" w:color="auto"/>
            </w:tcBorders>
            <w:vAlign w:val="center"/>
          </w:tcPr>
          <w:p w:rsidR="00A82B78" w:rsidRPr="00A82B78" w:rsidRDefault="00A82B78" w:rsidP="00A82B78">
            <w:pPr>
              <w:rPr>
                <w:sz w:val="16"/>
                <w:szCs w:val="16"/>
              </w:rPr>
            </w:pPr>
            <w:r w:rsidRPr="00A82B78">
              <w:rPr>
                <w:sz w:val="16"/>
                <w:szCs w:val="16"/>
              </w:rPr>
              <w:t>1.2.1. «Развитие сети общеобразовательных организаций Грибановского муниципального района»</w:t>
            </w:r>
          </w:p>
        </w:tc>
        <w:tc>
          <w:tcPr>
            <w:tcW w:w="550" w:type="pct"/>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16 790,1</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3 873,6</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3255,3</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10020,0</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16 113,0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3 800,0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3200,0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9860,0</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677,1</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73,6</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55,3</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160,0</w:t>
            </w:r>
          </w:p>
        </w:tc>
      </w:tr>
      <w:tr w:rsidR="00A82B78" w:rsidRPr="00A82B78" w:rsidTr="00D00CD9">
        <w:trPr>
          <w:trHeight w:val="255"/>
        </w:trPr>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rPr>
                <w:sz w:val="16"/>
                <w:szCs w:val="16"/>
              </w:rPr>
            </w:pPr>
          </w:p>
        </w:tc>
        <w:tc>
          <w:tcPr>
            <w:tcW w:w="752" w:type="pct"/>
            <w:vMerge w:val="restart"/>
            <w:tcBorders>
              <w:left w:val="single" w:sz="4" w:space="0" w:color="auto"/>
            </w:tcBorders>
            <w:vAlign w:val="center"/>
          </w:tcPr>
          <w:p w:rsidR="00A82B78" w:rsidRPr="00A82B78" w:rsidRDefault="00A82B78" w:rsidP="00A82B78">
            <w:pPr>
              <w:rPr>
                <w:sz w:val="16"/>
                <w:szCs w:val="16"/>
              </w:rPr>
            </w:pPr>
            <w:r w:rsidRPr="00A82B78">
              <w:rPr>
                <w:sz w:val="16"/>
                <w:szCs w:val="16"/>
              </w:rPr>
              <w:t xml:space="preserve">1.2.2. «Организация бесплатного горячего питания </w:t>
            </w:r>
            <w:proofErr w:type="gramStart"/>
            <w:r w:rsidRPr="00A82B78">
              <w:rPr>
                <w:sz w:val="16"/>
                <w:szCs w:val="16"/>
              </w:rPr>
              <w:t>обучающихся</w:t>
            </w:r>
            <w:proofErr w:type="gramEnd"/>
            <w:r w:rsidRPr="00A82B78">
              <w:rPr>
                <w:sz w:val="16"/>
                <w:szCs w:val="16"/>
              </w:rPr>
              <w:t xml:space="preserve"> получающих начальное общее образование»</w:t>
            </w:r>
          </w:p>
        </w:tc>
        <w:tc>
          <w:tcPr>
            <w:tcW w:w="550" w:type="pct"/>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24 585,6</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10 778,8</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11191,7</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11137,8</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11137,8</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11137,8</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20 975,4</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9 256,9</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9611,3</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9263,1</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3 574,2</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1 506,9</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1564,6</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1764,4</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1764,4</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1764,4</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36,1</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15,2</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15,8</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110,3</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110,3</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110,3</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val="restart"/>
            <w:tcBorders>
              <w:left w:val="single" w:sz="4" w:space="0" w:color="auto"/>
            </w:tcBorders>
            <w:vAlign w:val="center"/>
          </w:tcPr>
          <w:p w:rsidR="00A82B78" w:rsidRPr="00A82B78" w:rsidRDefault="00A82B78" w:rsidP="00A82B78">
            <w:pPr>
              <w:jc w:val="both"/>
              <w:rPr>
                <w:sz w:val="16"/>
                <w:szCs w:val="16"/>
              </w:rPr>
            </w:pPr>
            <w:r w:rsidRPr="00A82B78">
              <w:rPr>
                <w:sz w:val="16"/>
                <w:szCs w:val="16"/>
              </w:rPr>
              <w:t xml:space="preserve">1.2.3. </w:t>
            </w:r>
            <w:proofErr w:type="gramStart"/>
            <w:r w:rsidRPr="00A82B78">
              <w:rPr>
                <w:sz w:val="16"/>
                <w:szCs w:val="16"/>
              </w:rPr>
              <w:t>«Организация бесплатного горячего питания обучающихся из многодетных семей в муниципальных общеобразовательных организациях</w:t>
            </w:r>
            <w:proofErr w:type="gramEnd"/>
          </w:p>
        </w:tc>
        <w:tc>
          <w:tcPr>
            <w:tcW w:w="550" w:type="pct"/>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952,6</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4512,4</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4692,9</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4880,6</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jc w:val="both"/>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jc w:val="both"/>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943,1</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4467,3</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4646,0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4831,8</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jc w:val="both"/>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9,52599</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45,1</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46,9</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48,8</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val="restart"/>
            <w:tcBorders>
              <w:left w:val="single" w:sz="4" w:space="0" w:color="auto"/>
            </w:tcBorders>
            <w:vAlign w:val="center"/>
          </w:tcPr>
          <w:p w:rsidR="00A82B78" w:rsidRPr="00A82B78" w:rsidRDefault="00A82B78" w:rsidP="00A82B78">
            <w:pPr>
              <w:rPr>
                <w:sz w:val="16"/>
                <w:szCs w:val="16"/>
              </w:rPr>
            </w:pPr>
            <w:r w:rsidRPr="00A82B78">
              <w:rPr>
                <w:sz w:val="16"/>
                <w:szCs w:val="16"/>
              </w:rPr>
              <w:t>1.2.3. Региональный проект «Педагоги и наставники» -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550" w:type="pct"/>
            <w:shd w:val="clear" w:color="auto" w:fill="auto"/>
          </w:tcPr>
          <w:p w:rsidR="00A82B78" w:rsidRPr="00A82B78" w:rsidRDefault="00A82B78" w:rsidP="00A82B78">
            <w:pPr>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32 013,0</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13 588,5</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22463,8</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24217,2</w:t>
            </w:r>
          </w:p>
        </w:tc>
        <w:tc>
          <w:tcPr>
            <w:tcW w:w="495" w:type="pct"/>
            <w:shd w:val="clear" w:color="000000" w:fill="FFFFFF"/>
            <w:vAlign w:val="center"/>
          </w:tcPr>
          <w:p w:rsidR="00A82B78" w:rsidRPr="00A82B78" w:rsidRDefault="00A82B78" w:rsidP="00A82B78">
            <w:pPr>
              <w:jc w:val="center"/>
              <w:rPr>
                <w:sz w:val="16"/>
                <w:szCs w:val="16"/>
              </w:rPr>
            </w:pPr>
            <w:r w:rsidRPr="00A82B78">
              <w:rPr>
                <w:sz w:val="16"/>
                <w:szCs w:val="16"/>
              </w:rPr>
              <w:t>24217,2</w:t>
            </w:r>
          </w:p>
        </w:tc>
        <w:tc>
          <w:tcPr>
            <w:tcW w:w="567" w:type="pct"/>
            <w:shd w:val="clear" w:color="000000" w:fill="FFFFFF"/>
            <w:vAlign w:val="center"/>
          </w:tcPr>
          <w:p w:rsidR="00A82B78" w:rsidRPr="00A82B78" w:rsidRDefault="00A82B78" w:rsidP="00A82B78">
            <w:pPr>
              <w:jc w:val="center"/>
              <w:rPr>
                <w:sz w:val="16"/>
                <w:szCs w:val="16"/>
              </w:rPr>
            </w:pPr>
            <w:r w:rsidRPr="00A82B78">
              <w:rPr>
                <w:sz w:val="16"/>
                <w:szCs w:val="16"/>
              </w:rPr>
              <w:t>24217,2</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32 013,0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13 588,5</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22463,8</w:t>
            </w:r>
          </w:p>
        </w:tc>
        <w:tc>
          <w:tcPr>
            <w:tcW w:w="491" w:type="pct"/>
            <w:shd w:val="clear" w:color="000000" w:fill="FFFFFF"/>
            <w:vAlign w:val="center"/>
          </w:tcPr>
          <w:p w:rsidR="00A82B78" w:rsidRPr="00A82B78" w:rsidRDefault="00A82B78" w:rsidP="00A82B78">
            <w:pPr>
              <w:jc w:val="center"/>
              <w:rPr>
                <w:sz w:val="16"/>
                <w:szCs w:val="16"/>
              </w:rPr>
            </w:pPr>
            <w:r w:rsidRPr="00A82B78">
              <w:rPr>
                <w:sz w:val="16"/>
                <w:szCs w:val="16"/>
              </w:rPr>
              <w:t>24217,2</w:t>
            </w:r>
          </w:p>
        </w:tc>
        <w:tc>
          <w:tcPr>
            <w:tcW w:w="495" w:type="pct"/>
            <w:shd w:val="clear" w:color="000000" w:fill="FFFFFF"/>
            <w:vAlign w:val="center"/>
          </w:tcPr>
          <w:p w:rsidR="00A82B78" w:rsidRPr="00A82B78" w:rsidRDefault="00A82B78" w:rsidP="00A82B78">
            <w:pPr>
              <w:jc w:val="center"/>
              <w:rPr>
                <w:sz w:val="16"/>
                <w:szCs w:val="16"/>
              </w:rPr>
            </w:pPr>
            <w:r w:rsidRPr="00A82B78">
              <w:rPr>
                <w:sz w:val="16"/>
                <w:szCs w:val="16"/>
              </w:rPr>
              <w:t>24217,2</w:t>
            </w:r>
          </w:p>
        </w:tc>
        <w:tc>
          <w:tcPr>
            <w:tcW w:w="567" w:type="pct"/>
            <w:shd w:val="clear" w:color="000000" w:fill="FFFFFF"/>
            <w:vAlign w:val="center"/>
          </w:tcPr>
          <w:p w:rsidR="00A82B78" w:rsidRPr="00A82B78" w:rsidRDefault="00A82B78" w:rsidP="00A82B78">
            <w:pPr>
              <w:jc w:val="center"/>
              <w:rPr>
                <w:sz w:val="16"/>
                <w:szCs w:val="16"/>
              </w:rPr>
            </w:pPr>
            <w:r w:rsidRPr="00A82B78">
              <w:rPr>
                <w:sz w:val="16"/>
                <w:szCs w:val="16"/>
              </w:rPr>
              <w:t>24217,2</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left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tcBorders>
              <w:top w:val="single" w:sz="4" w:space="0" w:color="auto"/>
            </w:tcBorders>
            <w:vAlign w:val="center"/>
          </w:tcPr>
          <w:p w:rsidR="00A82B78" w:rsidRPr="00A82B78" w:rsidRDefault="00A82B78" w:rsidP="00A82B78">
            <w:pPr>
              <w:rPr>
                <w:sz w:val="16"/>
                <w:szCs w:val="16"/>
              </w:rPr>
            </w:pPr>
            <w:r w:rsidRPr="00A82B78">
              <w:rPr>
                <w:sz w:val="16"/>
                <w:szCs w:val="16"/>
              </w:rPr>
              <w:t>Основное мероприятие 1.3.</w:t>
            </w:r>
          </w:p>
        </w:tc>
        <w:tc>
          <w:tcPr>
            <w:tcW w:w="752" w:type="pct"/>
            <w:vMerge w:val="restart"/>
            <w:vAlign w:val="center"/>
          </w:tcPr>
          <w:p w:rsidR="00A82B78" w:rsidRPr="00A82B78" w:rsidRDefault="00A82B78" w:rsidP="00A82B78">
            <w:pPr>
              <w:rPr>
                <w:sz w:val="16"/>
                <w:szCs w:val="16"/>
              </w:rPr>
            </w:pPr>
            <w:r w:rsidRPr="00A82B78">
              <w:rPr>
                <w:sz w:val="16"/>
                <w:szCs w:val="16"/>
              </w:rPr>
              <w:t>«Региональный проект «Современная школа»</w:t>
            </w:r>
          </w:p>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7 406,9</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7 256,2</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148,0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90"/>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2,7</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35"/>
        </w:trPr>
        <w:tc>
          <w:tcPr>
            <w:tcW w:w="737" w:type="pct"/>
            <w:vMerge w:val="restart"/>
            <w:vAlign w:val="center"/>
          </w:tcPr>
          <w:p w:rsidR="00A82B78" w:rsidRPr="00A82B78" w:rsidRDefault="00A82B78" w:rsidP="00A82B78">
            <w:pPr>
              <w:rPr>
                <w:sz w:val="16"/>
                <w:szCs w:val="16"/>
              </w:rPr>
            </w:pPr>
            <w:r w:rsidRPr="00A82B78">
              <w:rPr>
                <w:sz w:val="16"/>
                <w:szCs w:val="16"/>
              </w:rPr>
              <w:t>Основное мероприятие 1.4.</w:t>
            </w:r>
          </w:p>
        </w:tc>
        <w:tc>
          <w:tcPr>
            <w:tcW w:w="752" w:type="pct"/>
            <w:vMerge w:val="restart"/>
            <w:vAlign w:val="center"/>
          </w:tcPr>
          <w:p w:rsidR="00A82B78" w:rsidRPr="00A82B78" w:rsidRDefault="00A82B78" w:rsidP="00A82B78">
            <w:pPr>
              <w:rPr>
                <w:sz w:val="16"/>
                <w:szCs w:val="16"/>
              </w:rPr>
            </w:pPr>
            <w:r w:rsidRPr="00A82B78">
              <w:rPr>
                <w:sz w:val="16"/>
                <w:szCs w:val="16"/>
              </w:rPr>
              <w:t>«Региональный проект «Успех каждого ребенка»</w:t>
            </w:r>
          </w:p>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101,4</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67"/>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86,0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70"/>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15,2</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16"/>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0,3</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03"/>
        </w:trPr>
        <w:tc>
          <w:tcPr>
            <w:tcW w:w="737" w:type="pct"/>
            <w:vMerge w:val="restart"/>
            <w:vAlign w:val="center"/>
          </w:tcPr>
          <w:p w:rsidR="00A82B78" w:rsidRPr="00A82B78" w:rsidRDefault="00A82B78" w:rsidP="00A82B78">
            <w:pPr>
              <w:rPr>
                <w:sz w:val="16"/>
                <w:szCs w:val="16"/>
              </w:rPr>
            </w:pPr>
            <w:r w:rsidRPr="00A82B78">
              <w:rPr>
                <w:sz w:val="16"/>
                <w:szCs w:val="16"/>
              </w:rPr>
              <w:t>Основное мероприятие 1.5.</w:t>
            </w:r>
          </w:p>
        </w:tc>
        <w:tc>
          <w:tcPr>
            <w:tcW w:w="752" w:type="pct"/>
            <w:vMerge w:val="restart"/>
            <w:vAlign w:val="center"/>
          </w:tcPr>
          <w:p w:rsidR="00A82B78" w:rsidRPr="00A82B78" w:rsidRDefault="00A82B78" w:rsidP="00A82B78">
            <w:pPr>
              <w:rPr>
                <w:sz w:val="16"/>
                <w:szCs w:val="16"/>
              </w:rPr>
            </w:pPr>
            <w:r w:rsidRPr="00A82B78">
              <w:rPr>
                <w:sz w:val="16"/>
                <w:szCs w:val="16"/>
              </w:rPr>
              <w:t>«Региональный проект «Цифровая образовательная среда»</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5 974,4</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36"/>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5 852,8</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67"/>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119,4</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69"/>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423"/>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t>ПОДПРОГРАММА 2</w:t>
            </w:r>
          </w:p>
        </w:tc>
        <w:tc>
          <w:tcPr>
            <w:tcW w:w="752" w:type="pct"/>
            <w:vMerge w:val="restart"/>
            <w:shd w:val="clear" w:color="auto" w:fill="auto"/>
            <w:vAlign w:val="center"/>
          </w:tcPr>
          <w:p w:rsidR="00A82B78" w:rsidRPr="00A82B78" w:rsidRDefault="00A82B78" w:rsidP="00A82B78">
            <w:pPr>
              <w:jc w:val="center"/>
              <w:rPr>
                <w:sz w:val="16"/>
                <w:szCs w:val="16"/>
              </w:rPr>
            </w:pPr>
            <w:r w:rsidRPr="00A82B78">
              <w:rPr>
                <w:sz w:val="16"/>
                <w:szCs w:val="16"/>
              </w:rPr>
              <w:t>"Социализация детей-сирот и детей, нуждающихся в особой защите государства"</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126 635,9</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11 245,7</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10191,0</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16178,0</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16823,0</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17496,0</w:t>
            </w:r>
          </w:p>
        </w:tc>
      </w:tr>
      <w:tr w:rsidR="00A82B78" w:rsidRPr="00A82B78" w:rsidTr="00D00CD9">
        <w:trPr>
          <w:trHeight w:val="74"/>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5576,3</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176"/>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121019,7</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11 245,7</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10191,0</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16178,0</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16823,0</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17496,0</w:t>
            </w:r>
          </w:p>
        </w:tc>
      </w:tr>
      <w:tr w:rsidR="00A82B78" w:rsidRPr="00A82B78" w:rsidTr="00D00CD9">
        <w:trPr>
          <w:trHeight w:val="208"/>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 xml:space="preserve">местный </w:t>
            </w:r>
            <w:r w:rsidRPr="00A82B78">
              <w:rPr>
                <w:sz w:val="16"/>
                <w:szCs w:val="16"/>
              </w:rPr>
              <w:lastRenderedPageBreak/>
              <w:t>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lastRenderedPageBreak/>
              <w:t>39,9</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lastRenderedPageBreak/>
              <w:t>ПОДПРОГРАММА 3</w:t>
            </w:r>
          </w:p>
        </w:tc>
        <w:tc>
          <w:tcPr>
            <w:tcW w:w="752" w:type="pct"/>
            <w:vMerge w:val="restart"/>
            <w:shd w:val="clear" w:color="auto" w:fill="auto"/>
            <w:vAlign w:val="center"/>
          </w:tcPr>
          <w:p w:rsidR="00A82B78" w:rsidRPr="00A82B78" w:rsidRDefault="00A82B78" w:rsidP="00A82B78">
            <w:pPr>
              <w:jc w:val="center"/>
              <w:rPr>
                <w:sz w:val="16"/>
                <w:szCs w:val="16"/>
              </w:rPr>
            </w:pPr>
            <w:r w:rsidRPr="00A82B78">
              <w:rPr>
                <w:sz w:val="16"/>
                <w:szCs w:val="16"/>
              </w:rPr>
              <w:t>"Развитие дополнительного образования и воспитания детей и молодежи"</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209 235,7</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21 628,8</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26069,5</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32455,5</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31609,9</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31556,4</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85,9</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7 292,5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1 480,8</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201 857,3</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20 148,0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26069,5</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32455,5</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31609,9</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31556,4</w:t>
            </w:r>
          </w:p>
        </w:tc>
      </w:tr>
      <w:tr w:rsidR="00A82B78" w:rsidRPr="00A82B78" w:rsidTr="00D00CD9">
        <w:trPr>
          <w:trHeight w:val="255"/>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t>ПОДПРОГРАММА 4</w:t>
            </w:r>
          </w:p>
        </w:tc>
        <w:tc>
          <w:tcPr>
            <w:tcW w:w="752" w:type="pct"/>
            <w:vMerge w:val="restart"/>
            <w:shd w:val="clear" w:color="auto" w:fill="auto"/>
            <w:vAlign w:val="center"/>
          </w:tcPr>
          <w:p w:rsidR="00A82B78" w:rsidRPr="00A82B78" w:rsidRDefault="00A82B78" w:rsidP="00A82B78">
            <w:pPr>
              <w:jc w:val="center"/>
              <w:rPr>
                <w:sz w:val="16"/>
                <w:szCs w:val="16"/>
              </w:rPr>
            </w:pPr>
            <w:r w:rsidRPr="00A82B78">
              <w:rPr>
                <w:sz w:val="16"/>
                <w:szCs w:val="16"/>
              </w:rPr>
              <w:t>"Создание условий для организации отдыха и оздоровления детей и молодежи Грибановского муниципального района"</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92 672,2</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28 148,5</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20940,6</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20256,5</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20438,9</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21661,2</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40 565,5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13 325,1</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7571,9</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5042,4</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5398,1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5626,7</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52 106,7</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14 823,4</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13368,7</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15214,1</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15040,8</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16034,5</w:t>
            </w:r>
          </w:p>
        </w:tc>
      </w:tr>
      <w:tr w:rsidR="00A82B78" w:rsidRPr="00A82B78" w:rsidTr="00D00CD9">
        <w:trPr>
          <w:trHeight w:val="255"/>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t>ПОДПРОГРАММА 5</w:t>
            </w:r>
          </w:p>
        </w:tc>
        <w:tc>
          <w:tcPr>
            <w:tcW w:w="752" w:type="pct"/>
            <w:vMerge w:val="restart"/>
            <w:shd w:val="clear" w:color="auto" w:fill="auto"/>
            <w:vAlign w:val="center"/>
          </w:tcPr>
          <w:p w:rsidR="00A82B78" w:rsidRPr="00A82B78" w:rsidRDefault="00A82B78" w:rsidP="00A82B78">
            <w:pPr>
              <w:rPr>
                <w:sz w:val="16"/>
                <w:szCs w:val="16"/>
              </w:rPr>
            </w:pPr>
            <w:r w:rsidRPr="00A82B78">
              <w:rPr>
                <w:sz w:val="16"/>
                <w:szCs w:val="16"/>
              </w:rPr>
              <w:t xml:space="preserve">"Обеспечение реализации    муниципальной  программы" </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21 496,9</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3 259,6</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5507,3</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92212,3</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3658,1</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3586,9</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414,2</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382,3</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114,0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87107,2</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21 082,7</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2877,3</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5393,3</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5105,1</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3658,1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3586,9</w:t>
            </w:r>
          </w:p>
        </w:tc>
      </w:tr>
      <w:tr w:rsidR="00A82B78" w:rsidRPr="00A82B78" w:rsidTr="00D00CD9">
        <w:trPr>
          <w:trHeight w:val="255"/>
        </w:trPr>
        <w:tc>
          <w:tcPr>
            <w:tcW w:w="737" w:type="pct"/>
            <w:vMerge w:val="restart"/>
            <w:vAlign w:val="center"/>
          </w:tcPr>
          <w:p w:rsidR="00A82B78" w:rsidRPr="00A82B78" w:rsidRDefault="00A82B78" w:rsidP="00A82B78">
            <w:pPr>
              <w:rPr>
                <w:sz w:val="16"/>
                <w:szCs w:val="16"/>
              </w:rPr>
            </w:pPr>
            <w:r w:rsidRPr="00A82B78">
              <w:rPr>
                <w:sz w:val="16"/>
                <w:szCs w:val="16"/>
              </w:rPr>
              <w:t>Основное мероприятие 5.1.</w:t>
            </w:r>
          </w:p>
        </w:tc>
        <w:tc>
          <w:tcPr>
            <w:tcW w:w="752" w:type="pct"/>
            <w:vMerge w:val="restart"/>
            <w:vAlign w:val="center"/>
          </w:tcPr>
          <w:p w:rsidR="00A82B78" w:rsidRPr="00A82B78" w:rsidRDefault="00A82B78" w:rsidP="00A82B78">
            <w:pPr>
              <w:rPr>
                <w:sz w:val="16"/>
                <w:szCs w:val="16"/>
              </w:rPr>
            </w:pPr>
            <w:r w:rsidRPr="00A82B78">
              <w:rPr>
                <w:sz w:val="16"/>
                <w:szCs w:val="16"/>
              </w:rPr>
              <w:t>«Финансовое обеспечение выполнения других расходных обязательств»</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1951,5</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88470,2</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87107,2</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1951,5</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1363,0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t>ПОДПРОГРАММА 6</w:t>
            </w:r>
          </w:p>
        </w:tc>
        <w:tc>
          <w:tcPr>
            <w:tcW w:w="752" w:type="pct"/>
            <w:vMerge w:val="restart"/>
            <w:shd w:val="clear" w:color="auto" w:fill="auto"/>
            <w:vAlign w:val="center"/>
          </w:tcPr>
          <w:p w:rsidR="00A82B78" w:rsidRPr="00A82B78" w:rsidRDefault="00A82B78" w:rsidP="00A82B78">
            <w:pPr>
              <w:jc w:val="center"/>
              <w:rPr>
                <w:sz w:val="16"/>
                <w:szCs w:val="16"/>
              </w:rPr>
            </w:pPr>
            <w:r w:rsidRPr="00A82B78">
              <w:rPr>
                <w:sz w:val="16"/>
                <w:szCs w:val="16"/>
              </w:rPr>
              <w:t>"Финансовое обеспечение деятельности районных муниципальных учреждений, подведомственных отделу по образованию и молодежной политике"</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90 546,4</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13 886,5</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15953,2</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19427,6</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19332,8</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18657,2</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3 154,1</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969,3</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87 392,4</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12 917,2</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15953,2</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19427,6</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19332,8</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18657,2</w:t>
            </w:r>
          </w:p>
        </w:tc>
      </w:tr>
      <w:tr w:rsidR="00A82B78" w:rsidRPr="00A82B78" w:rsidTr="00D00CD9">
        <w:trPr>
          <w:trHeight w:val="255"/>
        </w:trPr>
        <w:tc>
          <w:tcPr>
            <w:tcW w:w="737" w:type="pct"/>
            <w:vMerge w:val="restart"/>
            <w:shd w:val="clear" w:color="auto" w:fill="auto"/>
            <w:vAlign w:val="center"/>
          </w:tcPr>
          <w:p w:rsidR="00A82B78" w:rsidRPr="00A82B78" w:rsidRDefault="00A82B78" w:rsidP="00A82B78">
            <w:pPr>
              <w:rPr>
                <w:sz w:val="16"/>
                <w:szCs w:val="16"/>
              </w:rPr>
            </w:pPr>
            <w:r w:rsidRPr="00A82B78">
              <w:rPr>
                <w:sz w:val="16"/>
                <w:szCs w:val="16"/>
              </w:rPr>
              <w:t>ПОДПРОГРАММА 7</w:t>
            </w:r>
          </w:p>
        </w:tc>
        <w:tc>
          <w:tcPr>
            <w:tcW w:w="752" w:type="pct"/>
            <w:vMerge w:val="restart"/>
            <w:shd w:val="clear" w:color="auto" w:fill="auto"/>
            <w:vAlign w:val="center"/>
          </w:tcPr>
          <w:p w:rsidR="00A82B78" w:rsidRPr="00A82B78" w:rsidRDefault="00A82B78" w:rsidP="00A82B78">
            <w:pPr>
              <w:jc w:val="center"/>
              <w:rPr>
                <w:sz w:val="16"/>
                <w:szCs w:val="16"/>
              </w:rPr>
            </w:pPr>
            <w:r w:rsidRPr="00A82B78">
              <w:rPr>
                <w:sz w:val="16"/>
                <w:szCs w:val="16"/>
              </w:rPr>
              <w:t>"Вовлечение молодежи в социальную практику"</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4 179,2</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1 907,0</w:t>
            </w:r>
          </w:p>
        </w:tc>
        <w:tc>
          <w:tcPr>
            <w:tcW w:w="539"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2265,036</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2964,142</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2561,111</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2590,481</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383,3</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1 585,0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1861,120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2504,856</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2528,640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2557,421</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404,4</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32,3</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31,887</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31,986</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32,471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33,060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3 391,5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289,7</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372,0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427,3</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vAlign w:val="center"/>
          </w:tcPr>
          <w:p w:rsidR="00A82B78" w:rsidRPr="00A82B78" w:rsidRDefault="00A82B78" w:rsidP="00A82B78">
            <w:pPr>
              <w:rPr>
                <w:sz w:val="16"/>
                <w:szCs w:val="16"/>
              </w:rPr>
            </w:pPr>
            <w:r w:rsidRPr="00A82B78">
              <w:rPr>
                <w:sz w:val="16"/>
                <w:szCs w:val="16"/>
              </w:rPr>
              <w:t>Основное мероприятие 7.1.</w:t>
            </w:r>
          </w:p>
        </w:tc>
        <w:tc>
          <w:tcPr>
            <w:tcW w:w="752" w:type="pct"/>
            <w:vMerge w:val="restart"/>
            <w:vAlign w:val="center"/>
          </w:tcPr>
          <w:p w:rsidR="00A82B78" w:rsidRPr="00A82B78" w:rsidRDefault="00A82B78" w:rsidP="00A82B78">
            <w:pPr>
              <w:jc w:val="center"/>
              <w:rPr>
                <w:sz w:val="16"/>
                <w:szCs w:val="16"/>
              </w:rPr>
            </w:pPr>
            <w:r w:rsidRPr="00A82B78">
              <w:rPr>
                <w:sz w:val="16"/>
                <w:szCs w:val="16"/>
              </w:rPr>
              <w:t>Вовлечение  молодежи   в  социальную  политику    и  обеспечение  поддержки  научной, творческой  и  предпринимательской  активности  молодежи</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996,15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115,0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116,0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136,3</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996,15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115,0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116,0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136,3</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vAlign w:val="center"/>
          </w:tcPr>
          <w:p w:rsidR="00A82B78" w:rsidRPr="00A82B78" w:rsidRDefault="00A82B78" w:rsidP="00A82B78">
            <w:pPr>
              <w:rPr>
                <w:sz w:val="16"/>
                <w:szCs w:val="16"/>
              </w:rPr>
            </w:pPr>
            <w:r w:rsidRPr="00A82B78">
              <w:rPr>
                <w:sz w:val="16"/>
                <w:szCs w:val="16"/>
              </w:rPr>
              <w:t>Основное мероприятие 7.2.</w:t>
            </w:r>
          </w:p>
        </w:tc>
        <w:tc>
          <w:tcPr>
            <w:tcW w:w="752" w:type="pct"/>
            <w:vMerge w:val="restart"/>
            <w:vAlign w:val="center"/>
          </w:tcPr>
          <w:p w:rsidR="00A82B78" w:rsidRPr="00A82B78" w:rsidRDefault="00A82B78" w:rsidP="00A82B78">
            <w:pPr>
              <w:jc w:val="center"/>
              <w:rPr>
                <w:sz w:val="16"/>
                <w:szCs w:val="16"/>
              </w:rPr>
            </w:pPr>
            <w:r w:rsidRPr="00A82B78">
              <w:rPr>
                <w:sz w:val="16"/>
                <w:szCs w:val="16"/>
              </w:rPr>
              <w:t xml:space="preserve">Формирование  целостной  системы  поддержки  молодежи  и  </w:t>
            </w:r>
            <w:r w:rsidRPr="00A82B78">
              <w:rPr>
                <w:sz w:val="16"/>
                <w:szCs w:val="16"/>
              </w:rPr>
              <w:lastRenderedPageBreak/>
              <w:t>подготовке  ее к  службе   в  Вооруженных  Силах Российской  Федерации</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lastRenderedPageBreak/>
              <w:t>всего, в том числе:</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318,05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37,7</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47,7</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383,3</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4,5</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37,7</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47,7</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vAlign w:val="center"/>
          </w:tcPr>
          <w:p w:rsidR="00A82B78" w:rsidRPr="00A82B78" w:rsidRDefault="00A82B78" w:rsidP="00A82B78">
            <w:pPr>
              <w:rPr>
                <w:sz w:val="16"/>
                <w:szCs w:val="16"/>
              </w:rPr>
            </w:pPr>
            <w:r w:rsidRPr="00A82B78">
              <w:rPr>
                <w:sz w:val="16"/>
                <w:szCs w:val="16"/>
              </w:rPr>
              <w:t>Основное мероприятие 7.3.</w:t>
            </w:r>
          </w:p>
        </w:tc>
        <w:tc>
          <w:tcPr>
            <w:tcW w:w="752" w:type="pct"/>
            <w:vMerge w:val="restart"/>
            <w:vAlign w:val="center"/>
          </w:tcPr>
          <w:p w:rsidR="00A82B78" w:rsidRPr="00A82B78" w:rsidRDefault="00A82B78" w:rsidP="00A82B78">
            <w:pPr>
              <w:jc w:val="center"/>
              <w:rPr>
                <w:sz w:val="16"/>
                <w:szCs w:val="16"/>
              </w:rPr>
            </w:pPr>
            <w:r w:rsidRPr="00A82B78">
              <w:rPr>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2 059,25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162,1</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206,5</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226,5</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404,4</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1 654,85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162,1</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206,5</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226,5</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vAlign w:val="center"/>
          </w:tcPr>
          <w:p w:rsidR="00A82B78" w:rsidRPr="00A82B78" w:rsidRDefault="00A82B78" w:rsidP="00A82B78">
            <w:pPr>
              <w:rPr>
                <w:sz w:val="16"/>
                <w:szCs w:val="16"/>
              </w:rPr>
            </w:pPr>
            <w:r w:rsidRPr="00A82B78">
              <w:rPr>
                <w:sz w:val="16"/>
                <w:szCs w:val="16"/>
              </w:rPr>
              <w:t>Основное мероприятие 7.4.</w:t>
            </w:r>
          </w:p>
        </w:tc>
        <w:tc>
          <w:tcPr>
            <w:tcW w:w="752" w:type="pct"/>
            <w:vMerge w:val="restart"/>
            <w:vAlign w:val="center"/>
          </w:tcPr>
          <w:p w:rsidR="00A82B78" w:rsidRPr="00A82B78" w:rsidRDefault="00A82B78" w:rsidP="00A82B78">
            <w:pPr>
              <w:jc w:val="center"/>
              <w:rPr>
                <w:sz w:val="16"/>
                <w:szCs w:val="16"/>
              </w:rPr>
            </w:pPr>
            <w:r w:rsidRPr="00A82B78">
              <w:rPr>
                <w:sz w:val="16"/>
                <w:szCs w:val="16"/>
              </w:rPr>
              <w:t>Развитие системы  информирования  молодежи  о  потенциальных  возможностях саморазвития и  мониторинга  молодежной  политики.</w:t>
            </w:r>
          </w:p>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422,45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8,1</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11,8</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17,1</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ign w:val="center"/>
          </w:tcPr>
          <w:p w:rsidR="00A82B78" w:rsidRPr="00A82B78" w:rsidRDefault="00A82B78" w:rsidP="00A82B78">
            <w:pPr>
              <w:rPr>
                <w:sz w:val="16"/>
                <w:szCs w:val="16"/>
              </w:rPr>
            </w:pPr>
          </w:p>
        </w:tc>
        <w:tc>
          <w:tcPr>
            <w:tcW w:w="752" w:type="pct"/>
            <w:vMerge/>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p>
        </w:tc>
      </w:tr>
      <w:tr w:rsidR="00A82B78" w:rsidRPr="00A82B78" w:rsidTr="00D00CD9">
        <w:trPr>
          <w:trHeight w:val="437"/>
        </w:trPr>
        <w:tc>
          <w:tcPr>
            <w:tcW w:w="737" w:type="pct"/>
            <w:vMerge/>
            <w:tcBorders>
              <w:bottom w:val="single" w:sz="4" w:space="0" w:color="auto"/>
            </w:tcBorders>
            <w:vAlign w:val="center"/>
          </w:tcPr>
          <w:p w:rsidR="00A82B78" w:rsidRPr="00A82B78" w:rsidRDefault="00A82B78" w:rsidP="00A82B78">
            <w:pPr>
              <w:rPr>
                <w:sz w:val="16"/>
                <w:szCs w:val="16"/>
              </w:rPr>
            </w:pPr>
          </w:p>
        </w:tc>
        <w:tc>
          <w:tcPr>
            <w:tcW w:w="752" w:type="pct"/>
            <w:vMerge/>
            <w:tcBorders>
              <w:bottom w:val="single" w:sz="4" w:space="0" w:color="auto"/>
            </w:tcBorders>
            <w:vAlign w:val="center"/>
          </w:tcPr>
          <w:p w:rsidR="00A82B78" w:rsidRPr="00A82B78" w:rsidRDefault="00A82B78" w:rsidP="00A82B78">
            <w:pPr>
              <w:rPr>
                <w:sz w:val="16"/>
                <w:szCs w:val="16"/>
              </w:rPr>
            </w:pPr>
          </w:p>
        </w:tc>
        <w:tc>
          <w:tcPr>
            <w:tcW w:w="550" w:type="pct"/>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422,45</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8,1</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11,8</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17,1</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val="restart"/>
            <w:tcBorders>
              <w:top w:val="single" w:sz="4" w:space="0" w:color="auto"/>
              <w:left w:val="single" w:sz="4" w:space="0" w:color="auto"/>
              <w:right w:val="single" w:sz="4" w:space="0" w:color="auto"/>
            </w:tcBorders>
            <w:vAlign w:val="center"/>
          </w:tcPr>
          <w:p w:rsidR="00A82B78" w:rsidRPr="00A82B78" w:rsidRDefault="00A82B78" w:rsidP="00A82B78">
            <w:pPr>
              <w:rPr>
                <w:sz w:val="16"/>
                <w:szCs w:val="16"/>
              </w:rPr>
            </w:pPr>
            <w:r w:rsidRPr="00A82B78">
              <w:rPr>
                <w:sz w:val="16"/>
                <w:szCs w:val="16"/>
              </w:rPr>
              <w:t>Основное мероприятие 7.5.</w:t>
            </w:r>
          </w:p>
          <w:p w:rsidR="00A82B78" w:rsidRPr="00A82B78" w:rsidRDefault="00A82B78" w:rsidP="00A82B78">
            <w:pPr>
              <w:rPr>
                <w:sz w:val="16"/>
                <w:szCs w:val="16"/>
              </w:rPr>
            </w:pPr>
            <w:r w:rsidRPr="00A82B78">
              <w:rPr>
                <w:sz w:val="16"/>
                <w:szCs w:val="16"/>
              </w:rPr>
              <w:t>Региональный проект «Педагоги и наставники»</w:t>
            </w:r>
          </w:p>
        </w:tc>
        <w:tc>
          <w:tcPr>
            <w:tcW w:w="752" w:type="pct"/>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7.5.1.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82B78" w:rsidRPr="00A82B78" w:rsidRDefault="00A82B78" w:rsidP="00A82B78">
            <w:pPr>
              <w:jc w:val="center"/>
              <w:rPr>
                <w:sz w:val="16"/>
                <w:szCs w:val="16"/>
              </w:rPr>
            </w:pPr>
          </w:p>
        </w:tc>
        <w:tc>
          <w:tcPr>
            <w:tcW w:w="550" w:type="pct"/>
            <w:tcBorders>
              <w:left w:val="single" w:sz="4" w:space="0" w:color="auto"/>
            </w:tcBorders>
            <w:shd w:val="clear" w:color="auto" w:fill="auto"/>
          </w:tcPr>
          <w:p w:rsidR="00A82B78" w:rsidRPr="00A82B78" w:rsidRDefault="00A82B78" w:rsidP="00A82B78">
            <w:pPr>
              <w:ind w:hanging="108"/>
              <w:jc w:val="center"/>
              <w:rPr>
                <w:color w:val="000000"/>
                <w:sz w:val="16"/>
                <w:szCs w:val="16"/>
              </w:rPr>
            </w:pPr>
            <w:r w:rsidRPr="00A82B78">
              <w:rPr>
                <w:color w:val="000000"/>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383,3</w:t>
            </w:r>
          </w:p>
        </w:tc>
        <w:tc>
          <w:tcPr>
            <w:tcW w:w="434" w:type="pct"/>
            <w:shd w:val="clear" w:color="auto" w:fill="auto"/>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1 617,3</w:t>
            </w:r>
          </w:p>
        </w:tc>
        <w:tc>
          <w:tcPr>
            <w:tcW w:w="539" w:type="pct"/>
            <w:shd w:val="clear" w:color="auto" w:fill="auto"/>
            <w:noWrap/>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1594,315</w:t>
            </w:r>
          </w:p>
        </w:tc>
        <w:tc>
          <w:tcPr>
            <w:tcW w:w="491"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1599,402</w:t>
            </w:r>
          </w:p>
        </w:tc>
        <w:tc>
          <w:tcPr>
            <w:tcW w:w="495"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1623,671</w:t>
            </w:r>
          </w:p>
        </w:tc>
        <w:tc>
          <w:tcPr>
            <w:tcW w:w="567" w:type="pct"/>
            <w:shd w:val="clear" w:color="000000" w:fill="FFFFFF"/>
            <w:vAlign w:val="center"/>
          </w:tcPr>
          <w:p w:rsidR="00A82B78" w:rsidRPr="00A82B78" w:rsidRDefault="00A82B78" w:rsidP="00A82B78">
            <w:pPr>
              <w:jc w:val="center"/>
              <w:rPr>
                <w:rFonts w:eastAsia="Calibri"/>
                <w:bCs/>
                <w:sz w:val="16"/>
                <w:szCs w:val="16"/>
                <w:lang w:eastAsia="en-US"/>
              </w:rPr>
            </w:pPr>
            <w:r w:rsidRPr="00A82B78">
              <w:rPr>
                <w:rFonts w:eastAsia="Calibri"/>
                <w:bCs/>
                <w:sz w:val="16"/>
                <w:szCs w:val="16"/>
                <w:lang w:eastAsia="en-US"/>
              </w:rPr>
              <w:t>1653,041</w:t>
            </w:r>
          </w:p>
        </w:tc>
      </w:tr>
      <w:tr w:rsidR="00A82B78" w:rsidRPr="00A82B78" w:rsidTr="00D00CD9">
        <w:trPr>
          <w:trHeight w:val="255"/>
        </w:trPr>
        <w:tc>
          <w:tcPr>
            <w:tcW w:w="737" w:type="pct"/>
            <w:vMerge/>
            <w:tcBorders>
              <w:left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383,3</w:t>
            </w:r>
          </w:p>
        </w:tc>
        <w:tc>
          <w:tcPr>
            <w:tcW w:w="434" w:type="pct"/>
            <w:shd w:val="clear" w:color="auto" w:fill="auto"/>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1585,0</w:t>
            </w:r>
          </w:p>
        </w:tc>
        <w:tc>
          <w:tcPr>
            <w:tcW w:w="539" w:type="pct"/>
            <w:shd w:val="clear" w:color="auto" w:fill="auto"/>
            <w:noWrap/>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1562,428</w:t>
            </w:r>
          </w:p>
        </w:tc>
        <w:tc>
          <w:tcPr>
            <w:tcW w:w="491" w:type="pct"/>
            <w:shd w:val="clear" w:color="000000" w:fill="FFFFFF"/>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1567,416</w:t>
            </w:r>
          </w:p>
        </w:tc>
        <w:tc>
          <w:tcPr>
            <w:tcW w:w="495" w:type="pct"/>
            <w:shd w:val="clear" w:color="000000" w:fill="FFFFFF"/>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1591,200</w:t>
            </w:r>
          </w:p>
        </w:tc>
        <w:tc>
          <w:tcPr>
            <w:tcW w:w="567" w:type="pct"/>
            <w:shd w:val="clear" w:color="000000" w:fill="FFFFFF"/>
            <w:vAlign w:val="center"/>
          </w:tcPr>
          <w:p w:rsidR="00A82B78" w:rsidRPr="00A82B78" w:rsidRDefault="00A82B78" w:rsidP="00A82B78">
            <w:pPr>
              <w:jc w:val="center"/>
              <w:rPr>
                <w:rFonts w:eastAsia="Calibri"/>
                <w:color w:val="000000"/>
                <w:sz w:val="16"/>
                <w:szCs w:val="16"/>
                <w:lang w:eastAsia="en-US"/>
              </w:rPr>
            </w:pPr>
            <w:r w:rsidRPr="00A82B78">
              <w:rPr>
                <w:rFonts w:eastAsia="Calibri"/>
                <w:color w:val="000000"/>
                <w:sz w:val="16"/>
                <w:szCs w:val="16"/>
                <w:lang w:eastAsia="en-US"/>
              </w:rPr>
              <w:t>1619,981</w:t>
            </w:r>
          </w:p>
        </w:tc>
      </w:tr>
      <w:tr w:rsidR="00A82B78" w:rsidRPr="00A82B78" w:rsidTr="00D00CD9">
        <w:trPr>
          <w:trHeight w:val="255"/>
        </w:trPr>
        <w:tc>
          <w:tcPr>
            <w:tcW w:w="737" w:type="pct"/>
            <w:vMerge/>
            <w:tcBorders>
              <w:left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32,3</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31,887</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31,986</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32,471</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33,060</w:t>
            </w:r>
          </w:p>
        </w:tc>
      </w:tr>
      <w:tr w:rsidR="00A82B78" w:rsidRPr="00A82B78" w:rsidTr="00D00CD9">
        <w:trPr>
          <w:trHeight w:val="255"/>
        </w:trPr>
        <w:tc>
          <w:tcPr>
            <w:tcW w:w="737" w:type="pct"/>
            <w:vMerge/>
            <w:tcBorders>
              <w:left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tcBorders>
              <w:left w:val="single" w:sz="4" w:space="0" w:color="auto"/>
              <w:right w:val="single" w:sz="4" w:space="0" w:color="auto"/>
            </w:tcBorders>
            <w:vAlign w:val="center"/>
          </w:tcPr>
          <w:p w:rsidR="00A82B78" w:rsidRPr="00A82B78" w:rsidRDefault="00A82B78" w:rsidP="00A82B78">
            <w:pPr>
              <w:rPr>
                <w:sz w:val="16"/>
                <w:szCs w:val="16"/>
              </w:rPr>
            </w:pPr>
          </w:p>
        </w:tc>
        <w:tc>
          <w:tcPr>
            <w:tcW w:w="752" w:type="pct"/>
            <w:vMerge w:val="restart"/>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rPr>
            </w:pPr>
            <w:r w:rsidRPr="00A82B78">
              <w:rPr>
                <w:sz w:val="16"/>
                <w:szCs w:val="16"/>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550" w:type="pct"/>
            <w:tcBorders>
              <w:left w:val="single" w:sz="4" w:space="0" w:color="auto"/>
            </w:tcBorders>
            <w:shd w:val="clear" w:color="auto" w:fill="auto"/>
          </w:tcPr>
          <w:p w:rsidR="00A82B78" w:rsidRPr="00A82B78" w:rsidRDefault="00A82B78" w:rsidP="00A82B78">
            <w:pPr>
              <w:ind w:hanging="108"/>
              <w:jc w:val="center"/>
              <w:rPr>
                <w:sz w:val="16"/>
                <w:szCs w:val="16"/>
              </w:rPr>
            </w:pPr>
            <w:r w:rsidRPr="00A82B78">
              <w:rPr>
                <w:sz w:val="16"/>
                <w:szCs w:val="16"/>
              </w:rPr>
              <w:t>всего, в том числе:</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298,691</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937,440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937,440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937,440</w:t>
            </w:r>
          </w:p>
        </w:tc>
      </w:tr>
      <w:tr w:rsidR="00A82B78" w:rsidRPr="00A82B78" w:rsidTr="00D00CD9">
        <w:trPr>
          <w:trHeight w:val="255"/>
        </w:trPr>
        <w:tc>
          <w:tcPr>
            <w:tcW w:w="737" w:type="pct"/>
            <w:vMerge/>
            <w:tcBorders>
              <w:left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ind w:hanging="108"/>
              <w:jc w:val="center"/>
              <w:rPr>
                <w:sz w:val="16"/>
                <w:szCs w:val="16"/>
              </w:rPr>
            </w:pPr>
            <w:r w:rsidRPr="00A82B78">
              <w:rPr>
                <w:sz w:val="16"/>
                <w:szCs w:val="16"/>
              </w:rPr>
              <w:t>федеральный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298,691</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937,440</w:t>
            </w:r>
          </w:p>
        </w:tc>
        <w:tc>
          <w:tcPr>
            <w:tcW w:w="495" w:type="pct"/>
            <w:shd w:val="clear" w:color="000000" w:fill="FFFFFF"/>
          </w:tcPr>
          <w:p w:rsidR="00A82B78" w:rsidRPr="00A82B78" w:rsidRDefault="00A82B78" w:rsidP="00A82B78">
            <w:pPr>
              <w:rPr>
                <w:sz w:val="16"/>
                <w:szCs w:val="16"/>
              </w:rPr>
            </w:pPr>
            <w:r w:rsidRPr="00A82B78">
              <w:rPr>
                <w:sz w:val="16"/>
                <w:szCs w:val="16"/>
              </w:rPr>
              <w:t>937,440</w:t>
            </w:r>
          </w:p>
        </w:tc>
        <w:tc>
          <w:tcPr>
            <w:tcW w:w="567" w:type="pct"/>
            <w:shd w:val="clear" w:color="000000" w:fill="FFFFFF"/>
          </w:tcPr>
          <w:p w:rsidR="00A82B78" w:rsidRPr="00A82B78" w:rsidRDefault="00A82B78" w:rsidP="00A82B78">
            <w:pPr>
              <w:rPr>
                <w:sz w:val="16"/>
                <w:szCs w:val="16"/>
              </w:rPr>
            </w:pPr>
            <w:r w:rsidRPr="00A82B78">
              <w:rPr>
                <w:sz w:val="16"/>
                <w:szCs w:val="16"/>
              </w:rPr>
              <w:t>937,440</w:t>
            </w:r>
          </w:p>
        </w:tc>
      </w:tr>
      <w:tr w:rsidR="00A82B78" w:rsidRPr="00A82B78" w:rsidTr="00D00CD9">
        <w:trPr>
          <w:trHeight w:val="255"/>
        </w:trPr>
        <w:tc>
          <w:tcPr>
            <w:tcW w:w="737" w:type="pct"/>
            <w:vMerge/>
            <w:tcBorders>
              <w:left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ind w:hanging="108"/>
              <w:jc w:val="center"/>
              <w:rPr>
                <w:sz w:val="16"/>
                <w:szCs w:val="16"/>
              </w:rPr>
            </w:pPr>
            <w:r w:rsidRPr="00A82B78">
              <w:rPr>
                <w:sz w:val="16"/>
                <w:szCs w:val="16"/>
              </w:rPr>
              <w:t>областной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r w:rsidR="00A82B78" w:rsidRPr="00A82B78" w:rsidTr="00D00CD9">
        <w:trPr>
          <w:trHeight w:val="255"/>
        </w:trPr>
        <w:tc>
          <w:tcPr>
            <w:tcW w:w="737" w:type="pct"/>
            <w:vMerge/>
            <w:tcBorders>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rPr>
                <w:sz w:val="16"/>
                <w:szCs w:val="16"/>
              </w:rPr>
            </w:pPr>
          </w:p>
        </w:tc>
        <w:tc>
          <w:tcPr>
            <w:tcW w:w="550" w:type="pct"/>
            <w:tcBorders>
              <w:left w:val="single" w:sz="4" w:space="0" w:color="auto"/>
            </w:tcBorders>
            <w:shd w:val="clear" w:color="auto" w:fill="auto"/>
          </w:tcPr>
          <w:p w:rsidR="00A82B78" w:rsidRPr="00A82B78" w:rsidRDefault="00A82B78" w:rsidP="00A82B78">
            <w:pPr>
              <w:ind w:hanging="108"/>
              <w:jc w:val="center"/>
              <w:rPr>
                <w:sz w:val="16"/>
                <w:szCs w:val="16"/>
              </w:rPr>
            </w:pPr>
            <w:r w:rsidRPr="00A82B78">
              <w:rPr>
                <w:sz w:val="16"/>
                <w:szCs w:val="16"/>
              </w:rPr>
              <w:t>местный бюджет</w:t>
            </w:r>
          </w:p>
        </w:tc>
        <w:tc>
          <w:tcPr>
            <w:tcW w:w="434"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34" w:type="pct"/>
            <w:shd w:val="clear" w:color="auto" w:fill="auto"/>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39" w:type="pct"/>
            <w:shd w:val="clear" w:color="auto" w:fill="auto"/>
            <w:noWrap/>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1"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495"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c>
          <w:tcPr>
            <w:tcW w:w="567" w:type="pct"/>
            <w:shd w:val="clear" w:color="000000" w:fill="FFFFFF"/>
            <w:vAlign w:val="center"/>
          </w:tcPr>
          <w:p w:rsidR="00A82B78" w:rsidRPr="00A82B78" w:rsidRDefault="00A82B78" w:rsidP="00A82B78">
            <w:pPr>
              <w:jc w:val="center"/>
              <w:rPr>
                <w:rFonts w:eastAsia="Calibri"/>
                <w:sz w:val="16"/>
                <w:szCs w:val="16"/>
                <w:lang w:eastAsia="en-US"/>
              </w:rPr>
            </w:pPr>
            <w:r w:rsidRPr="00A82B78">
              <w:rPr>
                <w:rFonts w:eastAsia="Calibri"/>
                <w:sz w:val="16"/>
                <w:szCs w:val="16"/>
                <w:lang w:eastAsia="en-US"/>
              </w:rPr>
              <w:t>0,0</w:t>
            </w:r>
          </w:p>
        </w:tc>
      </w:tr>
    </w:tbl>
    <w:p w:rsidR="00A82B78" w:rsidRPr="00A82B78" w:rsidRDefault="00A82B78" w:rsidP="00A82B78">
      <w:pPr>
        <w:tabs>
          <w:tab w:val="left" w:pos="5220"/>
        </w:tabs>
        <w:jc w:val="both"/>
        <w:rPr>
          <w:rFonts w:eastAsia="Calibri"/>
          <w:sz w:val="16"/>
          <w:szCs w:val="16"/>
          <w:lang w:eastAsia="en-US"/>
        </w:rPr>
      </w:pPr>
    </w:p>
    <w:tbl>
      <w:tblPr>
        <w:tblW w:w="10648" w:type="dxa"/>
        <w:tblInd w:w="92" w:type="dxa"/>
        <w:tblLayout w:type="fixed"/>
        <w:tblLook w:val="04A0" w:firstRow="1" w:lastRow="0" w:firstColumn="1" w:lastColumn="0" w:noHBand="0" w:noVBand="1"/>
      </w:tblPr>
      <w:tblGrid>
        <w:gridCol w:w="10648"/>
      </w:tblGrid>
      <w:tr w:rsidR="00A82B78" w:rsidRPr="00A82B78" w:rsidTr="00D00CD9">
        <w:trPr>
          <w:trHeight w:val="750"/>
        </w:trPr>
        <w:tc>
          <w:tcPr>
            <w:tcW w:w="10648" w:type="dxa"/>
            <w:tcBorders>
              <w:top w:val="nil"/>
              <w:left w:val="nil"/>
              <w:bottom w:val="nil"/>
              <w:right w:val="nil"/>
            </w:tcBorders>
            <w:shd w:val="clear" w:color="auto" w:fill="auto"/>
          </w:tcPr>
          <w:p w:rsidR="00A82B78" w:rsidRPr="00A82B78" w:rsidRDefault="00A82B78" w:rsidP="00A82B78">
            <w:pPr>
              <w:jc w:val="right"/>
              <w:rPr>
                <w:sz w:val="16"/>
                <w:szCs w:val="16"/>
                <w:lang w:eastAsia="en-US"/>
              </w:rPr>
            </w:pPr>
            <w:r w:rsidRPr="00A82B78">
              <w:rPr>
                <w:sz w:val="16"/>
                <w:szCs w:val="16"/>
                <w:lang w:eastAsia="en-US"/>
              </w:rPr>
              <w:t xml:space="preserve">Приложение 4 </w:t>
            </w:r>
          </w:p>
          <w:p w:rsidR="00A82B78" w:rsidRPr="00A82B78" w:rsidRDefault="00A82B78" w:rsidP="00A82B78">
            <w:pPr>
              <w:jc w:val="right"/>
              <w:rPr>
                <w:sz w:val="16"/>
                <w:szCs w:val="16"/>
                <w:lang w:eastAsia="en-US"/>
              </w:rPr>
            </w:pPr>
            <w:r w:rsidRPr="00A82B78">
              <w:rPr>
                <w:sz w:val="16"/>
                <w:szCs w:val="16"/>
                <w:lang w:eastAsia="en-US"/>
              </w:rPr>
              <w:t xml:space="preserve">к муниципальной программе Грибановского муниципального района </w:t>
            </w:r>
          </w:p>
          <w:p w:rsidR="00A82B78" w:rsidRPr="00A82B78" w:rsidRDefault="00A82B78" w:rsidP="00A82B78">
            <w:pPr>
              <w:jc w:val="right"/>
              <w:rPr>
                <w:sz w:val="16"/>
                <w:szCs w:val="16"/>
                <w:lang w:eastAsia="en-US"/>
              </w:rPr>
            </w:pPr>
            <w:r w:rsidRPr="00A82B78">
              <w:rPr>
                <w:sz w:val="16"/>
                <w:szCs w:val="16"/>
                <w:lang w:eastAsia="en-US"/>
              </w:rPr>
              <w:t>Воронежской области "Развитие образования" на 2014-2027 годы</w:t>
            </w:r>
          </w:p>
        </w:tc>
      </w:tr>
    </w:tbl>
    <w:p w:rsidR="00A82B78" w:rsidRPr="00A82B78" w:rsidRDefault="00A82B78" w:rsidP="00A82B78">
      <w:pPr>
        <w:autoSpaceDE w:val="0"/>
        <w:autoSpaceDN w:val="0"/>
        <w:adjustRightInd w:val="0"/>
        <w:ind w:firstLine="540"/>
        <w:jc w:val="center"/>
        <w:rPr>
          <w:rFonts w:eastAsia="Calibri"/>
          <w:sz w:val="16"/>
          <w:szCs w:val="16"/>
          <w:lang w:eastAsia="en-US"/>
        </w:rPr>
      </w:pPr>
      <w:r w:rsidRPr="00A82B78">
        <w:rPr>
          <w:rFonts w:eastAsia="Calibri"/>
          <w:sz w:val="16"/>
          <w:szCs w:val="16"/>
          <w:lang w:eastAsia="en-US"/>
        </w:rPr>
        <w:t>План реализации муниципальной программы Грибановского муниципального района Воронежской области «Развитие образования» на 2025 год</w:t>
      </w:r>
    </w:p>
    <w:p w:rsidR="00A82B78" w:rsidRPr="00A82B78" w:rsidRDefault="00A82B78" w:rsidP="00A82B78">
      <w:pPr>
        <w:autoSpaceDE w:val="0"/>
        <w:autoSpaceDN w:val="0"/>
        <w:adjustRightInd w:val="0"/>
        <w:ind w:firstLine="540"/>
        <w:jc w:val="right"/>
        <w:rPr>
          <w:rFonts w:eastAsia="Calibri"/>
          <w:sz w:val="16"/>
          <w:szCs w:val="16"/>
          <w:lang w:eastAsia="en-US"/>
        </w:rPr>
      </w:pPr>
    </w:p>
    <w:tbl>
      <w:tblPr>
        <w:tblW w:w="5000" w:type="pct"/>
        <w:tblLook w:val="0000" w:firstRow="0" w:lastRow="0" w:firstColumn="0" w:lastColumn="0" w:noHBand="0" w:noVBand="0"/>
      </w:tblPr>
      <w:tblGrid>
        <w:gridCol w:w="561"/>
        <w:gridCol w:w="1359"/>
        <w:gridCol w:w="1499"/>
        <w:gridCol w:w="1180"/>
        <w:gridCol w:w="962"/>
        <w:gridCol w:w="962"/>
        <w:gridCol w:w="1499"/>
        <w:gridCol w:w="1376"/>
        <w:gridCol w:w="1307"/>
      </w:tblGrid>
      <w:tr w:rsidR="00A82B78" w:rsidRPr="00A82B78" w:rsidTr="00D00CD9">
        <w:trPr>
          <w:trHeight w:val="327"/>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2B78" w:rsidRPr="00A82B78" w:rsidRDefault="00A82B78" w:rsidP="00A82B78">
            <w:pPr>
              <w:jc w:val="center"/>
              <w:rPr>
                <w:sz w:val="16"/>
                <w:szCs w:val="16"/>
                <w:lang w:eastAsia="en-US"/>
              </w:rPr>
            </w:pPr>
            <w:r w:rsidRPr="00A82B78">
              <w:rPr>
                <w:sz w:val="16"/>
                <w:szCs w:val="16"/>
                <w:lang w:eastAsia="en-US"/>
              </w:rPr>
              <w:t xml:space="preserve">№ </w:t>
            </w:r>
            <w:proofErr w:type="gramStart"/>
            <w:r w:rsidRPr="00A82B78">
              <w:rPr>
                <w:sz w:val="16"/>
                <w:szCs w:val="16"/>
                <w:lang w:eastAsia="en-US"/>
              </w:rPr>
              <w:t>п</w:t>
            </w:r>
            <w:proofErr w:type="gramEnd"/>
            <w:r w:rsidRPr="00A82B78">
              <w:rPr>
                <w:sz w:val="16"/>
                <w:szCs w:val="16"/>
                <w:lang w:eastAsia="en-US"/>
              </w:rPr>
              <w:t>/п</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2B78" w:rsidRPr="00A82B78" w:rsidRDefault="00A82B78" w:rsidP="00A82B78">
            <w:pPr>
              <w:jc w:val="center"/>
              <w:rPr>
                <w:sz w:val="16"/>
                <w:szCs w:val="16"/>
                <w:lang w:eastAsia="en-US"/>
              </w:rPr>
            </w:pPr>
            <w:r w:rsidRPr="00A82B78">
              <w:rPr>
                <w:sz w:val="16"/>
                <w:szCs w:val="16"/>
                <w:lang w:eastAsia="en-US"/>
              </w:rPr>
              <w:t>Статус</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 xml:space="preserve">Наименование  подпрограммы,  основного </w:t>
            </w:r>
            <w:r w:rsidRPr="00A82B78">
              <w:rPr>
                <w:sz w:val="16"/>
                <w:szCs w:val="16"/>
                <w:lang w:eastAsia="en-US"/>
              </w:rPr>
              <w:lastRenderedPageBreak/>
              <w:t>мероприятия, мероприятия</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proofErr w:type="gramStart"/>
            <w:r w:rsidRPr="00A82B78">
              <w:rPr>
                <w:sz w:val="16"/>
                <w:szCs w:val="16"/>
                <w:lang w:eastAsia="en-US"/>
              </w:rPr>
              <w:lastRenderedPageBreak/>
              <w:t xml:space="preserve">Исполнитель мероприятия (структурное </w:t>
            </w:r>
            <w:r w:rsidRPr="00A82B78">
              <w:rPr>
                <w:sz w:val="16"/>
                <w:szCs w:val="16"/>
                <w:lang w:eastAsia="en-US"/>
              </w:rPr>
              <w:lastRenderedPageBreak/>
              <w:t>подразделение администрации Грибановского муниципального района, иной главный распорядитель средств местного бюджета), Ф.И.О., должность руководителя исполнителя)</w:t>
            </w:r>
            <w:proofErr w:type="gramEnd"/>
          </w:p>
        </w:tc>
        <w:tc>
          <w:tcPr>
            <w:tcW w:w="915" w:type="pct"/>
            <w:gridSpan w:val="2"/>
            <w:tcBorders>
              <w:top w:val="single" w:sz="4" w:space="0" w:color="auto"/>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lastRenderedPageBreak/>
              <w:t>Срок</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 xml:space="preserve">Ожидаемый непосредственный результат (краткое </w:t>
            </w:r>
            <w:r w:rsidRPr="00A82B78">
              <w:rPr>
                <w:sz w:val="16"/>
                <w:szCs w:val="16"/>
                <w:lang w:eastAsia="en-US"/>
              </w:rPr>
              <w:lastRenderedPageBreak/>
              <w:t xml:space="preserve">описание) от реализации подпрограммы, основного мероприятия, мероприятия в очередном финансовом году </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lastRenderedPageBreak/>
              <w:t xml:space="preserve">КБК </w:t>
            </w:r>
            <w:r w:rsidRPr="00A82B78">
              <w:rPr>
                <w:sz w:val="16"/>
                <w:szCs w:val="16"/>
                <w:lang w:eastAsia="en-US"/>
              </w:rPr>
              <w:br/>
              <w:t>(местный</w:t>
            </w:r>
            <w:r w:rsidRPr="00A82B78">
              <w:rPr>
                <w:sz w:val="16"/>
                <w:szCs w:val="16"/>
                <w:lang w:eastAsia="en-US"/>
              </w:rPr>
              <w:br/>
              <w:t>бюджет)</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 xml:space="preserve">Расходы, предусмотренные решением </w:t>
            </w:r>
            <w:r w:rsidRPr="00A82B78">
              <w:rPr>
                <w:sz w:val="16"/>
                <w:szCs w:val="16"/>
                <w:lang w:eastAsia="en-US"/>
              </w:rPr>
              <w:lastRenderedPageBreak/>
              <w:t>представительного органа местного самоуправления о местном бюджете, на  2025 год</w:t>
            </w:r>
          </w:p>
          <w:p w:rsidR="00A82B78" w:rsidRPr="00A82B78" w:rsidRDefault="00A82B78" w:rsidP="00A82B78">
            <w:pPr>
              <w:jc w:val="center"/>
              <w:rPr>
                <w:sz w:val="16"/>
                <w:szCs w:val="16"/>
                <w:lang w:eastAsia="en-US"/>
              </w:rPr>
            </w:pPr>
            <w:r w:rsidRPr="00A82B78">
              <w:rPr>
                <w:sz w:val="16"/>
                <w:szCs w:val="16"/>
                <w:lang w:eastAsia="en-US"/>
              </w:rPr>
              <w:t>(тыс. руб.)</w:t>
            </w:r>
          </w:p>
        </w:tc>
      </w:tr>
      <w:tr w:rsidR="00A82B78" w:rsidRPr="00A82B78" w:rsidTr="00D00CD9">
        <w:trPr>
          <w:trHeight w:val="315"/>
        </w:trPr>
        <w:tc>
          <w:tcPr>
            <w:tcW w:w="176" w:type="pct"/>
            <w:vMerge/>
            <w:tcBorders>
              <w:top w:val="single" w:sz="4" w:space="0" w:color="auto"/>
              <w:left w:val="single" w:sz="4" w:space="0" w:color="auto"/>
              <w:bottom w:val="single" w:sz="4" w:space="0" w:color="000000"/>
              <w:right w:val="single" w:sz="4" w:space="0" w:color="auto"/>
            </w:tcBorders>
            <w:vAlign w:val="center"/>
          </w:tcPr>
          <w:p w:rsidR="00A82B78" w:rsidRPr="00A82B78" w:rsidRDefault="00A82B78" w:rsidP="00A82B78">
            <w:pPr>
              <w:jc w:val="both"/>
              <w:rPr>
                <w:sz w:val="16"/>
                <w:szCs w:val="16"/>
                <w:lang w:eastAsia="en-US"/>
              </w:rPr>
            </w:pPr>
          </w:p>
        </w:tc>
        <w:tc>
          <w:tcPr>
            <w:tcW w:w="504" w:type="pct"/>
            <w:vMerge/>
            <w:tcBorders>
              <w:top w:val="single" w:sz="4" w:space="0" w:color="auto"/>
              <w:left w:val="single" w:sz="4" w:space="0" w:color="auto"/>
              <w:bottom w:val="single" w:sz="4" w:space="0" w:color="000000"/>
              <w:right w:val="single" w:sz="4" w:space="0" w:color="auto"/>
            </w:tcBorders>
            <w:vAlign w:val="center"/>
          </w:tcPr>
          <w:p w:rsidR="00A82B78" w:rsidRPr="00A82B78" w:rsidRDefault="00A82B78" w:rsidP="00A82B78">
            <w:pPr>
              <w:jc w:val="both"/>
              <w:rPr>
                <w:sz w:val="16"/>
                <w:szCs w:val="16"/>
                <w:lang w:eastAsia="en-US"/>
              </w:rPr>
            </w:pPr>
          </w:p>
        </w:tc>
        <w:tc>
          <w:tcPr>
            <w:tcW w:w="694"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both"/>
              <w:rPr>
                <w:sz w:val="16"/>
                <w:szCs w:val="16"/>
                <w:lang w:eastAsia="en-US"/>
              </w:rPr>
            </w:pPr>
          </w:p>
        </w:tc>
        <w:tc>
          <w:tcPr>
            <w:tcW w:w="743"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both"/>
              <w:rPr>
                <w:sz w:val="16"/>
                <w:szCs w:val="16"/>
                <w:lang w:eastAsia="en-US"/>
              </w:rPr>
            </w:pPr>
          </w:p>
        </w:tc>
        <w:tc>
          <w:tcPr>
            <w:tcW w:w="458" w:type="pct"/>
            <w:tcBorders>
              <w:top w:val="nil"/>
              <w:left w:val="nil"/>
              <w:bottom w:val="nil"/>
              <w:right w:val="single" w:sz="4" w:space="0" w:color="auto"/>
            </w:tcBorders>
            <w:shd w:val="clear" w:color="auto" w:fill="FFFFFF"/>
            <w:vAlign w:val="center"/>
          </w:tcPr>
          <w:p w:rsidR="00A82B78" w:rsidRPr="00A82B78" w:rsidRDefault="00A82B78" w:rsidP="00A82B78">
            <w:pPr>
              <w:jc w:val="both"/>
              <w:rPr>
                <w:sz w:val="16"/>
                <w:szCs w:val="16"/>
                <w:lang w:eastAsia="en-US"/>
              </w:rPr>
            </w:pPr>
            <w:r w:rsidRPr="00A82B78">
              <w:rPr>
                <w:sz w:val="16"/>
                <w:szCs w:val="16"/>
                <w:lang w:eastAsia="en-US"/>
              </w:rPr>
              <w:t> </w:t>
            </w:r>
          </w:p>
        </w:tc>
        <w:tc>
          <w:tcPr>
            <w:tcW w:w="458" w:type="pct"/>
            <w:tcBorders>
              <w:top w:val="nil"/>
              <w:left w:val="nil"/>
              <w:bottom w:val="nil"/>
              <w:right w:val="single" w:sz="4" w:space="0" w:color="auto"/>
            </w:tcBorders>
            <w:shd w:val="clear" w:color="auto" w:fill="FFFFFF"/>
            <w:vAlign w:val="center"/>
          </w:tcPr>
          <w:p w:rsidR="00A82B78" w:rsidRPr="00A82B78" w:rsidRDefault="00A82B78" w:rsidP="00A82B78">
            <w:pPr>
              <w:jc w:val="both"/>
              <w:rPr>
                <w:sz w:val="16"/>
                <w:szCs w:val="16"/>
                <w:lang w:eastAsia="en-US"/>
              </w:rPr>
            </w:pPr>
            <w:r w:rsidRPr="00A82B78">
              <w:rPr>
                <w:sz w:val="16"/>
                <w:szCs w:val="16"/>
                <w:lang w:eastAsia="en-US"/>
              </w:rPr>
              <w:t> </w:t>
            </w:r>
          </w:p>
        </w:tc>
        <w:tc>
          <w:tcPr>
            <w:tcW w:w="801"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both"/>
              <w:rPr>
                <w:sz w:val="16"/>
                <w:szCs w:val="16"/>
                <w:lang w:eastAsia="en-US"/>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lang w:eastAsia="en-US"/>
              </w:rPr>
            </w:pPr>
          </w:p>
        </w:tc>
        <w:tc>
          <w:tcPr>
            <w:tcW w:w="515" w:type="pct"/>
            <w:vMerge/>
            <w:tcBorders>
              <w:top w:val="single" w:sz="4" w:space="0" w:color="auto"/>
              <w:left w:val="single" w:sz="4" w:space="0" w:color="auto"/>
              <w:bottom w:val="single" w:sz="4" w:space="0" w:color="000000"/>
              <w:right w:val="single" w:sz="4" w:space="0" w:color="auto"/>
            </w:tcBorders>
            <w:vAlign w:val="center"/>
          </w:tcPr>
          <w:p w:rsidR="00A82B78" w:rsidRPr="00A82B78" w:rsidRDefault="00A82B78" w:rsidP="00A82B78">
            <w:pPr>
              <w:jc w:val="both"/>
              <w:rPr>
                <w:sz w:val="16"/>
                <w:szCs w:val="16"/>
                <w:lang w:eastAsia="en-US"/>
              </w:rPr>
            </w:pPr>
          </w:p>
        </w:tc>
      </w:tr>
      <w:tr w:rsidR="00A82B78" w:rsidRPr="00A82B78" w:rsidTr="00D00CD9">
        <w:trPr>
          <w:trHeight w:val="2500"/>
        </w:trPr>
        <w:tc>
          <w:tcPr>
            <w:tcW w:w="176" w:type="pct"/>
            <w:vMerge/>
            <w:tcBorders>
              <w:top w:val="single" w:sz="4" w:space="0" w:color="auto"/>
              <w:left w:val="single" w:sz="4" w:space="0" w:color="auto"/>
              <w:bottom w:val="single" w:sz="4" w:space="0" w:color="000000"/>
              <w:right w:val="single" w:sz="4" w:space="0" w:color="auto"/>
            </w:tcBorders>
            <w:vAlign w:val="center"/>
          </w:tcPr>
          <w:p w:rsidR="00A82B78" w:rsidRPr="00A82B78" w:rsidRDefault="00A82B78" w:rsidP="00A82B78">
            <w:pPr>
              <w:jc w:val="both"/>
              <w:rPr>
                <w:sz w:val="16"/>
                <w:szCs w:val="16"/>
                <w:lang w:eastAsia="en-US"/>
              </w:rPr>
            </w:pPr>
          </w:p>
        </w:tc>
        <w:tc>
          <w:tcPr>
            <w:tcW w:w="504" w:type="pct"/>
            <w:vMerge/>
            <w:tcBorders>
              <w:top w:val="single" w:sz="4" w:space="0" w:color="auto"/>
              <w:left w:val="single" w:sz="4" w:space="0" w:color="auto"/>
              <w:bottom w:val="single" w:sz="4" w:space="0" w:color="000000"/>
              <w:right w:val="single" w:sz="4" w:space="0" w:color="auto"/>
            </w:tcBorders>
            <w:vAlign w:val="center"/>
          </w:tcPr>
          <w:p w:rsidR="00A82B78" w:rsidRPr="00A82B78" w:rsidRDefault="00A82B78" w:rsidP="00A82B78">
            <w:pPr>
              <w:jc w:val="both"/>
              <w:rPr>
                <w:sz w:val="16"/>
                <w:szCs w:val="16"/>
                <w:lang w:eastAsia="en-US"/>
              </w:rPr>
            </w:pPr>
          </w:p>
        </w:tc>
        <w:tc>
          <w:tcPr>
            <w:tcW w:w="694"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both"/>
              <w:rPr>
                <w:sz w:val="16"/>
                <w:szCs w:val="16"/>
                <w:lang w:eastAsia="en-US"/>
              </w:rPr>
            </w:pPr>
          </w:p>
        </w:tc>
        <w:tc>
          <w:tcPr>
            <w:tcW w:w="743"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both"/>
              <w:rPr>
                <w:sz w:val="16"/>
                <w:szCs w:val="16"/>
                <w:lang w:eastAsia="en-US"/>
              </w:rPr>
            </w:pPr>
          </w:p>
        </w:tc>
        <w:tc>
          <w:tcPr>
            <w:tcW w:w="458"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начала реализации</w:t>
            </w:r>
            <w:r w:rsidRPr="00A82B78">
              <w:rPr>
                <w:sz w:val="16"/>
                <w:szCs w:val="16"/>
                <w:lang w:eastAsia="en-US"/>
              </w:rPr>
              <w:br/>
              <w:t xml:space="preserve">мероприятия в очередном финансовом году </w:t>
            </w:r>
          </w:p>
        </w:tc>
        <w:tc>
          <w:tcPr>
            <w:tcW w:w="458"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окончания реализации</w:t>
            </w:r>
            <w:r w:rsidRPr="00A82B78">
              <w:rPr>
                <w:sz w:val="16"/>
                <w:szCs w:val="16"/>
                <w:lang w:eastAsia="en-US"/>
              </w:rPr>
              <w:br/>
              <w:t>мероприятия</w:t>
            </w:r>
            <w:r w:rsidRPr="00A82B78">
              <w:rPr>
                <w:sz w:val="16"/>
                <w:szCs w:val="16"/>
                <w:lang w:eastAsia="en-US"/>
              </w:rPr>
              <w:br/>
              <w:t xml:space="preserve">в очередном финансовом году  </w:t>
            </w:r>
          </w:p>
        </w:tc>
        <w:tc>
          <w:tcPr>
            <w:tcW w:w="801"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both"/>
              <w:rPr>
                <w:sz w:val="16"/>
                <w:szCs w:val="16"/>
                <w:lang w:eastAsia="en-US"/>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A82B78" w:rsidRPr="00A82B78" w:rsidRDefault="00A82B78" w:rsidP="00A82B78">
            <w:pPr>
              <w:jc w:val="center"/>
              <w:rPr>
                <w:sz w:val="16"/>
                <w:szCs w:val="16"/>
                <w:lang w:eastAsia="en-US"/>
              </w:rPr>
            </w:pPr>
          </w:p>
        </w:tc>
        <w:tc>
          <w:tcPr>
            <w:tcW w:w="515" w:type="pct"/>
            <w:vMerge/>
            <w:tcBorders>
              <w:top w:val="single" w:sz="4" w:space="0" w:color="auto"/>
              <w:left w:val="single" w:sz="4" w:space="0" w:color="auto"/>
              <w:bottom w:val="single" w:sz="4" w:space="0" w:color="000000"/>
              <w:right w:val="single" w:sz="4" w:space="0" w:color="auto"/>
            </w:tcBorders>
            <w:vAlign w:val="center"/>
          </w:tcPr>
          <w:p w:rsidR="00A82B78" w:rsidRPr="00A82B78" w:rsidRDefault="00A82B78" w:rsidP="00A82B78">
            <w:pPr>
              <w:jc w:val="both"/>
              <w:rPr>
                <w:sz w:val="16"/>
                <w:szCs w:val="16"/>
                <w:lang w:eastAsia="en-US"/>
              </w:rPr>
            </w:pPr>
          </w:p>
        </w:tc>
      </w:tr>
      <w:tr w:rsidR="00A82B78" w:rsidRPr="00A82B78" w:rsidTr="00D00CD9">
        <w:trPr>
          <w:trHeight w:val="142"/>
        </w:trPr>
        <w:tc>
          <w:tcPr>
            <w:tcW w:w="176" w:type="pct"/>
            <w:tcBorders>
              <w:top w:val="nil"/>
              <w:left w:val="single" w:sz="4" w:space="0" w:color="auto"/>
              <w:bottom w:val="single" w:sz="4" w:space="0" w:color="auto"/>
              <w:right w:val="single" w:sz="4" w:space="0" w:color="auto"/>
            </w:tcBorders>
            <w:shd w:val="clear" w:color="auto" w:fill="FFFFFF"/>
          </w:tcPr>
          <w:p w:rsidR="00A82B78" w:rsidRPr="00A82B78" w:rsidRDefault="00A82B78" w:rsidP="00A82B78">
            <w:pPr>
              <w:jc w:val="center"/>
              <w:rPr>
                <w:sz w:val="16"/>
                <w:szCs w:val="16"/>
                <w:lang w:eastAsia="en-US"/>
              </w:rPr>
            </w:pPr>
            <w:r w:rsidRPr="00A82B78">
              <w:rPr>
                <w:sz w:val="16"/>
                <w:szCs w:val="16"/>
                <w:lang w:eastAsia="en-US"/>
              </w:rPr>
              <w:lastRenderedPageBreak/>
              <w:t>1</w:t>
            </w:r>
          </w:p>
        </w:tc>
        <w:tc>
          <w:tcPr>
            <w:tcW w:w="504"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2</w:t>
            </w:r>
          </w:p>
        </w:tc>
        <w:tc>
          <w:tcPr>
            <w:tcW w:w="694"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3</w:t>
            </w:r>
          </w:p>
        </w:tc>
        <w:tc>
          <w:tcPr>
            <w:tcW w:w="743"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4</w:t>
            </w:r>
          </w:p>
        </w:tc>
        <w:tc>
          <w:tcPr>
            <w:tcW w:w="458"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5</w:t>
            </w:r>
          </w:p>
        </w:tc>
        <w:tc>
          <w:tcPr>
            <w:tcW w:w="458"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6</w:t>
            </w:r>
          </w:p>
        </w:tc>
        <w:tc>
          <w:tcPr>
            <w:tcW w:w="801"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7</w:t>
            </w:r>
          </w:p>
        </w:tc>
        <w:tc>
          <w:tcPr>
            <w:tcW w:w="651"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8</w:t>
            </w:r>
          </w:p>
        </w:tc>
        <w:tc>
          <w:tcPr>
            <w:tcW w:w="515" w:type="pct"/>
            <w:tcBorders>
              <w:top w:val="nil"/>
              <w:left w:val="nil"/>
              <w:bottom w:val="single" w:sz="4" w:space="0" w:color="auto"/>
              <w:right w:val="single" w:sz="4" w:space="0" w:color="auto"/>
            </w:tcBorders>
            <w:shd w:val="clear" w:color="auto" w:fill="FFFFFF"/>
            <w:vAlign w:val="center"/>
          </w:tcPr>
          <w:p w:rsidR="00A82B78" w:rsidRPr="00A82B78" w:rsidRDefault="00A82B78" w:rsidP="00A82B78">
            <w:pPr>
              <w:jc w:val="center"/>
              <w:rPr>
                <w:sz w:val="16"/>
                <w:szCs w:val="16"/>
                <w:lang w:eastAsia="en-US"/>
              </w:rPr>
            </w:pPr>
            <w:r w:rsidRPr="00A82B78">
              <w:rPr>
                <w:sz w:val="16"/>
                <w:szCs w:val="16"/>
                <w:lang w:eastAsia="en-US"/>
              </w:rPr>
              <w:t>9</w:t>
            </w:r>
          </w:p>
        </w:tc>
      </w:tr>
      <w:tr w:rsidR="00A82B78" w:rsidRPr="00A82B78" w:rsidTr="00D00CD9">
        <w:trPr>
          <w:trHeight w:val="2055"/>
        </w:trPr>
        <w:tc>
          <w:tcPr>
            <w:tcW w:w="176" w:type="pct"/>
            <w:tcBorders>
              <w:top w:val="nil"/>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r w:rsidRPr="00A82B78">
              <w:rPr>
                <w:sz w:val="16"/>
                <w:szCs w:val="16"/>
                <w:lang w:eastAsia="en-US"/>
              </w:rPr>
              <w:t>1</w:t>
            </w:r>
          </w:p>
        </w:tc>
        <w:tc>
          <w:tcPr>
            <w:tcW w:w="504" w:type="pct"/>
            <w:tcBorders>
              <w:top w:val="nil"/>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p>
          <w:p w:rsidR="00A82B78" w:rsidRPr="00A82B78" w:rsidRDefault="00A82B78" w:rsidP="00A82B78">
            <w:pPr>
              <w:jc w:val="both"/>
              <w:rPr>
                <w:sz w:val="16"/>
                <w:szCs w:val="16"/>
                <w:lang w:eastAsia="en-US"/>
              </w:rPr>
            </w:pPr>
          </w:p>
          <w:p w:rsidR="00A82B78" w:rsidRPr="00A82B78" w:rsidRDefault="00A82B78" w:rsidP="00A82B78">
            <w:pPr>
              <w:jc w:val="both"/>
              <w:rPr>
                <w:sz w:val="16"/>
                <w:szCs w:val="16"/>
                <w:lang w:eastAsia="en-US"/>
              </w:rPr>
            </w:pPr>
            <w:r w:rsidRPr="00A82B78">
              <w:rPr>
                <w:sz w:val="16"/>
                <w:szCs w:val="16"/>
                <w:lang w:eastAsia="en-US"/>
              </w:rPr>
              <w:t>ПОДПРОГРАММА 1.</w:t>
            </w:r>
          </w:p>
        </w:tc>
        <w:tc>
          <w:tcPr>
            <w:tcW w:w="694" w:type="pct"/>
            <w:tcBorders>
              <w:top w:val="nil"/>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«Развитие дошкольного и общего образования»</w:t>
            </w:r>
          </w:p>
        </w:tc>
        <w:tc>
          <w:tcPr>
            <w:tcW w:w="743" w:type="pct"/>
            <w:tcBorders>
              <w:top w:val="nil"/>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nil"/>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nil"/>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Обеспечение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tc>
        <w:tc>
          <w:tcPr>
            <w:tcW w:w="651" w:type="pct"/>
            <w:tcBorders>
              <w:top w:val="nil"/>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nil"/>
              <w:left w:val="nil"/>
              <w:bottom w:val="single" w:sz="4" w:space="0" w:color="auto"/>
              <w:right w:val="single" w:sz="4" w:space="0" w:color="auto"/>
            </w:tcBorders>
            <w:shd w:val="clear" w:color="auto" w:fill="auto"/>
          </w:tcPr>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jc w:val="center"/>
              <w:rPr>
                <w:sz w:val="16"/>
                <w:szCs w:val="16"/>
              </w:rPr>
            </w:pPr>
          </w:p>
          <w:p w:rsidR="00A82B78" w:rsidRPr="00A82B78" w:rsidRDefault="00A82B78" w:rsidP="00A82B78">
            <w:pPr>
              <w:jc w:val="center"/>
              <w:rPr>
                <w:sz w:val="16"/>
                <w:szCs w:val="16"/>
                <w:lang w:eastAsia="en-US"/>
              </w:rPr>
            </w:pPr>
            <w:r w:rsidRPr="00A82B78">
              <w:rPr>
                <w:sz w:val="16"/>
                <w:szCs w:val="16"/>
              </w:rPr>
              <w:t>1651959,5</w:t>
            </w:r>
          </w:p>
        </w:tc>
      </w:tr>
      <w:tr w:rsidR="00A82B78" w:rsidRPr="00A82B78" w:rsidTr="00D00CD9">
        <w:trPr>
          <w:trHeight w:val="1785"/>
        </w:trPr>
        <w:tc>
          <w:tcPr>
            <w:tcW w:w="176" w:type="pct"/>
            <w:tcBorders>
              <w:top w:val="nil"/>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r w:rsidRPr="00A82B78">
              <w:rPr>
                <w:sz w:val="16"/>
                <w:szCs w:val="16"/>
                <w:lang w:eastAsia="en-US"/>
              </w:rPr>
              <w:t>1.1</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Основное </w:t>
            </w:r>
            <w:r w:rsidRPr="00A82B78">
              <w:rPr>
                <w:sz w:val="16"/>
                <w:szCs w:val="16"/>
                <w:lang w:eastAsia="en-US"/>
              </w:rPr>
              <w:br/>
              <w:t>мероприятие 1.1.</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«Развитие дошкольного образования»</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Обеспечение мер по реализации программ дошкольного образования, создание равных возможностей для современного качества дошкольного образования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ind w:hanging="42"/>
              <w:jc w:val="center"/>
              <w:rPr>
                <w:sz w:val="16"/>
                <w:szCs w:val="16"/>
                <w:lang w:eastAsia="en-US"/>
              </w:rPr>
            </w:pPr>
            <w:r w:rsidRPr="00A82B78">
              <w:rPr>
                <w:sz w:val="16"/>
                <w:szCs w:val="16"/>
                <w:lang w:eastAsia="en-US"/>
              </w:rPr>
              <w:t>95507010210100590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50 869,2</w:t>
            </w:r>
          </w:p>
        </w:tc>
      </w:tr>
      <w:tr w:rsidR="00A82B78" w:rsidRPr="00A82B78" w:rsidTr="00D00CD9">
        <w:trPr>
          <w:trHeight w:val="154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r w:rsidRPr="00A82B78">
              <w:rPr>
                <w:sz w:val="16"/>
                <w:szCs w:val="16"/>
                <w:lang w:eastAsia="en-US"/>
              </w:rPr>
              <w:t>1.2.</w:t>
            </w: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Основное </w:t>
            </w:r>
            <w:r w:rsidRPr="00A82B78">
              <w:rPr>
                <w:sz w:val="16"/>
                <w:szCs w:val="16"/>
                <w:lang w:eastAsia="en-US"/>
              </w:rPr>
              <w:br/>
              <w:t>мероприятие 1.2.</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«Развитие общего образования»</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r w:rsidRPr="00A82B78">
              <w:rPr>
                <w:sz w:val="16"/>
                <w:szCs w:val="16"/>
                <w:lang w:eastAsia="en-US"/>
              </w:rPr>
              <w:t xml:space="preserve">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w:t>
            </w:r>
            <w:r w:rsidRPr="00A82B78">
              <w:rPr>
                <w:sz w:val="16"/>
                <w:szCs w:val="16"/>
                <w:lang w:eastAsia="en-US"/>
              </w:rPr>
              <w:lastRenderedPageBreak/>
              <w:t>заданий на реализацию основных образовательных программ общего образования с учетом показателей по объему и качеству оказываемых услуг</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95507020210200590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94 201,1</w:t>
            </w:r>
          </w:p>
        </w:tc>
      </w:tr>
      <w:tr w:rsidR="00A82B78" w:rsidRPr="00A82B78" w:rsidTr="00D00CD9">
        <w:trPr>
          <w:trHeight w:val="1593"/>
        </w:trPr>
        <w:tc>
          <w:tcPr>
            <w:tcW w:w="176" w:type="pct"/>
            <w:vMerge/>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Мероприятие 1.2.1.</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rPr>
              <w:t>«Развитие сети общеобразовательных организаций Грибановского муниципального района»</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01.01.2024г.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31.12.2024г.</w:t>
            </w:r>
          </w:p>
        </w:tc>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both"/>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0,0</w:t>
            </w:r>
          </w:p>
        </w:tc>
      </w:tr>
      <w:tr w:rsidR="00A82B78" w:rsidRPr="00A82B78" w:rsidTr="00D00CD9">
        <w:trPr>
          <w:trHeight w:val="1571"/>
        </w:trPr>
        <w:tc>
          <w:tcPr>
            <w:tcW w:w="176" w:type="pct"/>
            <w:vMerge/>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Мероприятие 1.2.2.</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rPr>
            </w:pPr>
            <w:r w:rsidRPr="00A82B78">
              <w:rPr>
                <w:sz w:val="16"/>
                <w:szCs w:val="16"/>
              </w:rPr>
              <w:t xml:space="preserve">«Организация бесплатного горячего питания </w:t>
            </w:r>
            <w:proofErr w:type="gramStart"/>
            <w:r w:rsidRPr="00A82B78">
              <w:rPr>
                <w:sz w:val="16"/>
                <w:szCs w:val="16"/>
              </w:rPr>
              <w:t>обучающихся</w:t>
            </w:r>
            <w:proofErr w:type="gramEnd"/>
            <w:r w:rsidRPr="00A82B78">
              <w:rPr>
                <w:sz w:val="16"/>
                <w:szCs w:val="16"/>
              </w:rPr>
              <w:t xml:space="preserve"> получающих начальное общее образование»</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val="en-US" w:eastAsia="en-US"/>
              </w:rPr>
            </w:pPr>
            <w:r w:rsidRPr="00A82B78">
              <w:rPr>
                <w:sz w:val="16"/>
                <w:szCs w:val="16"/>
                <w:lang w:eastAsia="en-US"/>
              </w:rPr>
              <w:t>955070202102</w:t>
            </w:r>
            <w:r w:rsidRPr="00A82B78">
              <w:rPr>
                <w:sz w:val="16"/>
                <w:szCs w:val="16"/>
                <w:lang w:val="en-US" w:eastAsia="en-US"/>
              </w:rPr>
              <w:t>L3040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110,3</w:t>
            </w:r>
          </w:p>
        </w:tc>
      </w:tr>
      <w:tr w:rsidR="00A82B78" w:rsidRPr="00A82B78" w:rsidTr="00D00CD9">
        <w:trPr>
          <w:trHeight w:val="1651"/>
        </w:trPr>
        <w:tc>
          <w:tcPr>
            <w:tcW w:w="176" w:type="pct"/>
            <w:vMerge/>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Мероприятие 1.2.3.</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rPr>
            </w:pPr>
            <w:r w:rsidRPr="00A82B78">
              <w:rPr>
                <w:sz w:val="16"/>
                <w:szCs w:val="16"/>
              </w:rPr>
              <w:t xml:space="preserve"> </w:t>
            </w:r>
            <w:proofErr w:type="gramStart"/>
            <w:r w:rsidRPr="00A82B78">
              <w:rPr>
                <w:sz w:val="16"/>
                <w:szCs w:val="16"/>
              </w:rPr>
              <w:t>«Организация бесплатного горячего питания обучающихся из многодетных семей в муниципальных общеобразовательных организациях»</w:t>
            </w:r>
            <w:proofErr w:type="gramEnd"/>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955070202102</w:t>
            </w:r>
            <w:r w:rsidRPr="00A82B78">
              <w:rPr>
                <w:sz w:val="16"/>
                <w:szCs w:val="16"/>
                <w:lang w:val="en-US" w:eastAsia="en-US"/>
              </w:rPr>
              <w:t>S9970</w:t>
            </w:r>
          </w:p>
        </w:tc>
        <w:tc>
          <w:tcPr>
            <w:tcW w:w="515"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45,1</w:t>
            </w:r>
          </w:p>
        </w:tc>
      </w:tr>
      <w:tr w:rsidR="00A82B78" w:rsidRPr="00A82B78" w:rsidTr="00D00CD9">
        <w:trPr>
          <w:trHeight w:val="1398"/>
        </w:trPr>
        <w:tc>
          <w:tcPr>
            <w:tcW w:w="176" w:type="pct"/>
            <w:vMerge/>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Мероприятие 1.2.4.</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rPr>
            </w:pPr>
            <w:r w:rsidRPr="00A82B78">
              <w:rPr>
                <w:sz w:val="16"/>
                <w:szCs w:val="16"/>
              </w:rPr>
              <w:t>Региональный проект «Педагоги и наставники» -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0,00</w:t>
            </w:r>
          </w:p>
        </w:tc>
      </w:tr>
      <w:tr w:rsidR="00A82B78" w:rsidRPr="00A82B78" w:rsidTr="00D00CD9">
        <w:trPr>
          <w:trHeight w:val="1785"/>
        </w:trPr>
        <w:tc>
          <w:tcPr>
            <w:tcW w:w="176" w:type="pct"/>
            <w:vMerge/>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Основное мероприятие 1.3.</w:t>
            </w:r>
          </w:p>
        </w:tc>
        <w:tc>
          <w:tcPr>
            <w:tcW w:w="694"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«Региональный проект «Современная школа»</w:t>
            </w:r>
          </w:p>
          <w:p w:rsidR="00A82B78" w:rsidRPr="00A82B78" w:rsidRDefault="00A82B78" w:rsidP="00A82B78">
            <w:pPr>
              <w:rPr>
                <w:sz w:val="16"/>
                <w:szCs w:val="16"/>
              </w:rPr>
            </w:pP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0,00</w:t>
            </w:r>
          </w:p>
        </w:tc>
      </w:tr>
      <w:tr w:rsidR="00A82B78" w:rsidRPr="00A82B78" w:rsidTr="00D00CD9">
        <w:trPr>
          <w:trHeight w:val="1785"/>
        </w:trPr>
        <w:tc>
          <w:tcPr>
            <w:tcW w:w="176" w:type="pct"/>
            <w:vMerge/>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Основное мероприятие 1.4.</w:t>
            </w:r>
          </w:p>
        </w:tc>
        <w:tc>
          <w:tcPr>
            <w:tcW w:w="694"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«Региональный проект «Успех каждого ребенка»</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0,00</w:t>
            </w:r>
          </w:p>
        </w:tc>
      </w:tr>
      <w:tr w:rsidR="00A82B78" w:rsidRPr="00A82B78" w:rsidTr="00D00CD9">
        <w:trPr>
          <w:trHeight w:val="1785"/>
        </w:trPr>
        <w:tc>
          <w:tcPr>
            <w:tcW w:w="176" w:type="pct"/>
            <w:vMerge/>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Основное мероприятие 1.5.</w:t>
            </w:r>
          </w:p>
        </w:tc>
        <w:tc>
          <w:tcPr>
            <w:tcW w:w="694"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rPr>
                <w:sz w:val="16"/>
                <w:szCs w:val="16"/>
              </w:rPr>
            </w:pPr>
            <w:r w:rsidRPr="00A82B78">
              <w:rPr>
                <w:sz w:val="16"/>
                <w:szCs w:val="16"/>
              </w:rPr>
              <w:t>«Региональный проект «Цифровая образовательная среда»</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rFonts w:eastAsia="Calibri"/>
                <w:sz w:val="16"/>
                <w:szCs w:val="16"/>
                <w:lang w:eastAsia="en-US"/>
              </w:rPr>
            </w:pPr>
          </w:p>
          <w:p w:rsidR="00A82B78" w:rsidRPr="00A82B78" w:rsidRDefault="00A82B78" w:rsidP="00A82B78">
            <w:pPr>
              <w:jc w:val="center"/>
              <w:rPr>
                <w:sz w:val="16"/>
                <w:szCs w:val="16"/>
                <w:lang w:eastAsia="en-US"/>
              </w:rPr>
            </w:pPr>
            <w:r w:rsidRPr="00A82B78">
              <w:rPr>
                <w:rFonts w:eastAsia="Calibri"/>
                <w:sz w:val="16"/>
                <w:szCs w:val="16"/>
                <w:lang w:eastAsia="en-US"/>
              </w:rPr>
              <w:t>0,00</w:t>
            </w:r>
          </w:p>
        </w:tc>
      </w:tr>
      <w:tr w:rsidR="00A82B78" w:rsidRPr="00A82B78" w:rsidTr="00D00CD9">
        <w:trPr>
          <w:trHeight w:val="2310"/>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center"/>
              <w:rPr>
                <w:sz w:val="16"/>
                <w:szCs w:val="16"/>
                <w:lang w:eastAsia="en-US"/>
              </w:rPr>
            </w:pPr>
            <w:r w:rsidRPr="00A82B78">
              <w:rPr>
                <w:sz w:val="16"/>
                <w:szCs w:val="16"/>
                <w:lang w:eastAsia="en-US"/>
              </w:rPr>
              <w:t>2</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r w:rsidRPr="00A82B78">
              <w:rPr>
                <w:sz w:val="16"/>
                <w:szCs w:val="16"/>
                <w:lang w:eastAsia="en-US"/>
              </w:rPr>
              <w:t>ПОДПРОГРАММА 2.</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«Социализация детей-сирот и детей, нуждающихся в особой защите государства»</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Создание благоприятных условий для развития и интеграции в общество детей с ограниченными возможностями здоровья; </w:t>
            </w:r>
          </w:p>
          <w:p w:rsidR="00A82B78" w:rsidRPr="00A82B78" w:rsidRDefault="00A82B78" w:rsidP="00A82B78">
            <w:pPr>
              <w:jc w:val="both"/>
              <w:rPr>
                <w:sz w:val="16"/>
                <w:szCs w:val="16"/>
                <w:lang w:eastAsia="en-US"/>
              </w:rPr>
            </w:pPr>
            <w:r w:rsidRPr="00A82B78">
              <w:rPr>
                <w:sz w:val="16"/>
                <w:szCs w:val="16"/>
                <w:lang w:eastAsia="en-US"/>
              </w:rPr>
              <w:t>развитие семейных форм устройства детей-сирот и детей, оставшихся без попечения родителей</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0,0</w:t>
            </w:r>
          </w:p>
        </w:tc>
      </w:tr>
      <w:tr w:rsidR="00A82B78" w:rsidRPr="00A82B78" w:rsidTr="00D00CD9">
        <w:trPr>
          <w:trHeight w:val="2565"/>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lastRenderedPageBreak/>
              <w:t>3.</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r w:rsidRPr="00A82B78">
              <w:rPr>
                <w:sz w:val="16"/>
                <w:szCs w:val="16"/>
                <w:lang w:eastAsia="en-US"/>
              </w:rPr>
              <w:t>ПОДПРОГРАММА 3.</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«Развитие дополнительного образования и воспитания детей и молодежи»</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Развитие потенциала организаций дополнительного образования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r w:rsidRPr="00A82B78">
              <w:rPr>
                <w:sz w:val="16"/>
                <w:szCs w:val="16"/>
                <w:lang w:eastAsia="en-US"/>
              </w:rPr>
              <w:t>95507030230100590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26 069,5</w:t>
            </w:r>
          </w:p>
        </w:tc>
      </w:tr>
      <w:tr w:rsidR="00A82B78" w:rsidRPr="00A82B78" w:rsidTr="00D00CD9">
        <w:trPr>
          <w:trHeight w:val="2565"/>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t>4.</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r w:rsidRPr="00A82B78">
              <w:rPr>
                <w:sz w:val="16"/>
                <w:szCs w:val="16"/>
                <w:lang w:eastAsia="en-US"/>
              </w:rPr>
              <w:t>ПОДПРОГРАММА 4.</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r w:rsidRPr="00A82B78">
              <w:rPr>
                <w:sz w:val="16"/>
                <w:szCs w:val="16"/>
                <w:lang w:eastAsia="en-US"/>
              </w:rPr>
              <w:t>«Создание условий для организации отдыха и оздоровления детей и молодежи Грибановского муниципального района»</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val="en-US" w:eastAsia="en-US"/>
              </w:rPr>
            </w:pPr>
            <w:r w:rsidRPr="00A82B78">
              <w:rPr>
                <w:sz w:val="16"/>
                <w:szCs w:val="16"/>
                <w:lang w:eastAsia="en-US"/>
              </w:rPr>
              <w:t>95507070240400</w:t>
            </w:r>
            <w:r w:rsidRPr="00A82B78">
              <w:rPr>
                <w:sz w:val="16"/>
                <w:szCs w:val="16"/>
                <w:lang w:val="en-US" w:eastAsia="en-US"/>
              </w:rPr>
              <w:t>590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13 368,7</w:t>
            </w:r>
          </w:p>
        </w:tc>
      </w:tr>
      <w:tr w:rsidR="00A82B78" w:rsidRPr="00A82B78" w:rsidTr="00D00CD9">
        <w:trPr>
          <w:trHeight w:val="1743"/>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t>5.</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r w:rsidRPr="00A82B78">
              <w:rPr>
                <w:sz w:val="16"/>
                <w:szCs w:val="16"/>
                <w:lang w:eastAsia="en-US"/>
              </w:rPr>
              <w:t>ПОДПРОГРАММА 5</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«Обеспечение реализации    муниципальной  программы»</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val="restart"/>
            <w:tcBorders>
              <w:top w:val="single" w:sz="4" w:space="0" w:color="auto"/>
              <w:left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val="en-US" w:eastAsia="en-US"/>
              </w:rPr>
            </w:pPr>
            <w:r w:rsidRPr="00A82B78">
              <w:rPr>
                <w:sz w:val="16"/>
                <w:szCs w:val="16"/>
                <w:lang w:eastAsia="en-US"/>
              </w:rPr>
              <w:t>95507090250</w:t>
            </w:r>
            <w:r w:rsidRPr="00A82B78">
              <w:rPr>
                <w:sz w:val="16"/>
                <w:szCs w:val="16"/>
                <w:lang w:val="en-US" w:eastAsia="en-US"/>
              </w:rPr>
              <w:t>182010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5 393,3</w:t>
            </w:r>
          </w:p>
        </w:tc>
      </w:tr>
      <w:tr w:rsidR="00A82B78" w:rsidRPr="00A82B78" w:rsidTr="00D00CD9">
        <w:trPr>
          <w:trHeight w:val="1683"/>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r w:rsidRPr="00A82B78">
              <w:rPr>
                <w:sz w:val="16"/>
                <w:szCs w:val="16"/>
                <w:lang w:eastAsia="en-US"/>
              </w:rPr>
              <w:t>Основное мероприятие 5.1.</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«Финансовое обеспечение выполнения других расходных обязательств»</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vMerge/>
            <w:tcBorders>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p>
        </w:tc>
        <w:tc>
          <w:tcPr>
            <w:tcW w:w="651"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ind w:hanging="42"/>
              <w:jc w:val="center"/>
              <w:rPr>
                <w:sz w:val="16"/>
                <w:szCs w:val="16"/>
                <w:lang w:val="en-US" w:eastAsia="en-US"/>
              </w:rPr>
            </w:pPr>
            <w:r w:rsidRPr="00A82B78">
              <w:rPr>
                <w:sz w:val="16"/>
                <w:szCs w:val="16"/>
                <w:lang w:val="en-US" w:eastAsia="en-US"/>
              </w:rPr>
              <w:t>95507090202S9690</w:t>
            </w:r>
          </w:p>
        </w:tc>
        <w:tc>
          <w:tcPr>
            <w:tcW w:w="515"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1951,5</w:t>
            </w:r>
          </w:p>
        </w:tc>
      </w:tr>
      <w:tr w:rsidR="00A82B78" w:rsidRPr="00A82B78" w:rsidTr="00D00CD9">
        <w:trPr>
          <w:trHeight w:val="2107"/>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lastRenderedPageBreak/>
              <w:t>6.</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r w:rsidRPr="00A82B78">
              <w:rPr>
                <w:sz w:val="16"/>
                <w:szCs w:val="16"/>
                <w:lang w:eastAsia="en-US"/>
              </w:rPr>
              <w:t>ПОДПРОГРАММА 6.</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«Финансовое обеспечение деятельности районных муниципальных учреждений, подведомственных отделу по образованию </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Обеспечение в полном объеме содержания казенных учреждений в соответствующем году</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val="en-US" w:eastAsia="en-US"/>
              </w:rPr>
            </w:pPr>
            <w:r w:rsidRPr="00A82B78">
              <w:rPr>
                <w:sz w:val="16"/>
                <w:szCs w:val="16"/>
                <w:lang w:eastAsia="en-US"/>
              </w:rPr>
              <w:t>95507090260100</w:t>
            </w:r>
            <w:r w:rsidRPr="00A82B78">
              <w:rPr>
                <w:sz w:val="16"/>
                <w:szCs w:val="16"/>
                <w:lang w:val="en-US" w:eastAsia="en-US"/>
              </w:rPr>
              <w:t>590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15953,2</w:t>
            </w:r>
          </w:p>
        </w:tc>
      </w:tr>
      <w:tr w:rsidR="00A82B78" w:rsidRPr="00A82B78" w:rsidTr="00D00CD9">
        <w:trPr>
          <w:trHeight w:val="2143"/>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t>7.</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p>
          <w:p w:rsidR="00A82B78" w:rsidRPr="00A82B78" w:rsidRDefault="00A82B78" w:rsidP="00A82B78">
            <w:pPr>
              <w:ind w:hanging="81"/>
              <w:jc w:val="both"/>
              <w:rPr>
                <w:sz w:val="16"/>
                <w:szCs w:val="16"/>
                <w:lang w:eastAsia="en-US"/>
              </w:rPr>
            </w:pPr>
            <w:r w:rsidRPr="00A82B78">
              <w:rPr>
                <w:sz w:val="16"/>
                <w:szCs w:val="16"/>
                <w:lang w:eastAsia="en-US"/>
              </w:rPr>
              <w:t>ПОДПРОГРАММА 7.</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«Вовлечение  молодежи   в  социальную  политику    и  обеспечение  поддержки  научной, творческой  и  предпринимательской  активности  молодежи»</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Создание условий успешной социализации и эффективной самореализации молодежи</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p>
          <w:p w:rsidR="00A82B78" w:rsidRPr="00A82B78" w:rsidRDefault="00A82B78" w:rsidP="00A82B78">
            <w:pPr>
              <w:ind w:hanging="42"/>
              <w:jc w:val="center"/>
              <w:rPr>
                <w:sz w:val="16"/>
                <w:szCs w:val="16"/>
                <w:lang w:eastAsia="en-US"/>
              </w:rPr>
            </w:pPr>
            <w:r w:rsidRPr="00A82B78">
              <w:rPr>
                <w:sz w:val="16"/>
                <w:szCs w:val="16"/>
                <w:lang w:eastAsia="en-US"/>
              </w:rPr>
              <w:t>95507070270100000</w:t>
            </w: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val="en-US" w:eastAsia="en-US"/>
              </w:rPr>
              <w:t>427</w:t>
            </w:r>
            <w:r w:rsidRPr="00A82B78">
              <w:rPr>
                <w:sz w:val="16"/>
                <w:szCs w:val="16"/>
                <w:lang w:eastAsia="en-US"/>
              </w:rPr>
              <w:t>,3</w:t>
            </w:r>
          </w:p>
        </w:tc>
      </w:tr>
      <w:tr w:rsidR="00A82B78" w:rsidRPr="00A82B78" w:rsidTr="00D00CD9">
        <w:trPr>
          <w:trHeight w:val="2075"/>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t>7.1</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Основное </w:t>
            </w:r>
            <w:r w:rsidRPr="00A82B78">
              <w:rPr>
                <w:sz w:val="16"/>
                <w:szCs w:val="16"/>
                <w:lang w:eastAsia="en-US"/>
              </w:rPr>
              <w:br/>
              <w:t>мероприятие 7.1.</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«Вовлечение  молодежи   в  социальную  политику    и  обеспечение  поддержки  научной</w:t>
            </w:r>
            <w:proofErr w:type="gramStart"/>
            <w:r w:rsidRPr="00A82B78">
              <w:rPr>
                <w:sz w:val="16"/>
                <w:szCs w:val="16"/>
                <w:lang w:eastAsia="en-US"/>
              </w:rPr>
              <w:t xml:space="preserve"> ,</w:t>
            </w:r>
            <w:proofErr w:type="gramEnd"/>
            <w:r w:rsidRPr="00A82B78">
              <w:rPr>
                <w:sz w:val="16"/>
                <w:szCs w:val="16"/>
                <w:lang w:eastAsia="en-US"/>
              </w:rPr>
              <w:t xml:space="preserve"> творческой  и  предпринимательской  активности  молодежи»</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Увеличение  количества молодых людей, вовлеченных в программы и проекты, направленные на интеграцию в жизнь общества</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136,3</w:t>
            </w:r>
          </w:p>
        </w:tc>
      </w:tr>
      <w:tr w:rsidR="00A82B78" w:rsidRPr="00A82B78" w:rsidTr="00D00CD9">
        <w:trPr>
          <w:trHeight w:val="2143"/>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t>7.2.</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Основное </w:t>
            </w:r>
            <w:r w:rsidRPr="00A82B78">
              <w:rPr>
                <w:sz w:val="16"/>
                <w:szCs w:val="16"/>
                <w:lang w:eastAsia="en-US"/>
              </w:rPr>
              <w:br/>
              <w:t>мероприятие 7.2.</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«Формирование  целостной  системы  поддержки  молодежи  и  подготовке  ее  к  службе   в  Вооруженных  Силах Российской  Федерации»</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Увеличение количества молодых людей, участвующих в различных формах самоорганизации и структурах социальной направленности.</w:t>
            </w:r>
          </w:p>
          <w:p w:rsidR="00A82B78" w:rsidRPr="00A82B78" w:rsidRDefault="00A82B78" w:rsidP="00A82B78">
            <w:pPr>
              <w:jc w:val="both"/>
              <w:rPr>
                <w:sz w:val="16"/>
                <w:szCs w:val="16"/>
                <w:lang w:eastAsia="en-US"/>
              </w:rPr>
            </w:pPr>
            <w:r w:rsidRPr="00A82B78">
              <w:rPr>
                <w:sz w:val="16"/>
                <w:szCs w:val="16"/>
                <w:lang w:eastAsia="en-US"/>
              </w:rPr>
              <w:t>Увеличение количества военно-патриотических объединений, военно-спортивных молодежных и детских организаций – клубов, музеев</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47,7</w:t>
            </w:r>
          </w:p>
        </w:tc>
      </w:tr>
      <w:tr w:rsidR="00A82B78" w:rsidRPr="00A82B78" w:rsidTr="00D00CD9">
        <w:trPr>
          <w:trHeight w:val="2143"/>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lastRenderedPageBreak/>
              <w:t>7.3.</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Основное </w:t>
            </w:r>
            <w:r w:rsidRPr="00A82B78">
              <w:rPr>
                <w:sz w:val="16"/>
                <w:szCs w:val="16"/>
                <w:lang w:eastAsia="en-US"/>
              </w:rPr>
              <w:br/>
              <w:t>мероприятие 7.3.</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Увеличение количества мероприятий, проектов (программ), направленных на формирования правовых, культурных и нравственных ценностей среди молодежи</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226,5</w:t>
            </w:r>
          </w:p>
        </w:tc>
      </w:tr>
      <w:tr w:rsidR="00A82B78" w:rsidRPr="00A82B78" w:rsidTr="00D00CD9">
        <w:trPr>
          <w:trHeight w:val="2082"/>
        </w:trPr>
        <w:tc>
          <w:tcPr>
            <w:tcW w:w="176" w:type="pct"/>
            <w:tcBorders>
              <w:top w:val="single" w:sz="4" w:space="0" w:color="auto"/>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t>7.4.</w:t>
            </w:r>
          </w:p>
        </w:tc>
        <w:tc>
          <w:tcPr>
            <w:tcW w:w="50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Основное </w:t>
            </w:r>
            <w:r w:rsidRPr="00A82B78">
              <w:rPr>
                <w:sz w:val="16"/>
                <w:szCs w:val="16"/>
                <w:lang w:eastAsia="en-US"/>
              </w:rPr>
              <w:br/>
              <w:t>мероприятие 7.4.</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«Развитие системы  информирования  молодежи  о  потенциальных  возможностях саморазвития и  мониторинга  молодежной  политики»</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Увеличение удельного веса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17,1</w:t>
            </w:r>
          </w:p>
        </w:tc>
      </w:tr>
      <w:tr w:rsidR="00A82B78" w:rsidRPr="00A82B78" w:rsidTr="00D00CD9">
        <w:trPr>
          <w:trHeight w:val="2143"/>
        </w:trPr>
        <w:tc>
          <w:tcPr>
            <w:tcW w:w="176" w:type="pct"/>
            <w:vMerge w:val="restart"/>
            <w:tcBorders>
              <w:top w:val="single" w:sz="4" w:space="0" w:color="auto"/>
              <w:left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r w:rsidRPr="00A82B78">
              <w:rPr>
                <w:sz w:val="16"/>
                <w:szCs w:val="16"/>
                <w:lang w:eastAsia="en-US"/>
              </w:rPr>
              <w:t>7.5.</w:t>
            </w:r>
          </w:p>
        </w:tc>
        <w:tc>
          <w:tcPr>
            <w:tcW w:w="504" w:type="pct"/>
            <w:vMerge w:val="restart"/>
            <w:tcBorders>
              <w:top w:val="single" w:sz="4" w:space="0" w:color="auto"/>
              <w:left w:val="nil"/>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 xml:space="preserve">Основное </w:t>
            </w:r>
            <w:r w:rsidRPr="00A82B78">
              <w:rPr>
                <w:sz w:val="16"/>
                <w:szCs w:val="16"/>
                <w:lang w:eastAsia="en-US"/>
              </w:rPr>
              <w:br/>
              <w:t>мероприятие 7.5.</w:t>
            </w:r>
          </w:p>
          <w:p w:rsidR="00A82B78" w:rsidRPr="00A82B78" w:rsidRDefault="00A82B78" w:rsidP="00A82B78">
            <w:pPr>
              <w:jc w:val="both"/>
              <w:rPr>
                <w:sz w:val="16"/>
                <w:szCs w:val="16"/>
                <w:lang w:eastAsia="en-US"/>
              </w:rPr>
            </w:pPr>
          </w:p>
          <w:p w:rsidR="00A82B78" w:rsidRPr="00A82B78" w:rsidRDefault="00A82B78" w:rsidP="00A82B78">
            <w:pPr>
              <w:jc w:val="both"/>
              <w:rPr>
                <w:sz w:val="16"/>
                <w:szCs w:val="16"/>
                <w:lang w:eastAsia="en-US"/>
              </w:rPr>
            </w:pPr>
            <w:r w:rsidRPr="00A82B78">
              <w:rPr>
                <w:sz w:val="16"/>
                <w:szCs w:val="16"/>
                <w:lang w:eastAsia="en-US"/>
              </w:rPr>
              <w:t xml:space="preserve">Региональный проект </w:t>
            </w:r>
          </w:p>
          <w:p w:rsidR="00A82B78" w:rsidRPr="00A82B78" w:rsidRDefault="00A82B78" w:rsidP="00A82B78">
            <w:pPr>
              <w:jc w:val="both"/>
              <w:rPr>
                <w:sz w:val="16"/>
                <w:szCs w:val="16"/>
                <w:lang w:eastAsia="en-US"/>
              </w:rPr>
            </w:pPr>
            <w:r w:rsidRPr="00A82B78">
              <w:rPr>
                <w:sz w:val="16"/>
                <w:szCs w:val="16"/>
                <w:lang w:eastAsia="en-US"/>
              </w:rPr>
              <w:t>«Педагоги и наставники»</w:t>
            </w: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7.5.1. Мероприятия по обеспечению деятельности советников директора по воспитанию и взаимодействию с детскими общественными объединениями в ОО</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0,00</w:t>
            </w:r>
          </w:p>
        </w:tc>
      </w:tr>
      <w:tr w:rsidR="00A82B78" w:rsidRPr="00A82B78" w:rsidTr="00D00CD9">
        <w:trPr>
          <w:trHeight w:val="406"/>
        </w:trPr>
        <w:tc>
          <w:tcPr>
            <w:tcW w:w="176" w:type="pct"/>
            <w:vMerge/>
            <w:tcBorders>
              <w:left w:val="single" w:sz="4" w:space="0" w:color="auto"/>
              <w:bottom w:val="single" w:sz="4" w:space="0" w:color="auto"/>
              <w:right w:val="single" w:sz="4" w:space="0" w:color="auto"/>
            </w:tcBorders>
            <w:shd w:val="clear" w:color="auto" w:fill="auto"/>
            <w:noWrap/>
          </w:tcPr>
          <w:p w:rsidR="00A82B78" w:rsidRPr="00A82B78" w:rsidRDefault="00A82B78" w:rsidP="00A82B78">
            <w:pPr>
              <w:jc w:val="both"/>
              <w:rPr>
                <w:sz w:val="16"/>
                <w:szCs w:val="16"/>
                <w:lang w:eastAsia="en-US"/>
              </w:rPr>
            </w:pPr>
          </w:p>
        </w:tc>
        <w:tc>
          <w:tcPr>
            <w:tcW w:w="504" w:type="pct"/>
            <w:vMerge/>
            <w:tcBorders>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p>
        </w:tc>
        <w:tc>
          <w:tcPr>
            <w:tcW w:w="694"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7.5.2.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w:t>
            </w:r>
          </w:p>
        </w:tc>
        <w:tc>
          <w:tcPr>
            <w:tcW w:w="743"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Отдел по образованию и молодежной политике администрации Грибановского муниципального района         Руководитель отдела Тетюхина Л.А.</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01.01.2025г.</w:t>
            </w:r>
          </w:p>
        </w:tc>
        <w:tc>
          <w:tcPr>
            <w:tcW w:w="458" w:type="pct"/>
            <w:tcBorders>
              <w:top w:val="single" w:sz="4" w:space="0" w:color="auto"/>
              <w:left w:val="nil"/>
              <w:bottom w:val="single" w:sz="4" w:space="0" w:color="auto"/>
              <w:right w:val="single" w:sz="4" w:space="0" w:color="auto"/>
            </w:tcBorders>
            <w:shd w:val="clear" w:color="auto" w:fill="auto"/>
            <w:vAlign w:val="center"/>
          </w:tcPr>
          <w:p w:rsidR="00A82B78" w:rsidRPr="00A82B78" w:rsidRDefault="00A82B78" w:rsidP="00A82B78">
            <w:pPr>
              <w:jc w:val="center"/>
              <w:rPr>
                <w:sz w:val="16"/>
                <w:szCs w:val="16"/>
                <w:lang w:eastAsia="en-US"/>
              </w:rPr>
            </w:pPr>
            <w:r w:rsidRPr="00A82B78">
              <w:rPr>
                <w:sz w:val="16"/>
                <w:szCs w:val="16"/>
                <w:lang w:eastAsia="en-US"/>
              </w:rPr>
              <w:t>31.12.2025г.</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A82B78" w:rsidRPr="00A82B78" w:rsidRDefault="00A82B78" w:rsidP="00A82B78">
            <w:pPr>
              <w:jc w:val="both"/>
              <w:rPr>
                <w:sz w:val="16"/>
                <w:szCs w:val="16"/>
                <w:lang w:eastAsia="en-US"/>
              </w:rPr>
            </w:pPr>
            <w:r w:rsidRPr="00A82B78">
              <w:rPr>
                <w:sz w:val="16"/>
                <w:szCs w:val="16"/>
                <w:lang w:eastAsia="en-US"/>
              </w:rPr>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1"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tc>
        <w:tc>
          <w:tcPr>
            <w:tcW w:w="515" w:type="pct"/>
            <w:tcBorders>
              <w:top w:val="single" w:sz="4" w:space="0" w:color="auto"/>
              <w:left w:val="nil"/>
              <w:bottom w:val="single" w:sz="4" w:space="0" w:color="auto"/>
              <w:right w:val="single" w:sz="4" w:space="0" w:color="auto"/>
            </w:tcBorders>
            <w:shd w:val="clear" w:color="auto" w:fill="auto"/>
          </w:tcPr>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p>
          <w:p w:rsidR="00A82B78" w:rsidRPr="00A82B78" w:rsidRDefault="00A82B78" w:rsidP="00A82B78">
            <w:pPr>
              <w:jc w:val="center"/>
              <w:rPr>
                <w:sz w:val="16"/>
                <w:szCs w:val="16"/>
                <w:lang w:eastAsia="en-US"/>
              </w:rPr>
            </w:pPr>
            <w:r w:rsidRPr="00A82B78">
              <w:rPr>
                <w:sz w:val="16"/>
                <w:szCs w:val="16"/>
                <w:lang w:eastAsia="en-US"/>
              </w:rPr>
              <w:t>0,00</w:t>
            </w:r>
          </w:p>
        </w:tc>
      </w:tr>
    </w:tbl>
    <w:p w:rsidR="00A82B78" w:rsidRDefault="00A82B78" w:rsidP="00A82B78">
      <w:pPr>
        <w:tabs>
          <w:tab w:val="left" w:pos="6600"/>
        </w:tabs>
        <w:ind w:firstLine="709"/>
        <w:jc w:val="both"/>
        <w:rPr>
          <w:sz w:val="16"/>
          <w:szCs w:val="16"/>
        </w:rPr>
      </w:pPr>
    </w:p>
    <w:p w:rsidR="00D00CD9" w:rsidRPr="00D00CD9" w:rsidRDefault="00D00CD9" w:rsidP="00D00CD9">
      <w:pPr>
        <w:jc w:val="center"/>
        <w:rPr>
          <w:rFonts w:eastAsia="Calibri"/>
          <w:sz w:val="16"/>
          <w:szCs w:val="16"/>
          <w:lang w:val="x-none" w:eastAsia="x-none"/>
        </w:rPr>
      </w:pPr>
      <w:r w:rsidRPr="00D00CD9">
        <w:rPr>
          <w:rFonts w:eastAsia="Calibri"/>
          <w:sz w:val="16"/>
          <w:szCs w:val="16"/>
          <w:lang w:val="x-none" w:eastAsia="x-none"/>
        </w:rPr>
        <w:t>АДМИНИСТРАЦИЯ</w:t>
      </w:r>
    </w:p>
    <w:p w:rsidR="00D00CD9" w:rsidRPr="00D00CD9" w:rsidRDefault="00D00CD9" w:rsidP="00D00CD9">
      <w:pPr>
        <w:jc w:val="center"/>
        <w:rPr>
          <w:rFonts w:eastAsia="Calibri"/>
          <w:sz w:val="16"/>
          <w:szCs w:val="16"/>
          <w:lang w:val="x-none" w:eastAsia="x-none"/>
        </w:rPr>
      </w:pPr>
      <w:r w:rsidRPr="00D00CD9">
        <w:rPr>
          <w:rFonts w:eastAsia="Calibri"/>
          <w:sz w:val="16"/>
          <w:szCs w:val="16"/>
          <w:lang w:val="x-none" w:eastAsia="x-none"/>
        </w:rPr>
        <w:t>ГРИБАНОВСКОГО МУНИЦИПАЛЬНОГО РАЙОНА</w:t>
      </w:r>
      <w:r w:rsidRPr="00D00CD9">
        <w:rPr>
          <w:rFonts w:eastAsia="Calibri"/>
          <w:sz w:val="16"/>
          <w:szCs w:val="16"/>
          <w:lang w:val="x-none" w:eastAsia="x-none"/>
        </w:rPr>
        <w:br/>
        <w:t>ВОРОНЕЖСКОЙ ОБЛАСТИ</w:t>
      </w:r>
    </w:p>
    <w:p w:rsidR="00D00CD9" w:rsidRPr="00D00CD9" w:rsidRDefault="00D00CD9" w:rsidP="00D00CD9">
      <w:pPr>
        <w:ind w:firstLine="142"/>
        <w:jc w:val="center"/>
        <w:rPr>
          <w:rFonts w:eastAsia="Calibri"/>
          <w:sz w:val="16"/>
          <w:szCs w:val="16"/>
        </w:rPr>
      </w:pPr>
    </w:p>
    <w:p w:rsidR="00D00CD9" w:rsidRPr="00D00CD9" w:rsidRDefault="00D00CD9" w:rsidP="00D00CD9">
      <w:pPr>
        <w:widowControl w:val="0"/>
        <w:autoSpaceDE w:val="0"/>
        <w:autoSpaceDN w:val="0"/>
        <w:adjustRightInd w:val="0"/>
        <w:jc w:val="center"/>
        <w:outlineLvl w:val="0"/>
        <w:rPr>
          <w:bCs/>
          <w:color w:val="26282F"/>
          <w:sz w:val="16"/>
          <w:szCs w:val="16"/>
          <w:lang w:val="x-none" w:eastAsia="x-none"/>
        </w:rPr>
      </w:pPr>
      <w:r w:rsidRPr="00D00CD9">
        <w:rPr>
          <w:bCs/>
          <w:color w:val="26282F"/>
          <w:sz w:val="16"/>
          <w:szCs w:val="16"/>
          <w:lang w:val="x-none" w:eastAsia="x-none"/>
        </w:rPr>
        <w:t>П О С Т А Н О В Л Е Н И Е</w:t>
      </w:r>
    </w:p>
    <w:p w:rsidR="00D00CD9" w:rsidRPr="00D00CD9" w:rsidRDefault="00D00CD9" w:rsidP="00D00CD9">
      <w:pPr>
        <w:ind w:firstLine="142"/>
        <w:jc w:val="center"/>
        <w:rPr>
          <w:rFonts w:eastAsia="Calibri"/>
          <w:sz w:val="16"/>
          <w:szCs w:val="16"/>
        </w:rPr>
      </w:pPr>
    </w:p>
    <w:p w:rsidR="00D00CD9" w:rsidRPr="00D00CD9" w:rsidRDefault="00D00CD9" w:rsidP="00D00CD9">
      <w:pPr>
        <w:ind w:firstLine="142"/>
        <w:jc w:val="center"/>
        <w:rPr>
          <w:rFonts w:eastAsia="Calibri"/>
          <w:sz w:val="16"/>
          <w:szCs w:val="16"/>
        </w:rPr>
      </w:pPr>
    </w:p>
    <w:p w:rsidR="00D00CD9" w:rsidRPr="00D00CD9" w:rsidRDefault="00D00CD9" w:rsidP="00D00CD9">
      <w:pPr>
        <w:rPr>
          <w:rFonts w:eastAsia="Calibri"/>
          <w:sz w:val="16"/>
          <w:szCs w:val="16"/>
        </w:rPr>
      </w:pPr>
      <w:r w:rsidRPr="00D00CD9">
        <w:rPr>
          <w:rFonts w:eastAsia="Calibri"/>
          <w:sz w:val="16"/>
          <w:szCs w:val="16"/>
        </w:rPr>
        <w:t xml:space="preserve">  от 22.01.2025 г.  № 37</w:t>
      </w:r>
    </w:p>
    <w:p w:rsidR="00D00CD9" w:rsidRPr="00D00CD9" w:rsidRDefault="00D00CD9" w:rsidP="00D00CD9">
      <w:pPr>
        <w:rPr>
          <w:rFonts w:eastAsia="Calibri"/>
          <w:sz w:val="16"/>
          <w:szCs w:val="16"/>
        </w:rPr>
      </w:pPr>
      <w:r w:rsidRPr="00D00CD9">
        <w:rPr>
          <w:rFonts w:eastAsia="Calibri"/>
          <w:sz w:val="16"/>
          <w:szCs w:val="16"/>
        </w:rPr>
        <w:t xml:space="preserve">   </w:t>
      </w:r>
      <w:proofErr w:type="spellStart"/>
      <w:r w:rsidRPr="00D00CD9">
        <w:rPr>
          <w:rFonts w:eastAsia="Calibri"/>
          <w:sz w:val="16"/>
          <w:szCs w:val="16"/>
        </w:rPr>
        <w:t>п.г.т</w:t>
      </w:r>
      <w:proofErr w:type="spellEnd"/>
      <w:r w:rsidRPr="00D00CD9">
        <w:rPr>
          <w:rFonts w:eastAsia="Calibri"/>
          <w:sz w:val="16"/>
          <w:szCs w:val="16"/>
        </w:rPr>
        <w:t>.  Грибановский</w:t>
      </w:r>
    </w:p>
    <w:p w:rsidR="00D00CD9" w:rsidRPr="00D00CD9" w:rsidRDefault="00D00CD9" w:rsidP="00D00CD9">
      <w:pPr>
        <w:rPr>
          <w:rFonts w:eastAsia="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D00CD9" w:rsidRPr="00D00CD9" w:rsidTr="00D00CD9">
        <w:tc>
          <w:tcPr>
            <w:tcW w:w="4786" w:type="dxa"/>
            <w:tcBorders>
              <w:top w:val="nil"/>
              <w:left w:val="nil"/>
              <w:bottom w:val="nil"/>
              <w:right w:val="nil"/>
            </w:tcBorders>
          </w:tcPr>
          <w:p w:rsidR="00D00CD9" w:rsidRPr="00D00CD9" w:rsidRDefault="00D00CD9" w:rsidP="00D00CD9">
            <w:pPr>
              <w:keepNext/>
              <w:autoSpaceDE w:val="0"/>
              <w:autoSpaceDN w:val="0"/>
              <w:jc w:val="both"/>
              <w:outlineLvl w:val="2"/>
              <w:rPr>
                <w:sz w:val="16"/>
                <w:szCs w:val="16"/>
              </w:rPr>
            </w:pPr>
            <w:r w:rsidRPr="00D00CD9">
              <w:rPr>
                <w:sz w:val="16"/>
                <w:szCs w:val="16"/>
                <w:lang w:eastAsia="ar-SA"/>
              </w:rPr>
              <w:t>О внесении изменений в муниципальную программу Грибановского муниципального района Воронежской области  «</w:t>
            </w:r>
            <w:r w:rsidRPr="00D00CD9">
              <w:rPr>
                <w:sz w:val="16"/>
                <w:szCs w:val="16"/>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r w:rsidRPr="00D00CD9">
              <w:rPr>
                <w:sz w:val="16"/>
                <w:szCs w:val="16"/>
                <w:lang w:eastAsia="ar-SA"/>
              </w:rPr>
              <w:t>», утвержденную постановлением администрации Грибановского муниципального района от  25.12.2013  № 1045</w:t>
            </w:r>
          </w:p>
        </w:tc>
      </w:tr>
    </w:tbl>
    <w:p w:rsidR="00D00CD9" w:rsidRPr="00D00CD9" w:rsidRDefault="00D00CD9" w:rsidP="00D00CD9">
      <w:pPr>
        <w:tabs>
          <w:tab w:val="left" w:pos="709"/>
        </w:tabs>
        <w:jc w:val="both"/>
        <w:rPr>
          <w:sz w:val="16"/>
          <w:szCs w:val="16"/>
          <w:lang w:val="x-none" w:eastAsia="en-US"/>
        </w:rPr>
      </w:pPr>
      <w:r w:rsidRPr="00D00CD9">
        <w:rPr>
          <w:sz w:val="16"/>
          <w:szCs w:val="16"/>
          <w:lang w:val="x-none" w:eastAsia="en-US"/>
        </w:rPr>
        <w:t xml:space="preserve">          </w:t>
      </w:r>
    </w:p>
    <w:p w:rsidR="00D00CD9" w:rsidRPr="00D00CD9" w:rsidRDefault="00D00CD9" w:rsidP="00D00CD9">
      <w:pPr>
        <w:tabs>
          <w:tab w:val="left" w:pos="709"/>
        </w:tabs>
        <w:jc w:val="both"/>
        <w:rPr>
          <w:sz w:val="16"/>
          <w:szCs w:val="16"/>
          <w:lang w:val="x-none" w:eastAsia="en-US"/>
        </w:rPr>
      </w:pPr>
      <w:r w:rsidRPr="00D00CD9">
        <w:rPr>
          <w:sz w:val="16"/>
          <w:szCs w:val="16"/>
          <w:lang w:val="x-none" w:eastAsia="en-US"/>
        </w:rPr>
        <w:t xml:space="preserve">  </w:t>
      </w:r>
      <w:r w:rsidRPr="00D00CD9">
        <w:rPr>
          <w:bCs/>
          <w:sz w:val="16"/>
          <w:szCs w:val="16"/>
          <w:lang w:val="x-none" w:eastAsia="en-US"/>
        </w:rPr>
        <w:t xml:space="preserve">С </w:t>
      </w:r>
      <w:r w:rsidRPr="00D00CD9">
        <w:rPr>
          <w:sz w:val="16"/>
          <w:szCs w:val="16"/>
          <w:lang w:val="x-none" w:eastAsia="en-US"/>
        </w:rPr>
        <w:t xml:space="preserve">целью оптимизации расходования бюджетных средств, администрация </w:t>
      </w:r>
      <w:r w:rsidRPr="00D00CD9">
        <w:rPr>
          <w:sz w:val="16"/>
          <w:szCs w:val="16"/>
          <w:lang w:eastAsia="en-US"/>
        </w:rPr>
        <w:t xml:space="preserve">              </w:t>
      </w:r>
      <w:r w:rsidRPr="00D00CD9">
        <w:rPr>
          <w:sz w:val="16"/>
          <w:szCs w:val="16"/>
          <w:lang w:val="x-none" w:eastAsia="en-US"/>
        </w:rPr>
        <w:t xml:space="preserve">Грибановского </w:t>
      </w:r>
      <w:r w:rsidRPr="00D00CD9">
        <w:rPr>
          <w:sz w:val="16"/>
          <w:szCs w:val="16"/>
          <w:lang w:eastAsia="en-US"/>
        </w:rPr>
        <w:t xml:space="preserve">              </w:t>
      </w:r>
      <w:r w:rsidRPr="00D00CD9">
        <w:rPr>
          <w:sz w:val="16"/>
          <w:szCs w:val="16"/>
          <w:lang w:val="x-none" w:eastAsia="en-US"/>
        </w:rPr>
        <w:t xml:space="preserve">муниципального </w:t>
      </w:r>
      <w:r w:rsidRPr="00D00CD9">
        <w:rPr>
          <w:sz w:val="16"/>
          <w:szCs w:val="16"/>
          <w:lang w:eastAsia="en-US"/>
        </w:rPr>
        <w:t xml:space="preserve">        </w:t>
      </w:r>
      <w:r w:rsidRPr="00D00CD9">
        <w:rPr>
          <w:sz w:val="16"/>
          <w:szCs w:val="16"/>
          <w:lang w:val="x-none" w:eastAsia="en-US"/>
        </w:rPr>
        <w:t>района</w:t>
      </w:r>
    </w:p>
    <w:p w:rsidR="00D00CD9" w:rsidRPr="00D00CD9" w:rsidRDefault="00D00CD9" w:rsidP="00D00CD9">
      <w:pPr>
        <w:tabs>
          <w:tab w:val="left" w:pos="0"/>
        </w:tabs>
        <w:jc w:val="both"/>
        <w:rPr>
          <w:sz w:val="16"/>
          <w:szCs w:val="16"/>
          <w:lang w:val="x-none" w:eastAsia="en-US"/>
        </w:rPr>
      </w:pPr>
      <w:r w:rsidRPr="00D00CD9">
        <w:rPr>
          <w:sz w:val="16"/>
          <w:szCs w:val="16"/>
          <w:lang w:val="x-none" w:eastAsia="en-US"/>
        </w:rPr>
        <w:t xml:space="preserve"> п о с т а н о в л я е т:</w:t>
      </w:r>
    </w:p>
    <w:p w:rsidR="00D00CD9" w:rsidRPr="00D00CD9" w:rsidRDefault="00D00CD9" w:rsidP="00D00CD9">
      <w:pPr>
        <w:tabs>
          <w:tab w:val="right" w:pos="9356"/>
        </w:tabs>
        <w:jc w:val="both"/>
        <w:rPr>
          <w:rFonts w:eastAsia="Calibri"/>
          <w:sz w:val="16"/>
          <w:szCs w:val="16"/>
        </w:rPr>
      </w:pPr>
      <w:r w:rsidRPr="00D00CD9">
        <w:rPr>
          <w:rFonts w:eastAsia="Calibri"/>
          <w:sz w:val="16"/>
          <w:szCs w:val="16"/>
        </w:rPr>
        <w:t xml:space="preserve">        1. </w:t>
      </w:r>
      <w:proofErr w:type="gramStart"/>
      <w:r w:rsidRPr="00D00CD9">
        <w:rPr>
          <w:rFonts w:eastAsia="Calibri"/>
          <w:sz w:val="16"/>
          <w:szCs w:val="16"/>
        </w:rPr>
        <w:t>Внести изменения в  муниципальную программу</w:t>
      </w:r>
      <w:r w:rsidRPr="00D00CD9">
        <w:rPr>
          <w:rFonts w:eastAsia="Calibri"/>
          <w:sz w:val="16"/>
          <w:szCs w:val="16"/>
          <w:lang w:eastAsia="ar-SA"/>
        </w:rPr>
        <w:t xml:space="preserve"> Грибановского муниципального района Воронежской области  «</w:t>
      </w:r>
      <w:r w:rsidRPr="00D00CD9">
        <w:rPr>
          <w:rFonts w:eastAsia="Calibri"/>
          <w:sz w:val="16"/>
          <w:szCs w:val="16"/>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r w:rsidRPr="00D00CD9">
        <w:rPr>
          <w:rFonts w:eastAsia="Calibri"/>
          <w:sz w:val="16"/>
          <w:szCs w:val="16"/>
          <w:lang w:eastAsia="ar-SA"/>
        </w:rPr>
        <w:t xml:space="preserve">», утвержденную постановлением администрации Грибановского муниципального района  от 25.12.2013 № 1045 </w:t>
      </w:r>
      <w:r w:rsidRPr="00D00CD9">
        <w:rPr>
          <w:rFonts w:eastAsia="Calibri"/>
          <w:sz w:val="16"/>
          <w:szCs w:val="16"/>
        </w:rPr>
        <w:t xml:space="preserve">(в редакции постановления от 23.01.2020 № 40), </w:t>
      </w:r>
      <w:r w:rsidRPr="00D00CD9">
        <w:rPr>
          <w:rFonts w:eastAsia="Calibri"/>
          <w:sz w:val="16"/>
          <w:szCs w:val="16"/>
          <w:lang w:eastAsia="ar-SA"/>
        </w:rPr>
        <w:t>изложив в новой редакции согласно приложению к настоящему постановлению</w:t>
      </w:r>
      <w:r w:rsidRPr="00D00CD9">
        <w:rPr>
          <w:rFonts w:eastAsia="Calibri"/>
          <w:sz w:val="16"/>
          <w:szCs w:val="16"/>
        </w:rPr>
        <w:t>.</w:t>
      </w:r>
      <w:proofErr w:type="gramEnd"/>
    </w:p>
    <w:p w:rsidR="00D00CD9" w:rsidRPr="00D00CD9" w:rsidRDefault="00D00CD9" w:rsidP="00D00CD9">
      <w:pPr>
        <w:widowControl w:val="0"/>
        <w:autoSpaceDE w:val="0"/>
        <w:autoSpaceDN w:val="0"/>
        <w:adjustRightInd w:val="0"/>
        <w:ind w:firstLine="539"/>
        <w:jc w:val="both"/>
        <w:rPr>
          <w:rFonts w:ascii="Arial" w:hAnsi="Arial"/>
          <w:sz w:val="16"/>
          <w:szCs w:val="16"/>
        </w:rPr>
      </w:pPr>
      <w:r w:rsidRPr="00D00CD9">
        <w:rPr>
          <w:sz w:val="16"/>
          <w:szCs w:val="16"/>
        </w:rPr>
        <w:t xml:space="preserve">2. </w:t>
      </w:r>
      <w:proofErr w:type="gramStart"/>
      <w:r w:rsidRPr="00D00CD9">
        <w:rPr>
          <w:sz w:val="16"/>
          <w:szCs w:val="16"/>
        </w:rPr>
        <w:t>Контроль за</w:t>
      </w:r>
      <w:proofErr w:type="gramEnd"/>
      <w:r w:rsidRPr="00D00CD9">
        <w:rPr>
          <w:sz w:val="16"/>
          <w:szCs w:val="16"/>
        </w:rPr>
        <w:t xml:space="preserve"> исполнением настоящего постановления возложить на исполняющего обязанности заместителя главы администрации муниципального района Крымова Р.П.                                                                      </w:t>
      </w:r>
    </w:p>
    <w:p w:rsidR="00D00CD9" w:rsidRPr="00D00CD9" w:rsidRDefault="00D00CD9" w:rsidP="00D00CD9">
      <w:pPr>
        <w:widowControl w:val="0"/>
        <w:autoSpaceDE w:val="0"/>
        <w:autoSpaceDN w:val="0"/>
        <w:adjustRightInd w:val="0"/>
        <w:ind w:firstLine="539"/>
        <w:jc w:val="both"/>
        <w:rPr>
          <w:rFonts w:ascii="Arial" w:hAnsi="Arial"/>
          <w:sz w:val="16"/>
          <w:szCs w:val="16"/>
        </w:rPr>
      </w:pPr>
    </w:p>
    <w:p w:rsidR="00D00CD9" w:rsidRPr="00D00CD9" w:rsidRDefault="00D00CD9" w:rsidP="00D00CD9">
      <w:pPr>
        <w:outlineLvl w:val="6"/>
        <w:rPr>
          <w:sz w:val="16"/>
          <w:szCs w:val="16"/>
          <w:lang w:eastAsia="x-none"/>
        </w:rPr>
      </w:pPr>
      <w:r w:rsidRPr="00D00CD9">
        <w:rPr>
          <w:sz w:val="16"/>
          <w:szCs w:val="16"/>
          <w:lang w:val="x-none" w:eastAsia="x-none"/>
        </w:rPr>
        <w:t xml:space="preserve">Глава </w:t>
      </w:r>
      <w:r w:rsidRPr="00D00CD9">
        <w:rPr>
          <w:sz w:val="16"/>
          <w:szCs w:val="16"/>
          <w:lang w:eastAsia="x-none"/>
        </w:rPr>
        <w:t xml:space="preserve">    </w:t>
      </w:r>
      <w:r w:rsidRPr="00D00CD9">
        <w:rPr>
          <w:sz w:val="16"/>
          <w:szCs w:val="16"/>
          <w:lang w:val="x-none" w:eastAsia="x-none"/>
        </w:rPr>
        <w:t>администрации</w:t>
      </w:r>
      <w:r>
        <w:rPr>
          <w:sz w:val="16"/>
          <w:szCs w:val="16"/>
          <w:lang w:eastAsia="x-none"/>
        </w:rPr>
        <w:t xml:space="preserve"> </w:t>
      </w:r>
      <w:r w:rsidRPr="00D00CD9">
        <w:rPr>
          <w:sz w:val="16"/>
          <w:szCs w:val="16"/>
          <w:lang w:val="x-none" w:eastAsia="x-none"/>
        </w:rPr>
        <w:t xml:space="preserve">муниципального района                                                    </w:t>
      </w:r>
      <w:r>
        <w:rPr>
          <w:sz w:val="16"/>
          <w:szCs w:val="16"/>
          <w:lang w:eastAsia="x-none"/>
        </w:rPr>
        <w:t xml:space="preserve">                                                                                    </w:t>
      </w:r>
      <w:r w:rsidRPr="00D00CD9">
        <w:rPr>
          <w:sz w:val="16"/>
          <w:szCs w:val="16"/>
          <w:lang w:val="x-none" w:eastAsia="x-none"/>
        </w:rPr>
        <w:t xml:space="preserve"> </w:t>
      </w:r>
      <w:r w:rsidRPr="00D00CD9">
        <w:rPr>
          <w:sz w:val="16"/>
          <w:szCs w:val="16"/>
          <w:lang w:eastAsia="x-none"/>
        </w:rPr>
        <w:t xml:space="preserve">  </w:t>
      </w:r>
      <w:r w:rsidRPr="00D00CD9">
        <w:rPr>
          <w:sz w:val="16"/>
          <w:szCs w:val="16"/>
          <w:lang w:val="x-none" w:eastAsia="x-none"/>
        </w:rPr>
        <w:t xml:space="preserve">     </w:t>
      </w:r>
      <w:r w:rsidRPr="00D00CD9">
        <w:rPr>
          <w:sz w:val="16"/>
          <w:szCs w:val="16"/>
          <w:lang w:eastAsia="x-none"/>
        </w:rPr>
        <w:t xml:space="preserve"> </w:t>
      </w:r>
      <w:r w:rsidRPr="00D00CD9">
        <w:rPr>
          <w:sz w:val="16"/>
          <w:szCs w:val="16"/>
          <w:lang w:val="x-none" w:eastAsia="x-none"/>
        </w:rPr>
        <w:t xml:space="preserve">  </w:t>
      </w:r>
      <w:r w:rsidRPr="00D00CD9">
        <w:rPr>
          <w:sz w:val="16"/>
          <w:szCs w:val="16"/>
          <w:lang w:eastAsia="x-none"/>
        </w:rPr>
        <w:t xml:space="preserve">  </w:t>
      </w:r>
      <w:r w:rsidRPr="00D00CD9">
        <w:rPr>
          <w:sz w:val="16"/>
          <w:szCs w:val="16"/>
          <w:lang w:val="x-none" w:eastAsia="x-none"/>
        </w:rPr>
        <w:t xml:space="preserve">    </w:t>
      </w:r>
      <w:r w:rsidRPr="00D00CD9">
        <w:rPr>
          <w:sz w:val="16"/>
          <w:szCs w:val="16"/>
          <w:lang w:eastAsia="x-none"/>
        </w:rPr>
        <w:t>М.И. Тарасов</w:t>
      </w:r>
    </w:p>
    <w:p w:rsidR="00D00CD9" w:rsidRPr="00D00CD9" w:rsidRDefault="00D00CD9" w:rsidP="00D00CD9">
      <w:pPr>
        <w:rPr>
          <w:rFonts w:eastAsia="Calibri"/>
          <w:sz w:val="16"/>
          <w:szCs w:val="16"/>
        </w:rPr>
      </w:pPr>
    </w:p>
    <w:p w:rsidR="00D00CD9" w:rsidRPr="00D00CD9" w:rsidRDefault="00D00CD9" w:rsidP="00D00CD9">
      <w:pPr>
        <w:jc w:val="right"/>
        <w:rPr>
          <w:rFonts w:eastAsia="DejaVu Sans"/>
          <w:color w:val="000000"/>
          <w:kern w:val="2"/>
          <w:sz w:val="16"/>
          <w:szCs w:val="16"/>
        </w:rPr>
      </w:pPr>
      <w:r w:rsidRPr="00D00CD9">
        <w:rPr>
          <w:rFonts w:eastAsia="DejaVu Sans"/>
          <w:color w:val="000000"/>
          <w:kern w:val="2"/>
          <w:sz w:val="16"/>
          <w:szCs w:val="16"/>
        </w:rPr>
        <w:t>Приложение</w:t>
      </w:r>
    </w:p>
    <w:p w:rsidR="00D00CD9" w:rsidRPr="00D00CD9" w:rsidRDefault="00D00CD9" w:rsidP="00D00CD9">
      <w:pPr>
        <w:keepNext/>
        <w:keepLines/>
        <w:suppressAutoHyphens/>
        <w:ind w:firstLine="720"/>
        <w:jc w:val="right"/>
        <w:rPr>
          <w:rFonts w:eastAsia="DejaVu Sans"/>
          <w:color w:val="000000"/>
          <w:kern w:val="2"/>
          <w:sz w:val="16"/>
          <w:szCs w:val="16"/>
        </w:rPr>
      </w:pPr>
      <w:r w:rsidRPr="00D00CD9">
        <w:rPr>
          <w:rFonts w:eastAsia="DejaVu Sans"/>
          <w:color w:val="000000"/>
          <w:kern w:val="2"/>
          <w:sz w:val="16"/>
          <w:szCs w:val="16"/>
        </w:rPr>
        <w:t xml:space="preserve"> к постановлению  администрации </w:t>
      </w:r>
    </w:p>
    <w:p w:rsidR="00D00CD9" w:rsidRPr="00D00CD9" w:rsidRDefault="00D00CD9" w:rsidP="00D00CD9">
      <w:pPr>
        <w:jc w:val="right"/>
        <w:outlineLvl w:val="0"/>
        <w:rPr>
          <w:rFonts w:eastAsia="DejaVu Sans"/>
          <w:color w:val="000000"/>
          <w:kern w:val="2"/>
          <w:sz w:val="16"/>
          <w:szCs w:val="16"/>
        </w:rPr>
      </w:pPr>
      <w:r w:rsidRPr="00D00CD9">
        <w:rPr>
          <w:rFonts w:eastAsia="DejaVu Sans"/>
          <w:color w:val="000000"/>
          <w:kern w:val="2"/>
          <w:sz w:val="16"/>
          <w:szCs w:val="16"/>
        </w:rPr>
        <w:t xml:space="preserve">Грибановского  муниципального района </w:t>
      </w:r>
    </w:p>
    <w:p w:rsidR="00D00CD9" w:rsidRPr="00D00CD9" w:rsidRDefault="00D00CD9" w:rsidP="00D00CD9">
      <w:pPr>
        <w:jc w:val="right"/>
        <w:outlineLvl w:val="0"/>
        <w:rPr>
          <w:rFonts w:eastAsia="Calibri"/>
          <w:bCs/>
          <w:sz w:val="16"/>
          <w:szCs w:val="16"/>
        </w:rPr>
      </w:pPr>
      <w:r w:rsidRPr="00D00CD9">
        <w:rPr>
          <w:rFonts w:eastAsia="Calibri"/>
          <w:bCs/>
          <w:sz w:val="16"/>
          <w:szCs w:val="16"/>
        </w:rPr>
        <w:t>Воронежской области</w:t>
      </w:r>
    </w:p>
    <w:p w:rsidR="00D00CD9" w:rsidRPr="00D00CD9" w:rsidRDefault="00D00CD9" w:rsidP="00D00CD9">
      <w:pPr>
        <w:jc w:val="right"/>
        <w:rPr>
          <w:rFonts w:eastAsia="DejaVu Sans"/>
          <w:color w:val="000000"/>
          <w:kern w:val="2"/>
          <w:sz w:val="16"/>
          <w:szCs w:val="16"/>
        </w:rPr>
      </w:pPr>
      <w:r w:rsidRPr="00D00CD9">
        <w:rPr>
          <w:rFonts w:eastAsia="DejaVu Sans"/>
          <w:color w:val="000000"/>
          <w:kern w:val="2"/>
          <w:sz w:val="16"/>
          <w:szCs w:val="16"/>
        </w:rPr>
        <w:t>от 22.01.2025 г.  № 37</w:t>
      </w:r>
    </w:p>
    <w:p w:rsidR="00D00CD9" w:rsidRPr="00D00CD9" w:rsidRDefault="00D00CD9" w:rsidP="00D00CD9">
      <w:pPr>
        <w:jc w:val="center"/>
        <w:rPr>
          <w:rFonts w:eastAsia="Calibri"/>
          <w:sz w:val="16"/>
          <w:szCs w:val="16"/>
        </w:rPr>
      </w:pPr>
      <w:r w:rsidRPr="00D00CD9">
        <w:rPr>
          <w:rFonts w:eastAsia="Calibri"/>
          <w:sz w:val="16"/>
          <w:szCs w:val="16"/>
        </w:rPr>
        <w:t>МУНИЦИПАЛЬНАЯ ПРОГРАММА</w:t>
      </w:r>
    </w:p>
    <w:p w:rsidR="00D00CD9" w:rsidRPr="00D00CD9" w:rsidRDefault="00D00CD9" w:rsidP="00D00CD9">
      <w:pPr>
        <w:jc w:val="center"/>
        <w:rPr>
          <w:rFonts w:eastAsia="Calibri"/>
          <w:sz w:val="16"/>
          <w:szCs w:val="16"/>
        </w:rPr>
      </w:pPr>
      <w:r w:rsidRPr="00D00CD9">
        <w:rPr>
          <w:rFonts w:eastAsia="Calibri"/>
          <w:sz w:val="16"/>
          <w:szCs w:val="16"/>
        </w:rPr>
        <w:t xml:space="preserve">ГРИБАНОВСКОГО МУНИЦИПАЛЬНОГО РАЙОНА </w:t>
      </w:r>
    </w:p>
    <w:p w:rsidR="00D00CD9" w:rsidRPr="00D00CD9" w:rsidRDefault="00D00CD9" w:rsidP="00D00CD9">
      <w:pPr>
        <w:jc w:val="center"/>
        <w:rPr>
          <w:rFonts w:eastAsia="Calibri"/>
          <w:sz w:val="16"/>
          <w:szCs w:val="16"/>
        </w:rPr>
      </w:pPr>
      <w:r w:rsidRPr="00D00CD9">
        <w:rPr>
          <w:rFonts w:eastAsia="Calibri"/>
          <w:sz w:val="16"/>
          <w:szCs w:val="16"/>
        </w:rPr>
        <w:t>ВОРОНЕЖСКОЙ ОБЛАСТИ</w:t>
      </w:r>
    </w:p>
    <w:p w:rsidR="00D00CD9" w:rsidRPr="00D00CD9" w:rsidRDefault="00D00CD9" w:rsidP="00D00CD9">
      <w:pPr>
        <w:jc w:val="center"/>
        <w:rPr>
          <w:rFonts w:eastAsia="Calibri"/>
          <w:sz w:val="16"/>
          <w:szCs w:val="16"/>
        </w:rPr>
      </w:pPr>
      <w:r w:rsidRPr="00D00CD9">
        <w:rPr>
          <w:rFonts w:eastAsia="Calibri"/>
          <w:sz w:val="16"/>
          <w:szCs w:val="16"/>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00CD9" w:rsidRPr="00D00CD9" w:rsidRDefault="00D00CD9" w:rsidP="00D00CD9">
      <w:pPr>
        <w:jc w:val="center"/>
        <w:rPr>
          <w:color w:val="000000"/>
          <w:sz w:val="16"/>
          <w:szCs w:val="16"/>
        </w:rPr>
      </w:pPr>
    </w:p>
    <w:p w:rsidR="00D00CD9" w:rsidRPr="00D00CD9" w:rsidRDefault="00D00CD9" w:rsidP="00D00CD9">
      <w:pPr>
        <w:jc w:val="center"/>
        <w:rPr>
          <w:color w:val="000000"/>
          <w:sz w:val="16"/>
          <w:szCs w:val="16"/>
        </w:rPr>
      </w:pPr>
      <w:proofErr w:type="gramStart"/>
      <w:r w:rsidRPr="00D00CD9">
        <w:rPr>
          <w:color w:val="000000"/>
          <w:sz w:val="16"/>
          <w:szCs w:val="16"/>
        </w:rPr>
        <w:t>П</w:t>
      </w:r>
      <w:proofErr w:type="gramEnd"/>
      <w:r w:rsidRPr="00D00CD9">
        <w:rPr>
          <w:color w:val="000000"/>
          <w:sz w:val="16"/>
          <w:szCs w:val="16"/>
        </w:rPr>
        <w:t xml:space="preserve"> А С П О Р Т</w:t>
      </w:r>
    </w:p>
    <w:p w:rsidR="00D00CD9" w:rsidRPr="00D00CD9" w:rsidRDefault="00D00CD9" w:rsidP="00D00CD9">
      <w:pPr>
        <w:jc w:val="center"/>
        <w:rPr>
          <w:rFonts w:eastAsia="Calibri"/>
          <w:sz w:val="16"/>
          <w:szCs w:val="16"/>
        </w:rPr>
      </w:pPr>
      <w:r w:rsidRPr="00D00CD9">
        <w:rPr>
          <w:rFonts w:eastAsia="Calibri"/>
          <w:sz w:val="16"/>
          <w:szCs w:val="16"/>
        </w:rPr>
        <w:t>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00CD9" w:rsidRPr="00D00CD9" w:rsidRDefault="00D00CD9" w:rsidP="00D00CD9">
      <w:pPr>
        <w:jc w:val="center"/>
        <w:rPr>
          <w:bCs/>
          <w:sz w:val="16"/>
          <w:szCs w:val="16"/>
        </w:rPr>
      </w:pPr>
    </w:p>
    <w:tbl>
      <w:tblPr>
        <w:tblW w:w="106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8505"/>
      </w:tblGrid>
      <w:tr w:rsidR="00D00CD9" w:rsidRPr="00D00CD9" w:rsidTr="00D00CD9">
        <w:trPr>
          <w:trHeight w:val="313"/>
        </w:trPr>
        <w:tc>
          <w:tcPr>
            <w:tcW w:w="2146" w:type="dxa"/>
            <w:shd w:val="clear" w:color="auto" w:fill="auto"/>
          </w:tcPr>
          <w:p w:rsidR="00D00CD9" w:rsidRPr="00D00CD9" w:rsidRDefault="00D00CD9" w:rsidP="00D00CD9">
            <w:pPr>
              <w:rPr>
                <w:sz w:val="16"/>
                <w:szCs w:val="16"/>
              </w:rPr>
            </w:pPr>
            <w:r w:rsidRPr="00D00CD9">
              <w:rPr>
                <w:sz w:val="16"/>
                <w:szCs w:val="16"/>
              </w:rPr>
              <w:t>Ответственный исполнитель муниципальной программы</w:t>
            </w:r>
          </w:p>
        </w:tc>
        <w:tc>
          <w:tcPr>
            <w:tcW w:w="8505" w:type="dxa"/>
            <w:shd w:val="clear" w:color="auto" w:fill="auto"/>
            <w:noWrap/>
          </w:tcPr>
          <w:p w:rsidR="00D00CD9" w:rsidRPr="00D00CD9" w:rsidRDefault="00D00CD9" w:rsidP="00D00CD9">
            <w:pPr>
              <w:jc w:val="both"/>
              <w:rPr>
                <w:color w:val="000000"/>
                <w:sz w:val="16"/>
                <w:szCs w:val="16"/>
              </w:rPr>
            </w:pPr>
            <w:r w:rsidRPr="00D00CD9">
              <w:rPr>
                <w:color w:val="000000"/>
                <w:sz w:val="16"/>
                <w:szCs w:val="16"/>
              </w:rPr>
              <w:t>Администрация Грибановского муниципального района Воронежской области, начальник сектора по делам ГО и ЧС</w:t>
            </w:r>
          </w:p>
        </w:tc>
      </w:tr>
      <w:tr w:rsidR="00D00CD9" w:rsidRPr="00D00CD9" w:rsidTr="00D00CD9">
        <w:trPr>
          <w:trHeight w:val="379"/>
        </w:trPr>
        <w:tc>
          <w:tcPr>
            <w:tcW w:w="2146" w:type="dxa"/>
            <w:shd w:val="clear" w:color="auto" w:fill="auto"/>
          </w:tcPr>
          <w:p w:rsidR="00D00CD9" w:rsidRPr="00D00CD9" w:rsidRDefault="00D00CD9" w:rsidP="00D00CD9">
            <w:pPr>
              <w:rPr>
                <w:sz w:val="16"/>
                <w:szCs w:val="16"/>
              </w:rPr>
            </w:pPr>
            <w:proofErr w:type="spellStart"/>
            <w:r w:rsidRPr="00D00CD9">
              <w:rPr>
                <w:sz w:val="16"/>
                <w:szCs w:val="16"/>
                <w:lang w:val="en-US"/>
              </w:rPr>
              <w:t>Исполн</w:t>
            </w:r>
            <w:proofErr w:type="spellEnd"/>
            <w:r w:rsidRPr="00D00CD9">
              <w:rPr>
                <w:sz w:val="16"/>
                <w:szCs w:val="16"/>
              </w:rPr>
              <w:t>и</w:t>
            </w:r>
            <w:proofErr w:type="spellStart"/>
            <w:r w:rsidRPr="00D00CD9">
              <w:rPr>
                <w:sz w:val="16"/>
                <w:szCs w:val="16"/>
                <w:lang w:val="en-US"/>
              </w:rPr>
              <w:t>тели</w:t>
            </w:r>
            <w:proofErr w:type="spellEnd"/>
            <w:r w:rsidRPr="00D00CD9">
              <w:rPr>
                <w:sz w:val="16"/>
                <w:szCs w:val="16"/>
                <w:lang w:val="en-US"/>
              </w:rPr>
              <w:t xml:space="preserve"> </w:t>
            </w:r>
            <w:r w:rsidRPr="00D00CD9">
              <w:rPr>
                <w:sz w:val="16"/>
                <w:szCs w:val="16"/>
              </w:rPr>
              <w:t>муниципальной программы</w:t>
            </w:r>
          </w:p>
        </w:tc>
        <w:tc>
          <w:tcPr>
            <w:tcW w:w="8505" w:type="dxa"/>
            <w:shd w:val="clear" w:color="auto" w:fill="auto"/>
          </w:tcPr>
          <w:p w:rsidR="00D00CD9" w:rsidRPr="00D00CD9" w:rsidRDefault="00D00CD9" w:rsidP="00D00CD9">
            <w:pPr>
              <w:ind w:firstLine="567"/>
              <w:jc w:val="both"/>
              <w:rPr>
                <w:color w:val="000000"/>
                <w:sz w:val="16"/>
                <w:szCs w:val="16"/>
              </w:rPr>
            </w:pPr>
            <w:r w:rsidRPr="00D00CD9">
              <w:rPr>
                <w:color w:val="000000"/>
                <w:sz w:val="16"/>
                <w:szCs w:val="16"/>
              </w:rPr>
              <w:t>Администрация Грибановского муниципального района Воронежской области, заместитель главы администрации, начальник сектора по делам ГО и ЧС.</w:t>
            </w:r>
          </w:p>
          <w:p w:rsidR="00D00CD9" w:rsidRPr="00D00CD9" w:rsidRDefault="00D00CD9" w:rsidP="00D00CD9">
            <w:pPr>
              <w:ind w:firstLine="567"/>
              <w:jc w:val="both"/>
              <w:rPr>
                <w:color w:val="000000"/>
                <w:sz w:val="16"/>
                <w:szCs w:val="16"/>
              </w:rPr>
            </w:pPr>
            <w:r w:rsidRPr="00D00CD9">
              <w:rPr>
                <w:color w:val="000000"/>
                <w:sz w:val="16"/>
                <w:szCs w:val="16"/>
              </w:rPr>
              <w:t>Отдел по финансам администрации Грибановского муниципального района Воронежской области.</w:t>
            </w:r>
          </w:p>
          <w:p w:rsidR="00D00CD9" w:rsidRPr="00D00CD9" w:rsidRDefault="00D00CD9" w:rsidP="00D00CD9">
            <w:pPr>
              <w:ind w:firstLine="567"/>
              <w:jc w:val="both"/>
              <w:rPr>
                <w:color w:val="000000"/>
                <w:sz w:val="16"/>
                <w:szCs w:val="16"/>
              </w:rPr>
            </w:pPr>
            <w:r w:rsidRPr="00D00CD9">
              <w:rPr>
                <w:color w:val="000000"/>
                <w:sz w:val="16"/>
                <w:szCs w:val="16"/>
              </w:rPr>
              <w:t>Отдел  экономического развития  администрации Грибановского муниципального района Воронежской области.</w:t>
            </w:r>
          </w:p>
          <w:p w:rsidR="00D00CD9" w:rsidRPr="00D00CD9" w:rsidRDefault="00D00CD9" w:rsidP="00D00CD9">
            <w:pPr>
              <w:ind w:firstLine="567"/>
              <w:jc w:val="both"/>
              <w:rPr>
                <w:color w:val="000000"/>
                <w:sz w:val="16"/>
                <w:szCs w:val="16"/>
              </w:rPr>
            </w:pPr>
            <w:r w:rsidRPr="00D00CD9">
              <w:rPr>
                <w:color w:val="000000"/>
                <w:sz w:val="16"/>
                <w:szCs w:val="16"/>
              </w:rPr>
              <w:t xml:space="preserve">Администрации </w:t>
            </w:r>
            <w:proofErr w:type="gramStart"/>
            <w:r w:rsidRPr="00D00CD9">
              <w:rPr>
                <w:color w:val="000000"/>
                <w:sz w:val="16"/>
                <w:szCs w:val="16"/>
              </w:rPr>
              <w:t>городского</w:t>
            </w:r>
            <w:proofErr w:type="gramEnd"/>
            <w:r w:rsidRPr="00D00CD9">
              <w:rPr>
                <w:color w:val="000000"/>
                <w:sz w:val="16"/>
                <w:szCs w:val="16"/>
              </w:rPr>
              <w:t xml:space="preserve"> и сельских поселений.</w:t>
            </w:r>
          </w:p>
        </w:tc>
      </w:tr>
      <w:tr w:rsidR="00D00CD9" w:rsidRPr="00D00CD9" w:rsidTr="00D00CD9">
        <w:trPr>
          <w:trHeight w:val="96"/>
        </w:trPr>
        <w:tc>
          <w:tcPr>
            <w:tcW w:w="2146" w:type="dxa"/>
            <w:shd w:val="clear" w:color="auto" w:fill="auto"/>
          </w:tcPr>
          <w:p w:rsidR="00D00CD9" w:rsidRPr="00D00CD9" w:rsidRDefault="00D00CD9" w:rsidP="00D00CD9">
            <w:pPr>
              <w:rPr>
                <w:sz w:val="16"/>
                <w:szCs w:val="16"/>
                <w:lang w:val="en-US"/>
              </w:rPr>
            </w:pPr>
            <w:proofErr w:type="spellStart"/>
            <w:r w:rsidRPr="00D00CD9">
              <w:rPr>
                <w:sz w:val="16"/>
                <w:szCs w:val="16"/>
                <w:lang w:val="en-US"/>
              </w:rPr>
              <w:t>Основные</w:t>
            </w:r>
            <w:proofErr w:type="spellEnd"/>
            <w:r w:rsidRPr="00D00CD9">
              <w:rPr>
                <w:sz w:val="16"/>
                <w:szCs w:val="16"/>
                <w:lang w:val="en-US"/>
              </w:rPr>
              <w:t xml:space="preserve"> </w:t>
            </w:r>
            <w:proofErr w:type="spellStart"/>
            <w:r w:rsidRPr="00D00CD9">
              <w:rPr>
                <w:sz w:val="16"/>
                <w:szCs w:val="16"/>
                <w:lang w:val="en-US"/>
              </w:rPr>
              <w:t>разработчики</w:t>
            </w:r>
            <w:proofErr w:type="spellEnd"/>
            <w:r w:rsidRPr="00D00CD9">
              <w:rPr>
                <w:sz w:val="16"/>
                <w:szCs w:val="16"/>
                <w:lang w:val="en-US"/>
              </w:rPr>
              <w:t xml:space="preserve"> </w:t>
            </w:r>
            <w:proofErr w:type="spellStart"/>
            <w:r w:rsidRPr="00D00CD9">
              <w:rPr>
                <w:sz w:val="16"/>
                <w:szCs w:val="16"/>
                <w:lang w:val="en-US"/>
              </w:rPr>
              <w:t>муниципальной</w:t>
            </w:r>
            <w:proofErr w:type="spellEnd"/>
            <w:r w:rsidRPr="00D00CD9">
              <w:rPr>
                <w:sz w:val="16"/>
                <w:szCs w:val="16"/>
                <w:lang w:val="en-US"/>
              </w:rPr>
              <w:t xml:space="preserve"> </w:t>
            </w:r>
            <w:proofErr w:type="spellStart"/>
            <w:r w:rsidRPr="00D00CD9">
              <w:rPr>
                <w:sz w:val="16"/>
                <w:szCs w:val="16"/>
                <w:lang w:val="en-US"/>
              </w:rPr>
              <w:t>программы</w:t>
            </w:r>
            <w:proofErr w:type="spellEnd"/>
          </w:p>
        </w:tc>
        <w:tc>
          <w:tcPr>
            <w:tcW w:w="8505" w:type="dxa"/>
            <w:shd w:val="clear" w:color="auto" w:fill="auto"/>
          </w:tcPr>
          <w:p w:rsidR="00D00CD9" w:rsidRPr="00D00CD9" w:rsidRDefault="00D00CD9" w:rsidP="00D00CD9">
            <w:pPr>
              <w:ind w:firstLine="567"/>
              <w:jc w:val="both"/>
              <w:rPr>
                <w:color w:val="000000"/>
                <w:sz w:val="16"/>
                <w:szCs w:val="16"/>
              </w:rPr>
            </w:pPr>
            <w:r w:rsidRPr="00D00CD9">
              <w:rPr>
                <w:color w:val="000000"/>
                <w:sz w:val="16"/>
                <w:szCs w:val="16"/>
              </w:rPr>
              <w:t>Администрация Грибановского муниципального района Воронежской области, заместитель главы администрации, начальник сектора по делам ГО и ЧС.</w:t>
            </w:r>
          </w:p>
        </w:tc>
      </w:tr>
      <w:tr w:rsidR="00D00CD9" w:rsidRPr="00D00CD9" w:rsidTr="00D00CD9">
        <w:trPr>
          <w:trHeight w:val="415"/>
        </w:trPr>
        <w:tc>
          <w:tcPr>
            <w:tcW w:w="2146" w:type="dxa"/>
            <w:shd w:val="clear" w:color="auto" w:fill="auto"/>
          </w:tcPr>
          <w:p w:rsidR="00D00CD9" w:rsidRPr="00D00CD9" w:rsidRDefault="00D00CD9" w:rsidP="00D00CD9">
            <w:pPr>
              <w:rPr>
                <w:sz w:val="16"/>
                <w:szCs w:val="16"/>
              </w:rPr>
            </w:pPr>
            <w:r w:rsidRPr="00D00CD9">
              <w:rPr>
                <w:sz w:val="16"/>
                <w:szCs w:val="16"/>
              </w:rPr>
              <w:t>Подпрограммы и основные мероприятия муниципальной программы</w:t>
            </w:r>
          </w:p>
        </w:tc>
        <w:tc>
          <w:tcPr>
            <w:tcW w:w="8505" w:type="dxa"/>
            <w:shd w:val="clear" w:color="000000" w:fill="FFFFFF"/>
          </w:tcPr>
          <w:p w:rsidR="00D00CD9" w:rsidRPr="00D00CD9" w:rsidRDefault="00D00CD9" w:rsidP="00D00CD9">
            <w:pPr>
              <w:ind w:firstLine="567"/>
              <w:jc w:val="both"/>
              <w:rPr>
                <w:bCs/>
                <w:sz w:val="16"/>
                <w:szCs w:val="16"/>
              </w:rPr>
            </w:pPr>
            <w:r w:rsidRPr="00D00CD9">
              <w:rPr>
                <w:bCs/>
                <w:sz w:val="16"/>
                <w:szCs w:val="16"/>
                <w:u w:val="single"/>
              </w:rPr>
              <w:t>Подпрограмма 1</w:t>
            </w:r>
            <w:r w:rsidRPr="00D00CD9">
              <w:rPr>
                <w:bCs/>
                <w:sz w:val="16"/>
                <w:szCs w:val="16"/>
              </w:rPr>
              <w:t xml:space="preserve"> «Развитие и модернизация защиты населения от угроз чрезвычайных ситуаций» </w:t>
            </w:r>
          </w:p>
          <w:p w:rsidR="00D00CD9" w:rsidRPr="00D00CD9" w:rsidRDefault="00D00CD9" w:rsidP="00D00CD9">
            <w:pPr>
              <w:ind w:firstLine="567"/>
              <w:jc w:val="both"/>
              <w:rPr>
                <w:bCs/>
                <w:sz w:val="16"/>
                <w:szCs w:val="16"/>
              </w:rPr>
            </w:pPr>
            <w:r w:rsidRPr="00D00CD9">
              <w:rPr>
                <w:bCs/>
                <w:sz w:val="16"/>
                <w:szCs w:val="16"/>
              </w:rPr>
              <w:t>Мероприятие № 1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00CD9" w:rsidRPr="00D00CD9" w:rsidRDefault="00D00CD9" w:rsidP="00D00CD9">
            <w:pPr>
              <w:ind w:firstLine="567"/>
              <w:jc w:val="both"/>
              <w:rPr>
                <w:bCs/>
                <w:sz w:val="16"/>
                <w:szCs w:val="16"/>
              </w:rPr>
            </w:pPr>
            <w:r w:rsidRPr="00D00CD9">
              <w:rPr>
                <w:bCs/>
                <w:sz w:val="16"/>
                <w:szCs w:val="16"/>
              </w:rPr>
              <w:t>Мероприятие № 2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widowControl w:val="0"/>
              <w:autoSpaceDE w:val="0"/>
              <w:autoSpaceDN w:val="0"/>
              <w:adjustRightInd w:val="0"/>
              <w:ind w:firstLine="504"/>
              <w:jc w:val="both"/>
              <w:rPr>
                <w:rFonts w:eastAsia="Calibri"/>
                <w:sz w:val="16"/>
                <w:szCs w:val="16"/>
              </w:rPr>
            </w:pPr>
            <w:r w:rsidRPr="00D00CD9">
              <w:rPr>
                <w:bCs/>
                <w:sz w:val="16"/>
                <w:szCs w:val="16"/>
              </w:rPr>
              <w:t xml:space="preserve">Мероприятие № 3 </w:t>
            </w:r>
            <w:r w:rsidRPr="00D00CD9">
              <w:rPr>
                <w:rFonts w:eastAsia="Calibri"/>
                <w:sz w:val="16"/>
                <w:szCs w:val="16"/>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Мероприятие № 4</w:t>
            </w:r>
            <w:r w:rsidRPr="00D00CD9">
              <w:rPr>
                <w:rFonts w:eastAsia="Calibri"/>
                <w:sz w:val="16"/>
                <w:szCs w:val="16"/>
              </w:rPr>
              <w:t xml:space="preserve"> «</w:t>
            </w:r>
            <w:r w:rsidRPr="00D00CD9">
              <w:rPr>
                <w:bCs/>
                <w:sz w:val="16"/>
                <w:szCs w:val="16"/>
              </w:rPr>
              <w:t>Приобретение технических сре</w:t>
            </w:r>
            <w:proofErr w:type="gramStart"/>
            <w:r w:rsidRPr="00D00CD9">
              <w:rPr>
                <w:bCs/>
                <w:sz w:val="16"/>
                <w:szCs w:val="16"/>
              </w:rPr>
              <w:t>дств сп</w:t>
            </w:r>
            <w:proofErr w:type="gramEnd"/>
            <w:r w:rsidRPr="00D00CD9">
              <w:rPr>
                <w:bCs/>
                <w:sz w:val="16"/>
                <w:szCs w:val="16"/>
              </w:rPr>
              <w:t>ециальной разведки, средств индивидуальной защиты».</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Мероприятие № 5</w:t>
            </w:r>
            <w:r w:rsidRPr="00D00CD9">
              <w:rPr>
                <w:rFonts w:eastAsia="Calibri"/>
                <w:sz w:val="16"/>
                <w:szCs w:val="16"/>
              </w:rPr>
              <w:t xml:space="preserve"> «</w:t>
            </w:r>
            <w:r w:rsidRPr="00D00CD9">
              <w:rPr>
                <w:sz w:val="16"/>
                <w:szCs w:val="16"/>
              </w:rPr>
              <w:t>Осуществление Грибановским муниципальным районом исполнения переданных поселениями полномочий</w:t>
            </w:r>
            <w:r w:rsidRPr="00D00CD9">
              <w:rPr>
                <w:bCs/>
                <w:sz w:val="16"/>
                <w:szCs w:val="16"/>
              </w:rPr>
              <w:t>».</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Мероприятие № 6</w:t>
            </w:r>
            <w:r w:rsidRPr="00D00CD9">
              <w:rPr>
                <w:rFonts w:eastAsia="Calibri"/>
                <w:sz w:val="16"/>
                <w:szCs w:val="16"/>
              </w:rPr>
              <w:t xml:space="preserve"> «</w:t>
            </w:r>
            <w:r w:rsidRPr="00D00CD9">
              <w:rPr>
                <w:bCs/>
                <w:sz w:val="16"/>
                <w:szCs w:val="16"/>
              </w:rPr>
              <w:t>Обеспечение безопасности людей на водных объектах, предотвращение несчастных случаев на водоемах.</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Мероприятие № 7</w:t>
            </w:r>
            <w:r w:rsidRPr="00D00CD9">
              <w:rPr>
                <w:rFonts w:eastAsia="Calibri"/>
                <w:sz w:val="16"/>
                <w:szCs w:val="16"/>
              </w:rPr>
              <w:t xml:space="preserve"> «</w:t>
            </w:r>
            <w:r w:rsidRPr="00D00CD9">
              <w:rPr>
                <w:bCs/>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D00CD9" w:rsidRPr="00D00CD9" w:rsidTr="00D00CD9">
        <w:trPr>
          <w:trHeight w:val="415"/>
        </w:trPr>
        <w:tc>
          <w:tcPr>
            <w:tcW w:w="2146" w:type="dxa"/>
            <w:shd w:val="clear" w:color="auto" w:fill="auto"/>
          </w:tcPr>
          <w:p w:rsidR="00D00CD9" w:rsidRPr="00D00CD9" w:rsidRDefault="00D00CD9" w:rsidP="00D00CD9">
            <w:pPr>
              <w:rPr>
                <w:sz w:val="16"/>
                <w:szCs w:val="16"/>
              </w:rPr>
            </w:pPr>
          </w:p>
        </w:tc>
        <w:tc>
          <w:tcPr>
            <w:tcW w:w="8505" w:type="dxa"/>
            <w:shd w:val="clear" w:color="000000" w:fill="FFFFFF"/>
          </w:tcPr>
          <w:p w:rsidR="00D00CD9" w:rsidRPr="00D00CD9" w:rsidRDefault="00D00CD9" w:rsidP="00D00CD9">
            <w:pPr>
              <w:ind w:firstLine="567"/>
              <w:jc w:val="both"/>
              <w:rPr>
                <w:bCs/>
                <w:sz w:val="16"/>
                <w:szCs w:val="16"/>
              </w:rPr>
            </w:pPr>
            <w:r w:rsidRPr="00D00CD9">
              <w:rPr>
                <w:bCs/>
                <w:sz w:val="16"/>
                <w:szCs w:val="16"/>
                <w:u w:val="single"/>
              </w:rPr>
              <w:t>Подпрограмма 2</w:t>
            </w:r>
            <w:r w:rsidRPr="00D00CD9">
              <w:rPr>
                <w:bCs/>
                <w:sz w:val="16"/>
                <w:szCs w:val="16"/>
              </w:rPr>
              <w:t xml:space="preserve"> «Финансовое обеспечение МКУ «Единая дежурно-диспетчерская служба Грибановского муниципального района» </w:t>
            </w:r>
          </w:p>
          <w:p w:rsidR="00D00CD9" w:rsidRPr="00D00CD9" w:rsidRDefault="00D00CD9" w:rsidP="00D00CD9">
            <w:pPr>
              <w:ind w:firstLine="567"/>
              <w:jc w:val="both"/>
              <w:rPr>
                <w:bCs/>
                <w:sz w:val="16"/>
                <w:szCs w:val="16"/>
              </w:rPr>
            </w:pPr>
            <w:r w:rsidRPr="00D00CD9">
              <w:rPr>
                <w:bCs/>
                <w:sz w:val="16"/>
                <w:szCs w:val="16"/>
              </w:rPr>
              <w:t xml:space="preserve">Мероприятие № 1 «Обеспечение деятельности подведомственной организации и выполнения других </w:t>
            </w:r>
            <w:r w:rsidRPr="00D00CD9">
              <w:rPr>
                <w:bCs/>
                <w:sz w:val="16"/>
                <w:szCs w:val="16"/>
              </w:rPr>
              <w:lastRenderedPageBreak/>
              <w:t>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00CD9" w:rsidRPr="00D00CD9" w:rsidTr="00D00CD9">
        <w:trPr>
          <w:trHeight w:val="375"/>
        </w:trPr>
        <w:tc>
          <w:tcPr>
            <w:tcW w:w="2146" w:type="dxa"/>
            <w:shd w:val="clear" w:color="auto" w:fill="auto"/>
          </w:tcPr>
          <w:p w:rsidR="00D00CD9" w:rsidRPr="00D00CD9" w:rsidRDefault="00D00CD9" w:rsidP="00D00CD9">
            <w:pPr>
              <w:rPr>
                <w:sz w:val="16"/>
                <w:szCs w:val="16"/>
              </w:rPr>
            </w:pPr>
            <w:r w:rsidRPr="00D00CD9">
              <w:rPr>
                <w:sz w:val="16"/>
                <w:szCs w:val="16"/>
              </w:rPr>
              <w:lastRenderedPageBreak/>
              <w:t>Цель муниципальной программы</w:t>
            </w:r>
          </w:p>
        </w:tc>
        <w:tc>
          <w:tcPr>
            <w:tcW w:w="8505" w:type="dxa"/>
            <w:shd w:val="clear" w:color="000000" w:fill="FFFFFF"/>
          </w:tcPr>
          <w:p w:rsidR="00D00CD9" w:rsidRPr="00D00CD9" w:rsidRDefault="00D00CD9" w:rsidP="00D00CD9">
            <w:pPr>
              <w:ind w:firstLine="567"/>
              <w:jc w:val="both"/>
              <w:rPr>
                <w:sz w:val="16"/>
                <w:szCs w:val="16"/>
              </w:rPr>
            </w:pPr>
            <w:r w:rsidRPr="00D00CD9">
              <w:rPr>
                <w:sz w:val="16"/>
                <w:szCs w:val="16"/>
              </w:rPr>
              <w:t xml:space="preserve">Минимизация социального и экономического ущерба наносимого населению и экономике </w:t>
            </w:r>
            <w:r w:rsidRPr="00D00CD9">
              <w:rPr>
                <w:color w:val="000000"/>
                <w:sz w:val="16"/>
                <w:szCs w:val="16"/>
              </w:rPr>
              <w:t>Грибановского муниципального района Воронежской области</w:t>
            </w:r>
            <w:r w:rsidRPr="00D00CD9">
              <w:rPr>
                <w:sz w:val="16"/>
                <w:szCs w:val="16"/>
              </w:rPr>
              <w:t xml:space="preserve"> вследствие чрезвычайных ситуаций природного и техногенного характера, пожаров и происшествий на водных объектах.</w:t>
            </w:r>
          </w:p>
        </w:tc>
      </w:tr>
      <w:tr w:rsidR="00D00CD9" w:rsidRPr="00D00CD9" w:rsidTr="00D00CD9">
        <w:trPr>
          <w:trHeight w:val="375"/>
        </w:trPr>
        <w:tc>
          <w:tcPr>
            <w:tcW w:w="2146" w:type="dxa"/>
            <w:shd w:val="clear" w:color="auto" w:fill="auto"/>
          </w:tcPr>
          <w:p w:rsidR="00D00CD9" w:rsidRPr="00D00CD9" w:rsidRDefault="00D00CD9" w:rsidP="00D00CD9">
            <w:pPr>
              <w:rPr>
                <w:sz w:val="16"/>
                <w:szCs w:val="16"/>
              </w:rPr>
            </w:pPr>
            <w:r w:rsidRPr="00D00CD9">
              <w:rPr>
                <w:sz w:val="16"/>
                <w:szCs w:val="16"/>
              </w:rPr>
              <w:t>Задачи муниципальной программы</w:t>
            </w:r>
          </w:p>
        </w:tc>
        <w:tc>
          <w:tcPr>
            <w:tcW w:w="8505" w:type="dxa"/>
            <w:shd w:val="clear" w:color="auto" w:fill="auto"/>
          </w:tcPr>
          <w:p w:rsidR="00D00CD9" w:rsidRPr="00D00CD9" w:rsidRDefault="00D00CD9" w:rsidP="00D00CD9">
            <w:pPr>
              <w:jc w:val="both"/>
              <w:rPr>
                <w:sz w:val="16"/>
                <w:szCs w:val="16"/>
              </w:rPr>
            </w:pPr>
            <w:r w:rsidRPr="00D00CD9">
              <w:rPr>
                <w:sz w:val="16"/>
                <w:szCs w:val="16"/>
              </w:rPr>
              <w:t>1. Развитие систем оповещения и информирования населения.</w:t>
            </w:r>
          </w:p>
          <w:p w:rsidR="00D00CD9" w:rsidRPr="00D00CD9" w:rsidRDefault="00D00CD9" w:rsidP="00D00CD9">
            <w:pPr>
              <w:jc w:val="both"/>
              <w:rPr>
                <w:sz w:val="16"/>
                <w:szCs w:val="16"/>
              </w:rPr>
            </w:pPr>
            <w:r w:rsidRPr="00D00CD9">
              <w:rPr>
                <w:sz w:val="16"/>
                <w:szCs w:val="16"/>
              </w:rPr>
              <w:t>2.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jc w:val="both"/>
              <w:rPr>
                <w:rFonts w:eastAsia="Calibri"/>
                <w:sz w:val="16"/>
                <w:szCs w:val="16"/>
              </w:rPr>
            </w:pPr>
            <w:r w:rsidRPr="00D00CD9">
              <w:rPr>
                <w:sz w:val="16"/>
                <w:szCs w:val="16"/>
              </w:rPr>
              <w:t>- п</w:t>
            </w:r>
            <w:r w:rsidRPr="00D00CD9">
              <w:rPr>
                <w:rFonts w:eastAsia="Calibri"/>
                <w:sz w:val="16"/>
                <w:szCs w:val="16"/>
              </w:rPr>
              <w:t>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00CD9" w:rsidRPr="00D00CD9" w:rsidRDefault="00D00CD9" w:rsidP="00D00CD9">
            <w:pPr>
              <w:jc w:val="both"/>
              <w:rPr>
                <w:sz w:val="16"/>
                <w:szCs w:val="16"/>
              </w:rPr>
            </w:pPr>
            <w:r w:rsidRPr="00D00CD9">
              <w:rPr>
                <w:sz w:val="16"/>
                <w:szCs w:val="16"/>
              </w:rPr>
              <w:t>- приобретение технических сре</w:t>
            </w:r>
            <w:proofErr w:type="gramStart"/>
            <w:r w:rsidRPr="00D00CD9">
              <w:rPr>
                <w:sz w:val="16"/>
                <w:szCs w:val="16"/>
              </w:rPr>
              <w:t>дств сп</w:t>
            </w:r>
            <w:proofErr w:type="gramEnd"/>
            <w:r w:rsidRPr="00D00CD9">
              <w:rPr>
                <w:sz w:val="16"/>
                <w:szCs w:val="16"/>
              </w:rPr>
              <w:t>ециальной разведки и обеспечение населения средствами индивидуальной защиты;</w:t>
            </w:r>
          </w:p>
          <w:p w:rsidR="00D00CD9" w:rsidRPr="00D00CD9" w:rsidRDefault="00D00CD9" w:rsidP="00D00CD9">
            <w:pPr>
              <w:jc w:val="both"/>
              <w:rPr>
                <w:sz w:val="16"/>
                <w:szCs w:val="16"/>
              </w:rPr>
            </w:pPr>
            <w:r w:rsidRPr="00D00CD9">
              <w:rPr>
                <w:sz w:val="16"/>
                <w:szCs w:val="16"/>
              </w:rPr>
              <w:t>-</w:t>
            </w:r>
            <w:r w:rsidRPr="00D00CD9">
              <w:rPr>
                <w:rFonts w:eastAsia="Calibri"/>
                <w:sz w:val="16"/>
                <w:szCs w:val="16"/>
              </w:rPr>
              <w:t xml:space="preserve"> </w:t>
            </w:r>
            <w:r w:rsidRPr="00D00CD9">
              <w:rPr>
                <w:sz w:val="16"/>
                <w:szCs w:val="16"/>
              </w:rPr>
              <w:t>осуществление Грибановским муниципальным районом исполнения переданных поселениями полномочий;</w:t>
            </w:r>
          </w:p>
          <w:p w:rsidR="00D00CD9" w:rsidRPr="00D00CD9" w:rsidRDefault="00D00CD9" w:rsidP="00D00CD9">
            <w:pPr>
              <w:jc w:val="both"/>
              <w:rPr>
                <w:sz w:val="16"/>
                <w:szCs w:val="16"/>
              </w:rPr>
            </w:pPr>
            <w:r w:rsidRPr="00D00CD9">
              <w:rPr>
                <w:sz w:val="16"/>
                <w:szCs w:val="16"/>
              </w:rPr>
              <w:t>- обеспечение безопасности людей на водных объектах, предотвращение несчастных случаев на водоемах;</w:t>
            </w:r>
          </w:p>
          <w:p w:rsidR="00D00CD9" w:rsidRPr="00D00CD9" w:rsidRDefault="00D00CD9" w:rsidP="00D00CD9">
            <w:pPr>
              <w:jc w:val="both"/>
              <w:rPr>
                <w:sz w:val="16"/>
                <w:szCs w:val="16"/>
              </w:rPr>
            </w:pPr>
            <w:r w:rsidRPr="00D00CD9">
              <w:rPr>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jc w:val="both"/>
              <w:rPr>
                <w:sz w:val="16"/>
                <w:szCs w:val="16"/>
              </w:rPr>
            </w:pPr>
            <w:r w:rsidRPr="00D00CD9">
              <w:rPr>
                <w:sz w:val="16"/>
                <w:szCs w:val="16"/>
              </w:rPr>
              <w:t xml:space="preserve"> -</w:t>
            </w:r>
            <w:r w:rsidRPr="00D00CD9">
              <w:rPr>
                <w:rFonts w:eastAsia="Calibri"/>
                <w:sz w:val="16"/>
                <w:szCs w:val="16"/>
              </w:rPr>
              <w:t xml:space="preserve"> финансовое обеспечение МКУ "Единая дежурно-диспетчерская служба Грибановского муниципального района"</w:t>
            </w:r>
          </w:p>
        </w:tc>
      </w:tr>
      <w:tr w:rsidR="00D00CD9" w:rsidRPr="00D00CD9" w:rsidTr="00D00CD9">
        <w:trPr>
          <w:trHeight w:val="750"/>
        </w:trPr>
        <w:tc>
          <w:tcPr>
            <w:tcW w:w="2146" w:type="dxa"/>
            <w:shd w:val="clear" w:color="auto" w:fill="auto"/>
          </w:tcPr>
          <w:p w:rsidR="00D00CD9" w:rsidRPr="00D00CD9" w:rsidRDefault="00D00CD9" w:rsidP="00D00CD9">
            <w:pPr>
              <w:rPr>
                <w:sz w:val="16"/>
                <w:szCs w:val="16"/>
              </w:rPr>
            </w:pPr>
            <w:r w:rsidRPr="00D00CD9">
              <w:rPr>
                <w:sz w:val="16"/>
                <w:szCs w:val="16"/>
              </w:rPr>
              <w:t>Показатели (индикаторы) муниципальной программы</w:t>
            </w:r>
          </w:p>
        </w:tc>
        <w:tc>
          <w:tcPr>
            <w:tcW w:w="8505" w:type="dxa"/>
            <w:shd w:val="clear" w:color="auto" w:fill="auto"/>
          </w:tcPr>
          <w:p w:rsidR="00D00CD9" w:rsidRPr="00D00CD9" w:rsidRDefault="00D00CD9" w:rsidP="00D00CD9">
            <w:pPr>
              <w:jc w:val="both"/>
              <w:rPr>
                <w:rFonts w:eastAsia="Calibri"/>
                <w:sz w:val="16"/>
                <w:szCs w:val="16"/>
              </w:rPr>
            </w:pPr>
            <w:r w:rsidRPr="00D00CD9">
              <w:rPr>
                <w:rFonts w:eastAsia="Calibri"/>
                <w:sz w:val="16"/>
                <w:szCs w:val="16"/>
              </w:rPr>
              <w:t>- увеличение количества населенных пунктов, оборудованных системами оповещения;</w:t>
            </w:r>
          </w:p>
          <w:p w:rsidR="00D00CD9" w:rsidRPr="00D00CD9" w:rsidRDefault="00D00CD9" w:rsidP="00D00CD9">
            <w:pPr>
              <w:jc w:val="both"/>
              <w:rPr>
                <w:rFonts w:eastAsia="Calibri"/>
                <w:sz w:val="16"/>
                <w:szCs w:val="16"/>
              </w:rPr>
            </w:pPr>
            <w:r w:rsidRPr="00D00CD9">
              <w:rPr>
                <w:rFonts w:eastAsia="Calibri"/>
                <w:sz w:val="16"/>
                <w:szCs w:val="16"/>
              </w:rPr>
              <w:t>- охват населения района системами информирования;</w:t>
            </w:r>
          </w:p>
          <w:p w:rsidR="00D00CD9" w:rsidRPr="00D00CD9" w:rsidRDefault="00D00CD9" w:rsidP="00D00CD9">
            <w:pPr>
              <w:rPr>
                <w:rFonts w:eastAsia="Calibri"/>
                <w:sz w:val="16"/>
                <w:szCs w:val="16"/>
              </w:rPr>
            </w:pPr>
            <w:r w:rsidRPr="00D00CD9">
              <w:rPr>
                <w:rFonts w:eastAsia="Calibri"/>
                <w:sz w:val="16"/>
                <w:szCs w:val="16"/>
              </w:rPr>
              <w:t>- закупка средств обучения населения;</w:t>
            </w:r>
          </w:p>
          <w:p w:rsidR="00D00CD9" w:rsidRPr="00D00CD9" w:rsidRDefault="00D00CD9" w:rsidP="00D00CD9">
            <w:pPr>
              <w:rPr>
                <w:rFonts w:eastAsia="Calibri"/>
                <w:sz w:val="16"/>
                <w:szCs w:val="16"/>
              </w:rPr>
            </w:pPr>
            <w:r w:rsidRPr="00D00CD9">
              <w:rPr>
                <w:rFonts w:eastAsia="Calibri"/>
                <w:sz w:val="16"/>
                <w:szCs w:val="16"/>
              </w:rPr>
              <w:t>- приобретение технических сре</w:t>
            </w:r>
            <w:proofErr w:type="gramStart"/>
            <w:r w:rsidRPr="00D00CD9">
              <w:rPr>
                <w:rFonts w:eastAsia="Calibri"/>
                <w:sz w:val="16"/>
                <w:szCs w:val="16"/>
              </w:rPr>
              <w:t>дств сп</w:t>
            </w:r>
            <w:proofErr w:type="gramEnd"/>
            <w:r w:rsidRPr="00D00CD9">
              <w:rPr>
                <w:rFonts w:eastAsia="Calibri"/>
                <w:sz w:val="16"/>
                <w:szCs w:val="16"/>
              </w:rPr>
              <w:t>ециальной разведки, средств индивидуальной защиты;</w:t>
            </w:r>
          </w:p>
          <w:p w:rsidR="00D00CD9" w:rsidRPr="00D00CD9" w:rsidRDefault="00D00CD9" w:rsidP="00D00CD9">
            <w:pPr>
              <w:rPr>
                <w:rFonts w:eastAsia="Calibri"/>
                <w:sz w:val="16"/>
                <w:szCs w:val="16"/>
              </w:rPr>
            </w:pPr>
            <w:r w:rsidRPr="00D00CD9">
              <w:rPr>
                <w:rFonts w:eastAsia="Calibri"/>
                <w:sz w:val="16"/>
                <w:szCs w:val="16"/>
              </w:rPr>
              <w:t>- осуществление Грибановским муниципальным районом исполнения переданных поселениями полномочий;</w:t>
            </w:r>
          </w:p>
          <w:p w:rsidR="00D00CD9" w:rsidRPr="00D00CD9" w:rsidRDefault="00D00CD9" w:rsidP="00D00CD9">
            <w:pPr>
              <w:rPr>
                <w:rFonts w:eastAsia="Calibri"/>
                <w:sz w:val="16"/>
                <w:szCs w:val="16"/>
              </w:rPr>
            </w:pPr>
            <w:r w:rsidRPr="00D00CD9">
              <w:rPr>
                <w:rFonts w:eastAsia="Calibri"/>
                <w:sz w:val="16"/>
                <w:szCs w:val="16"/>
              </w:rPr>
              <w:t xml:space="preserve">- обеспечение безопасности людей на водных объектах,  </w:t>
            </w:r>
          </w:p>
          <w:p w:rsidR="00D00CD9" w:rsidRPr="00D00CD9" w:rsidRDefault="00D00CD9" w:rsidP="00D00CD9">
            <w:pPr>
              <w:rPr>
                <w:rFonts w:eastAsia="Calibri"/>
                <w:sz w:val="16"/>
                <w:szCs w:val="16"/>
              </w:rPr>
            </w:pPr>
            <w:r w:rsidRPr="00D00CD9">
              <w:rPr>
                <w:rFonts w:eastAsia="Calibri"/>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rPr>
                <w:rFonts w:eastAsia="Calibri"/>
                <w:sz w:val="16"/>
                <w:szCs w:val="16"/>
              </w:rPr>
            </w:pPr>
            <w:r w:rsidRPr="00D00CD9">
              <w:rPr>
                <w:rFonts w:eastAsia="Calibri"/>
                <w:sz w:val="16"/>
                <w:szCs w:val="16"/>
              </w:rPr>
              <w:t>- финансовое обеспечение МКУ "Единая дежурно-диспетчерская служба Грибановского муниципального района"</w:t>
            </w:r>
          </w:p>
        </w:tc>
      </w:tr>
      <w:tr w:rsidR="00D00CD9" w:rsidRPr="00D00CD9" w:rsidTr="00D00CD9">
        <w:trPr>
          <w:trHeight w:val="336"/>
        </w:trPr>
        <w:tc>
          <w:tcPr>
            <w:tcW w:w="2146" w:type="dxa"/>
            <w:shd w:val="clear" w:color="auto" w:fill="auto"/>
          </w:tcPr>
          <w:p w:rsidR="00D00CD9" w:rsidRPr="00D00CD9" w:rsidRDefault="00D00CD9" w:rsidP="00D00CD9">
            <w:pPr>
              <w:rPr>
                <w:sz w:val="16"/>
                <w:szCs w:val="16"/>
              </w:rPr>
            </w:pPr>
            <w:r w:rsidRPr="00D00CD9">
              <w:rPr>
                <w:sz w:val="16"/>
                <w:szCs w:val="16"/>
              </w:rPr>
              <w:t>Этапы и сроки реализации муниципальной программы</w:t>
            </w:r>
          </w:p>
        </w:tc>
        <w:tc>
          <w:tcPr>
            <w:tcW w:w="8505" w:type="dxa"/>
            <w:shd w:val="clear" w:color="auto" w:fill="auto"/>
          </w:tcPr>
          <w:p w:rsidR="00D00CD9" w:rsidRPr="00D00CD9" w:rsidRDefault="00D00CD9" w:rsidP="00D00CD9">
            <w:pPr>
              <w:rPr>
                <w:sz w:val="16"/>
                <w:szCs w:val="16"/>
              </w:rPr>
            </w:pPr>
            <w:r w:rsidRPr="00D00CD9">
              <w:rPr>
                <w:sz w:val="16"/>
                <w:szCs w:val="16"/>
              </w:rPr>
              <w:t>Программа реализуется в 1 этап;</w:t>
            </w:r>
          </w:p>
          <w:p w:rsidR="00D00CD9" w:rsidRPr="00D00CD9" w:rsidRDefault="00D00CD9" w:rsidP="00D00CD9">
            <w:pPr>
              <w:rPr>
                <w:sz w:val="16"/>
                <w:szCs w:val="16"/>
              </w:rPr>
            </w:pPr>
            <w:r w:rsidRPr="00D00CD9">
              <w:rPr>
                <w:sz w:val="16"/>
                <w:szCs w:val="16"/>
              </w:rPr>
              <w:t>срок реализации 2014-2027 годы.</w:t>
            </w:r>
          </w:p>
        </w:tc>
      </w:tr>
      <w:tr w:rsidR="00D00CD9" w:rsidRPr="00D00CD9" w:rsidTr="00D00CD9">
        <w:trPr>
          <w:trHeight w:val="415"/>
        </w:trPr>
        <w:tc>
          <w:tcPr>
            <w:tcW w:w="2146" w:type="dxa"/>
            <w:shd w:val="clear" w:color="auto" w:fill="auto"/>
          </w:tcPr>
          <w:p w:rsidR="00D00CD9" w:rsidRPr="00D00CD9" w:rsidRDefault="00D00CD9" w:rsidP="00D00CD9">
            <w:pPr>
              <w:rPr>
                <w:sz w:val="16"/>
                <w:szCs w:val="16"/>
              </w:rPr>
            </w:pPr>
            <w:r w:rsidRPr="00D00CD9">
              <w:rPr>
                <w:sz w:val="16"/>
                <w:szCs w:val="16"/>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8505" w:type="dxa"/>
            <w:shd w:val="clear" w:color="000000" w:fill="FFFFFF"/>
          </w:tcPr>
          <w:p w:rsidR="00D00CD9" w:rsidRPr="00D00CD9" w:rsidRDefault="00D00CD9" w:rsidP="00D00CD9">
            <w:pPr>
              <w:ind w:firstLine="567"/>
              <w:jc w:val="both"/>
              <w:rPr>
                <w:rFonts w:eastAsia="Calibri"/>
                <w:sz w:val="16"/>
                <w:szCs w:val="16"/>
              </w:rPr>
            </w:pPr>
            <w:r w:rsidRPr="00D00CD9">
              <w:rPr>
                <w:rFonts w:eastAsia="Calibri"/>
                <w:sz w:val="16"/>
                <w:szCs w:val="16"/>
              </w:rPr>
              <w:t xml:space="preserve">Всего по </w:t>
            </w:r>
            <w:r w:rsidRPr="00D00CD9">
              <w:rPr>
                <w:sz w:val="16"/>
                <w:szCs w:val="16"/>
              </w:rPr>
              <w:t>муниципальной</w:t>
            </w:r>
            <w:r w:rsidRPr="00D00CD9">
              <w:rPr>
                <w:rFonts w:eastAsia="Calibri"/>
                <w:sz w:val="16"/>
                <w:szCs w:val="16"/>
              </w:rPr>
              <w:t xml:space="preserve"> программе объем финансирования составит: </w:t>
            </w:r>
          </w:p>
          <w:p w:rsidR="00D00CD9" w:rsidRPr="00D00CD9" w:rsidRDefault="00D00CD9" w:rsidP="00D00CD9">
            <w:pPr>
              <w:rPr>
                <w:rFonts w:eastAsia="Calibri"/>
                <w:sz w:val="16"/>
                <w:szCs w:val="16"/>
              </w:rPr>
            </w:pPr>
            <w:r w:rsidRPr="00D00CD9">
              <w:rPr>
                <w:rFonts w:eastAsia="Calibri"/>
                <w:color w:val="000000"/>
                <w:sz w:val="16"/>
                <w:szCs w:val="16"/>
              </w:rPr>
              <w:t xml:space="preserve">49 535,82 </w:t>
            </w:r>
            <w:r w:rsidRPr="00D00CD9">
              <w:rPr>
                <w:rFonts w:eastAsia="Calibri"/>
                <w:sz w:val="16"/>
                <w:szCs w:val="16"/>
              </w:rPr>
              <w:t>тыс. рублей, в том числе по источникам финансирования:</w:t>
            </w:r>
          </w:p>
          <w:p w:rsidR="00D00CD9" w:rsidRPr="00D00CD9" w:rsidRDefault="00D00CD9" w:rsidP="00D00CD9">
            <w:pPr>
              <w:rPr>
                <w:rFonts w:eastAsia="Calibri"/>
                <w:sz w:val="16"/>
                <w:szCs w:val="16"/>
              </w:rPr>
            </w:pPr>
            <w:r w:rsidRPr="00D00CD9">
              <w:rPr>
                <w:rFonts w:eastAsia="Calibri"/>
                <w:sz w:val="16"/>
                <w:szCs w:val="16"/>
              </w:rPr>
              <w:t xml:space="preserve">        районный бюджет: </w:t>
            </w:r>
            <w:r w:rsidRPr="00D00CD9">
              <w:rPr>
                <w:rFonts w:eastAsia="Calibri"/>
                <w:color w:val="000000"/>
                <w:sz w:val="16"/>
                <w:szCs w:val="16"/>
              </w:rPr>
              <w:t xml:space="preserve">49 535,82  </w:t>
            </w:r>
            <w:r w:rsidRPr="00D00CD9">
              <w:rPr>
                <w:rFonts w:eastAsia="Calibri"/>
                <w:bCs/>
                <w:sz w:val="16"/>
                <w:szCs w:val="16"/>
              </w:rPr>
              <w:t xml:space="preserve"> </w:t>
            </w:r>
            <w:r w:rsidRPr="00D00CD9">
              <w:rPr>
                <w:rFonts w:eastAsia="Calibri"/>
                <w:color w:val="000000"/>
                <w:sz w:val="16"/>
                <w:szCs w:val="16"/>
              </w:rPr>
              <w:t xml:space="preserve">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в том числе по годам реализации муниципальной программы:</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2014 год – 1786,6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2015 год – 2123,4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2016 год – 2327,56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2017 год -  </w:t>
            </w:r>
            <w:r w:rsidRPr="00D00CD9">
              <w:rPr>
                <w:sz w:val="16"/>
                <w:szCs w:val="16"/>
              </w:rPr>
              <w:t>1773,0</w:t>
            </w:r>
            <w:r w:rsidRPr="00D00CD9">
              <w:rPr>
                <w:rFonts w:eastAsia="Calibri"/>
                <w:sz w:val="16"/>
                <w:szCs w:val="16"/>
              </w:rPr>
              <w:t xml:space="preserve">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2018 год -  </w:t>
            </w:r>
            <w:r w:rsidRPr="00D00CD9">
              <w:rPr>
                <w:sz w:val="16"/>
                <w:szCs w:val="16"/>
              </w:rPr>
              <w:t>2453,5</w:t>
            </w:r>
            <w:r w:rsidRPr="00D00CD9">
              <w:rPr>
                <w:rFonts w:eastAsia="Calibri"/>
                <w:sz w:val="16"/>
                <w:szCs w:val="16"/>
              </w:rPr>
              <w:t xml:space="preserve">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2019 год -  </w:t>
            </w:r>
            <w:r w:rsidRPr="00D00CD9">
              <w:rPr>
                <w:sz w:val="16"/>
                <w:szCs w:val="16"/>
              </w:rPr>
              <w:t>2486,4</w:t>
            </w:r>
            <w:r w:rsidRPr="00D00CD9">
              <w:rPr>
                <w:rFonts w:eastAsia="Calibri"/>
                <w:sz w:val="16"/>
                <w:szCs w:val="16"/>
              </w:rPr>
              <w:t xml:space="preserve">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2020 год -  </w:t>
            </w:r>
            <w:r w:rsidRPr="00D00CD9">
              <w:rPr>
                <w:sz w:val="16"/>
                <w:szCs w:val="16"/>
              </w:rPr>
              <w:t>2432,861</w:t>
            </w:r>
            <w:r w:rsidRPr="00D00CD9">
              <w:rPr>
                <w:rFonts w:eastAsia="Calibri"/>
                <w:sz w:val="16"/>
                <w:szCs w:val="16"/>
              </w:rPr>
              <w:t xml:space="preserve"> тыс. рублей</w:t>
            </w:r>
          </w:p>
          <w:p w:rsidR="00D00CD9" w:rsidRPr="00D00CD9" w:rsidRDefault="00D00CD9" w:rsidP="00D00CD9">
            <w:pPr>
              <w:ind w:firstLine="567"/>
              <w:jc w:val="both"/>
              <w:rPr>
                <w:sz w:val="16"/>
                <w:szCs w:val="16"/>
              </w:rPr>
            </w:pPr>
            <w:r w:rsidRPr="00D00CD9">
              <w:rPr>
                <w:rFonts w:eastAsia="Calibri"/>
                <w:sz w:val="16"/>
                <w:szCs w:val="16"/>
              </w:rPr>
              <w:t xml:space="preserve">2021 год -  </w:t>
            </w:r>
            <w:r w:rsidRPr="00D00CD9">
              <w:rPr>
                <w:sz w:val="16"/>
                <w:szCs w:val="16"/>
              </w:rPr>
              <w:t>2526,8</w:t>
            </w:r>
            <w:r w:rsidRPr="00D00CD9">
              <w:rPr>
                <w:rFonts w:eastAsia="Calibri"/>
                <w:sz w:val="16"/>
                <w:szCs w:val="16"/>
              </w:rPr>
              <w:t xml:space="preserve"> </w:t>
            </w:r>
            <w:r w:rsidRPr="00D00CD9">
              <w:rPr>
                <w:sz w:val="16"/>
                <w:szCs w:val="16"/>
              </w:rPr>
              <w:t>тыс. рублей</w:t>
            </w:r>
          </w:p>
          <w:p w:rsidR="00D00CD9" w:rsidRPr="00D00CD9" w:rsidRDefault="00D00CD9" w:rsidP="00D00CD9">
            <w:pPr>
              <w:ind w:firstLine="567"/>
              <w:jc w:val="both"/>
              <w:rPr>
                <w:sz w:val="16"/>
                <w:szCs w:val="16"/>
              </w:rPr>
            </w:pPr>
            <w:r w:rsidRPr="00D00CD9">
              <w:rPr>
                <w:rFonts w:eastAsia="Calibri"/>
                <w:sz w:val="16"/>
                <w:szCs w:val="16"/>
              </w:rPr>
              <w:t xml:space="preserve">2022 год -  </w:t>
            </w:r>
            <w:r w:rsidRPr="00D00CD9">
              <w:rPr>
                <w:sz w:val="16"/>
                <w:szCs w:val="16"/>
              </w:rPr>
              <w:t>3659,8 тыс. рублей</w:t>
            </w:r>
          </w:p>
          <w:p w:rsidR="00D00CD9" w:rsidRPr="00D00CD9" w:rsidRDefault="00D00CD9" w:rsidP="00D00CD9">
            <w:pPr>
              <w:ind w:firstLine="567"/>
              <w:jc w:val="both"/>
              <w:rPr>
                <w:sz w:val="16"/>
                <w:szCs w:val="16"/>
              </w:rPr>
            </w:pPr>
            <w:r w:rsidRPr="00D00CD9">
              <w:rPr>
                <w:rFonts w:eastAsia="Calibri"/>
                <w:sz w:val="16"/>
                <w:szCs w:val="16"/>
              </w:rPr>
              <w:t xml:space="preserve">2023 год -  </w:t>
            </w:r>
            <w:r w:rsidRPr="00D00CD9">
              <w:rPr>
                <w:sz w:val="16"/>
                <w:szCs w:val="16"/>
              </w:rPr>
              <w:t>3587,798 тыс. рублей</w:t>
            </w:r>
          </w:p>
          <w:p w:rsidR="00D00CD9" w:rsidRPr="00D00CD9" w:rsidRDefault="00D00CD9" w:rsidP="00D00CD9">
            <w:pPr>
              <w:ind w:firstLine="567"/>
              <w:jc w:val="both"/>
              <w:rPr>
                <w:sz w:val="16"/>
                <w:szCs w:val="16"/>
              </w:rPr>
            </w:pPr>
            <w:r w:rsidRPr="00D00CD9">
              <w:rPr>
                <w:rFonts w:eastAsia="Calibri"/>
                <w:sz w:val="16"/>
                <w:szCs w:val="16"/>
              </w:rPr>
              <w:t xml:space="preserve">2024 год -  </w:t>
            </w:r>
            <w:r w:rsidRPr="00D00CD9">
              <w:rPr>
                <w:sz w:val="16"/>
                <w:szCs w:val="16"/>
              </w:rPr>
              <w:t>5447,2 тыс. рублей.</w:t>
            </w:r>
          </w:p>
          <w:p w:rsidR="00D00CD9" w:rsidRPr="00D00CD9" w:rsidRDefault="00D00CD9" w:rsidP="00D00CD9">
            <w:pPr>
              <w:ind w:firstLine="567"/>
              <w:jc w:val="both"/>
              <w:rPr>
                <w:sz w:val="16"/>
                <w:szCs w:val="16"/>
              </w:rPr>
            </w:pPr>
            <w:r w:rsidRPr="00D00CD9">
              <w:rPr>
                <w:rFonts w:eastAsia="Calibri"/>
                <w:sz w:val="16"/>
                <w:szCs w:val="16"/>
              </w:rPr>
              <w:t xml:space="preserve">2025 год -  10337,6 </w:t>
            </w:r>
            <w:r w:rsidRPr="00D00CD9">
              <w:rPr>
                <w:sz w:val="16"/>
                <w:szCs w:val="16"/>
              </w:rPr>
              <w:t>тыс. рублей.</w:t>
            </w:r>
          </w:p>
          <w:p w:rsidR="00D00CD9" w:rsidRPr="00D00CD9" w:rsidRDefault="00D00CD9" w:rsidP="00D00CD9">
            <w:pPr>
              <w:ind w:firstLine="567"/>
              <w:jc w:val="both"/>
              <w:rPr>
                <w:sz w:val="16"/>
                <w:szCs w:val="16"/>
              </w:rPr>
            </w:pPr>
            <w:r w:rsidRPr="00D00CD9">
              <w:rPr>
                <w:rFonts w:eastAsia="Calibri"/>
                <w:sz w:val="16"/>
                <w:szCs w:val="16"/>
              </w:rPr>
              <w:t xml:space="preserve">2026 год -  4314,5 </w:t>
            </w:r>
            <w:r w:rsidRPr="00D00CD9">
              <w:rPr>
                <w:sz w:val="16"/>
                <w:szCs w:val="16"/>
              </w:rPr>
              <w:t>тыс. рублей.</w:t>
            </w:r>
          </w:p>
          <w:p w:rsidR="00D00CD9" w:rsidRPr="00D00CD9" w:rsidRDefault="00D00CD9" w:rsidP="00D00CD9">
            <w:pPr>
              <w:ind w:firstLine="567"/>
              <w:jc w:val="both"/>
              <w:rPr>
                <w:sz w:val="16"/>
                <w:szCs w:val="16"/>
              </w:rPr>
            </w:pPr>
            <w:r w:rsidRPr="00D00CD9">
              <w:rPr>
                <w:rFonts w:eastAsia="Calibri"/>
                <w:sz w:val="16"/>
                <w:szCs w:val="16"/>
              </w:rPr>
              <w:t xml:space="preserve">2027 год -  4278,8 </w:t>
            </w:r>
            <w:r w:rsidRPr="00D00CD9">
              <w:rPr>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Подпрограмма 1   </w:t>
            </w:r>
            <w:r w:rsidRPr="00D00CD9">
              <w:rPr>
                <w:sz w:val="16"/>
                <w:szCs w:val="16"/>
              </w:rPr>
              <w:t xml:space="preserve">11 797,451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в том числе по годам: </w:t>
            </w:r>
          </w:p>
          <w:p w:rsidR="00D00CD9" w:rsidRPr="00D00CD9" w:rsidRDefault="00D00CD9" w:rsidP="00D00CD9">
            <w:pPr>
              <w:ind w:firstLine="567"/>
              <w:jc w:val="both"/>
              <w:rPr>
                <w:rFonts w:eastAsia="Calibri"/>
                <w:sz w:val="16"/>
                <w:szCs w:val="16"/>
              </w:rPr>
            </w:pPr>
            <w:r w:rsidRPr="00D00CD9">
              <w:rPr>
                <w:rFonts w:eastAsia="Calibri"/>
                <w:sz w:val="16"/>
                <w:szCs w:val="16"/>
              </w:rPr>
              <w:t>2014 год – 508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2015 год – 603,8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2016 год – 568,2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2017 год – 4,5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2018 год – </w:t>
            </w:r>
            <w:r w:rsidRPr="00D00CD9">
              <w:rPr>
                <w:sz w:val="16"/>
                <w:szCs w:val="16"/>
              </w:rPr>
              <w:t xml:space="preserve">445,6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2019 год – </w:t>
            </w:r>
            <w:r w:rsidRPr="00D00CD9">
              <w:rPr>
                <w:sz w:val="16"/>
                <w:szCs w:val="16"/>
              </w:rPr>
              <w:t>334,8</w:t>
            </w:r>
            <w:r w:rsidRPr="00D00CD9">
              <w:rPr>
                <w:rFonts w:eastAsia="Calibri"/>
                <w:sz w:val="16"/>
                <w:szCs w:val="16"/>
              </w:rPr>
              <w:t xml:space="preserve">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2020 год – </w:t>
            </w:r>
            <w:r w:rsidRPr="00D00CD9">
              <w:rPr>
                <w:sz w:val="16"/>
                <w:szCs w:val="16"/>
              </w:rPr>
              <w:t>98,461</w:t>
            </w:r>
            <w:r w:rsidRPr="00D00CD9">
              <w:rPr>
                <w:rFonts w:eastAsia="Calibri"/>
                <w:sz w:val="16"/>
                <w:szCs w:val="16"/>
              </w:rPr>
              <w:t xml:space="preserve">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2021 год – 13,9 </w:t>
            </w:r>
            <w:r w:rsidRPr="00D00CD9">
              <w:rPr>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2022 год – </w:t>
            </w:r>
            <w:r w:rsidRPr="00D00CD9">
              <w:rPr>
                <w:sz w:val="16"/>
                <w:szCs w:val="16"/>
              </w:rPr>
              <w:t xml:space="preserve">1031,11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2023 год –  699,08 </w:t>
            </w:r>
            <w:r w:rsidRPr="00D00CD9">
              <w:rPr>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2024 год – </w:t>
            </w:r>
            <w:r w:rsidRPr="00D00CD9">
              <w:rPr>
                <w:sz w:val="16"/>
                <w:szCs w:val="16"/>
              </w:rPr>
              <w:t xml:space="preserve">1570,0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2025 год – </w:t>
            </w:r>
            <w:r w:rsidRPr="00D00CD9">
              <w:rPr>
                <w:sz w:val="16"/>
                <w:szCs w:val="16"/>
              </w:rPr>
              <w:t xml:space="preserve">5920,0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2026 год – </w:t>
            </w:r>
            <w:r w:rsidRPr="00D00CD9">
              <w:rPr>
                <w:sz w:val="16"/>
                <w:szCs w:val="16"/>
              </w:rPr>
              <w:t xml:space="preserve">0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2027 год – </w:t>
            </w:r>
            <w:r w:rsidRPr="00D00CD9">
              <w:rPr>
                <w:sz w:val="16"/>
                <w:szCs w:val="16"/>
              </w:rPr>
              <w:t xml:space="preserve">0 </w:t>
            </w:r>
            <w:r w:rsidRPr="00D00CD9">
              <w:rPr>
                <w:rFonts w:eastAsia="Calibri"/>
                <w:sz w:val="16"/>
                <w:szCs w:val="16"/>
              </w:rPr>
              <w:t>тыс. рублей.</w:t>
            </w:r>
          </w:p>
          <w:p w:rsidR="00D00CD9" w:rsidRPr="00D00CD9" w:rsidRDefault="00D00CD9" w:rsidP="00D00CD9">
            <w:pPr>
              <w:ind w:firstLine="567"/>
              <w:jc w:val="both"/>
              <w:rPr>
                <w:sz w:val="16"/>
                <w:szCs w:val="16"/>
              </w:rPr>
            </w:pPr>
            <w:r w:rsidRPr="00D00CD9">
              <w:rPr>
                <w:sz w:val="16"/>
                <w:szCs w:val="16"/>
              </w:rPr>
              <w:t xml:space="preserve">Подпрограмма 2   33 423,88 </w:t>
            </w:r>
            <w:r w:rsidRPr="00D00CD9">
              <w:rPr>
                <w:rFonts w:eastAsia="Calibri"/>
                <w:sz w:val="16"/>
                <w:szCs w:val="16"/>
              </w:rPr>
              <w:t>тыс. рублей</w:t>
            </w:r>
          </w:p>
          <w:p w:rsidR="00D00CD9" w:rsidRPr="00D00CD9" w:rsidRDefault="00D00CD9" w:rsidP="00D00CD9">
            <w:pPr>
              <w:ind w:firstLine="567"/>
              <w:jc w:val="both"/>
              <w:rPr>
                <w:sz w:val="16"/>
                <w:szCs w:val="16"/>
              </w:rPr>
            </w:pPr>
            <w:r w:rsidRPr="00D00CD9">
              <w:rPr>
                <w:sz w:val="16"/>
                <w:szCs w:val="16"/>
              </w:rPr>
              <w:t>в том числе по годам:</w:t>
            </w:r>
          </w:p>
          <w:p w:rsidR="00D00CD9" w:rsidRPr="00D00CD9" w:rsidRDefault="00D00CD9" w:rsidP="00D00CD9">
            <w:pPr>
              <w:ind w:firstLine="567"/>
              <w:jc w:val="both"/>
              <w:rPr>
                <w:sz w:val="16"/>
                <w:szCs w:val="16"/>
              </w:rPr>
            </w:pPr>
            <w:r w:rsidRPr="00D00CD9">
              <w:rPr>
                <w:sz w:val="16"/>
                <w:szCs w:val="16"/>
              </w:rPr>
              <w:t>2014 год – 1278,6  тыс. рублей;</w:t>
            </w:r>
          </w:p>
          <w:p w:rsidR="00D00CD9" w:rsidRPr="00D00CD9" w:rsidRDefault="00D00CD9" w:rsidP="00D00CD9">
            <w:pPr>
              <w:ind w:firstLine="567"/>
              <w:jc w:val="both"/>
              <w:rPr>
                <w:sz w:val="16"/>
                <w:szCs w:val="16"/>
              </w:rPr>
            </w:pPr>
            <w:r w:rsidRPr="00D00CD9">
              <w:rPr>
                <w:sz w:val="16"/>
                <w:szCs w:val="16"/>
              </w:rPr>
              <w:t>2015 год – 1519,6  тыс. рублей;</w:t>
            </w:r>
          </w:p>
          <w:p w:rsidR="00D00CD9" w:rsidRPr="00D00CD9" w:rsidRDefault="00D00CD9" w:rsidP="00D00CD9">
            <w:pPr>
              <w:ind w:firstLine="567"/>
              <w:jc w:val="both"/>
              <w:rPr>
                <w:sz w:val="16"/>
                <w:szCs w:val="16"/>
              </w:rPr>
            </w:pPr>
            <w:r w:rsidRPr="00D00CD9">
              <w:rPr>
                <w:sz w:val="16"/>
                <w:szCs w:val="16"/>
              </w:rPr>
              <w:t>2016 год – 1759,36  тыс. рублей;</w:t>
            </w:r>
          </w:p>
          <w:p w:rsidR="00D00CD9" w:rsidRPr="00D00CD9" w:rsidRDefault="00D00CD9" w:rsidP="00D00CD9">
            <w:pPr>
              <w:ind w:firstLine="567"/>
              <w:jc w:val="both"/>
              <w:rPr>
                <w:sz w:val="16"/>
                <w:szCs w:val="16"/>
              </w:rPr>
            </w:pPr>
            <w:r w:rsidRPr="00D00CD9">
              <w:rPr>
                <w:sz w:val="16"/>
                <w:szCs w:val="16"/>
              </w:rPr>
              <w:t>2017 год – 1768,5 тыс. рублей;</w:t>
            </w:r>
          </w:p>
          <w:p w:rsidR="00D00CD9" w:rsidRPr="00D00CD9" w:rsidRDefault="00D00CD9" w:rsidP="00D00CD9">
            <w:pPr>
              <w:ind w:firstLine="567"/>
              <w:jc w:val="both"/>
              <w:rPr>
                <w:sz w:val="16"/>
                <w:szCs w:val="16"/>
              </w:rPr>
            </w:pPr>
            <w:r w:rsidRPr="00D00CD9">
              <w:rPr>
                <w:sz w:val="16"/>
                <w:szCs w:val="16"/>
              </w:rPr>
              <w:lastRenderedPageBreak/>
              <w:t>2018 год – 2007,9 тыс. рублей;</w:t>
            </w:r>
          </w:p>
          <w:p w:rsidR="00D00CD9" w:rsidRPr="00D00CD9" w:rsidRDefault="00D00CD9" w:rsidP="00D00CD9">
            <w:pPr>
              <w:ind w:firstLine="567"/>
              <w:jc w:val="both"/>
              <w:rPr>
                <w:sz w:val="16"/>
                <w:szCs w:val="16"/>
              </w:rPr>
            </w:pPr>
            <w:r w:rsidRPr="00D00CD9">
              <w:rPr>
                <w:sz w:val="16"/>
                <w:szCs w:val="16"/>
              </w:rPr>
              <w:t>2019 год – 2151,6 тыс. рублей;</w:t>
            </w:r>
          </w:p>
          <w:p w:rsidR="00D00CD9" w:rsidRPr="00D00CD9" w:rsidRDefault="00D00CD9" w:rsidP="00D00CD9">
            <w:pPr>
              <w:ind w:firstLine="567"/>
              <w:jc w:val="both"/>
              <w:rPr>
                <w:sz w:val="16"/>
                <w:szCs w:val="16"/>
              </w:rPr>
            </w:pPr>
            <w:r w:rsidRPr="00D00CD9">
              <w:rPr>
                <w:sz w:val="16"/>
                <w:szCs w:val="16"/>
              </w:rPr>
              <w:t>2020 год – 2334,4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2021 год -  </w:t>
            </w:r>
            <w:r w:rsidRPr="00D00CD9">
              <w:rPr>
                <w:sz w:val="16"/>
                <w:szCs w:val="16"/>
              </w:rPr>
              <w:t>2512,9 тыс. рублей.</w:t>
            </w:r>
          </w:p>
          <w:p w:rsidR="00D00CD9" w:rsidRPr="00D00CD9" w:rsidRDefault="00D00CD9" w:rsidP="00D00CD9">
            <w:pPr>
              <w:ind w:firstLine="567"/>
              <w:jc w:val="both"/>
              <w:rPr>
                <w:sz w:val="16"/>
                <w:szCs w:val="16"/>
              </w:rPr>
            </w:pPr>
            <w:r w:rsidRPr="00D00CD9">
              <w:rPr>
                <w:sz w:val="16"/>
                <w:szCs w:val="16"/>
              </w:rPr>
              <w:t>2022 год – 2628,7 тыс. рублей.</w:t>
            </w:r>
          </w:p>
          <w:p w:rsidR="00D00CD9" w:rsidRPr="00D00CD9" w:rsidRDefault="00D00CD9" w:rsidP="00D00CD9">
            <w:pPr>
              <w:ind w:firstLine="567"/>
              <w:jc w:val="both"/>
              <w:rPr>
                <w:sz w:val="16"/>
                <w:szCs w:val="16"/>
              </w:rPr>
            </w:pPr>
            <w:r w:rsidRPr="00D00CD9">
              <w:rPr>
                <w:sz w:val="16"/>
                <w:szCs w:val="16"/>
              </w:rPr>
              <w:t>2023 год – 2888,718 тыс. рублей.</w:t>
            </w:r>
          </w:p>
          <w:p w:rsidR="00D00CD9" w:rsidRPr="00D00CD9" w:rsidRDefault="00D00CD9" w:rsidP="00D00CD9">
            <w:pPr>
              <w:ind w:firstLine="567"/>
              <w:jc w:val="both"/>
              <w:rPr>
                <w:sz w:val="16"/>
                <w:szCs w:val="16"/>
              </w:rPr>
            </w:pPr>
            <w:r w:rsidRPr="00D00CD9">
              <w:rPr>
                <w:sz w:val="16"/>
                <w:szCs w:val="16"/>
              </w:rPr>
              <w:t>2024 год – 3 877,20 тыс. рублей.</w:t>
            </w:r>
          </w:p>
          <w:p w:rsidR="00D00CD9" w:rsidRPr="00D00CD9" w:rsidRDefault="00D00CD9" w:rsidP="00D00CD9">
            <w:pPr>
              <w:ind w:firstLine="567"/>
              <w:jc w:val="both"/>
              <w:rPr>
                <w:sz w:val="16"/>
                <w:szCs w:val="16"/>
              </w:rPr>
            </w:pPr>
            <w:r w:rsidRPr="00D00CD9">
              <w:rPr>
                <w:sz w:val="16"/>
                <w:szCs w:val="16"/>
              </w:rPr>
              <w:t>2025 год – 4 417,6 тыс. рублей.</w:t>
            </w:r>
          </w:p>
          <w:p w:rsidR="00D00CD9" w:rsidRPr="00D00CD9" w:rsidRDefault="00D00CD9" w:rsidP="00D00CD9">
            <w:pPr>
              <w:ind w:firstLine="567"/>
              <w:jc w:val="both"/>
              <w:rPr>
                <w:sz w:val="16"/>
                <w:szCs w:val="16"/>
              </w:rPr>
            </w:pPr>
            <w:r w:rsidRPr="00D00CD9">
              <w:rPr>
                <w:sz w:val="16"/>
                <w:szCs w:val="16"/>
              </w:rPr>
              <w:t>2026 год – 4314,5 тыс. рублей</w:t>
            </w:r>
          </w:p>
          <w:p w:rsidR="00D00CD9" w:rsidRPr="00D00CD9" w:rsidRDefault="00D00CD9" w:rsidP="00D00CD9">
            <w:pPr>
              <w:ind w:firstLine="567"/>
              <w:jc w:val="both"/>
              <w:rPr>
                <w:sz w:val="16"/>
                <w:szCs w:val="16"/>
              </w:rPr>
            </w:pPr>
            <w:r w:rsidRPr="00D00CD9">
              <w:rPr>
                <w:sz w:val="16"/>
                <w:szCs w:val="16"/>
              </w:rPr>
              <w:t>2027 год – 4278,8 тыс. рублей</w:t>
            </w:r>
          </w:p>
        </w:tc>
      </w:tr>
      <w:tr w:rsidR="00D00CD9" w:rsidRPr="00D00CD9" w:rsidTr="00D00CD9">
        <w:trPr>
          <w:trHeight w:val="593"/>
        </w:trPr>
        <w:tc>
          <w:tcPr>
            <w:tcW w:w="2146" w:type="dxa"/>
            <w:shd w:val="clear" w:color="auto" w:fill="auto"/>
          </w:tcPr>
          <w:p w:rsidR="00D00CD9" w:rsidRPr="00D00CD9" w:rsidRDefault="00D00CD9" w:rsidP="00D00CD9">
            <w:pPr>
              <w:rPr>
                <w:sz w:val="16"/>
                <w:szCs w:val="16"/>
              </w:rPr>
            </w:pPr>
            <w:r w:rsidRPr="00D00CD9">
              <w:rPr>
                <w:sz w:val="16"/>
                <w:szCs w:val="16"/>
              </w:rPr>
              <w:lastRenderedPageBreak/>
              <w:t>Ожидаемые конечные результаты реализации муниципальной программы</w:t>
            </w:r>
          </w:p>
        </w:tc>
        <w:tc>
          <w:tcPr>
            <w:tcW w:w="8505" w:type="dxa"/>
            <w:shd w:val="clear" w:color="000000" w:fill="FFFFFF"/>
          </w:tcPr>
          <w:p w:rsidR="00D00CD9" w:rsidRPr="00D00CD9" w:rsidRDefault="00D00CD9" w:rsidP="00D00CD9">
            <w:pPr>
              <w:jc w:val="both"/>
              <w:rPr>
                <w:rFonts w:eastAsia="Calibri"/>
                <w:sz w:val="16"/>
                <w:szCs w:val="16"/>
              </w:rPr>
            </w:pPr>
            <w:r w:rsidRPr="00D00CD9">
              <w:rPr>
                <w:rFonts w:eastAsia="Calibri"/>
                <w:sz w:val="16"/>
                <w:szCs w:val="16"/>
              </w:rPr>
              <w:t>- увеличение количества населенных пунктов, оборудованных системами оповещения до 12;</w:t>
            </w:r>
          </w:p>
          <w:p w:rsidR="00D00CD9" w:rsidRPr="00D00CD9" w:rsidRDefault="00D00CD9" w:rsidP="00D00CD9">
            <w:pPr>
              <w:jc w:val="both"/>
              <w:rPr>
                <w:rFonts w:eastAsia="Calibri"/>
                <w:sz w:val="16"/>
                <w:szCs w:val="16"/>
              </w:rPr>
            </w:pPr>
            <w:r w:rsidRPr="00D00CD9">
              <w:rPr>
                <w:rFonts w:eastAsia="Calibri"/>
                <w:sz w:val="16"/>
                <w:szCs w:val="16"/>
              </w:rPr>
              <w:t>- охват населения района системами информирования до 13000 чел;</w:t>
            </w:r>
          </w:p>
          <w:p w:rsidR="00D00CD9" w:rsidRPr="00D00CD9" w:rsidRDefault="00D00CD9" w:rsidP="00D00CD9">
            <w:pPr>
              <w:jc w:val="both"/>
              <w:rPr>
                <w:rFonts w:eastAsia="Calibri"/>
                <w:sz w:val="16"/>
                <w:szCs w:val="16"/>
              </w:rPr>
            </w:pPr>
            <w:r w:rsidRPr="00D00CD9">
              <w:rPr>
                <w:rFonts w:eastAsia="Calibri"/>
                <w:sz w:val="16"/>
                <w:szCs w:val="16"/>
              </w:rPr>
              <w:t>- закупка средств обучения населения;</w:t>
            </w:r>
          </w:p>
          <w:p w:rsidR="00D00CD9" w:rsidRPr="00D00CD9" w:rsidRDefault="00D00CD9" w:rsidP="00D00CD9">
            <w:pPr>
              <w:jc w:val="both"/>
              <w:rPr>
                <w:rFonts w:eastAsia="Calibri"/>
                <w:sz w:val="16"/>
                <w:szCs w:val="16"/>
              </w:rPr>
            </w:pPr>
            <w:r w:rsidRPr="00D00CD9">
              <w:rPr>
                <w:rFonts w:eastAsia="Calibri"/>
                <w:sz w:val="16"/>
                <w:szCs w:val="16"/>
              </w:rPr>
              <w:t>- приобретение технических сре</w:t>
            </w:r>
            <w:proofErr w:type="gramStart"/>
            <w:r w:rsidRPr="00D00CD9">
              <w:rPr>
                <w:rFonts w:eastAsia="Calibri"/>
                <w:sz w:val="16"/>
                <w:szCs w:val="16"/>
              </w:rPr>
              <w:t>дств сп</w:t>
            </w:r>
            <w:proofErr w:type="gramEnd"/>
            <w:r w:rsidRPr="00D00CD9">
              <w:rPr>
                <w:rFonts w:eastAsia="Calibri"/>
                <w:sz w:val="16"/>
                <w:szCs w:val="16"/>
              </w:rPr>
              <w:t>ециальной разведки, средств индивидуальной защиты;</w:t>
            </w:r>
          </w:p>
          <w:p w:rsidR="00D00CD9" w:rsidRPr="00D00CD9" w:rsidRDefault="00D00CD9" w:rsidP="00D00CD9">
            <w:pPr>
              <w:jc w:val="both"/>
              <w:rPr>
                <w:rFonts w:eastAsia="Calibri"/>
                <w:sz w:val="16"/>
                <w:szCs w:val="16"/>
              </w:rPr>
            </w:pPr>
            <w:r w:rsidRPr="00D00CD9">
              <w:rPr>
                <w:rFonts w:eastAsia="Calibri"/>
                <w:sz w:val="16"/>
                <w:szCs w:val="16"/>
              </w:rPr>
              <w:t>- осуществление Грибановским муниципальным районом исполнения переданных поселениями полномочий;</w:t>
            </w:r>
          </w:p>
          <w:p w:rsidR="00D00CD9" w:rsidRPr="00D00CD9" w:rsidRDefault="00D00CD9" w:rsidP="00D00CD9">
            <w:pPr>
              <w:jc w:val="both"/>
              <w:rPr>
                <w:rFonts w:eastAsia="Calibri"/>
                <w:sz w:val="16"/>
                <w:szCs w:val="16"/>
              </w:rPr>
            </w:pPr>
            <w:r w:rsidRPr="00D00CD9">
              <w:rPr>
                <w:rFonts w:eastAsia="Calibri"/>
                <w:sz w:val="16"/>
                <w:szCs w:val="16"/>
              </w:rPr>
              <w:t xml:space="preserve">-  обеспечение безопасности людей на водных объектах, </w:t>
            </w:r>
          </w:p>
          <w:p w:rsidR="00D00CD9" w:rsidRPr="00D00CD9" w:rsidRDefault="00D00CD9" w:rsidP="00D00CD9">
            <w:pPr>
              <w:jc w:val="both"/>
              <w:rPr>
                <w:rFonts w:eastAsia="Calibri"/>
                <w:sz w:val="16"/>
                <w:szCs w:val="16"/>
              </w:rPr>
            </w:pPr>
            <w:r w:rsidRPr="00D00CD9">
              <w:rPr>
                <w:rFonts w:eastAsia="Calibri"/>
                <w:sz w:val="16"/>
                <w:szCs w:val="16"/>
              </w:rPr>
              <w:t xml:space="preserve"> -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widowControl w:val="0"/>
              <w:autoSpaceDE w:val="0"/>
              <w:autoSpaceDN w:val="0"/>
              <w:adjustRightInd w:val="0"/>
              <w:jc w:val="both"/>
              <w:rPr>
                <w:rFonts w:cs="Arial"/>
                <w:color w:val="FF0000"/>
                <w:sz w:val="16"/>
                <w:szCs w:val="16"/>
              </w:rPr>
            </w:pPr>
            <w:r w:rsidRPr="00D00CD9">
              <w:rPr>
                <w:rFonts w:cs="Arial"/>
                <w:sz w:val="16"/>
                <w:szCs w:val="16"/>
              </w:rPr>
              <w:t>- финансовое обеспечение МКУ "Единая дежурно-диспетчерская служба  Грибановского муниципального района"</w:t>
            </w:r>
          </w:p>
        </w:tc>
      </w:tr>
    </w:tbl>
    <w:p w:rsidR="00D00CD9" w:rsidRPr="00D00CD9" w:rsidRDefault="00D00CD9" w:rsidP="00D00CD9">
      <w:pPr>
        <w:ind w:firstLine="709"/>
        <w:jc w:val="both"/>
        <w:rPr>
          <w:rFonts w:eastAsia="Calibri"/>
          <w:sz w:val="16"/>
          <w:szCs w:val="16"/>
        </w:rPr>
      </w:pPr>
    </w:p>
    <w:p w:rsidR="00D00CD9" w:rsidRPr="00D00CD9" w:rsidRDefault="00D00CD9" w:rsidP="00D00CD9">
      <w:pPr>
        <w:jc w:val="center"/>
        <w:rPr>
          <w:rFonts w:eastAsia="Calibri"/>
          <w:sz w:val="16"/>
          <w:szCs w:val="16"/>
        </w:rPr>
      </w:pPr>
      <w:r w:rsidRPr="00D00CD9">
        <w:rPr>
          <w:rFonts w:eastAsia="Calibri"/>
          <w:sz w:val="16"/>
          <w:szCs w:val="16"/>
          <w:lang w:val="en-US"/>
        </w:rPr>
        <w:t>I</w:t>
      </w:r>
      <w:r w:rsidRPr="00D00CD9">
        <w:rPr>
          <w:rFonts w:eastAsia="Calibri"/>
          <w:sz w:val="16"/>
          <w:szCs w:val="16"/>
        </w:rPr>
        <w:t>. ОБЩАЯ ХАРАКТЕРИСТИКА СФЕРЫ РЕАЛИЗАЦИИ МУНИЦИПАЛЬНОЙ ПРОГРАММЫ</w:t>
      </w:r>
    </w:p>
    <w:p w:rsidR="00D00CD9" w:rsidRPr="00D00CD9" w:rsidRDefault="00D00CD9" w:rsidP="00D00CD9">
      <w:pPr>
        <w:ind w:firstLine="709"/>
        <w:jc w:val="both"/>
        <w:rPr>
          <w:rFonts w:eastAsia="Calibri"/>
          <w:sz w:val="16"/>
          <w:szCs w:val="16"/>
        </w:rPr>
      </w:pPr>
    </w:p>
    <w:p w:rsidR="00D00CD9" w:rsidRPr="00D00CD9" w:rsidRDefault="00D00CD9" w:rsidP="00D00CD9">
      <w:pPr>
        <w:ind w:firstLine="709"/>
        <w:jc w:val="both"/>
        <w:rPr>
          <w:rFonts w:eastAsia="Calibri"/>
          <w:sz w:val="16"/>
          <w:szCs w:val="16"/>
        </w:rPr>
      </w:pPr>
      <w:r w:rsidRPr="00D00CD9">
        <w:rPr>
          <w:rFonts w:eastAsia="Calibri"/>
          <w:sz w:val="16"/>
          <w:szCs w:val="16"/>
        </w:rPr>
        <w:t>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
    <w:p w:rsidR="00D00CD9" w:rsidRPr="00D00CD9" w:rsidRDefault="00D00CD9" w:rsidP="00D00CD9">
      <w:pPr>
        <w:ind w:firstLine="709"/>
        <w:jc w:val="both"/>
        <w:rPr>
          <w:rFonts w:eastAsia="Calibri"/>
          <w:sz w:val="16"/>
          <w:szCs w:val="16"/>
        </w:rPr>
      </w:pPr>
      <w:proofErr w:type="gramStart"/>
      <w:r w:rsidRPr="00D00CD9">
        <w:rPr>
          <w:rFonts w:eastAsia="Calibri"/>
          <w:sz w:val="16"/>
          <w:szCs w:val="16"/>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xml:space="preserve">На территории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D00CD9" w:rsidRPr="00D00CD9" w:rsidRDefault="00D00CD9" w:rsidP="00D00CD9">
      <w:pPr>
        <w:ind w:firstLine="709"/>
        <w:jc w:val="both"/>
        <w:rPr>
          <w:rFonts w:eastAsia="Calibri"/>
          <w:i/>
          <w:sz w:val="16"/>
          <w:szCs w:val="16"/>
        </w:rPr>
      </w:pPr>
      <w:r w:rsidRPr="00D00CD9">
        <w:rPr>
          <w:rFonts w:eastAsia="Calibri"/>
          <w:sz w:val="16"/>
          <w:szCs w:val="16"/>
        </w:rPr>
        <w:t xml:space="preserve">Особенно актуален вопрос обеспечения безопасности жизнедеятельности населения Воронежской области от угроз природного и техногенного характера, от пожаров, от опасности на водных объектах и химической угрозы. </w:t>
      </w:r>
    </w:p>
    <w:p w:rsidR="00D00CD9" w:rsidRPr="00D00CD9" w:rsidRDefault="00D00CD9" w:rsidP="00D00CD9">
      <w:pPr>
        <w:ind w:firstLine="709"/>
        <w:jc w:val="both"/>
        <w:rPr>
          <w:rFonts w:eastAsia="Calibri"/>
          <w:sz w:val="16"/>
          <w:szCs w:val="16"/>
        </w:rPr>
      </w:pPr>
      <w:proofErr w:type="gramStart"/>
      <w:r w:rsidRPr="00D00CD9">
        <w:rPr>
          <w:rFonts w:eastAsia="Calibri"/>
          <w:sz w:val="16"/>
          <w:szCs w:val="16"/>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D00CD9" w:rsidRPr="00D00CD9" w:rsidRDefault="00D00CD9" w:rsidP="00D00CD9">
      <w:pPr>
        <w:ind w:firstLine="709"/>
        <w:jc w:val="both"/>
        <w:rPr>
          <w:rFonts w:eastAsia="Calibri"/>
          <w:sz w:val="16"/>
          <w:szCs w:val="16"/>
        </w:rPr>
      </w:pPr>
      <w:r w:rsidRPr="00D00CD9">
        <w:rPr>
          <w:rFonts w:eastAsia="Calibri"/>
          <w:sz w:val="16"/>
          <w:szCs w:val="16"/>
        </w:rPr>
        <w:t xml:space="preserve">В последнее время социально-экономические условия жизнедеятельности населения кардинально изменились. </w:t>
      </w:r>
      <w:proofErr w:type="gramStart"/>
      <w:r w:rsidRPr="00D00CD9">
        <w:rPr>
          <w:rFonts w:eastAsia="Calibri"/>
          <w:sz w:val="16"/>
          <w:szCs w:val="16"/>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D00CD9" w:rsidRPr="00D00CD9" w:rsidRDefault="00D00CD9" w:rsidP="00D00CD9">
      <w:pPr>
        <w:ind w:firstLine="709"/>
        <w:jc w:val="both"/>
        <w:rPr>
          <w:rFonts w:eastAsia="Calibri"/>
          <w:sz w:val="16"/>
          <w:szCs w:val="16"/>
        </w:rPr>
      </w:pPr>
      <w:r w:rsidRPr="00D00CD9">
        <w:rPr>
          <w:rFonts w:eastAsia="Calibri"/>
          <w:sz w:val="16"/>
          <w:szCs w:val="16"/>
        </w:rPr>
        <w:t>Опыт работы экстренных оперативных служб показывает, что для эффективного оказания помощи при происшествиях или чрезвычайных ситуациях в 30 процентах случаев требуется привлечение более чем одной экстренной службы.</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D00CD9" w:rsidRPr="00D00CD9" w:rsidRDefault="00D00CD9" w:rsidP="00D00CD9">
      <w:pPr>
        <w:ind w:firstLine="709"/>
        <w:jc w:val="both"/>
        <w:rPr>
          <w:rFonts w:eastAsia="Calibri"/>
          <w:sz w:val="16"/>
          <w:szCs w:val="16"/>
        </w:rPr>
      </w:pPr>
      <w:r w:rsidRPr="00D00CD9">
        <w:rPr>
          <w:rFonts w:eastAsia="Calibri"/>
          <w:sz w:val="16"/>
          <w:szCs w:val="16"/>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00CD9" w:rsidRPr="00D00CD9" w:rsidRDefault="00D00CD9" w:rsidP="00D00CD9">
      <w:pPr>
        <w:widowControl w:val="0"/>
        <w:ind w:firstLine="709"/>
        <w:jc w:val="both"/>
        <w:rPr>
          <w:bCs/>
          <w:snapToGrid w:val="0"/>
          <w:sz w:val="16"/>
          <w:szCs w:val="16"/>
        </w:rPr>
      </w:pPr>
      <w:r w:rsidRPr="00D00CD9">
        <w:rPr>
          <w:bCs/>
          <w:snapToGrid w:val="0"/>
          <w:sz w:val="16"/>
          <w:szCs w:val="16"/>
        </w:rPr>
        <w:t>Для территории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sidRPr="00D00CD9">
        <w:rPr>
          <w:bCs/>
          <w:snapToGrid w:val="0"/>
          <w:sz w:val="16"/>
          <w:szCs w:val="16"/>
        </w:rPr>
        <w:t>о-</w:t>
      </w:r>
      <w:proofErr w:type="gramEnd"/>
      <w:r w:rsidRPr="00D00CD9">
        <w:rPr>
          <w:bCs/>
          <w:snapToGrid w:val="0"/>
          <w:sz w:val="16"/>
          <w:szCs w:val="16"/>
        </w:rPr>
        <w:t xml:space="preserve">, газо-, водо-, теплоснабжения, а также канализационных сетей), потенциально опасных объектов (при использовании химически опасных, </w:t>
      </w:r>
      <w:proofErr w:type="spellStart"/>
      <w:r w:rsidRPr="00D00CD9">
        <w:rPr>
          <w:bCs/>
          <w:snapToGrid w:val="0"/>
          <w:sz w:val="16"/>
          <w:szCs w:val="16"/>
        </w:rPr>
        <w:t>пожаровзрывоопасных</w:t>
      </w:r>
      <w:proofErr w:type="spellEnd"/>
      <w:r w:rsidRPr="00D00CD9">
        <w:rPr>
          <w:bCs/>
          <w:snapToGrid w:val="0"/>
          <w:sz w:val="16"/>
          <w:szCs w:val="16"/>
        </w:rPr>
        <w:t xml:space="preserve"> и радиоактивных веществ), гидротехнических сооружений, а также опасности возникающие при эксплуатации всех видов транспортных средств, в том </w:t>
      </w:r>
      <w:proofErr w:type="gramStart"/>
      <w:r w:rsidRPr="00D00CD9">
        <w:rPr>
          <w:bCs/>
          <w:snapToGrid w:val="0"/>
          <w:sz w:val="16"/>
          <w:szCs w:val="16"/>
        </w:rPr>
        <w:t>числе</w:t>
      </w:r>
      <w:proofErr w:type="gramEnd"/>
      <w:r w:rsidRPr="00D00CD9">
        <w:rPr>
          <w:bCs/>
          <w:snapToGrid w:val="0"/>
          <w:sz w:val="16"/>
          <w:szCs w:val="16"/>
        </w:rPr>
        <w:t xml:space="preserve"> на объектах трубопроводного транспорта. </w:t>
      </w:r>
    </w:p>
    <w:p w:rsidR="00D00CD9" w:rsidRPr="00D00CD9" w:rsidRDefault="00D00CD9" w:rsidP="00D00CD9">
      <w:pPr>
        <w:widowControl w:val="0"/>
        <w:ind w:firstLine="709"/>
        <w:jc w:val="both"/>
        <w:rPr>
          <w:bCs/>
          <w:snapToGrid w:val="0"/>
          <w:sz w:val="16"/>
          <w:szCs w:val="16"/>
        </w:rPr>
      </w:pPr>
      <w:r w:rsidRPr="00D00CD9">
        <w:rPr>
          <w:bCs/>
          <w:snapToGrid w:val="0"/>
          <w:sz w:val="16"/>
          <w:szCs w:val="16"/>
        </w:rPr>
        <w:t>Остается угроза совершения террористических актов и диверсий на потенциально опасных объектах.</w:t>
      </w:r>
    </w:p>
    <w:p w:rsidR="00D00CD9" w:rsidRPr="00D00CD9" w:rsidRDefault="00D00CD9" w:rsidP="00D00CD9">
      <w:pPr>
        <w:ind w:firstLine="709"/>
        <w:jc w:val="both"/>
        <w:rPr>
          <w:rFonts w:eastAsia="Calibri"/>
          <w:sz w:val="16"/>
          <w:szCs w:val="16"/>
        </w:rPr>
      </w:pPr>
      <w:r w:rsidRPr="00D00CD9">
        <w:rPr>
          <w:rFonts w:eastAsia="Calibri"/>
          <w:sz w:val="16"/>
          <w:szCs w:val="16"/>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00CD9" w:rsidRPr="00D00CD9" w:rsidRDefault="00D00CD9" w:rsidP="00D00CD9">
      <w:pPr>
        <w:widowControl w:val="0"/>
        <w:autoSpaceDE w:val="0"/>
        <w:autoSpaceDN w:val="0"/>
        <w:adjustRightInd w:val="0"/>
        <w:ind w:firstLine="709"/>
        <w:jc w:val="both"/>
        <w:rPr>
          <w:sz w:val="16"/>
          <w:szCs w:val="16"/>
        </w:rPr>
      </w:pPr>
      <w:proofErr w:type="gramStart"/>
      <w:r w:rsidRPr="00D00CD9">
        <w:rPr>
          <w:sz w:val="16"/>
          <w:szCs w:val="16"/>
        </w:rPr>
        <w:t xml:space="preserve">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w:t>
      </w:r>
      <w:r w:rsidRPr="00D00CD9">
        <w:rPr>
          <w:sz w:val="16"/>
          <w:szCs w:val="16"/>
        </w:rPr>
        <w:lastRenderedPageBreak/>
        <w:t>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Pr="00D00CD9">
        <w:rPr>
          <w:sz w:val="16"/>
          <w:szCs w:val="16"/>
        </w:rPr>
        <w:t xml:space="preserve"> чрезвычайных ситуаций.</w:t>
      </w:r>
    </w:p>
    <w:p w:rsidR="00D00CD9" w:rsidRPr="00D00CD9" w:rsidRDefault="00D00CD9" w:rsidP="00D00CD9">
      <w:pPr>
        <w:widowControl w:val="0"/>
        <w:autoSpaceDE w:val="0"/>
        <w:autoSpaceDN w:val="0"/>
        <w:adjustRightInd w:val="0"/>
        <w:ind w:firstLine="709"/>
        <w:jc w:val="both"/>
        <w:rPr>
          <w:sz w:val="16"/>
          <w:szCs w:val="16"/>
        </w:rPr>
      </w:pPr>
      <w:r w:rsidRPr="00D00CD9">
        <w:rPr>
          <w:sz w:val="16"/>
          <w:szCs w:val="16"/>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D00CD9" w:rsidRPr="00D00CD9" w:rsidRDefault="00D00CD9" w:rsidP="00D00CD9">
      <w:pPr>
        <w:widowControl w:val="0"/>
        <w:autoSpaceDE w:val="0"/>
        <w:autoSpaceDN w:val="0"/>
        <w:adjustRightInd w:val="0"/>
        <w:ind w:firstLine="709"/>
        <w:jc w:val="both"/>
        <w:rPr>
          <w:sz w:val="16"/>
          <w:szCs w:val="16"/>
        </w:rPr>
      </w:pPr>
      <w:r w:rsidRPr="00D00CD9">
        <w:rPr>
          <w:sz w:val="16"/>
          <w:szCs w:val="16"/>
        </w:rPr>
        <w:t>Высокий процент средств индивидуальной защиты населения, исчерпавших установленные сроки хранения.</w:t>
      </w:r>
    </w:p>
    <w:p w:rsidR="00D00CD9" w:rsidRPr="00D00CD9" w:rsidRDefault="00D00CD9" w:rsidP="00D00CD9">
      <w:pPr>
        <w:ind w:firstLine="709"/>
        <w:jc w:val="both"/>
        <w:rPr>
          <w:rFonts w:eastAsia="Calibri"/>
          <w:sz w:val="16"/>
          <w:szCs w:val="16"/>
        </w:rPr>
      </w:pPr>
      <w:r w:rsidRPr="00D00CD9">
        <w:rPr>
          <w:rFonts w:eastAsia="Calibri"/>
          <w:sz w:val="16"/>
          <w:szCs w:val="16"/>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Реализация муниципальной программы в полном объеме позволит:</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повысить уровень защищенности населения и территории Грибановского муниципального района от опасностей и угроз мирного и военного времени;</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повысить эффективность деятельности органов управления территориальной подсистемы РС ЧС Грибановского муниципального района Воронежской области;</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эффективно использовать средства районного бюджета для решения приоритетных задач по обеспечению защиты населения и территорий в условиях мирного и военного времени;</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обеспечить развитие муниципальной комплексной системы информирования и оповещения населения в местах массового пребывания людей;</w:t>
      </w:r>
    </w:p>
    <w:p w:rsidR="00D00CD9" w:rsidRPr="00D00CD9" w:rsidRDefault="00D00CD9" w:rsidP="00D00CD9">
      <w:pPr>
        <w:autoSpaceDE w:val="0"/>
        <w:autoSpaceDN w:val="0"/>
        <w:adjustRightInd w:val="0"/>
        <w:ind w:firstLine="709"/>
        <w:jc w:val="both"/>
        <w:rPr>
          <w:rFonts w:eastAsia="Calibri"/>
          <w:sz w:val="16"/>
          <w:szCs w:val="16"/>
        </w:rPr>
      </w:pPr>
      <w:r w:rsidRPr="00D00CD9">
        <w:rPr>
          <w:rFonts w:eastAsia="Calibri"/>
          <w:sz w:val="16"/>
          <w:szCs w:val="16"/>
        </w:rPr>
        <w:t>- обеспечить эффективную деятельность сил и средств территориальной подсистемы РСЧС Грибановского муниципального района Воронежской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D00CD9" w:rsidRPr="00D00CD9" w:rsidRDefault="00D00CD9" w:rsidP="00D00CD9">
      <w:pPr>
        <w:jc w:val="center"/>
        <w:rPr>
          <w:rFonts w:eastAsia="Calibri"/>
          <w:sz w:val="16"/>
          <w:szCs w:val="16"/>
        </w:rPr>
      </w:pPr>
    </w:p>
    <w:p w:rsidR="00D00CD9" w:rsidRPr="00D00CD9" w:rsidRDefault="00D00CD9" w:rsidP="00D00CD9">
      <w:pPr>
        <w:jc w:val="center"/>
        <w:rPr>
          <w:rFonts w:eastAsia="Calibri"/>
          <w:sz w:val="16"/>
          <w:szCs w:val="16"/>
        </w:rPr>
      </w:pPr>
      <w:r w:rsidRPr="00D00CD9">
        <w:rPr>
          <w:rFonts w:eastAsia="Calibri"/>
          <w:sz w:val="16"/>
          <w:szCs w:val="16"/>
          <w:lang w:val="en-US"/>
        </w:rPr>
        <w:t>II</w:t>
      </w:r>
      <w:r w:rsidRPr="00D00CD9">
        <w:rPr>
          <w:rFonts w:eastAsia="Calibri"/>
          <w:sz w:val="16"/>
          <w:szCs w:val="16"/>
        </w:rPr>
        <w:t>. 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00CD9" w:rsidRPr="00D00CD9" w:rsidRDefault="00D00CD9" w:rsidP="00D00CD9">
      <w:pPr>
        <w:jc w:val="center"/>
        <w:rPr>
          <w:rFonts w:eastAsia="Calibri"/>
          <w:sz w:val="16"/>
          <w:szCs w:val="16"/>
        </w:rPr>
      </w:pPr>
    </w:p>
    <w:p w:rsidR="00D00CD9" w:rsidRPr="00D00CD9" w:rsidRDefault="004A0374" w:rsidP="00D00CD9">
      <w:pPr>
        <w:shd w:val="clear" w:color="auto" w:fill="FFFFFF"/>
        <w:ind w:firstLine="720"/>
        <w:jc w:val="both"/>
        <w:rPr>
          <w:rFonts w:eastAsia="Calibri"/>
          <w:sz w:val="16"/>
          <w:szCs w:val="16"/>
        </w:rPr>
      </w:pPr>
      <w:hyperlink r:id="rId67" w:anchor="1000" w:history="1">
        <w:r w:rsidR="00D00CD9" w:rsidRPr="00D00CD9">
          <w:rPr>
            <w:rFonts w:eastAsia="Calibri"/>
            <w:sz w:val="16"/>
            <w:szCs w:val="16"/>
          </w:rPr>
          <w:t>Концепцией</w:t>
        </w:r>
      </w:hyperlink>
      <w:r w:rsidR="00D00CD9" w:rsidRPr="00D00CD9">
        <w:rPr>
          <w:rFonts w:eastAsia="Calibri"/>
          <w:sz w:val="16"/>
          <w:szCs w:val="16"/>
        </w:rPr>
        <w:t> долгосрочного социально-экономического развития Российской Федерации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Также в соответствии с Концепцией в период до 2024 года должна произойти смена приоритетов в муниципальной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В целях обеспечение национальной безопасности в чрезвычайных ситуациях достигается путем совершенствования и развития единой муниципальной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D00CD9" w:rsidRPr="00D00CD9" w:rsidRDefault="00D00CD9" w:rsidP="00D00CD9">
      <w:pPr>
        <w:ind w:firstLine="720"/>
        <w:jc w:val="both"/>
        <w:rPr>
          <w:rFonts w:eastAsia="Calibri"/>
          <w:sz w:val="16"/>
          <w:szCs w:val="16"/>
        </w:rPr>
      </w:pPr>
      <w:r w:rsidRPr="00D00CD9">
        <w:rPr>
          <w:rFonts w:eastAsia="Calibri"/>
          <w:sz w:val="16"/>
          <w:szCs w:val="16"/>
        </w:rPr>
        <w:t>Приоритетами муниципальной политики в области гражданской обороны являются:</w:t>
      </w:r>
    </w:p>
    <w:p w:rsidR="00D00CD9" w:rsidRPr="00D00CD9" w:rsidRDefault="00D00CD9" w:rsidP="00D00CD9">
      <w:pPr>
        <w:ind w:firstLine="720"/>
        <w:jc w:val="both"/>
        <w:rPr>
          <w:rFonts w:eastAsia="Calibri"/>
          <w:sz w:val="16"/>
          <w:szCs w:val="16"/>
        </w:rPr>
      </w:pPr>
      <w:r w:rsidRPr="00D00CD9">
        <w:rPr>
          <w:rFonts w:eastAsia="Calibri"/>
          <w:sz w:val="16"/>
          <w:szCs w:val="16"/>
        </w:rPr>
        <w:t>-   совершенствование системы управления гражданской обороны;</w:t>
      </w:r>
    </w:p>
    <w:p w:rsidR="00D00CD9" w:rsidRPr="00D00CD9" w:rsidRDefault="00D00CD9" w:rsidP="00D00CD9">
      <w:pPr>
        <w:ind w:firstLine="720"/>
        <w:jc w:val="both"/>
        <w:rPr>
          <w:rFonts w:eastAsia="Calibri"/>
          <w:sz w:val="16"/>
          <w:szCs w:val="16"/>
        </w:rPr>
      </w:pPr>
      <w:r w:rsidRPr="00D00CD9">
        <w:rPr>
          <w:rFonts w:eastAsia="Calibri"/>
          <w:sz w:val="16"/>
          <w:szCs w:val="16"/>
        </w:rPr>
        <w:t>- повышение готовности сил и сре</w:t>
      </w:r>
      <w:proofErr w:type="gramStart"/>
      <w:r w:rsidRPr="00D00CD9">
        <w:rPr>
          <w:rFonts w:eastAsia="Calibri"/>
          <w:sz w:val="16"/>
          <w:szCs w:val="16"/>
        </w:rPr>
        <w:t>дств гр</w:t>
      </w:r>
      <w:proofErr w:type="gramEnd"/>
      <w:r w:rsidRPr="00D00CD9">
        <w:rPr>
          <w:rFonts w:eastAsia="Calibri"/>
          <w:sz w:val="16"/>
          <w:szCs w:val="16"/>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D00CD9" w:rsidRPr="00D00CD9" w:rsidRDefault="00D00CD9" w:rsidP="00D00CD9">
      <w:pPr>
        <w:ind w:firstLine="720"/>
        <w:jc w:val="both"/>
        <w:rPr>
          <w:rFonts w:eastAsia="Calibri"/>
          <w:sz w:val="16"/>
          <w:szCs w:val="16"/>
        </w:rPr>
      </w:pPr>
      <w:r w:rsidRPr="00D00CD9">
        <w:rPr>
          <w:rFonts w:eastAsia="Calibri"/>
          <w:sz w:val="16"/>
          <w:szCs w:val="16"/>
        </w:rPr>
        <w:t>- совершенствование системы обучения населения, подготовка руководящего состава органов управления гражданской обороны, аварийно-спасательных служб и формирований.</w:t>
      </w:r>
    </w:p>
    <w:p w:rsidR="00D00CD9" w:rsidRPr="00D00CD9" w:rsidRDefault="00D00CD9" w:rsidP="00D00CD9">
      <w:pPr>
        <w:ind w:firstLine="720"/>
        <w:jc w:val="both"/>
        <w:rPr>
          <w:rFonts w:eastAsia="Calibri"/>
          <w:sz w:val="16"/>
          <w:szCs w:val="16"/>
        </w:rPr>
      </w:pPr>
      <w:r w:rsidRPr="00D00CD9">
        <w:rPr>
          <w:rFonts w:eastAsia="Calibri"/>
          <w:sz w:val="16"/>
          <w:szCs w:val="16"/>
        </w:rPr>
        <w:t>В части совершенствования системы управления гражданской обороны основными направлениями деятельности являются:</w:t>
      </w:r>
    </w:p>
    <w:p w:rsidR="00D00CD9" w:rsidRPr="00D00CD9" w:rsidRDefault="00D00CD9" w:rsidP="00D00CD9">
      <w:pPr>
        <w:ind w:firstLine="720"/>
        <w:jc w:val="both"/>
        <w:rPr>
          <w:rFonts w:eastAsia="Calibri"/>
          <w:sz w:val="16"/>
          <w:szCs w:val="16"/>
        </w:rPr>
      </w:pPr>
      <w:r w:rsidRPr="00D00CD9">
        <w:rPr>
          <w:rFonts w:eastAsia="Calibri"/>
          <w:sz w:val="16"/>
          <w:szCs w:val="16"/>
        </w:rPr>
        <w:t>- модернизация существующих стационарных пунктов управления;</w:t>
      </w:r>
    </w:p>
    <w:p w:rsidR="00D00CD9" w:rsidRPr="00D00CD9" w:rsidRDefault="00D00CD9" w:rsidP="00D00CD9">
      <w:pPr>
        <w:ind w:firstLine="720"/>
        <w:jc w:val="both"/>
        <w:rPr>
          <w:rFonts w:eastAsia="Calibri"/>
          <w:sz w:val="16"/>
          <w:szCs w:val="16"/>
        </w:rPr>
      </w:pPr>
      <w:r w:rsidRPr="00D00CD9">
        <w:rPr>
          <w:rFonts w:eastAsia="Calibri"/>
          <w:sz w:val="16"/>
          <w:szCs w:val="16"/>
        </w:rPr>
        <w:t>- оснащение пунктов управления гражданской обороны современными средствами связи и оповещения, обработки информации и передачи данных.</w:t>
      </w:r>
    </w:p>
    <w:p w:rsidR="00D00CD9" w:rsidRPr="00D00CD9" w:rsidRDefault="00D00CD9" w:rsidP="00D00CD9">
      <w:pPr>
        <w:ind w:firstLine="720"/>
        <w:jc w:val="both"/>
        <w:rPr>
          <w:rFonts w:eastAsia="Calibri"/>
          <w:sz w:val="16"/>
          <w:szCs w:val="16"/>
        </w:rPr>
      </w:pPr>
      <w:r w:rsidRPr="00D00CD9">
        <w:rPr>
          <w:rFonts w:eastAsia="Calibri"/>
          <w:sz w:val="16"/>
          <w:szCs w:val="16"/>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D00CD9" w:rsidRPr="00D00CD9" w:rsidRDefault="00D00CD9" w:rsidP="00D00CD9">
      <w:pPr>
        <w:ind w:firstLine="720"/>
        <w:jc w:val="both"/>
        <w:rPr>
          <w:rFonts w:eastAsia="Calibri"/>
          <w:sz w:val="16"/>
          <w:szCs w:val="16"/>
        </w:rPr>
      </w:pPr>
      <w:r w:rsidRPr="00D00CD9">
        <w:rPr>
          <w:rFonts w:eastAsia="Calibri"/>
          <w:sz w:val="16"/>
          <w:szCs w:val="16"/>
        </w:rPr>
        <w:t>-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D00CD9" w:rsidRPr="00D00CD9" w:rsidRDefault="00D00CD9" w:rsidP="00D00CD9">
      <w:pPr>
        <w:ind w:firstLine="720"/>
        <w:jc w:val="both"/>
        <w:rPr>
          <w:rFonts w:eastAsia="Calibri"/>
          <w:sz w:val="16"/>
          <w:szCs w:val="16"/>
        </w:rPr>
      </w:pPr>
      <w:r w:rsidRPr="00D00CD9">
        <w:rPr>
          <w:rFonts w:eastAsia="Calibri"/>
          <w:sz w:val="16"/>
          <w:szCs w:val="16"/>
        </w:rPr>
        <w:t>-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D00CD9" w:rsidRPr="00D00CD9" w:rsidRDefault="00D00CD9" w:rsidP="00D00CD9">
      <w:pPr>
        <w:ind w:firstLine="720"/>
        <w:jc w:val="both"/>
        <w:rPr>
          <w:rFonts w:eastAsia="Calibri"/>
          <w:sz w:val="16"/>
          <w:szCs w:val="16"/>
        </w:rPr>
      </w:pPr>
      <w:r w:rsidRPr="00D00CD9">
        <w:rPr>
          <w:rFonts w:eastAsia="Calibri"/>
          <w:sz w:val="16"/>
          <w:szCs w:val="16"/>
        </w:rPr>
        <w:t>В части повышения готовности сил и сре</w:t>
      </w:r>
      <w:proofErr w:type="gramStart"/>
      <w:r w:rsidRPr="00D00CD9">
        <w:rPr>
          <w:rFonts w:eastAsia="Calibri"/>
          <w:sz w:val="16"/>
          <w:szCs w:val="16"/>
        </w:rPr>
        <w:t>дств гр</w:t>
      </w:r>
      <w:proofErr w:type="gramEnd"/>
      <w:r w:rsidRPr="00D00CD9">
        <w:rPr>
          <w:rFonts w:eastAsia="Calibri"/>
          <w:sz w:val="16"/>
          <w:szCs w:val="16"/>
        </w:rPr>
        <w:t>ажданской обороны к ликвидации чрезвычайных ситуаций и оказания помощи пострадавшему населению основным направлениям деятельности является - реконструкция и модернизация систем оповещения населения на основе внедрения современных информационно-коммуникационных технологий;</w:t>
      </w:r>
    </w:p>
    <w:p w:rsidR="00D00CD9" w:rsidRPr="00D00CD9" w:rsidRDefault="00D00CD9" w:rsidP="00D00CD9">
      <w:pPr>
        <w:ind w:firstLine="720"/>
        <w:jc w:val="both"/>
        <w:rPr>
          <w:rFonts w:eastAsia="Calibri"/>
          <w:sz w:val="16"/>
          <w:szCs w:val="16"/>
        </w:rPr>
      </w:pPr>
      <w:r w:rsidRPr="00D00CD9">
        <w:rPr>
          <w:rFonts w:eastAsia="Calibri"/>
          <w:sz w:val="16"/>
          <w:szCs w:val="16"/>
        </w:rPr>
        <w:t>Приоритетами в области обеспечения защиты населения и территорий от угроз различного характера являются:</w:t>
      </w:r>
    </w:p>
    <w:p w:rsidR="00D00CD9" w:rsidRPr="00D00CD9" w:rsidRDefault="00D00CD9" w:rsidP="00D00CD9">
      <w:pPr>
        <w:ind w:firstLine="720"/>
        <w:jc w:val="both"/>
        <w:rPr>
          <w:rFonts w:eastAsia="Calibri"/>
          <w:sz w:val="16"/>
          <w:szCs w:val="16"/>
        </w:rPr>
      </w:pPr>
      <w:r w:rsidRPr="00D00CD9">
        <w:rPr>
          <w:rFonts w:eastAsia="Calibri"/>
          <w:sz w:val="16"/>
          <w:szCs w:val="16"/>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D00CD9" w:rsidRPr="00D00CD9" w:rsidRDefault="00D00CD9" w:rsidP="00D00CD9">
      <w:pPr>
        <w:ind w:firstLine="720"/>
        <w:jc w:val="both"/>
        <w:rPr>
          <w:rFonts w:eastAsia="Calibri"/>
          <w:sz w:val="16"/>
          <w:szCs w:val="16"/>
        </w:rPr>
      </w:pPr>
      <w:r w:rsidRPr="00D00CD9">
        <w:rPr>
          <w:rFonts w:eastAsia="Calibri"/>
          <w:sz w:val="16"/>
          <w:szCs w:val="16"/>
        </w:rPr>
        <w:t>- развитие системы оперативного реагирования на чрезвычайные ситуации;</w:t>
      </w:r>
    </w:p>
    <w:p w:rsidR="00D00CD9" w:rsidRPr="00D00CD9" w:rsidRDefault="00D00CD9" w:rsidP="00D00CD9">
      <w:pPr>
        <w:ind w:firstLine="720"/>
        <w:jc w:val="both"/>
        <w:rPr>
          <w:rFonts w:eastAsia="Calibri"/>
          <w:sz w:val="16"/>
          <w:szCs w:val="16"/>
        </w:rPr>
      </w:pPr>
      <w:r w:rsidRPr="00D00CD9">
        <w:rPr>
          <w:rFonts w:eastAsia="Calibri"/>
          <w:sz w:val="16"/>
          <w:szCs w:val="16"/>
        </w:rPr>
        <w:t>- обеспечение безопасности людей на водных объектах.</w:t>
      </w:r>
    </w:p>
    <w:p w:rsidR="00D00CD9" w:rsidRPr="00D00CD9" w:rsidRDefault="00D00CD9" w:rsidP="00D00CD9">
      <w:pPr>
        <w:ind w:firstLine="720"/>
        <w:jc w:val="both"/>
        <w:rPr>
          <w:rFonts w:eastAsia="Calibri"/>
          <w:sz w:val="16"/>
          <w:szCs w:val="16"/>
        </w:rPr>
      </w:pPr>
      <w:r w:rsidRPr="00D00CD9">
        <w:rPr>
          <w:rFonts w:eastAsia="Calibri"/>
          <w:sz w:val="16"/>
          <w:szCs w:val="16"/>
        </w:rPr>
        <w:t xml:space="preserve">С целью организации </w:t>
      </w:r>
      <w:proofErr w:type="gramStart"/>
      <w:r w:rsidRPr="00D00CD9">
        <w:rPr>
          <w:rFonts w:eastAsia="Calibri"/>
          <w:sz w:val="16"/>
          <w:szCs w:val="16"/>
        </w:rPr>
        <w:t>контроля за</w:t>
      </w:r>
      <w:proofErr w:type="gramEnd"/>
      <w:r w:rsidRPr="00D00CD9">
        <w:rPr>
          <w:rFonts w:eastAsia="Calibri"/>
          <w:sz w:val="16"/>
          <w:szCs w:val="16"/>
        </w:rPr>
        <w:t xml:space="preserve"> уровнями потенциальных опасностей для жизнедеятельности населения осуществляется мониторинг и прогнозирование ЧС.</w:t>
      </w:r>
    </w:p>
    <w:p w:rsidR="00D00CD9" w:rsidRPr="00D00CD9" w:rsidRDefault="00D00CD9" w:rsidP="00D00CD9">
      <w:pPr>
        <w:ind w:firstLine="720"/>
        <w:jc w:val="both"/>
        <w:rPr>
          <w:rFonts w:eastAsia="Calibri"/>
          <w:sz w:val="16"/>
          <w:szCs w:val="16"/>
        </w:rPr>
      </w:pPr>
      <w:r w:rsidRPr="00D00CD9">
        <w:rPr>
          <w:rFonts w:eastAsia="Calibri"/>
          <w:sz w:val="16"/>
          <w:szCs w:val="16"/>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 86-рп, определившем необходимость и порядок создания системы мониторинга и прогнозирования чрезвычайных ситуаций.</w:t>
      </w:r>
    </w:p>
    <w:p w:rsidR="00D00CD9" w:rsidRPr="00D00CD9" w:rsidRDefault="00D00CD9" w:rsidP="00D00CD9">
      <w:pPr>
        <w:ind w:firstLine="720"/>
        <w:jc w:val="both"/>
        <w:rPr>
          <w:rFonts w:eastAsia="Calibri"/>
          <w:sz w:val="16"/>
          <w:szCs w:val="16"/>
        </w:rPr>
      </w:pPr>
      <w:r w:rsidRPr="00D00CD9">
        <w:rPr>
          <w:rFonts w:eastAsia="Calibri"/>
          <w:sz w:val="16"/>
          <w:szCs w:val="16"/>
        </w:rPr>
        <w:t>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D00CD9" w:rsidRPr="00D00CD9" w:rsidRDefault="00D00CD9" w:rsidP="00D00CD9">
      <w:pPr>
        <w:ind w:firstLine="720"/>
        <w:jc w:val="both"/>
        <w:rPr>
          <w:rFonts w:eastAsia="Calibri"/>
          <w:sz w:val="16"/>
          <w:szCs w:val="16"/>
        </w:rPr>
      </w:pPr>
      <w:r w:rsidRPr="00D00CD9">
        <w:rPr>
          <w:rFonts w:eastAsia="Calibri"/>
          <w:sz w:val="16"/>
          <w:szCs w:val="16"/>
        </w:rPr>
        <w:lastRenderedPageBreak/>
        <w:t>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D00CD9" w:rsidRPr="00D00CD9" w:rsidRDefault="00D00CD9" w:rsidP="00D00CD9">
      <w:pPr>
        <w:ind w:firstLine="720"/>
        <w:jc w:val="both"/>
        <w:rPr>
          <w:rFonts w:eastAsia="Calibri"/>
          <w:sz w:val="16"/>
          <w:szCs w:val="16"/>
        </w:rPr>
      </w:pPr>
      <w:r w:rsidRPr="00D00CD9">
        <w:rPr>
          <w:rFonts w:eastAsia="Calibri"/>
          <w:sz w:val="16"/>
          <w:szCs w:val="16"/>
        </w:rPr>
        <w:t>- сбор, анализ и представление в соответствующие органы муниципальной власти информации о потенциальных источниках чрезвычайных ситуаций и причинах их возникновения в регионе, на территории;</w:t>
      </w:r>
    </w:p>
    <w:p w:rsidR="00D00CD9" w:rsidRPr="00D00CD9" w:rsidRDefault="00D00CD9" w:rsidP="00D00CD9">
      <w:pPr>
        <w:ind w:firstLine="720"/>
        <w:jc w:val="both"/>
        <w:rPr>
          <w:rFonts w:eastAsia="Calibri"/>
          <w:sz w:val="16"/>
          <w:szCs w:val="16"/>
        </w:rPr>
      </w:pPr>
      <w:r w:rsidRPr="00D00CD9">
        <w:rPr>
          <w:rFonts w:eastAsia="Calibri"/>
          <w:sz w:val="16"/>
          <w:szCs w:val="16"/>
        </w:rPr>
        <w:t>- прогнозирование чрезвычайных ситуаций и их масштабов;</w:t>
      </w:r>
    </w:p>
    <w:p w:rsidR="00D00CD9" w:rsidRPr="00D00CD9" w:rsidRDefault="00D00CD9" w:rsidP="00D00CD9">
      <w:pPr>
        <w:ind w:firstLine="720"/>
        <w:jc w:val="both"/>
        <w:rPr>
          <w:rFonts w:eastAsia="Calibri"/>
          <w:sz w:val="16"/>
          <w:szCs w:val="16"/>
        </w:rPr>
      </w:pPr>
      <w:r w:rsidRPr="00D00CD9">
        <w:rPr>
          <w:rFonts w:eastAsia="Calibri"/>
          <w:sz w:val="16"/>
          <w:szCs w:val="16"/>
        </w:rPr>
        <w:t xml:space="preserve">- создание и развитие банка данных о чрезвычайных ситуациях, на базе геоинформационных систем; </w:t>
      </w:r>
    </w:p>
    <w:p w:rsidR="00D00CD9" w:rsidRPr="00D00CD9" w:rsidRDefault="00D00CD9" w:rsidP="00D00CD9">
      <w:pPr>
        <w:ind w:firstLine="720"/>
        <w:jc w:val="both"/>
        <w:rPr>
          <w:rFonts w:eastAsia="Calibri"/>
          <w:sz w:val="16"/>
          <w:szCs w:val="16"/>
        </w:rPr>
      </w:pPr>
      <w:r w:rsidRPr="00D00CD9">
        <w:rPr>
          <w:rFonts w:eastAsia="Calibri"/>
          <w:sz w:val="16"/>
          <w:szCs w:val="16"/>
        </w:rPr>
        <w:t xml:space="preserve">-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proofErr w:type="spellStart"/>
      <w:r w:rsidRPr="00D00CD9">
        <w:rPr>
          <w:rFonts w:eastAsia="Calibri"/>
          <w:sz w:val="16"/>
          <w:szCs w:val="16"/>
        </w:rPr>
        <w:t>техносфере</w:t>
      </w:r>
      <w:proofErr w:type="spellEnd"/>
      <w:r w:rsidRPr="00D00CD9">
        <w:rPr>
          <w:rFonts w:eastAsia="Calibri"/>
          <w:sz w:val="16"/>
          <w:szCs w:val="16"/>
        </w:rPr>
        <w:t xml:space="preserve">. </w:t>
      </w:r>
    </w:p>
    <w:p w:rsidR="00D00CD9" w:rsidRPr="00D00CD9" w:rsidRDefault="00D00CD9" w:rsidP="00D00CD9">
      <w:pPr>
        <w:ind w:firstLine="720"/>
        <w:jc w:val="both"/>
        <w:rPr>
          <w:rFonts w:eastAsia="Calibri"/>
          <w:sz w:val="16"/>
          <w:szCs w:val="16"/>
        </w:rPr>
      </w:pPr>
      <w:bookmarkStart w:id="5" w:name="300"/>
      <w:bookmarkEnd w:id="5"/>
      <w:r w:rsidRPr="00D00CD9">
        <w:rPr>
          <w:rFonts w:eastAsia="Calibri"/>
          <w:sz w:val="16"/>
          <w:szCs w:val="16"/>
        </w:rPr>
        <w:t>Основным направлением деятельности в части развития системы оперативного реагирования на чрезвычайные ситуации является - развитие единых дежурно-диспетчерских служб для повышения оперативности реагирования на чрезвычайные ситуации.</w:t>
      </w:r>
    </w:p>
    <w:p w:rsidR="00D00CD9" w:rsidRPr="00D00CD9" w:rsidRDefault="00D00CD9" w:rsidP="00D00CD9">
      <w:pPr>
        <w:ind w:firstLine="720"/>
        <w:jc w:val="both"/>
        <w:rPr>
          <w:rFonts w:eastAsia="Calibri"/>
          <w:sz w:val="16"/>
          <w:szCs w:val="16"/>
        </w:rPr>
      </w:pPr>
      <w:r w:rsidRPr="00D00CD9">
        <w:rPr>
          <w:rFonts w:eastAsia="Calibri"/>
          <w:sz w:val="16"/>
          <w:szCs w:val="16"/>
        </w:rPr>
        <w:t>Основным направлением деятельности по обеспечению безопасности людей на водных объектах является организация мероприятий по снижению гибели людей на водных объектах.</w:t>
      </w:r>
    </w:p>
    <w:p w:rsidR="00D00CD9" w:rsidRPr="00D00CD9" w:rsidRDefault="00D00CD9" w:rsidP="00D00CD9">
      <w:pPr>
        <w:ind w:firstLine="720"/>
        <w:jc w:val="both"/>
        <w:rPr>
          <w:rFonts w:eastAsia="Calibri"/>
          <w:sz w:val="16"/>
          <w:szCs w:val="16"/>
        </w:rPr>
      </w:pPr>
      <w:r w:rsidRPr="00D00CD9">
        <w:rPr>
          <w:rFonts w:eastAsia="Calibri"/>
          <w:sz w:val="16"/>
          <w:szCs w:val="16"/>
        </w:rPr>
        <w:t>Приоритетами муниципальной политики в области обеспечения пожарной безопасности являются:</w:t>
      </w:r>
    </w:p>
    <w:p w:rsidR="00D00CD9" w:rsidRPr="00D00CD9" w:rsidRDefault="00D00CD9" w:rsidP="00D00CD9">
      <w:pPr>
        <w:ind w:firstLine="720"/>
        <w:jc w:val="both"/>
        <w:rPr>
          <w:rFonts w:eastAsia="Calibri"/>
          <w:sz w:val="16"/>
          <w:szCs w:val="16"/>
        </w:rPr>
      </w:pPr>
      <w:r w:rsidRPr="00D00CD9">
        <w:rPr>
          <w:rFonts w:eastAsia="Calibri"/>
          <w:sz w:val="16"/>
          <w:szCs w:val="16"/>
        </w:rPr>
        <w:t>- пропаганда знаний в области обеспечения пожарной безопасности;</w:t>
      </w:r>
    </w:p>
    <w:p w:rsidR="00D00CD9" w:rsidRPr="00D00CD9" w:rsidRDefault="00D00CD9" w:rsidP="00D00CD9">
      <w:pPr>
        <w:ind w:firstLine="720"/>
        <w:jc w:val="both"/>
        <w:rPr>
          <w:rFonts w:eastAsia="Calibri"/>
          <w:sz w:val="16"/>
          <w:szCs w:val="16"/>
        </w:rPr>
      </w:pPr>
      <w:r w:rsidRPr="00D00CD9">
        <w:rPr>
          <w:rFonts w:eastAsia="Calibri"/>
          <w:sz w:val="16"/>
          <w:szCs w:val="16"/>
        </w:rPr>
        <w:t>- дальнейшее развитие пожарного добровольчества;</w:t>
      </w:r>
    </w:p>
    <w:p w:rsidR="00D00CD9" w:rsidRPr="00D00CD9" w:rsidRDefault="00D00CD9" w:rsidP="00D00CD9">
      <w:pPr>
        <w:ind w:firstLine="720"/>
        <w:jc w:val="both"/>
        <w:rPr>
          <w:rFonts w:eastAsia="Calibri"/>
          <w:sz w:val="16"/>
          <w:szCs w:val="16"/>
        </w:rPr>
      </w:pPr>
      <w:r w:rsidRPr="00D00CD9">
        <w:rPr>
          <w:rFonts w:eastAsia="Calibri"/>
          <w:sz w:val="16"/>
          <w:szCs w:val="16"/>
        </w:rPr>
        <w:t>- повышение эффективности пожаротушения и спасения людей при пожарах.</w:t>
      </w:r>
    </w:p>
    <w:p w:rsidR="00D00CD9" w:rsidRPr="00D00CD9" w:rsidRDefault="00D00CD9" w:rsidP="00D00CD9">
      <w:pPr>
        <w:ind w:firstLine="720"/>
        <w:jc w:val="both"/>
        <w:rPr>
          <w:rFonts w:eastAsia="Calibri"/>
          <w:sz w:val="16"/>
          <w:szCs w:val="16"/>
        </w:rPr>
      </w:pPr>
      <w:proofErr w:type="gramStart"/>
      <w:r w:rsidRPr="00D00CD9">
        <w:rPr>
          <w:rFonts w:eastAsia="Calibri"/>
          <w:sz w:val="16"/>
          <w:szCs w:val="16"/>
        </w:rPr>
        <w:t>Приоритетом муниципальной политики в области информирования населения и пропаганды культуры безопасности жизнедеятельности является -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w:t>
      </w:r>
      <w:proofErr w:type="gramEnd"/>
      <w:r w:rsidRPr="00D00CD9">
        <w:rPr>
          <w:rFonts w:eastAsia="Calibri"/>
          <w:sz w:val="16"/>
          <w:szCs w:val="16"/>
        </w:rPr>
        <w:t xml:space="preserve"> </w:t>
      </w:r>
      <w:proofErr w:type="gramStart"/>
      <w:r w:rsidRPr="00D00CD9">
        <w:rPr>
          <w:rFonts w:eastAsia="Calibri"/>
          <w:sz w:val="16"/>
          <w:szCs w:val="16"/>
        </w:rPr>
        <w:t>объектах</w:t>
      </w:r>
      <w:proofErr w:type="gramEnd"/>
      <w:r w:rsidRPr="00D00CD9">
        <w:rPr>
          <w:rFonts w:eastAsia="Calibri"/>
          <w:sz w:val="16"/>
          <w:szCs w:val="16"/>
        </w:rPr>
        <w:t>.</w:t>
      </w:r>
    </w:p>
    <w:p w:rsidR="00D00CD9" w:rsidRPr="00D00CD9" w:rsidRDefault="00D00CD9" w:rsidP="00D00CD9">
      <w:pPr>
        <w:ind w:firstLine="720"/>
        <w:jc w:val="both"/>
        <w:rPr>
          <w:rFonts w:eastAsia="Calibri"/>
          <w:sz w:val="16"/>
          <w:szCs w:val="16"/>
        </w:rPr>
      </w:pPr>
      <w:proofErr w:type="gramStart"/>
      <w:r w:rsidRPr="00D00CD9">
        <w:rPr>
          <w:rFonts w:eastAsia="Calibri"/>
          <w:sz w:val="16"/>
          <w:szCs w:val="16"/>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w:t>
      </w:r>
      <w:proofErr w:type="gramEnd"/>
      <w:r w:rsidRPr="00D00CD9">
        <w:rPr>
          <w:rFonts w:eastAsia="Calibri"/>
          <w:sz w:val="16"/>
          <w:szCs w:val="16"/>
        </w:rPr>
        <w:t xml:space="preserve"> на водных объектах.</w:t>
      </w:r>
    </w:p>
    <w:p w:rsidR="00D00CD9" w:rsidRPr="00D00CD9" w:rsidRDefault="00D00CD9" w:rsidP="00D00CD9">
      <w:pPr>
        <w:ind w:firstLine="720"/>
        <w:jc w:val="both"/>
        <w:rPr>
          <w:rFonts w:eastAsia="Calibri"/>
          <w:sz w:val="16"/>
          <w:szCs w:val="16"/>
        </w:rPr>
      </w:pPr>
      <w:r w:rsidRPr="00D00CD9">
        <w:rPr>
          <w:rFonts w:eastAsia="Calibri"/>
          <w:sz w:val="16"/>
          <w:szCs w:val="16"/>
        </w:rPr>
        <w:t>Показатели и индикаторы муниципальной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D00CD9" w:rsidRPr="00D00CD9" w:rsidRDefault="00D00CD9" w:rsidP="00D00CD9">
      <w:pPr>
        <w:ind w:firstLine="720"/>
        <w:jc w:val="both"/>
        <w:rPr>
          <w:rFonts w:eastAsia="Calibri"/>
          <w:sz w:val="16"/>
          <w:szCs w:val="16"/>
        </w:rPr>
      </w:pPr>
      <w:r w:rsidRPr="00D00CD9">
        <w:rPr>
          <w:rFonts w:eastAsia="Calibri"/>
          <w:sz w:val="16"/>
          <w:szCs w:val="16"/>
        </w:rPr>
        <w:t>Для каждой подпрограммы муниципальной программы предусмотрены отдельные показатели и индикаторы реализации программных мероприятий.</w:t>
      </w:r>
    </w:p>
    <w:p w:rsidR="00D00CD9" w:rsidRPr="00D00CD9" w:rsidRDefault="00D00CD9" w:rsidP="00D00CD9">
      <w:pPr>
        <w:shd w:val="clear" w:color="auto" w:fill="FFFFFF"/>
        <w:ind w:firstLine="720"/>
        <w:jc w:val="both"/>
        <w:rPr>
          <w:rFonts w:eastAsia="Calibri"/>
          <w:sz w:val="16"/>
          <w:szCs w:val="16"/>
        </w:rPr>
      </w:pPr>
      <w:proofErr w:type="gramStart"/>
      <w:r w:rsidRPr="00D00CD9">
        <w:rPr>
          <w:rFonts w:eastAsia="Calibri"/>
          <w:sz w:val="16"/>
          <w:szCs w:val="16"/>
        </w:rPr>
        <w:t>К общим показателям (индикаторам) муниципальной программы отнесены:</w:t>
      </w:r>
      <w:proofErr w:type="gramEnd"/>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xml:space="preserve">-  увеличение количества населенных пунктов, оборудованных системами оповещения </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охват населения района системами информирования</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закупка средств обучения населения</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приобретение технических сре</w:t>
      </w:r>
      <w:proofErr w:type="gramStart"/>
      <w:r w:rsidRPr="00D00CD9">
        <w:rPr>
          <w:rFonts w:eastAsia="Calibri"/>
          <w:sz w:val="16"/>
          <w:szCs w:val="16"/>
        </w:rPr>
        <w:t>дств сп</w:t>
      </w:r>
      <w:proofErr w:type="gramEnd"/>
      <w:r w:rsidRPr="00D00CD9">
        <w:rPr>
          <w:rFonts w:eastAsia="Calibri"/>
          <w:sz w:val="16"/>
          <w:szCs w:val="16"/>
        </w:rPr>
        <w:t>ециальной разведки, средств индивидуальной защиты</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xml:space="preserve">- осуществление Грибановским муниципальным районом исполнения переданных поселениями полномочий </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обеспечение безопасности людей на водных объектах,</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финансовое обеспечение МКУ «Единая дежурно-диспетчерская служба Грибановского муниципального района»</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xml:space="preserve">Целевые показатели (индикаторы) муниципальной программы рассчитываются и соответствуют приоритетам, целям и задачам муниципальной программы. </w:t>
      </w:r>
    </w:p>
    <w:p w:rsidR="00D00CD9" w:rsidRPr="00D00CD9" w:rsidRDefault="00D00CD9" w:rsidP="00D00CD9">
      <w:pPr>
        <w:ind w:firstLine="720"/>
        <w:jc w:val="both"/>
        <w:rPr>
          <w:rFonts w:eastAsia="Calibri"/>
          <w:sz w:val="16"/>
          <w:szCs w:val="16"/>
        </w:rPr>
      </w:pPr>
      <w:r w:rsidRPr="00D00CD9">
        <w:rPr>
          <w:rFonts w:eastAsia="Calibri"/>
          <w:sz w:val="16"/>
          <w:szCs w:val="16"/>
        </w:rPr>
        <w:t xml:space="preserve">Плановые значения целевых индикаторов и </w:t>
      </w:r>
      <w:proofErr w:type="gramStart"/>
      <w:r w:rsidRPr="00D00CD9">
        <w:rPr>
          <w:rFonts w:eastAsia="Calibri"/>
          <w:sz w:val="16"/>
          <w:szCs w:val="16"/>
        </w:rPr>
        <w:t>показателей, характеризующих эффективность реализации мероприятий муниципальной программы и входящих в ее состав подпрограмм приведены</w:t>
      </w:r>
      <w:proofErr w:type="gramEnd"/>
      <w:r w:rsidRPr="00D00CD9">
        <w:rPr>
          <w:rFonts w:eastAsia="Calibri"/>
          <w:sz w:val="16"/>
          <w:szCs w:val="16"/>
        </w:rPr>
        <w:t xml:space="preserve"> в </w:t>
      </w:r>
      <w:hyperlink r:id="rId68" w:anchor="1100" w:history="1">
        <w:r w:rsidRPr="00D00CD9">
          <w:rPr>
            <w:rFonts w:eastAsia="Calibri"/>
            <w:sz w:val="16"/>
            <w:szCs w:val="16"/>
          </w:rPr>
          <w:t xml:space="preserve">приложении № </w:t>
        </w:r>
      </w:hyperlink>
      <w:r w:rsidRPr="00D00CD9">
        <w:rPr>
          <w:rFonts w:eastAsia="Calibri"/>
          <w:sz w:val="16"/>
          <w:szCs w:val="16"/>
        </w:rPr>
        <w:t>1 к настоящей муниципальной программе.</w:t>
      </w:r>
    </w:p>
    <w:p w:rsidR="00D00CD9" w:rsidRPr="00D00CD9" w:rsidRDefault="00D00CD9" w:rsidP="00D00CD9">
      <w:pPr>
        <w:ind w:firstLine="720"/>
        <w:jc w:val="both"/>
        <w:rPr>
          <w:rFonts w:eastAsia="Calibri"/>
          <w:sz w:val="16"/>
          <w:szCs w:val="16"/>
        </w:rPr>
      </w:pPr>
      <w:r w:rsidRPr="00D00CD9">
        <w:rPr>
          <w:rFonts w:eastAsia="Calibri"/>
          <w:sz w:val="16"/>
          <w:szCs w:val="16"/>
        </w:rPr>
        <w:t xml:space="preserve">Муниципальная программа реализуется в один этап в 2014-2027 годы. </w:t>
      </w:r>
    </w:p>
    <w:p w:rsidR="00D00CD9" w:rsidRPr="00D00CD9" w:rsidRDefault="00D00CD9" w:rsidP="00D00CD9">
      <w:pPr>
        <w:ind w:firstLine="720"/>
        <w:jc w:val="both"/>
        <w:rPr>
          <w:rFonts w:eastAsia="Calibri"/>
          <w:sz w:val="16"/>
          <w:szCs w:val="16"/>
        </w:rPr>
      </w:pPr>
      <w:r w:rsidRPr="00D00CD9">
        <w:rPr>
          <w:rFonts w:eastAsia="Calibri"/>
          <w:sz w:val="16"/>
          <w:szCs w:val="16"/>
        </w:rPr>
        <w:t>Реализация муниципальной программы позволит достичь следующих результатов:</w:t>
      </w:r>
    </w:p>
    <w:p w:rsidR="00D00CD9" w:rsidRPr="00D00CD9" w:rsidRDefault="00D00CD9" w:rsidP="00D00CD9">
      <w:pPr>
        <w:ind w:firstLine="720"/>
        <w:jc w:val="both"/>
        <w:rPr>
          <w:rFonts w:eastAsia="Calibri"/>
          <w:sz w:val="16"/>
          <w:szCs w:val="16"/>
        </w:rPr>
      </w:pPr>
      <w:bookmarkStart w:id="6" w:name="Par594"/>
      <w:bookmarkEnd w:id="6"/>
      <w:r w:rsidRPr="00D00CD9">
        <w:rPr>
          <w:rFonts w:eastAsia="Calibri"/>
          <w:sz w:val="16"/>
          <w:szCs w:val="16"/>
        </w:rPr>
        <w:t>- увеличение количества населенных пунктов, оборудованных системами оповещения до 12;</w:t>
      </w:r>
    </w:p>
    <w:p w:rsidR="00D00CD9" w:rsidRPr="00D00CD9" w:rsidRDefault="00D00CD9" w:rsidP="00D00CD9">
      <w:pPr>
        <w:ind w:firstLine="720"/>
        <w:jc w:val="both"/>
        <w:rPr>
          <w:rFonts w:eastAsia="Calibri"/>
          <w:sz w:val="16"/>
          <w:szCs w:val="16"/>
        </w:rPr>
      </w:pPr>
      <w:r w:rsidRPr="00D00CD9">
        <w:rPr>
          <w:rFonts w:eastAsia="Calibri"/>
          <w:sz w:val="16"/>
          <w:szCs w:val="16"/>
        </w:rPr>
        <w:t>- охват населения района системами информирования до 13800 чел;</w:t>
      </w:r>
    </w:p>
    <w:p w:rsidR="00D00CD9" w:rsidRPr="00D00CD9" w:rsidRDefault="00D00CD9" w:rsidP="00D00CD9">
      <w:pPr>
        <w:ind w:firstLine="720"/>
        <w:jc w:val="both"/>
        <w:rPr>
          <w:rFonts w:eastAsia="Calibri"/>
          <w:sz w:val="16"/>
          <w:szCs w:val="16"/>
        </w:rPr>
      </w:pPr>
      <w:r w:rsidRPr="00D00CD9">
        <w:rPr>
          <w:rFonts w:eastAsia="Calibri"/>
          <w:sz w:val="16"/>
          <w:szCs w:val="16"/>
        </w:rPr>
        <w:t>- закупка средств обучения населения;</w:t>
      </w:r>
    </w:p>
    <w:p w:rsidR="00D00CD9" w:rsidRPr="00D00CD9" w:rsidRDefault="00D00CD9" w:rsidP="00D00CD9">
      <w:pPr>
        <w:ind w:firstLine="720"/>
        <w:jc w:val="both"/>
        <w:rPr>
          <w:rFonts w:eastAsia="Calibri"/>
          <w:sz w:val="16"/>
          <w:szCs w:val="16"/>
        </w:rPr>
      </w:pPr>
      <w:r w:rsidRPr="00D00CD9">
        <w:rPr>
          <w:rFonts w:eastAsia="Calibri"/>
          <w:sz w:val="16"/>
          <w:szCs w:val="16"/>
        </w:rPr>
        <w:t>- приобретение технических сре</w:t>
      </w:r>
      <w:proofErr w:type="gramStart"/>
      <w:r w:rsidRPr="00D00CD9">
        <w:rPr>
          <w:rFonts w:eastAsia="Calibri"/>
          <w:sz w:val="16"/>
          <w:szCs w:val="16"/>
        </w:rPr>
        <w:t>дств сп</w:t>
      </w:r>
      <w:proofErr w:type="gramEnd"/>
      <w:r w:rsidRPr="00D00CD9">
        <w:rPr>
          <w:rFonts w:eastAsia="Calibri"/>
          <w:sz w:val="16"/>
          <w:szCs w:val="16"/>
        </w:rPr>
        <w:t>ециальной разведки, средств индивидуальной защиты;</w:t>
      </w:r>
    </w:p>
    <w:p w:rsidR="00D00CD9" w:rsidRPr="00D00CD9" w:rsidRDefault="00D00CD9" w:rsidP="00D00CD9">
      <w:pPr>
        <w:ind w:firstLine="720"/>
        <w:jc w:val="both"/>
        <w:rPr>
          <w:rFonts w:eastAsia="Calibri"/>
          <w:sz w:val="16"/>
          <w:szCs w:val="16"/>
        </w:rPr>
      </w:pPr>
      <w:r w:rsidRPr="00D00CD9">
        <w:rPr>
          <w:rFonts w:eastAsia="Calibri"/>
          <w:sz w:val="16"/>
          <w:szCs w:val="16"/>
        </w:rPr>
        <w:t>- осуществление Грибановским муниципальным районом исполнения переданных поселениями полномочий;</w:t>
      </w:r>
    </w:p>
    <w:p w:rsidR="00D00CD9" w:rsidRPr="00D00CD9" w:rsidRDefault="00D00CD9" w:rsidP="00D00CD9">
      <w:pPr>
        <w:ind w:firstLine="720"/>
        <w:jc w:val="both"/>
        <w:rPr>
          <w:rFonts w:eastAsia="Calibri"/>
          <w:sz w:val="16"/>
          <w:szCs w:val="16"/>
        </w:rPr>
      </w:pPr>
      <w:r w:rsidRPr="00D00CD9">
        <w:rPr>
          <w:rFonts w:eastAsia="Calibri"/>
          <w:sz w:val="16"/>
          <w:szCs w:val="16"/>
        </w:rPr>
        <w:t>- обеспечение безопасности людей на водных объектах,</w:t>
      </w:r>
    </w:p>
    <w:p w:rsidR="00D00CD9" w:rsidRPr="00D00CD9" w:rsidRDefault="00D00CD9" w:rsidP="00D00CD9">
      <w:pPr>
        <w:ind w:firstLine="720"/>
        <w:jc w:val="both"/>
        <w:rPr>
          <w:rFonts w:eastAsia="Calibri"/>
          <w:sz w:val="16"/>
          <w:szCs w:val="16"/>
        </w:rPr>
      </w:pPr>
      <w:r w:rsidRPr="00D00CD9">
        <w:rPr>
          <w:rFonts w:eastAsia="Calibri"/>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ind w:firstLine="720"/>
        <w:jc w:val="both"/>
        <w:rPr>
          <w:rFonts w:eastAsia="Calibri"/>
          <w:sz w:val="16"/>
          <w:szCs w:val="16"/>
        </w:rPr>
      </w:pPr>
      <w:r w:rsidRPr="00D00CD9">
        <w:rPr>
          <w:rFonts w:eastAsia="Calibri"/>
          <w:sz w:val="16"/>
          <w:szCs w:val="16"/>
        </w:rPr>
        <w:t>- ф</w:t>
      </w:r>
      <w:r w:rsidRPr="00D00CD9">
        <w:rPr>
          <w:bCs/>
          <w:sz w:val="16"/>
          <w:szCs w:val="16"/>
        </w:rPr>
        <w:t>инансовое обеспечение МКУ «Единая дежурно-диспетчерская служба Грибановского муниципального района»</w:t>
      </w:r>
      <w:r w:rsidRPr="00D00CD9">
        <w:rPr>
          <w:rFonts w:eastAsia="Calibri"/>
          <w:sz w:val="16"/>
          <w:szCs w:val="16"/>
        </w:rPr>
        <w:t>.</w:t>
      </w:r>
    </w:p>
    <w:p w:rsidR="00D00CD9" w:rsidRPr="00D00CD9" w:rsidRDefault="00D00CD9" w:rsidP="00D00CD9">
      <w:pPr>
        <w:ind w:firstLine="708"/>
        <w:jc w:val="both"/>
        <w:rPr>
          <w:rFonts w:eastAsia="Calibri"/>
          <w:sz w:val="16"/>
          <w:szCs w:val="16"/>
          <w:lang w:eastAsia="en-US"/>
        </w:rPr>
      </w:pPr>
      <w:r w:rsidRPr="00D00CD9">
        <w:rPr>
          <w:rFonts w:eastAsia="Calibri"/>
          <w:sz w:val="16"/>
          <w:szCs w:val="16"/>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состоящей из принимаемых и корректируемых ежегодно либо по необходимости законодательных и иных нормативных правовых актов Воронежской области, Грибановского муниципального района.</w:t>
      </w:r>
    </w:p>
    <w:p w:rsidR="00D00CD9" w:rsidRPr="00D00CD9" w:rsidRDefault="004A0374" w:rsidP="00D00CD9">
      <w:pPr>
        <w:ind w:firstLine="708"/>
        <w:jc w:val="both"/>
        <w:rPr>
          <w:rFonts w:eastAsia="Calibri"/>
          <w:sz w:val="16"/>
          <w:szCs w:val="16"/>
          <w:lang w:eastAsia="en-US"/>
        </w:rPr>
      </w:pPr>
      <w:hyperlink r:id="rId69" w:history="1">
        <w:r w:rsidR="00D00CD9" w:rsidRPr="00D00CD9">
          <w:rPr>
            <w:rFonts w:eastAsia="Calibri"/>
            <w:sz w:val="16"/>
            <w:szCs w:val="16"/>
            <w:lang w:eastAsia="en-US"/>
          </w:rPr>
          <w:t>Сведения</w:t>
        </w:r>
      </w:hyperlink>
      <w:r w:rsidR="00D00CD9" w:rsidRPr="00D00CD9">
        <w:rPr>
          <w:rFonts w:eastAsia="Calibri"/>
          <w:sz w:val="16"/>
          <w:szCs w:val="16"/>
          <w:lang w:eastAsia="en-US"/>
        </w:rPr>
        <w:t xml:space="preserve"> об основных мерах правового и государственного регулирования в сфере реализации муниципальной программы приведены в приложениях 4,5.</w:t>
      </w:r>
    </w:p>
    <w:p w:rsidR="00D00CD9" w:rsidRPr="00D00CD9" w:rsidRDefault="00D00CD9" w:rsidP="00D00CD9">
      <w:pPr>
        <w:ind w:firstLine="720"/>
        <w:jc w:val="both"/>
        <w:rPr>
          <w:rFonts w:eastAsia="Calibri"/>
          <w:sz w:val="16"/>
          <w:szCs w:val="16"/>
        </w:rPr>
      </w:pPr>
      <w:r w:rsidRPr="00D00CD9">
        <w:rPr>
          <w:rFonts w:eastAsia="Calibri"/>
          <w:sz w:val="16"/>
          <w:szCs w:val="16"/>
        </w:rPr>
        <w:t>План реализации муниципальной программы приведен в приложении 6.</w:t>
      </w:r>
    </w:p>
    <w:p w:rsidR="00D00CD9" w:rsidRPr="00D00CD9" w:rsidRDefault="00D00CD9" w:rsidP="00D00CD9">
      <w:pPr>
        <w:ind w:firstLine="709"/>
        <w:jc w:val="both"/>
        <w:rPr>
          <w:rFonts w:eastAsia="Calibri"/>
          <w:sz w:val="16"/>
          <w:szCs w:val="16"/>
        </w:rPr>
      </w:pPr>
      <w:proofErr w:type="gramStart"/>
      <w:r w:rsidRPr="00D00CD9">
        <w:rPr>
          <w:rFonts w:eastAsia="Calibri"/>
          <w:sz w:val="16"/>
          <w:szCs w:val="16"/>
        </w:rPr>
        <w:t>Финансовое обеспечение и прогнозная (справочная) оценка расходов  местного бюджета на реализацию муниципальной программы приведены в приложении 3.</w:t>
      </w:r>
      <w:proofErr w:type="gramEnd"/>
    </w:p>
    <w:p w:rsidR="00D00CD9" w:rsidRPr="00D00CD9" w:rsidRDefault="00D00CD9" w:rsidP="00D00CD9">
      <w:pPr>
        <w:ind w:firstLine="709"/>
        <w:jc w:val="both"/>
        <w:rPr>
          <w:rFonts w:eastAsia="Calibri"/>
          <w:sz w:val="16"/>
          <w:szCs w:val="16"/>
        </w:rPr>
      </w:pPr>
    </w:p>
    <w:p w:rsidR="00D00CD9" w:rsidRPr="00D00CD9" w:rsidRDefault="00D00CD9" w:rsidP="00D00CD9">
      <w:pPr>
        <w:ind w:firstLine="720"/>
        <w:jc w:val="center"/>
        <w:rPr>
          <w:rFonts w:eastAsia="Calibri"/>
          <w:sz w:val="16"/>
          <w:szCs w:val="16"/>
        </w:rPr>
      </w:pPr>
      <w:r w:rsidRPr="00D00CD9">
        <w:rPr>
          <w:rFonts w:eastAsia="Calibri"/>
          <w:sz w:val="16"/>
          <w:szCs w:val="16"/>
          <w:lang w:val="en-US"/>
        </w:rPr>
        <w:t>III</w:t>
      </w:r>
      <w:r w:rsidRPr="00D00CD9">
        <w:rPr>
          <w:rFonts w:eastAsia="Calibri"/>
          <w:sz w:val="16"/>
          <w:szCs w:val="16"/>
        </w:rPr>
        <w:t>. ОБОБЩЕННАЯ ХАРАКТЕРИСТИКА ПОДПРОГРАММ И ОСНОВНЫХ МЕРОПРИЯТИЙ</w:t>
      </w:r>
    </w:p>
    <w:p w:rsidR="00D00CD9" w:rsidRPr="00D00CD9" w:rsidRDefault="00D00CD9" w:rsidP="00D00CD9">
      <w:pPr>
        <w:ind w:firstLine="720"/>
        <w:jc w:val="both"/>
        <w:rPr>
          <w:rFonts w:eastAsia="Calibri"/>
          <w:sz w:val="16"/>
          <w:szCs w:val="16"/>
        </w:rPr>
      </w:pPr>
      <w:r w:rsidRPr="00D00CD9">
        <w:rPr>
          <w:rFonts w:eastAsia="Calibri"/>
          <w:sz w:val="16"/>
          <w:szCs w:val="16"/>
        </w:rPr>
        <w:t>Достижение целей и решение задач муниципальной программы обеспечивается путем выполнения мероприятий муниципальной программы.</w:t>
      </w:r>
    </w:p>
    <w:p w:rsidR="00D00CD9" w:rsidRPr="00D00CD9" w:rsidRDefault="00D00CD9" w:rsidP="00D00CD9">
      <w:pPr>
        <w:shd w:val="clear" w:color="auto" w:fill="FFFFFF"/>
        <w:ind w:firstLine="720"/>
        <w:jc w:val="both"/>
        <w:rPr>
          <w:rFonts w:eastAsia="Calibri"/>
          <w:sz w:val="16"/>
          <w:szCs w:val="16"/>
        </w:rPr>
      </w:pPr>
      <w:r w:rsidRPr="00D00CD9">
        <w:rPr>
          <w:rFonts w:eastAsia="Calibri"/>
          <w:sz w:val="16"/>
          <w:szCs w:val="16"/>
        </w:rPr>
        <w:t xml:space="preserve">Каждое мероприятие </w:t>
      </w:r>
      <w:proofErr w:type="gramStart"/>
      <w:r w:rsidRPr="00D00CD9">
        <w:rPr>
          <w:rFonts w:eastAsia="Calibri"/>
          <w:sz w:val="16"/>
          <w:szCs w:val="16"/>
        </w:rPr>
        <w:t>направлена</w:t>
      </w:r>
      <w:proofErr w:type="gramEnd"/>
      <w:r w:rsidRPr="00D00CD9">
        <w:rPr>
          <w:rFonts w:eastAsia="Calibri"/>
          <w:sz w:val="16"/>
          <w:szCs w:val="16"/>
        </w:rPr>
        <w:t xml:space="preserve">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00CD9" w:rsidRPr="00D00CD9" w:rsidRDefault="00D00CD9" w:rsidP="00D00CD9">
      <w:pPr>
        <w:autoSpaceDE w:val="0"/>
        <w:autoSpaceDN w:val="0"/>
        <w:adjustRightInd w:val="0"/>
        <w:ind w:firstLine="720"/>
        <w:jc w:val="both"/>
        <w:rPr>
          <w:bCs/>
          <w:sz w:val="16"/>
          <w:szCs w:val="16"/>
        </w:rPr>
      </w:pPr>
      <w:r w:rsidRPr="00D00CD9">
        <w:rPr>
          <w:rFonts w:eastAsia="Calibri"/>
          <w:sz w:val="16"/>
          <w:szCs w:val="16"/>
        </w:rPr>
        <w:t>В рамках муниципальной программы реализуются 2 подпрограммы:</w:t>
      </w:r>
      <w:r w:rsidRPr="00D00CD9">
        <w:rPr>
          <w:bCs/>
          <w:sz w:val="16"/>
          <w:szCs w:val="16"/>
        </w:rPr>
        <w:t xml:space="preserve"> </w:t>
      </w:r>
    </w:p>
    <w:p w:rsidR="00D00CD9" w:rsidRPr="00D00CD9" w:rsidRDefault="00D00CD9" w:rsidP="00D00CD9">
      <w:pPr>
        <w:ind w:firstLine="567"/>
        <w:jc w:val="both"/>
        <w:rPr>
          <w:bCs/>
          <w:sz w:val="16"/>
          <w:szCs w:val="16"/>
        </w:rPr>
      </w:pPr>
      <w:r w:rsidRPr="00D00CD9">
        <w:rPr>
          <w:bCs/>
          <w:sz w:val="16"/>
          <w:szCs w:val="16"/>
          <w:u w:val="single"/>
        </w:rPr>
        <w:t xml:space="preserve">Подпрограмма № 1 </w:t>
      </w:r>
      <w:r w:rsidRPr="00D00CD9">
        <w:rPr>
          <w:bCs/>
          <w:sz w:val="16"/>
          <w:szCs w:val="16"/>
        </w:rPr>
        <w:t xml:space="preserve">«Развитие и модернизация защиты населения от угроз чрезвычайных ситуаций» </w:t>
      </w:r>
    </w:p>
    <w:p w:rsidR="00D00CD9" w:rsidRPr="00D00CD9" w:rsidRDefault="00D00CD9" w:rsidP="00D00CD9">
      <w:pPr>
        <w:ind w:firstLine="720"/>
        <w:jc w:val="both"/>
        <w:rPr>
          <w:bCs/>
          <w:sz w:val="16"/>
          <w:szCs w:val="16"/>
        </w:rPr>
      </w:pPr>
      <w:r w:rsidRPr="00D00CD9">
        <w:rPr>
          <w:bCs/>
          <w:sz w:val="16"/>
          <w:szCs w:val="16"/>
        </w:rPr>
        <w:lastRenderedPageBreak/>
        <w:t>Мероприятие № 1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00CD9" w:rsidRPr="00D00CD9" w:rsidRDefault="00D00CD9" w:rsidP="00D00CD9">
      <w:pPr>
        <w:ind w:firstLine="720"/>
        <w:jc w:val="both"/>
        <w:rPr>
          <w:bCs/>
          <w:sz w:val="16"/>
          <w:szCs w:val="16"/>
        </w:rPr>
      </w:pPr>
      <w:r w:rsidRPr="00D00CD9">
        <w:rPr>
          <w:bCs/>
          <w:sz w:val="16"/>
          <w:szCs w:val="16"/>
        </w:rPr>
        <w:t>Мероприятие № 2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widowControl w:val="0"/>
        <w:autoSpaceDE w:val="0"/>
        <w:autoSpaceDN w:val="0"/>
        <w:adjustRightInd w:val="0"/>
        <w:ind w:firstLine="720"/>
        <w:jc w:val="both"/>
        <w:rPr>
          <w:rFonts w:eastAsia="Calibri"/>
          <w:sz w:val="16"/>
          <w:szCs w:val="16"/>
        </w:rPr>
      </w:pPr>
      <w:r w:rsidRPr="00D00CD9">
        <w:rPr>
          <w:bCs/>
          <w:sz w:val="16"/>
          <w:szCs w:val="16"/>
        </w:rPr>
        <w:t xml:space="preserve">Мероприятие № 3 </w:t>
      </w:r>
      <w:r w:rsidRPr="00D00CD9">
        <w:rPr>
          <w:rFonts w:eastAsia="Calibri"/>
          <w:sz w:val="16"/>
          <w:szCs w:val="16"/>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00CD9" w:rsidRPr="00D00CD9" w:rsidRDefault="00D00CD9" w:rsidP="00D00CD9">
      <w:pPr>
        <w:widowControl w:val="0"/>
        <w:autoSpaceDE w:val="0"/>
        <w:autoSpaceDN w:val="0"/>
        <w:adjustRightInd w:val="0"/>
        <w:ind w:firstLine="720"/>
        <w:jc w:val="both"/>
        <w:rPr>
          <w:bCs/>
          <w:sz w:val="16"/>
          <w:szCs w:val="16"/>
        </w:rPr>
      </w:pPr>
      <w:r w:rsidRPr="00D00CD9">
        <w:rPr>
          <w:bCs/>
          <w:sz w:val="16"/>
          <w:szCs w:val="16"/>
        </w:rPr>
        <w:t>Мероприятие № 4</w:t>
      </w:r>
      <w:r w:rsidRPr="00D00CD9">
        <w:rPr>
          <w:rFonts w:eastAsia="Calibri"/>
          <w:sz w:val="16"/>
          <w:szCs w:val="16"/>
        </w:rPr>
        <w:t xml:space="preserve"> «</w:t>
      </w:r>
      <w:r w:rsidRPr="00D00CD9">
        <w:rPr>
          <w:bCs/>
          <w:sz w:val="16"/>
          <w:szCs w:val="16"/>
        </w:rPr>
        <w:t>Приобретение технических сре</w:t>
      </w:r>
      <w:proofErr w:type="gramStart"/>
      <w:r w:rsidRPr="00D00CD9">
        <w:rPr>
          <w:bCs/>
          <w:sz w:val="16"/>
          <w:szCs w:val="16"/>
        </w:rPr>
        <w:t>дств сп</w:t>
      </w:r>
      <w:proofErr w:type="gramEnd"/>
      <w:r w:rsidRPr="00D00CD9">
        <w:rPr>
          <w:bCs/>
          <w:sz w:val="16"/>
          <w:szCs w:val="16"/>
        </w:rPr>
        <w:t>ециальной разведки, средств индивидуальной защиты».</w:t>
      </w:r>
    </w:p>
    <w:p w:rsidR="00D00CD9" w:rsidRPr="00D00CD9" w:rsidRDefault="00D00CD9" w:rsidP="00D00CD9">
      <w:pPr>
        <w:widowControl w:val="0"/>
        <w:autoSpaceDE w:val="0"/>
        <w:autoSpaceDN w:val="0"/>
        <w:adjustRightInd w:val="0"/>
        <w:ind w:firstLine="720"/>
        <w:jc w:val="both"/>
        <w:rPr>
          <w:bCs/>
          <w:sz w:val="16"/>
          <w:szCs w:val="16"/>
        </w:rPr>
      </w:pPr>
      <w:r w:rsidRPr="00D00CD9">
        <w:rPr>
          <w:bCs/>
          <w:sz w:val="16"/>
          <w:szCs w:val="16"/>
        </w:rPr>
        <w:t>Мероприятие № 5</w:t>
      </w:r>
      <w:r w:rsidRPr="00D00CD9">
        <w:rPr>
          <w:rFonts w:eastAsia="Calibri"/>
          <w:sz w:val="16"/>
          <w:szCs w:val="16"/>
        </w:rPr>
        <w:t xml:space="preserve"> «</w:t>
      </w:r>
      <w:r w:rsidRPr="00D00CD9">
        <w:rPr>
          <w:sz w:val="16"/>
          <w:szCs w:val="16"/>
        </w:rPr>
        <w:t>Осуществление Грибановским муниципальным районом исполнения переданных поселениями полномочий</w:t>
      </w:r>
      <w:r w:rsidRPr="00D00CD9">
        <w:rPr>
          <w:bCs/>
          <w:sz w:val="16"/>
          <w:szCs w:val="16"/>
        </w:rPr>
        <w:t>».</w:t>
      </w:r>
    </w:p>
    <w:p w:rsidR="00D00CD9" w:rsidRPr="00D00CD9" w:rsidRDefault="00D00CD9" w:rsidP="00D00CD9">
      <w:pPr>
        <w:widowControl w:val="0"/>
        <w:autoSpaceDE w:val="0"/>
        <w:autoSpaceDN w:val="0"/>
        <w:adjustRightInd w:val="0"/>
        <w:ind w:firstLine="720"/>
        <w:jc w:val="both"/>
        <w:rPr>
          <w:bCs/>
          <w:sz w:val="16"/>
          <w:szCs w:val="16"/>
        </w:rPr>
      </w:pPr>
      <w:r w:rsidRPr="00D00CD9">
        <w:rPr>
          <w:bCs/>
          <w:sz w:val="16"/>
          <w:szCs w:val="16"/>
        </w:rPr>
        <w:t>Мероприятие № 6</w:t>
      </w:r>
      <w:r w:rsidRPr="00D00CD9">
        <w:rPr>
          <w:rFonts w:eastAsia="Calibri"/>
          <w:sz w:val="16"/>
          <w:szCs w:val="16"/>
        </w:rPr>
        <w:t xml:space="preserve"> «</w:t>
      </w:r>
      <w:r w:rsidRPr="00D00CD9">
        <w:rPr>
          <w:bCs/>
          <w:sz w:val="16"/>
          <w:szCs w:val="16"/>
        </w:rPr>
        <w:t>Обеспечение безопасности людей на водных объектах, предотвращение несчастных случаев на водоемах</w:t>
      </w:r>
      <w:proofErr w:type="gramStart"/>
      <w:r w:rsidRPr="00D00CD9">
        <w:rPr>
          <w:bCs/>
          <w:sz w:val="16"/>
          <w:szCs w:val="16"/>
        </w:rPr>
        <w:t>.»</w:t>
      </w:r>
      <w:proofErr w:type="gramEnd"/>
    </w:p>
    <w:p w:rsidR="00D00CD9" w:rsidRPr="00D00CD9" w:rsidRDefault="00D00CD9" w:rsidP="00D00CD9">
      <w:pPr>
        <w:widowControl w:val="0"/>
        <w:autoSpaceDE w:val="0"/>
        <w:autoSpaceDN w:val="0"/>
        <w:adjustRightInd w:val="0"/>
        <w:ind w:firstLine="720"/>
        <w:jc w:val="both"/>
        <w:rPr>
          <w:bCs/>
          <w:sz w:val="16"/>
          <w:szCs w:val="16"/>
        </w:rPr>
      </w:pPr>
      <w:r w:rsidRPr="00D00CD9">
        <w:rPr>
          <w:bCs/>
          <w:sz w:val="16"/>
          <w:szCs w:val="16"/>
        </w:rPr>
        <w:t>Мероприятие № 7</w:t>
      </w:r>
      <w:r w:rsidRPr="00D00CD9">
        <w:rPr>
          <w:rFonts w:eastAsia="Calibri"/>
          <w:sz w:val="16"/>
          <w:szCs w:val="16"/>
        </w:rPr>
        <w:t xml:space="preserve"> «</w:t>
      </w:r>
      <w:r w:rsidRPr="00D00CD9">
        <w:rPr>
          <w:bCs/>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autoSpaceDE w:val="0"/>
        <w:autoSpaceDN w:val="0"/>
        <w:adjustRightInd w:val="0"/>
        <w:ind w:firstLine="720"/>
        <w:jc w:val="both"/>
        <w:rPr>
          <w:bCs/>
          <w:sz w:val="16"/>
          <w:szCs w:val="16"/>
          <w:u w:val="single"/>
        </w:rPr>
      </w:pPr>
      <w:r w:rsidRPr="00D00CD9">
        <w:rPr>
          <w:bCs/>
          <w:sz w:val="16"/>
          <w:szCs w:val="16"/>
          <w:u w:val="single"/>
        </w:rPr>
        <w:t xml:space="preserve">Подпрограмма № 2 </w:t>
      </w:r>
      <w:r w:rsidRPr="00D00CD9">
        <w:rPr>
          <w:bCs/>
          <w:sz w:val="16"/>
          <w:szCs w:val="16"/>
        </w:rPr>
        <w:t>«Финансовое обеспечение МКУ «Единая дежурно-диспетчерская служба Грибановского муниципального района»</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Мероприятие № 1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p w:rsidR="00D00CD9" w:rsidRPr="00D00CD9" w:rsidRDefault="00D00CD9" w:rsidP="00D00CD9">
      <w:pPr>
        <w:tabs>
          <w:tab w:val="left" w:pos="1134"/>
        </w:tabs>
        <w:ind w:firstLine="709"/>
        <w:jc w:val="both"/>
        <w:rPr>
          <w:rFonts w:eastAsia="Calibri"/>
          <w:sz w:val="16"/>
          <w:szCs w:val="16"/>
        </w:rPr>
      </w:pPr>
    </w:p>
    <w:p w:rsidR="00D00CD9" w:rsidRPr="00D00CD9" w:rsidRDefault="00D00CD9" w:rsidP="00D00CD9">
      <w:pPr>
        <w:tabs>
          <w:tab w:val="left" w:pos="1134"/>
        </w:tabs>
        <w:ind w:firstLine="709"/>
        <w:jc w:val="both"/>
        <w:rPr>
          <w:rFonts w:eastAsia="Calibri"/>
          <w:sz w:val="16"/>
          <w:szCs w:val="16"/>
        </w:rPr>
      </w:pPr>
      <w:r w:rsidRPr="00D00CD9">
        <w:rPr>
          <w:rFonts w:eastAsia="Calibri"/>
          <w:sz w:val="16"/>
          <w:szCs w:val="16"/>
        </w:rPr>
        <w:t xml:space="preserve">Основная цель Подпрограммы №1 - развитие и модернизация защиты населения от угроз чрезвычайных ситуаций и пожаров. </w:t>
      </w:r>
    </w:p>
    <w:p w:rsidR="00D00CD9" w:rsidRPr="00D00CD9" w:rsidRDefault="00D00CD9" w:rsidP="00D00CD9">
      <w:pPr>
        <w:tabs>
          <w:tab w:val="left" w:pos="1134"/>
        </w:tabs>
        <w:ind w:firstLine="709"/>
        <w:jc w:val="both"/>
        <w:rPr>
          <w:rFonts w:eastAsia="Calibri"/>
          <w:sz w:val="16"/>
          <w:szCs w:val="16"/>
        </w:rPr>
      </w:pPr>
      <w:r w:rsidRPr="00D00CD9">
        <w:rPr>
          <w:rFonts w:eastAsia="Calibri"/>
          <w:sz w:val="16"/>
          <w:szCs w:val="16"/>
        </w:rPr>
        <w:t>Задачами являются:</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 увеличение количества населенных пунктов, оборудованных системами оповещения;</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 охват населения района системами информирования;</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 закупка средств обучения населения;</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 приобретение технических сре</w:t>
      </w:r>
      <w:proofErr w:type="gramStart"/>
      <w:r w:rsidRPr="00D00CD9">
        <w:rPr>
          <w:bCs/>
          <w:sz w:val="16"/>
          <w:szCs w:val="16"/>
        </w:rPr>
        <w:t>дств сп</w:t>
      </w:r>
      <w:proofErr w:type="gramEnd"/>
      <w:r w:rsidRPr="00D00CD9">
        <w:rPr>
          <w:bCs/>
          <w:sz w:val="16"/>
          <w:szCs w:val="16"/>
        </w:rPr>
        <w:t>ециальной разведки, средств индивидуальной защиты;</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 осуществление Грибановским муниципальным районом исполнения переданных поселениями полномочий;</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 обеспечение безопасности людей на водных объектах, предотвращение несчастных случаев на водоемах;</w:t>
      </w:r>
    </w:p>
    <w:p w:rsidR="00D00CD9" w:rsidRPr="00D00CD9" w:rsidRDefault="00D00CD9" w:rsidP="00D00CD9">
      <w:pPr>
        <w:autoSpaceDE w:val="0"/>
        <w:autoSpaceDN w:val="0"/>
        <w:adjustRightInd w:val="0"/>
        <w:ind w:firstLine="720"/>
        <w:jc w:val="both"/>
        <w:rPr>
          <w:bCs/>
          <w:sz w:val="16"/>
          <w:szCs w:val="16"/>
        </w:rPr>
      </w:pPr>
      <w:r w:rsidRPr="00D00CD9">
        <w:rPr>
          <w:bCs/>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autoSpaceDE w:val="0"/>
        <w:autoSpaceDN w:val="0"/>
        <w:adjustRightInd w:val="0"/>
        <w:ind w:firstLine="720"/>
        <w:jc w:val="both"/>
        <w:rPr>
          <w:bCs/>
          <w:sz w:val="16"/>
          <w:szCs w:val="16"/>
        </w:rPr>
      </w:pPr>
      <w:r w:rsidRPr="00D00CD9">
        <w:rPr>
          <w:rFonts w:eastAsia="Calibri"/>
          <w:sz w:val="16"/>
          <w:szCs w:val="16"/>
        </w:rPr>
        <w:t xml:space="preserve">Основная цель Подпрограммы № 2 - </w:t>
      </w:r>
      <w:r w:rsidRPr="00D00CD9">
        <w:rPr>
          <w:bCs/>
          <w:sz w:val="16"/>
          <w:szCs w:val="16"/>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p w:rsidR="00D00CD9" w:rsidRPr="00D00CD9" w:rsidRDefault="00D00CD9" w:rsidP="00D00CD9">
      <w:pPr>
        <w:autoSpaceDE w:val="0"/>
        <w:autoSpaceDN w:val="0"/>
        <w:adjustRightInd w:val="0"/>
        <w:ind w:firstLine="720"/>
        <w:jc w:val="both"/>
        <w:rPr>
          <w:bCs/>
          <w:sz w:val="16"/>
          <w:szCs w:val="16"/>
        </w:rPr>
      </w:pPr>
      <w:r w:rsidRPr="00D00CD9">
        <w:rPr>
          <w:rFonts w:eastAsia="Calibri"/>
          <w:sz w:val="16"/>
          <w:szCs w:val="16"/>
        </w:rPr>
        <w:t>Задачей является</w:t>
      </w:r>
      <w:r w:rsidRPr="00D00CD9">
        <w:rPr>
          <w:bCs/>
          <w:sz w:val="16"/>
          <w:szCs w:val="16"/>
        </w:rPr>
        <w:t xml:space="preserve">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p w:rsidR="00D00CD9" w:rsidRPr="00D00CD9" w:rsidRDefault="00D00CD9" w:rsidP="00D00CD9">
      <w:pPr>
        <w:autoSpaceDE w:val="0"/>
        <w:autoSpaceDN w:val="0"/>
        <w:adjustRightInd w:val="0"/>
        <w:ind w:firstLine="720"/>
        <w:jc w:val="both"/>
        <w:rPr>
          <w:rFonts w:eastAsia="Calibri"/>
          <w:bCs/>
          <w:sz w:val="16"/>
          <w:szCs w:val="16"/>
        </w:rPr>
      </w:pPr>
      <w:r w:rsidRPr="00D00CD9">
        <w:rPr>
          <w:rFonts w:eastAsia="Calibri"/>
          <w:bCs/>
          <w:sz w:val="16"/>
          <w:szCs w:val="16"/>
        </w:rPr>
        <w:t xml:space="preserve">Мероприятия носят функциональный характер и реализуются в установленной сфере деятельности ответственным исполнителем администрации Грибановского муниципального района. </w:t>
      </w:r>
    </w:p>
    <w:p w:rsidR="00D00CD9" w:rsidRPr="00D00CD9" w:rsidRDefault="00D00CD9" w:rsidP="00D00CD9">
      <w:pPr>
        <w:autoSpaceDE w:val="0"/>
        <w:autoSpaceDN w:val="0"/>
        <w:adjustRightInd w:val="0"/>
        <w:ind w:firstLine="720"/>
        <w:jc w:val="both"/>
        <w:rPr>
          <w:rFonts w:eastAsia="Calibri"/>
          <w:bCs/>
          <w:sz w:val="16"/>
          <w:szCs w:val="16"/>
        </w:rPr>
      </w:pPr>
      <w:r w:rsidRPr="00D00CD9">
        <w:rPr>
          <w:rFonts w:eastAsia="Calibri"/>
          <w:bCs/>
          <w:sz w:val="16"/>
          <w:szCs w:val="16"/>
        </w:rPr>
        <w:t xml:space="preserve">Выделение мероприятий обусловлено реализацией приоритетов муниципальной политики в сфере </w:t>
      </w:r>
      <w:r w:rsidRPr="00D00CD9">
        <w:rPr>
          <w:rFonts w:eastAsia="Calibri"/>
          <w:sz w:val="16"/>
          <w:szCs w:val="16"/>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D00CD9">
        <w:rPr>
          <w:rFonts w:eastAsia="Calibri"/>
          <w:bCs/>
          <w:sz w:val="16"/>
          <w:szCs w:val="16"/>
        </w:rPr>
        <w:t xml:space="preserve">и направлены на обеспечение выполнения целей, задач муниципальной программы. </w:t>
      </w:r>
    </w:p>
    <w:p w:rsidR="00D00CD9" w:rsidRPr="00D00CD9" w:rsidRDefault="00D00CD9" w:rsidP="00D00CD9">
      <w:pPr>
        <w:autoSpaceDE w:val="0"/>
        <w:autoSpaceDN w:val="0"/>
        <w:adjustRightInd w:val="0"/>
        <w:ind w:firstLine="720"/>
        <w:jc w:val="both"/>
        <w:rPr>
          <w:rFonts w:eastAsia="Calibri"/>
          <w:bCs/>
          <w:sz w:val="16"/>
          <w:szCs w:val="16"/>
        </w:rPr>
      </w:pPr>
      <w:r w:rsidRPr="00D00CD9">
        <w:rPr>
          <w:rFonts w:eastAsia="Calibri"/>
          <w:bCs/>
          <w:sz w:val="16"/>
          <w:szCs w:val="16"/>
        </w:rPr>
        <w:t>Скоординированная деятельность по реализации мероприятий должна обеспечить достижение программной цели, а также усиление позиций и улучшение качественных параметров и показателей.</w:t>
      </w:r>
    </w:p>
    <w:p w:rsidR="00D00CD9" w:rsidRPr="00D00CD9" w:rsidRDefault="00D00CD9" w:rsidP="00D00CD9">
      <w:pPr>
        <w:ind w:firstLine="720"/>
        <w:jc w:val="center"/>
        <w:rPr>
          <w:rFonts w:eastAsia="Calibri"/>
          <w:sz w:val="16"/>
          <w:szCs w:val="16"/>
        </w:rPr>
      </w:pPr>
    </w:p>
    <w:p w:rsidR="00D00CD9" w:rsidRPr="00D00CD9" w:rsidRDefault="00D00CD9" w:rsidP="00D00CD9">
      <w:pPr>
        <w:widowControl w:val="0"/>
        <w:tabs>
          <w:tab w:val="left" w:pos="1134"/>
        </w:tabs>
        <w:autoSpaceDE w:val="0"/>
        <w:autoSpaceDN w:val="0"/>
        <w:adjustRightInd w:val="0"/>
        <w:jc w:val="center"/>
        <w:rPr>
          <w:rFonts w:eastAsia="Calibri"/>
          <w:color w:val="000000"/>
          <w:sz w:val="16"/>
          <w:szCs w:val="16"/>
        </w:rPr>
      </w:pPr>
      <w:r w:rsidRPr="00D00CD9">
        <w:rPr>
          <w:rFonts w:eastAsia="Calibri"/>
          <w:sz w:val="16"/>
          <w:szCs w:val="16"/>
          <w:lang w:val="en-US"/>
        </w:rPr>
        <w:t>IV</w:t>
      </w:r>
      <w:r w:rsidRPr="00D00CD9">
        <w:rPr>
          <w:rFonts w:eastAsia="Calibri"/>
          <w:sz w:val="16"/>
          <w:szCs w:val="16"/>
        </w:rPr>
        <w:t xml:space="preserve">. </w:t>
      </w:r>
      <w:r w:rsidRPr="00D00CD9">
        <w:rPr>
          <w:rFonts w:eastAsia="Calibri"/>
          <w:color w:val="000000"/>
          <w:sz w:val="16"/>
          <w:szCs w:val="16"/>
        </w:rPr>
        <w:t>ОБЪЕМЫ ФИНАНСОВЫХ РЕСУРСОВ, НЕОБХОДИМЫХ ДЛЯ РЕАЛИЗАЦИИ МУНИЦИПАЛЬНОЙ ПРОГРАММЫ</w:t>
      </w:r>
    </w:p>
    <w:p w:rsidR="00D00CD9" w:rsidRPr="00D00CD9" w:rsidRDefault="00D00CD9" w:rsidP="00D00CD9">
      <w:pPr>
        <w:ind w:firstLine="720"/>
        <w:jc w:val="center"/>
        <w:rPr>
          <w:rFonts w:eastAsia="Calibri"/>
          <w:sz w:val="16"/>
          <w:szCs w:val="16"/>
        </w:rPr>
      </w:pPr>
    </w:p>
    <w:p w:rsidR="00D00CD9" w:rsidRPr="00D00CD9" w:rsidRDefault="00D00CD9" w:rsidP="00D00CD9">
      <w:pPr>
        <w:ind w:firstLine="567"/>
        <w:jc w:val="both"/>
        <w:rPr>
          <w:rFonts w:eastAsia="Calibri"/>
          <w:sz w:val="16"/>
          <w:szCs w:val="16"/>
        </w:rPr>
      </w:pPr>
      <w:r w:rsidRPr="00D00CD9">
        <w:rPr>
          <w:rFonts w:eastAsia="Calibri"/>
          <w:sz w:val="16"/>
          <w:szCs w:val="16"/>
        </w:rPr>
        <w:t xml:space="preserve">Всего по </w:t>
      </w:r>
      <w:r w:rsidRPr="00D00CD9">
        <w:rPr>
          <w:sz w:val="16"/>
          <w:szCs w:val="16"/>
        </w:rPr>
        <w:t>муниципальной</w:t>
      </w:r>
      <w:r w:rsidRPr="00D00CD9">
        <w:rPr>
          <w:rFonts w:eastAsia="Calibri"/>
          <w:sz w:val="16"/>
          <w:szCs w:val="16"/>
        </w:rPr>
        <w:t xml:space="preserve"> программе объем финансирования составит: </w:t>
      </w:r>
    </w:p>
    <w:p w:rsidR="00D00CD9" w:rsidRPr="00D00CD9" w:rsidRDefault="00D00CD9" w:rsidP="00D00CD9">
      <w:pPr>
        <w:rPr>
          <w:rFonts w:eastAsia="Calibri"/>
          <w:sz w:val="16"/>
          <w:szCs w:val="16"/>
        </w:rPr>
      </w:pPr>
      <w:r w:rsidRPr="00D00CD9">
        <w:rPr>
          <w:rFonts w:eastAsia="Calibri"/>
          <w:color w:val="000000"/>
          <w:sz w:val="16"/>
          <w:szCs w:val="16"/>
        </w:rPr>
        <w:t xml:space="preserve">49 535,82 </w:t>
      </w:r>
      <w:r w:rsidRPr="00D00CD9">
        <w:rPr>
          <w:rFonts w:eastAsia="Calibri"/>
          <w:sz w:val="16"/>
          <w:szCs w:val="16"/>
        </w:rPr>
        <w:t>тыс. рублей, в том числе по источникам финансирования:</w:t>
      </w:r>
    </w:p>
    <w:p w:rsidR="00D00CD9" w:rsidRPr="00D00CD9" w:rsidRDefault="00D00CD9" w:rsidP="00D00CD9">
      <w:pPr>
        <w:rPr>
          <w:rFonts w:eastAsia="Calibri"/>
          <w:sz w:val="16"/>
          <w:szCs w:val="16"/>
        </w:rPr>
      </w:pPr>
      <w:r w:rsidRPr="00D00CD9">
        <w:rPr>
          <w:rFonts w:eastAsia="Calibri"/>
          <w:sz w:val="16"/>
          <w:szCs w:val="16"/>
        </w:rPr>
        <w:t xml:space="preserve">        районный бюджет: </w:t>
      </w:r>
      <w:r w:rsidRPr="00D00CD9">
        <w:rPr>
          <w:rFonts w:eastAsia="Calibri"/>
          <w:color w:val="000000"/>
          <w:sz w:val="16"/>
          <w:szCs w:val="16"/>
        </w:rPr>
        <w:t xml:space="preserve">49 535,82  </w:t>
      </w:r>
      <w:r w:rsidRPr="00D00CD9">
        <w:rPr>
          <w:rFonts w:eastAsia="Calibri"/>
          <w:bCs/>
          <w:sz w:val="16"/>
          <w:szCs w:val="16"/>
        </w:rPr>
        <w:t xml:space="preserve"> </w:t>
      </w:r>
      <w:r w:rsidRPr="00D00CD9">
        <w:rPr>
          <w:rFonts w:eastAsia="Calibri"/>
          <w:color w:val="000000"/>
          <w:sz w:val="16"/>
          <w:szCs w:val="16"/>
        </w:rPr>
        <w:t xml:space="preserve">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в том числе по годам реализации муниципальной программы:</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2014 год – 1786,6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2015 год – 2123,4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2016 год – 2327,56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2017 год -  </w:t>
      </w:r>
      <w:r w:rsidRPr="00D00CD9">
        <w:rPr>
          <w:sz w:val="16"/>
          <w:szCs w:val="16"/>
        </w:rPr>
        <w:t>1773,0</w:t>
      </w:r>
      <w:r w:rsidRPr="00D00CD9">
        <w:rPr>
          <w:rFonts w:eastAsia="Calibri"/>
          <w:sz w:val="16"/>
          <w:szCs w:val="16"/>
        </w:rPr>
        <w:t xml:space="preserve">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2018 год -  </w:t>
      </w:r>
      <w:r w:rsidRPr="00D00CD9">
        <w:rPr>
          <w:sz w:val="16"/>
          <w:szCs w:val="16"/>
        </w:rPr>
        <w:t>2453,5</w:t>
      </w:r>
      <w:r w:rsidRPr="00D00CD9">
        <w:rPr>
          <w:rFonts w:eastAsia="Calibri"/>
          <w:sz w:val="16"/>
          <w:szCs w:val="16"/>
        </w:rPr>
        <w:t xml:space="preserve">  тыс. рублей, </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2019 год -  </w:t>
      </w:r>
      <w:r w:rsidRPr="00D00CD9">
        <w:rPr>
          <w:sz w:val="16"/>
          <w:szCs w:val="16"/>
        </w:rPr>
        <w:t>2486,4</w:t>
      </w:r>
      <w:r w:rsidRPr="00D00CD9">
        <w:rPr>
          <w:rFonts w:eastAsia="Calibri"/>
          <w:sz w:val="16"/>
          <w:szCs w:val="16"/>
        </w:rPr>
        <w:t xml:space="preserve">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2020 год -  </w:t>
      </w:r>
      <w:r w:rsidRPr="00D00CD9">
        <w:rPr>
          <w:sz w:val="16"/>
          <w:szCs w:val="16"/>
        </w:rPr>
        <w:t>2432,861</w:t>
      </w:r>
      <w:r w:rsidRPr="00D00CD9">
        <w:rPr>
          <w:rFonts w:eastAsia="Calibri"/>
          <w:sz w:val="16"/>
          <w:szCs w:val="16"/>
        </w:rPr>
        <w:t xml:space="preserve"> тыс. рублей</w:t>
      </w:r>
    </w:p>
    <w:p w:rsidR="00D00CD9" w:rsidRPr="00D00CD9" w:rsidRDefault="00D00CD9" w:rsidP="00D00CD9">
      <w:pPr>
        <w:ind w:firstLine="567"/>
        <w:jc w:val="both"/>
        <w:rPr>
          <w:sz w:val="16"/>
          <w:szCs w:val="16"/>
        </w:rPr>
      </w:pPr>
      <w:r w:rsidRPr="00D00CD9">
        <w:rPr>
          <w:rFonts w:eastAsia="Calibri"/>
          <w:sz w:val="16"/>
          <w:szCs w:val="16"/>
        </w:rPr>
        <w:t xml:space="preserve">2021 год -  </w:t>
      </w:r>
      <w:r w:rsidRPr="00D00CD9">
        <w:rPr>
          <w:sz w:val="16"/>
          <w:szCs w:val="16"/>
        </w:rPr>
        <w:t>2526,8</w:t>
      </w:r>
      <w:r w:rsidRPr="00D00CD9">
        <w:rPr>
          <w:rFonts w:eastAsia="Calibri"/>
          <w:sz w:val="16"/>
          <w:szCs w:val="16"/>
        </w:rPr>
        <w:t xml:space="preserve"> </w:t>
      </w:r>
      <w:r w:rsidRPr="00D00CD9">
        <w:rPr>
          <w:sz w:val="16"/>
          <w:szCs w:val="16"/>
        </w:rPr>
        <w:t>тыс. рублей</w:t>
      </w:r>
    </w:p>
    <w:p w:rsidR="00D00CD9" w:rsidRPr="00D00CD9" w:rsidRDefault="00D00CD9" w:rsidP="00D00CD9">
      <w:pPr>
        <w:ind w:firstLine="567"/>
        <w:jc w:val="both"/>
        <w:rPr>
          <w:sz w:val="16"/>
          <w:szCs w:val="16"/>
        </w:rPr>
      </w:pPr>
      <w:r w:rsidRPr="00D00CD9">
        <w:rPr>
          <w:rFonts w:eastAsia="Calibri"/>
          <w:sz w:val="16"/>
          <w:szCs w:val="16"/>
        </w:rPr>
        <w:t xml:space="preserve">2022 год -  </w:t>
      </w:r>
      <w:r w:rsidRPr="00D00CD9">
        <w:rPr>
          <w:sz w:val="16"/>
          <w:szCs w:val="16"/>
        </w:rPr>
        <w:t>3659,8 тыс. рублей</w:t>
      </w:r>
    </w:p>
    <w:p w:rsidR="00D00CD9" w:rsidRPr="00D00CD9" w:rsidRDefault="00D00CD9" w:rsidP="00D00CD9">
      <w:pPr>
        <w:ind w:firstLine="567"/>
        <w:jc w:val="both"/>
        <w:rPr>
          <w:sz w:val="16"/>
          <w:szCs w:val="16"/>
        </w:rPr>
      </w:pPr>
      <w:r w:rsidRPr="00D00CD9">
        <w:rPr>
          <w:rFonts w:eastAsia="Calibri"/>
          <w:sz w:val="16"/>
          <w:szCs w:val="16"/>
        </w:rPr>
        <w:t xml:space="preserve">2023 год -  </w:t>
      </w:r>
      <w:r w:rsidRPr="00D00CD9">
        <w:rPr>
          <w:sz w:val="16"/>
          <w:szCs w:val="16"/>
        </w:rPr>
        <w:t>3587,798 тыс. рублей</w:t>
      </w:r>
    </w:p>
    <w:p w:rsidR="00D00CD9" w:rsidRPr="00D00CD9" w:rsidRDefault="00D00CD9" w:rsidP="00D00CD9">
      <w:pPr>
        <w:ind w:firstLine="567"/>
        <w:jc w:val="both"/>
        <w:rPr>
          <w:sz w:val="16"/>
          <w:szCs w:val="16"/>
        </w:rPr>
      </w:pPr>
      <w:r w:rsidRPr="00D00CD9">
        <w:rPr>
          <w:rFonts w:eastAsia="Calibri"/>
          <w:sz w:val="16"/>
          <w:szCs w:val="16"/>
        </w:rPr>
        <w:t xml:space="preserve">2024 год -  </w:t>
      </w:r>
      <w:r w:rsidRPr="00D00CD9">
        <w:rPr>
          <w:sz w:val="16"/>
          <w:szCs w:val="16"/>
        </w:rPr>
        <w:t>5447,2 тыс. рублей.</w:t>
      </w:r>
    </w:p>
    <w:p w:rsidR="00D00CD9" w:rsidRPr="00D00CD9" w:rsidRDefault="00D00CD9" w:rsidP="00D00CD9">
      <w:pPr>
        <w:ind w:firstLine="567"/>
        <w:jc w:val="both"/>
        <w:rPr>
          <w:sz w:val="16"/>
          <w:szCs w:val="16"/>
        </w:rPr>
      </w:pPr>
      <w:r w:rsidRPr="00D00CD9">
        <w:rPr>
          <w:rFonts w:eastAsia="Calibri"/>
          <w:sz w:val="16"/>
          <w:szCs w:val="16"/>
        </w:rPr>
        <w:t xml:space="preserve">2025 год -  10337,6 </w:t>
      </w:r>
      <w:r w:rsidRPr="00D00CD9">
        <w:rPr>
          <w:sz w:val="16"/>
          <w:szCs w:val="16"/>
        </w:rPr>
        <w:t>тыс. рублей.</w:t>
      </w:r>
    </w:p>
    <w:p w:rsidR="00D00CD9" w:rsidRPr="00D00CD9" w:rsidRDefault="00D00CD9" w:rsidP="00D00CD9">
      <w:pPr>
        <w:ind w:firstLine="567"/>
        <w:jc w:val="both"/>
        <w:rPr>
          <w:sz w:val="16"/>
          <w:szCs w:val="16"/>
        </w:rPr>
      </w:pPr>
      <w:r w:rsidRPr="00D00CD9">
        <w:rPr>
          <w:rFonts w:eastAsia="Calibri"/>
          <w:sz w:val="16"/>
          <w:szCs w:val="16"/>
        </w:rPr>
        <w:t xml:space="preserve">2026 год -  4314,5 </w:t>
      </w:r>
      <w:r w:rsidRPr="00D00CD9">
        <w:rPr>
          <w:sz w:val="16"/>
          <w:szCs w:val="16"/>
        </w:rPr>
        <w:t>тыс. рублей.</w:t>
      </w:r>
    </w:p>
    <w:p w:rsidR="00D00CD9" w:rsidRPr="00D00CD9" w:rsidRDefault="00D00CD9" w:rsidP="00D00CD9">
      <w:pPr>
        <w:ind w:firstLine="567"/>
        <w:jc w:val="both"/>
        <w:rPr>
          <w:sz w:val="16"/>
          <w:szCs w:val="16"/>
        </w:rPr>
      </w:pPr>
      <w:r w:rsidRPr="00D00CD9">
        <w:rPr>
          <w:rFonts w:eastAsia="Calibri"/>
          <w:sz w:val="16"/>
          <w:szCs w:val="16"/>
        </w:rPr>
        <w:t xml:space="preserve">2027 год -  4278,8 </w:t>
      </w:r>
      <w:r w:rsidRPr="00D00CD9">
        <w:rPr>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Подпрограмма 1   </w:t>
      </w:r>
      <w:r w:rsidRPr="00D00CD9">
        <w:rPr>
          <w:sz w:val="16"/>
          <w:szCs w:val="16"/>
        </w:rPr>
        <w:t xml:space="preserve">11 797,451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в том числе по годам: </w:t>
      </w:r>
    </w:p>
    <w:p w:rsidR="00D00CD9" w:rsidRPr="00D00CD9" w:rsidRDefault="00D00CD9" w:rsidP="00D00CD9">
      <w:pPr>
        <w:ind w:firstLine="567"/>
        <w:jc w:val="both"/>
        <w:rPr>
          <w:rFonts w:eastAsia="Calibri"/>
          <w:sz w:val="16"/>
          <w:szCs w:val="16"/>
        </w:rPr>
      </w:pPr>
      <w:r w:rsidRPr="00D00CD9">
        <w:rPr>
          <w:rFonts w:eastAsia="Calibri"/>
          <w:sz w:val="16"/>
          <w:szCs w:val="16"/>
        </w:rPr>
        <w:t>2014 год – 508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2015 год – 603,8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2016 год – 568,2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2017 год – 4,5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2018 год – </w:t>
      </w:r>
      <w:r w:rsidRPr="00D00CD9">
        <w:rPr>
          <w:sz w:val="16"/>
          <w:szCs w:val="16"/>
        </w:rPr>
        <w:t xml:space="preserve">445,6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2019 год – </w:t>
      </w:r>
      <w:r w:rsidRPr="00D00CD9">
        <w:rPr>
          <w:sz w:val="16"/>
          <w:szCs w:val="16"/>
        </w:rPr>
        <w:t>334,8</w:t>
      </w:r>
      <w:r w:rsidRPr="00D00CD9">
        <w:rPr>
          <w:rFonts w:eastAsia="Calibri"/>
          <w:sz w:val="16"/>
          <w:szCs w:val="16"/>
        </w:rPr>
        <w:t xml:space="preserve">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2020 год – </w:t>
      </w:r>
      <w:r w:rsidRPr="00D00CD9">
        <w:rPr>
          <w:sz w:val="16"/>
          <w:szCs w:val="16"/>
        </w:rPr>
        <w:t>98,461</w:t>
      </w:r>
      <w:r w:rsidRPr="00D00CD9">
        <w:rPr>
          <w:rFonts w:eastAsia="Calibri"/>
          <w:sz w:val="16"/>
          <w:szCs w:val="16"/>
        </w:rPr>
        <w:t xml:space="preserve">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2021 год – 13,9 </w:t>
      </w:r>
      <w:r w:rsidRPr="00D00CD9">
        <w:rPr>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2022 год – </w:t>
      </w:r>
      <w:r w:rsidRPr="00D00CD9">
        <w:rPr>
          <w:sz w:val="16"/>
          <w:szCs w:val="16"/>
        </w:rPr>
        <w:t xml:space="preserve">1031,11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lastRenderedPageBreak/>
        <w:t xml:space="preserve">2023 год –  699,08 </w:t>
      </w:r>
      <w:r w:rsidRPr="00D00CD9">
        <w:rPr>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2024 год – </w:t>
      </w:r>
      <w:r w:rsidRPr="00D00CD9">
        <w:rPr>
          <w:sz w:val="16"/>
          <w:szCs w:val="16"/>
        </w:rPr>
        <w:t xml:space="preserve">1570,0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2025 год – </w:t>
      </w:r>
      <w:r w:rsidRPr="00D00CD9">
        <w:rPr>
          <w:sz w:val="16"/>
          <w:szCs w:val="16"/>
        </w:rPr>
        <w:t xml:space="preserve">5920,0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2026 год – </w:t>
      </w:r>
      <w:r w:rsidRPr="00D00CD9">
        <w:rPr>
          <w:sz w:val="16"/>
          <w:szCs w:val="16"/>
        </w:rPr>
        <w:t xml:space="preserve">0 </w:t>
      </w:r>
      <w:r w:rsidRPr="00D00CD9">
        <w:rPr>
          <w:rFonts w:eastAsia="Calibri"/>
          <w:sz w:val="16"/>
          <w:szCs w:val="16"/>
        </w:rPr>
        <w:t>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2027 год – </w:t>
      </w:r>
      <w:r w:rsidRPr="00D00CD9">
        <w:rPr>
          <w:sz w:val="16"/>
          <w:szCs w:val="16"/>
        </w:rPr>
        <w:t xml:space="preserve">0 </w:t>
      </w:r>
      <w:r w:rsidRPr="00D00CD9">
        <w:rPr>
          <w:rFonts w:eastAsia="Calibri"/>
          <w:sz w:val="16"/>
          <w:szCs w:val="16"/>
        </w:rPr>
        <w:t>тыс. рублей.</w:t>
      </w:r>
    </w:p>
    <w:p w:rsidR="00D00CD9" w:rsidRPr="00D00CD9" w:rsidRDefault="00D00CD9" w:rsidP="00D00CD9">
      <w:pPr>
        <w:ind w:firstLine="567"/>
        <w:jc w:val="both"/>
        <w:rPr>
          <w:sz w:val="16"/>
          <w:szCs w:val="16"/>
        </w:rPr>
      </w:pPr>
      <w:r w:rsidRPr="00D00CD9">
        <w:rPr>
          <w:sz w:val="16"/>
          <w:szCs w:val="16"/>
        </w:rPr>
        <w:t xml:space="preserve">Подпрограмма 2   33 423,88 </w:t>
      </w:r>
      <w:r w:rsidRPr="00D00CD9">
        <w:rPr>
          <w:rFonts w:eastAsia="Calibri"/>
          <w:sz w:val="16"/>
          <w:szCs w:val="16"/>
        </w:rPr>
        <w:t>тыс. рублей</w:t>
      </w:r>
    </w:p>
    <w:p w:rsidR="00D00CD9" w:rsidRPr="00D00CD9" w:rsidRDefault="00D00CD9" w:rsidP="00D00CD9">
      <w:pPr>
        <w:ind w:firstLine="567"/>
        <w:jc w:val="both"/>
        <w:rPr>
          <w:sz w:val="16"/>
          <w:szCs w:val="16"/>
        </w:rPr>
      </w:pPr>
      <w:r w:rsidRPr="00D00CD9">
        <w:rPr>
          <w:sz w:val="16"/>
          <w:szCs w:val="16"/>
        </w:rPr>
        <w:t>в том числе по годам:</w:t>
      </w:r>
    </w:p>
    <w:p w:rsidR="00D00CD9" w:rsidRPr="00D00CD9" w:rsidRDefault="00D00CD9" w:rsidP="00D00CD9">
      <w:pPr>
        <w:ind w:firstLine="567"/>
        <w:jc w:val="both"/>
        <w:rPr>
          <w:sz w:val="16"/>
          <w:szCs w:val="16"/>
        </w:rPr>
      </w:pPr>
      <w:r w:rsidRPr="00D00CD9">
        <w:rPr>
          <w:sz w:val="16"/>
          <w:szCs w:val="16"/>
        </w:rPr>
        <w:t>2014 год – 1278,6  тыс. рублей;</w:t>
      </w:r>
    </w:p>
    <w:p w:rsidR="00D00CD9" w:rsidRPr="00D00CD9" w:rsidRDefault="00D00CD9" w:rsidP="00D00CD9">
      <w:pPr>
        <w:ind w:firstLine="567"/>
        <w:jc w:val="both"/>
        <w:rPr>
          <w:sz w:val="16"/>
          <w:szCs w:val="16"/>
        </w:rPr>
      </w:pPr>
      <w:r w:rsidRPr="00D00CD9">
        <w:rPr>
          <w:sz w:val="16"/>
          <w:szCs w:val="16"/>
        </w:rPr>
        <w:t>2015 год – 1519,6  тыс. рублей;</w:t>
      </w:r>
    </w:p>
    <w:p w:rsidR="00D00CD9" w:rsidRPr="00D00CD9" w:rsidRDefault="00D00CD9" w:rsidP="00D00CD9">
      <w:pPr>
        <w:ind w:firstLine="567"/>
        <w:jc w:val="both"/>
        <w:rPr>
          <w:sz w:val="16"/>
          <w:szCs w:val="16"/>
        </w:rPr>
      </w:pPr>
      <w:r w:rsidRPr="00D00CD9">
        <w:rPr>
          <w:sz w:val="16"/>
          <w:szCs w:val="16"/>
        </w:rPr>
        <w:t>2016 год – 1759,36  тыс. рублей;</w:t>
      </w:r>
    </w:p>
    <w:p w:rsidR="00D00CD9" w:rsidRPr="00D00CD9" w:rsidRDefault="00D00CD9" w:rsidP="00D00CD9">
      <w:pPr>
        <w:ind w:firstLine="567"/>
        <w:jc w:val="both"/>
        <w:rPr>
          <w:sz w:val="16"/>
          <w:szCs w:val="16"/>
        </w:rPr>
      </w:pPr>
      <w:r w:rsidRPr="00D00CD9">
        <w:rPr>
          <w:sz w:val="16"/>
          <w:szCs w:val="16"/>
        </w:rPr>
        <w:t>2017 год – 1768,5 тыс. рублей;</w:t>
      </w:r>
    </w:p>
    <w:p w:rsidR="00D00CD9" w:rsidRPr="00D00CD9" w:rsidRDefault="00D00CD9" w:rsidP="00D00CD9">
      <w:pPr>
        <w:ind w:firstLine="567"/>
        <w:jc w:val="both"/>
        <w:rPr>
          <w:sz w:val="16"/>
          <w:szCs w:val="16"/>
        </w:rPr>
      </w:pPr>
      <w:r w:rsidRPr="00D00CD9">
        <w:rPr>
          <w:sz w:val="16"/>
          <w:szCs w:val="16"/>
        </w:rPr>
        <w:t>2018 год – 2007,9 тыс. рублей;</w:t>
      </w:r>
    </w:p>
    <w:p w:rsidR="00D00CD9" w:rsidRPr="00D00CD9" w:rsidRDefault="00D00CD9" w:rsidP="00D00CD9">
      <w:pPr>
        <w:ind w:firstLine="567"/>
        <w:jc w:val="both"/>
        <w:rPr>
          <w:sz w:val="16"/>
          <w:szCs w:val="16"/>
        </w:rPr>
      </w:pPr>
      <w:r w:rsidRPr="00D00CD9">
        <w:rPr>
          <w:sz w:val="16"/>
          <w:szCs w:val="16"/>
        </w:rPr>
        <w:t>2019 год – 2151,6 тыс. рублей;</w:t>
      </w:r>
    </w:p>
    <w:p w:rsidR="00D00CD9" w:rsidRPr="00D00CD9" w:rsidRDefault="00D00CD9" w:rsidP="00D00CD9">
      <w:pPr>
        <w:ind w:firstLine="567"/>
        <w:jc w:val="both"/>
        <w:rPr>
          <w:sz w:val="16"/>
          <w:szCs w:val="16"/>
        </w:rPr>
      </w:pPr>
      <w:r w:rsidRPr="00D00CD9">
        <w:rPr>
          <w:sz w:val="16"/>
          <w:szCs w:val="16"/>
        </w:rPr>
        <w:t>2020 год – 2334,4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2021 год -  </w:t>
      </w:r>
      <w:r w:rsidRPr="00D00CD9">
        <w:rPr>
          <w:sz w:val="16"/>
          <w:szCs w:val="16"/>
        </w:rPr>
        <w:t>2512,9 тыс. рублей.</w:t>
      </w:r>
    </w:p>
    <w:p w:rsidR="00D00CD9" w:rsidRPr="00D00CD9" w:rsidRDefault="00D00CD9" w:rsidP="00D00CD9">
      <w:pPr>
        <w:ind w:firstLine="567"/>
        <w:jc w:val="both"/>
        <w:rPr>
          <w:sz w:val="16"/>
          <w:szCs w:val="16"/>
        </w:rPr>
      </w:pPr>
      <w:r w:rsidRPr="00D00CD9">
        <w:rPr>
          <w:sz w:val="16"/>
          <w:szCs w:val="16"/>
        </w:rPr>
        <w:t>2022 год – 2628,7 тыс. рублей.</w:t>
      </w:r>
    </w:p>
    <w:p w:rsidR="00D00CD9" w:rsidRPr="00D00CD9" w:rsidRDefault="00D00CD9" w:rsidP="00D00CD9">
      <w:pPr>
        <w:ind w:firstLine="567"/>
        <w:jc w:val="both"/>
        <w:rPr>
          <w:sz w:val="16"/>
          <w:szCs w:val="16"/>
        </w:rPr>
      </w:pPr>
      <w:r w:rsidRPr="00D00CD9">
        <w:rPr>
          <w:sz w:val="16"/>
          <w:szCs w:val="16"/>
        </w:rPr>
        <w:t>2023 год – 2888,718 тыс. рублей.</w:t>
      </w:r>
    </w:p>
    <w:p w:rsidR="00D00CD9" w:rsidRPr="00D00CD9" w:rsidRDefault="00D00CD9" w:rsidP="00D00CD9">
      <w:pPr>
        <w:ind w:firstLine="567"/>
        <w:jc w:val="both"/>
        <w:rPr>
          <w:sz w:val="16"/>
          <w:szCs w:val="16"/>
        </w:rPr>
      </w:pPr>
      <w:r w:rsidRPr="00D00CD9">
        <w:rPr>
          <w:sz w:val="16"/>
          <w:szCs w:val="16"/>
        </w:rPr>
        <w:t>2024 год – 3 877,20 тыс. рублей.</w:t>
      </w:r>
    </w:p>
    <w:p w:rsidR="00D00CD9" w:rsidRPr="00D00CD9" w:rsidRDefault="00D00CD9" w:rsidP="00D00CD9">
      <w:pPr>
        <w:ind w:firstLine="567"/>
        <w:jc w:val="both"/>
        <w:rPr>
          <w:sz w:val="16"/>
          <w:szCs w:val="16"/>
        </w:rPr>
      </w:pPr>
      <w:r w:rsidRPr="00D00CD9">
        <w:rPr>
          <w:sz w:val="16"/>
          <w:szCs w:val="16"/>
        </w:rPr>
        <w:t>2025 год – 4 417,6 тыс. рублей.</w:t>
      </w:r>
    </w:p>
    <w:p w:rsidR="00D00CD9" w:rsidRPr="00D00CD9" w:rsidRDefault="00D00CD9" w:rsidP="00D00CD9">
      <w:pPr>
        <w:ind w:firstLine="567"/>
        <w:jc w:val="both"/>
        <w:rPr>
          <w:sz w:val="16"/>
          <w:szCs w:val="16"/>
        </w:rPr>
      </w:pPr>
      <w:r w:rsidRPr="00D00CD9">
        <w:rPr>
          <w:sz w:val="16"/>
          <w:szCs w:val="16"/>
        </w:rPr>
        <w:t>2026 год – 4314,5 тыс. рублей.</w:t>
      </w:r>
    </w:p>
    <w:p w:rsidR="00D00CD9" w:rsidRPr="00D00CD9" w:rsidRDefault="00D00CD9" w:rsidP="00D00CD9">
      <w:pPr>
        <w:ind w:firstLine="567"/>
        <w:jc w:val="both"/>
        <w:rPr>
          <w:sz w:val="16"/>
          <w:szCs w:val="16"/>
        </w:rPr>
      </w:pPr>
      <w:r w:rsidRPr="00D00CD9">
        <w:rPr>
          <w:sz w:val="16"/>
          <w:szCs w:val="16"/>
        </w:rPr>
        <w:t>2027 год – 4278,8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Ежегодные объемы финансирования Программы из районного бюджета производятся в соответствии с бюджетными ассигнованиями, утвержденными муниципальным актом о районном бюджете на очередной финансовый год.</w:t>
      </w:r>
    </w:p>
    <w:p w:rsidR="00D00CD9" w:rsidRPr="00D00CD9" w:rsidRDefault="00D00CD9" w:rsidP="00D00CD9">
      <w:pPr>
        <w:ind w:firstLine="709"/>
        <w:jc w:val="both"/>
        <w:rPr>
          <w:rFonts w:eastAsia="Calibri"/>
          <w:sz w:val="16"/>
          <w:szCs w:val="16"/>
        </w:rPr>
      </w:pPr>
      <w:r w:rsidRPr="00D00CD9">
        <w:rPr>
          <w:rFonts w:eastAsia="Calibri"/>
          <w:sz w:val="16"/>
          <w:szCs w:val="16"/>
        </w:rPr>
        <w:t>Расходы районного бюджета на реализацию муниципальной программы приведены в приложении 2.</w:t>
      </w:r>
    </w:p>
    <w:p w:rsidR="00D00CD9" w:rsidRPr="00D00CD9" w:rsidRDefault="00D00CD9" w:rsidP="00D00CD9">
      <w:pPr>
        <w:ind w:firstLine="709"/>
        <w:jc w:val="both"/>
        <w:rPr>
          <w:rFonts w:eastAsia="Calibri"/>
          <w:sz w:val="16"/>
          <w:szCs w:val="16"/>
        </w:rPr>
      </w:pPr>
    </w:p>
    <w:p w:rsidR="00D00CD9" w:rsidRPr="00D00CD9" w:rsidRDefault="00D00CD9" w:rsidP="00D00CD9">
      <w:pPr>
        <w:ind w:firstLine="709"/>
        <w:jc w:val="center"/>
        <w:rPr>
          <w:rFonts w:eastAsia="Calibri"/>
          <w:sz w:val="16"/>
          <w:szCs w:val="16"/>
        </w:rPr>
      </w:pPr>
      <w:r w:rsidRPr="00D00CD9">
        <w:rPr>
          <w:rFonts w:eastAsia="Calibri"/>
          <w:sz w:val="16"/>
          <w:szCs w:val="16"/>
          <w:lang w:val="en-US"/>
        </w:rPr>
        <w:t>V</w:t>
      </w:r>
      <w:r w:rsidRPr="00D00CD9">
        <w:rPr>
          <w:rFonts w:eastAsia="Calibri"/>
          <w:sz w:val="16"/>
          <w:szCs w:val="16"/>
        </w:rPr>
        <w:t>. ПОДПРОГРАММЫ МУНИЦИПАЛЬНОЙ ПРОГРАММЫ</w:t>
      </w:r>
    </w:p>
    <w:p w:rsidR="00D00CD9" w:rsidRPr="00D00CD9" w:rsidRDefault="00D00CD9" w:rsidP="00D00CD9">
      <w:pPr>
        <w:tabs>
          <w:tab w:val="left" w:pos="1134"/>
        </w:tabs>
        <w:jc w:val="center"/>
        <w:rPr>
          <w:rFonts w:ascii="Arial" w:eastAsia="Calibri" w:hAnsi="Arial" w:cs="Arial"/>
          <w:sz w:val="16"/>
          <w:szCs w:val="16"/>
        </w:rPr>
      </w:pPr>
    </w:p>
    <w:p w:rsidR="00D00CD9" w:rsidRPr="00D00CD9" w:rsidRDefault="00D00CD9" w:rsidP="00D00CD9">
      <w:pPr>
        <w:jc w:val="center"/>
        <w:rPr>
          <w:rFonts w:eastAsia="Calibri"/>
          <w:sz w:val="16"/>
          <w:szCs w:val="16"/>
        </w:rPr>
      </w:pPr>
      <w:r w:rsidRPr="00D00CD9">
        <w:rPr>
          <w:rFonts w:eastAsia="Calibri"/>
          <w:sz w:val="16"/>
          <w:szCs w:val="16"/>
        </w:rPr>
        <w:t>ПОДПРОГРАММА 1</w:t>
      </w:r>
    </w:p>
    <w:p w:rsidR="00D00CD9" w:rsidRPr="00D00CD9" w:rsidRDefault="00D00CD9" w:rsidP="00D00CD9">
      <w:pPr>
        <w:jc w:val="center"/>
        <w:rPr>
          <w:rFonts w:eastAsia="Calibri"/>
          <w:sz w:val="16"/>
          <w:szCs w:val="16"/>
        </w:rPr>
      </w:pPr>
      <w:r w:rsidRPr="00D00CD9">
        <w:rPr>
          <w:rFonts w:eastAsia="Calibri"/>
          <w:sz w:val="16"/>
          <w:szCs w:val="16"/>
        </w:rPr>
        <w:t>«РАЗВИТИЕ И МОДЕРНИЗАЦИЯ ЗАЩИТЫ НАСЕЛЕНИЯ ОТ УГРОЗ ЧРЕЗВЫЧАЙНЫХ СИТУАЦИЙ»</w:t>
      </w:r>
      <w:r w:rsidRPr="00D00CD9">
        <w:rPr>
          <w:rFonts w:eastAsia="Calibri"/>
          <w:bCs/>
          <w:sz w:val="16"/>
          <w:szCs w:val="16"/>
        </w:rPr>
        <w:t xml:space="preserve"> 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00CD9" w:rsidRPr="00D00CD9" w:rsidRDefault="00D00CD9" w:rsidP="00D00CD9">
      <w:pPr>
        <w:jc w:val="center"/>
        <w:rPr>
          <w:rFonts w:eastAsia="Calibri"/>
          <w:sz w:val="16"/>
          <w:szCs w:val="16"/>
        </w:rPr>
      </w:pPr>
    </w:p>
    <w:p w:rsidR="00D00CD9" w:rsidRPr="00D00CD9" w:rsidRDefault="00D00CD9" w:rsidP="00D00CD9">
      <w:pPr>
        <w:jc w:val="center"/>
        <w:rPr>
          <w:rFonts w:eastAsia="Calibri"/>
          <w:sz w:val="16"/>
          <w:szCs w:val="16"/>
        </w:rPr>
      </w:pPr>
      <w:r w:rsidRPr="00D00CD9">
        <w:rPr>
          <w:rFonts w:eastAsia="Calibri"/>
          <w:sz w:val="16"/>
          <w:szCs w:val="16"/>
        </w:rPr>
        <w:t>ПАСПОРТ</w:t>
      </w:r>
    </w:p>
    <w:p w:rsidR="00D00CD9" w:rsidRPr="00D00CD9" w:rsidRDefault="00D00CD9" w:rsidP="00D00CD9">
      <w:pPr>
        <w:autoSpaceDE w:val="0"/>
        <w:autoSpaceDN w:val="0"/>
        <w:adjustRightInd w:val="0"/>
        <w:ind w:firstLine="709"/>
        <w:jc w:val="both"/>
        <w:rPr>
          <w:rFonts w:eastAsia="Calibri"/>
          <w:sz w:val="16"/>
          <w:szCs w:val="16"/>
        </w:rPr>
      </w:pPr>
      <w:r w:rsidRPr="00D00CD9">
        <w:rPr>
          <w:rFonts w:eastAsia="Calibri"/>
          <w:sz w:val="16"/>
          <w:szCs w:val="16"/>
        </w:rPr>
        <w:t>подпрограммы 1 «Развитие и модернизация защиты населения от угроз чрезвычайных ситуаций»</w:t>
      </w:r>
    </w:p>
    <w:p w:rsidR="00D00CD9" w:rsidRPr="00D00CD9" w:rsidRDefault="00D00CD9" w:rsidP="00D00CD9">
      <w:pPr>
        <w:autoSpaceDE w:val="0"/>
        <w:autoSpaceDN w:val="0"/>
        <w:adjustRightInd w:val="0"/>
        <w:ind w:firstLine="709"/>
        <w:jc w:val="both"/>
        <w:rPr>
          <w:rFonts w:eastAsia="Calibri"/>
          <w:sz w:val="16"/>
          <w:szCs w:val="16"/>
        </w:rPr>
      </w:pPr>
    </w:p>
    <w:tbl>
      <w:tblPr>
        <w:tblW w:w="105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8222"/>
      </w:tblGrid>
      <w:tr w:rsidR="00D00CD9" w:rsidRPr="00D00CD9" w:rsidTr="00D00CD9">
        <w:trPr>
          <w:trHeight w:val="379"/>
        </w:trPr>
        <w:tc>
          <w:tcPr>
            <w:tcW w:w="2287" w:type="dxa"/>
            <w:shd w:val="clear" w:color="auto" w:fill="auto"/>
          </w:tcPr>
          <w:p w:rsidR="00D00CD9" w:rsidRPr="00D00CD9" w:rsidRDefault="00D00CD9" w:rsidP="00D00CD9">
            <w:pPr>
              <w:rPr>
                <w:sz w:val="16"/>
                <w:szCs w:val="16"/>
              </w:rPr>
            </w:pPr>
            <w:proofErr w:type="spellStart"/>
            <w:r w:rsidRPr="00D00CD9">
              <w:rPr>
                <w:sz w:val="16"/>
                <w:szCs w:val="16"/>
                <w:lang w:val="en-US"/>
              </w:rPr>
              <w:t>Исполнители</w:t>
            </w:r>
            <w:proofErr w:type="spellEnd"/>
            <w:r w:rsidRPr="00D00CD9">
              <w:rPr>
                <w:sz w:val="16"/>
                <w:szCs w:val="16"/>
                <w:lang w:val="en-US"/>
              </w:rPr>
              <w:t xml:space="preserve"> </w:t>
            </w:r>
            <w:r w:rsidRPr="00D00CD9">
              <w:rPr>
                <w:sz w:val="16"/>
                <w:szCs w:val="16"/>
              </w:rPr>
              <w:t>муниципальной программы</w:t>
            </w:r>
          </w:p>
        </w:tc>
        <w:tc>
          <w:tcPr>
            <w:tcW w:w="8222" w:type="dxa"/>
            <w:shd w:val="clear" w:color="auto" w:fill="auto"/>
          </w:tcPr>
          <w:p w:rsidR="00D00CD9" w:rsidRPr="00D00CD9" w:rsidRDefault="00D00CD9" w:rsidP="00D00CD9">
            <w:pPr>
              <w:ind w:firstLine="567"/>
              <w:jc w:val="both"/>
              <w:rPr>
                <w:color w:val="000000"/>
                <w:sz w:val="16"/>
                <w:szCs w:val="16"/>
              </w:rPr>
            </w:pPr>
            <w:r w:rsidRPr="00D00CD9">
              <w:rPr>
                <w:color w:val="000000"/>
                <w:sz w:val="16"/>
                <w:szCs w:val="16"/>
              </w:rPr>
              <w:t>Администрация Грибановского муниципального района Воронежской области, начальник сектора по делам ГО и ЧС.</w:t>
            </w:r>
          </w:p>
          <w:p w:rsidR="00D00CD9" w:rsidRPr="00D00CD9" w:rsidRDefault="00D00CD9" w:rsidP="00D00CD9">
            <w:pPr>
              <w:ind w:firstLine="567"/>
              <w:jc w:val="both"/>
              <w:rPr>
                <w:color w:val="000000"/>
                <w:sz w:val="16"/>
                <w:szCs w:val="16"/>
              </w:rPr>
            </w:pPr>
            <w:r w:rsidRPr="00D00CD9">
              <w:rPr>
                <w:color w:val="000000"/>
                <w:sz w:val="16"/>
                <w:szCs w:val="16"/>
              </w:rPr>
              <w:t>Отдел по финансам администрации Грибановского муниципального района Воронежской области.</w:t>
            </w:r>
          </w:p>
          <w:p w:rsidR="00D00CD9" w:rsidRPr="00D00CD9" w:rsidRDefault="00D00CD9" w:rsidP="00D00CD9">
            <w:pPr>
              <w:ind w:firstLine="567"/>
              <w:jc w:val="both"/>
              <w:rPr>
                <w:color w:val="000000"/>
                <w:sz w:val="16"/>
                <w:szCs w:val="16"/>
              </w:rPr>
            </w:pPr>
            <w:r w:rsidRPr="00D00CD9">
              <w:rPr>
                <w:color w:val="000000"/>
                <w:sz w:val="16"/>
                <w:szCs w:val="16"/>
              </w:rPr>
              <w:t>Отдел  экономического развития  администрации Грибановского муниципального района Воронежской области.</w:t>
            </w:r>
          </w:p>
          <w:p w:rsidR="00D00CD9" w:rsidRPr="00D00CD9" w:rsidRDefault="00D00CD9" w:rsidP="00D00CD9">
            <w:pPr>
              <w:ind w:firstLine="567"/>
              <w:jc w:val="both"/>
              <w:rPr>
                <w:color w:val="000000"/>
                <w:sz w:val="16"/>
                <w:szCs w:val="16"/>
              </w:rPr>
            </w:pPr>
            <w:r w:rsidRPr="00D00CD9">
              <w:rPr>
                <w:color w:val="000000"/>
                <w:sz w:val="16"/>
                <w:szCs w:val="16"/>
              </w:rPr>
              <w:t xml:space="preserve">Администрации </w:t>
            </w:r>
            <w:proofErr w:type="gramStart"/>
            <w:r w:rsidRPr="00D00CD9">
              <w:rPr>
                <w:color w:val="000000"/>
                <w:sz w:val="16"/>
                <w:szCs w:val="16"/>
              </w:rPr>
              <w:t>городского</w:t>
            </w:r>
            <w:proofErr w:type="gramEnd"/>
            <w:r w:rsidRPr="00D00CD9">
              <w:rPr>
                <w:color w:val="000000"/>
                <w:sz w:val="16"/>
                <w:szCs w:val="16"/>
              </w:rPr>
              <w:t xml:space="preserve"> и сельских поселений.</w:t>
            </w:r>
          </w:p>
        </w:tc>
      </w:tr>
      <w:tr w:rsidR="00D00CD9" w:rsidRPr="00D00CD9" w:rsidTr="00D00CD9">
        <w:trPr>
          <w:trHeight w:val="415"/>
        </w:trPr>
        <w:tc>
          <w:tcPr>
            <w:tcW w:w="2287" w:type="dxa"/>
            <w:shd w:val="clear" w:color="auto" w:fill="auto"/>
          </w:tcPr>
          <w:p w:rsidR="00D00CD9" w:rsidRPr="00D00CD9" w:rsidRDefault="00D00CD9" w:rsidP="00D00CD9">
            <w:pPr>
              <w:rPr>
                <w:sz w:val="16"/>
                <w:szCs w:val="16"/>
              </w:rPr>
            </w:pPr>
            <w:r w:rsidRPr="00D00CD9">
              <w:rPr>
                <w:sz w:val="16"/>
                <w:szCs w:val="16"/>
              </w:rPr>
              <w:t xml:space="preserve">Основные мероприятия программы </w:t>
            </w:r>
          </w:p>
        </w:tc>
        <w:tc>
          <w:tcPr>
            <w:tcW w:w="8222" w:type="dxa"/>
            <w:shd w:val="clear" w:color="000000" w:fill="FFFFFF"/>
          </w:tcPr>
          <w:p w:rsidR="00D00CD9" w:rsidRPr="00D00CD9" w:rsidRDefault="00D00CD9" w:rsidP="00D00CD9">
            <w:pPr>
              <w:tabs>
                <w:tab w:val="left" w:pos="6588"/>
              </w:tabs>
              <w:jc w:val="both"/>
              <w:outlineLvl w:val="2"/>
              <w:rPr>
                <w:rFonts w:eastAsia="Calibri"/>
                <w:sz w:val="16"/>
                <w:szCs w:val="16"/>
              </w:rPr>
            </w:pPr>
            <w:r w:rsidRPr="00D00CD9">
              <w:rPr>
                <w:rFonts w:eastAsia="Calibri"/>
                <w:sz w:val="16"/>
                <w:szCs w:val="16"/>
              </w:rPr>
              <w:t>Основное мероприятие 1.</w:t>
            </w:r>
          </w:p>
          <w:p w:rsidR="00D00CD9" w:rsidRPr="00D00CD9" w:rsidRDefault="00D00CD9" w:rsidP="00D00CD9">
            <w:pPr>
              <w:ind w:firstLine="567"/>
              <w:jc w:val="both"/>
              <w:rPr>
                <w:bCs/>
                <w:sz w:val="16"/>
                <w:szCs w:val="16"/>
              </w:rPr>
            </w:pPr>
            <w:r w:rsidRPr="00D00CD9">
              <w:rPr>
                <w:bCs/>
                <w:sz w:val="16"/>
                <w:szCs w:val="16"/>
              </w:rPr>
              <w:t xml:space="preserve">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00CD9" w:rsidRPr="00D00CD9" w:rsidRDefault="00D00CD9" w:rsidP="00D00CD9">
            <w:pPr>
              <w:ind w:firstLine="567"/>
              <w:jc w:val="both"/>
              <w:rPr>
                <w:bCs/>
                <w:sz w:val="16"/>
                <w:szCs w:val="16"/>
              </w:rPr>
            </w:pPr>
            <w:r w:rsidRPr="00D00CD9">
              <w:rPr>
                <w:rFonts w:eastAsia="Calibri"/>
                <w:sz w:val="16"/>
                <w:szCs w:val="16"/>
              </w:rPr>
              <w:t>Основное мероприятие</w:t>
            </w:r>
            <w:r w:rsidRPr="00D00CD9">
              <w:rPr>
                <w:bCs/>
                <w:sz w:val="16"/>
                <w:szCs w:val="16"/>
              </w:rPr>
              <w:t xml:space="preserve"> 2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widowControl w:val="0"/>
              <w:autoSpaceDE w:val="0"/>
              <w:autoSpaceDN w:val="0"/>
              <w:adjustRightInd w:val="0"/>
              <w:ind w:firstLine="504"/>
              <w:jc w:val="both"/>
              <w:rPr>
                <w:rFonts w:eastAsia="Calibri"/>
                <w:sz w:val="16"/>
                <w:szCs w:val="16"/>
              </w:rPr>
            </w:pPr>
            <w:r w:rsidRPr="00D00CD9">
              <w:rPr>
                <w:rFonts w:eastAsia="Calibri"/>
                <w:sz w:val="16"/>
                <w:szCs w:val="16"/>
              </w:rPr>
              <w:t>Основное мероприятие 3 «Подготовка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Основное мероприятие</w:t>
            </w:r>
            <w:r w:rsidRPr="00D00CD9">
              <w:rPr>
                <w:bCs/>
                <w:sz w:val="16"/>
                <w:szCs w:val="16"/>
              </w:rPr>
              <w:t xml:space="preserve"> 4</w:t>
            </w:r>
            <w:r w:rsidRPr="00D00CD9">
              <w:rPr>
                <w:rFonts w:eastAsia="Calibri"/>
                <w:sz w:val="16"/>
                <w:szCs w:val="16"/>
              </w:rPr>
              <w:t xml:space="preserve"> «</w:t>
            </w:r>
            <w:r w:rsidRPr="00D00CD9">
              <w:rPr>
                <w:bCs/>
                <w:sz w:val="16"/>
                <w:szCs w:val="16"/>
              </w:rPr>
              <w:t>Приобретение технических сре</w:t>
            </w:r>
            <w:proofErr w:type="gramStart"/>
            <w:r w:rsidRPr="00D00CD9">
              <w:rPr>
                <w:bCs/>
                <w:sz w:val="16"/>
                <w:szCs w:val="16"/>
              </w:rPr>
              <w:t>дств сп</w:t>
            </w:r>
            <w:proofErr w:type="gramEnd"/>
            <w:r w:rsidRPr="00D00CD9">
              <w:rPr>
                <w:bCs/>
                <w:sz w:val="16"/>
                <w:szCs w:val="16"/>
              </w:rPr>
              <w:t>ециальной разведки, средств индивидуальной защиты».</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Основное мероприятие</w:t>
            </w:r>
            <w:r w:rsidRPr="00D00CD9">
              <w:rPr>
                <w:bCs/>
                <w:sz w:val="16"/>
                <w:szCs w:val="16"/>
              </w:rPr>
              <w:t xml:space="preserve"> 5</w:t>
            </w:r>
            <w:r w:rsidRPr="00D00CD9">
              <w:rPr>
                <w:rFonts w:eastAsia="Calibri"/>
                <w:sz w:val="16"/>
                <w:szCs w:val="16"/>
              </w:rPr>
              <w:t xml:space="preserve"> «</w:t>
            </w:r>
            <w:r w:rsidRPr="00D00CD9">
              <w:rPr>
                <w:sz w:val="16"/>
                <w:szCs w:val="16"/>
              </w:rPr>
              <w:t>Осуществление Грибановским муниципальным районом исполнения переданных поселениями полномочий</w:t>
            </w:r>
            <w:r w:rsidRPr="00D00CD9">
              <w:rPr>
                <w:bCs/>
                <w:sz w:val="16"/>
                <w:szCs w:val="16"/>
              </w:rPr>
              <w:t>».</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 xml:space="preserve">Основное мероприятие </w:t>
            </w:r>
            <w:r w:rsidRPr="00D00CD9">
              <w:rPr>
                <w:bCs/>
                <w:sz w:val="16"/>
                <w:szCs w:val="16"/>
              </w:rPr>
              <w:t>6</w:t>
            </w:r>
            <w:r w:rsidRPr="00D00CD9">
              <w:rPr>
                <w:rFonts w:eastAsia="Calibri"/>
                <w:sz w:val="16"/>
                <w:szCs w:val="16"/>
              </w:rPr>
              <w:t xml:space="preserve"> «</w:t>
            </w:r>
            <w:r w:rsidRPr="00D00CD9">
              <w:rPr>
                <w:bCs/>
                <w:sz w:val="16"/>
                <w:szCs w:val="16"/>
              </w:rPr>
              <w:t>Обеспечение безопасности людей на водных объектах, предотвращение несчастных случаев на водоемах».</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 xml:space="preserve">Основное мероприятие </w:t>
            </w:r>
            <w:r w:rsidRPr="00D00CD9">
              <w:rPr>
                <w:bCs/>
                <w:sz w:val="16"/>
                <w:szCs w:val="16"/>
              </w:rPr>
              <w:t>7</w:t>
            </w:r>
            <w:r w:rsidRPr="00D00CD9">
              <w:rPr>
                <w:rFonts w:eastAsia="Calibri"/>
                <w:sz w:val="16"/>
                <w:szCs w:val="16"/>
              </w:rPr>
              <w:t xml:space="preserve"> «</w:t>
            </w:r>
            <w:r w:rsidRPr="00D00CD9">
              <w:rPr>
                <w:bCs/>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D00CD9" w:rsidRPr="00D00CD9" w:rsidTr="00D00CD9">
        <w:trPr>
          <w:trHeight w:val="375"/>
        </w:trPr>
        <w:tc>
          <w:tcPr>
            <w:tcW w:w="2287" w:type="dxa"/>
            <w:shd w:val="clear" w:color="auto" w:fill="auto"/>
          </w:tcPr>
          <w:p w:rsidR="00D00CD9" w:rsidRPr="00D00CD9" w:rsidRDefault="00D00CD9" w:rsidP="00D00CD9">
            <w:pPr>
              <w:rPr>
                <w:rFonts w:eastAsia="Calibri"/>
                <w:sz w:val="16"/>
                <w:szCs w:val="16"/>
              </w:rPr>
            </w:pPr>
            <w:r w:rsidRPr="00D00CD9">
              <w:rPr>
                <w:rFonts w:eastAsia="Calibri"/>
                <w:sz w:val="16"/>
                <w:szCs w:val="16"/>
              </w:rPr>
              <w:t xml:space="preserve">Цель </w:t>
            </w:r>
          </w:p>
          <w:p w:rsidR="00D00CD9" w:rsidRPr="00D00CD9" w:rsidRDefault="00D00CD9" w:rsidP="00D00CD9">
            <w:pPr>
              <w:rPr>
                <w:sz w:val="16"/>
                <w:szCs w:val="16"/>
              </w:rPr>
            </w:pPr>
            <w:r w:rsidRPr="00D00CD9">
              <w:rPr>
                <w:rFonts w:eastAsia="Calibri"/>
                <w:sz w:val="16"/>
                <w:szCs w:val="16"/>
              </w:rPr>
              <w:t>подпрограммы №1  программы</w:t>
            </w:r>
          </w:p>
        </w:tc>
        <w:tc>
          <w:tcPr>
            <w:tcW w:w="8222" w:type="dxa"/>
            <w:shd w:val="clear" w:color="000000" w:fill="FFFFFF"/>
          </w:tcPr>
          <w:p w:rsidR="00D00CD9" w:rsidRPr="00D00CD9" w:rsidRDefault="00D00CD9" w:rsidP="00D00CD9">
            <w:pPr>
              <w:ind w:firstLine="567"/>
              <w:jc w:val="both"/>
              <w:rPr>
                <w:sz w:val="16"/>
                <w:szCs w:val="16"/>
              </w:rPr>
            </w:pPr>
            <w:r w:rsidRPr="00D00CD9">
              <w:rPr>
                <w:sz w:val="16"/>
                <w:szCs w:val="16"/>
              </w:rPr>
              <w:t xml:space="preserve">Минимизация социального и экономического ущерба наносимого населению и экономике </w:t>
            </w:r>
            <w:r w:rsidRPr="00D00CD9">
              <w:rPr>
                <w:color w:val="000000"/>
                <w:sz w:val="16"/>
                <w:szCs w:val="16"/>
              </w:rPr>
              <w:t>Грибановского муниципального района Воронежской области</w:t>
            </w:r>
            <w:r w:rsidRPr="00D00CD9">
              <w:rPr>
                <w:sz w:val="16"/>
                <w:szCs w:val="16"/>
              </w:rPr>
              <w:t xml:space="preserve"> вследствие чрезвычайных ситуаций природного и техногенного характера, пожаров и происшествий на водных объектах.</w:t>
            </w:r>
          </w:p>
        </w:tc>
      </w:tr>
      <w:tr w:rsidR="00D00CD9" w:rsidRPr="00D00CD9" w:rsidTr="00D00CD9">
        <w:trPr>
          <w:trHeight w:val="375"/>
        </w:trPr>
        <w:tc>
          <w:tcPr>
            <w:tcW w:w="2287" w:type="dxa"/>
            <w:shd w:val="clear" w:color="auto" w:fill="auto"/>
          </w:tcPr>
          <w:p w:rsidR="00D00CD9" w:rsidRPr="00D00CD9" w:rsidRDefault="00D00CD9" w:rsidP="00D00CD9">
            <w:pPr>
              <w:rPr>
                <w:sz w:val="16"/>
                <w:szCs w:val="16"/>
              </w:rPr>
            </w:pPr>
            <w:r w:rsidRPr="00D00CD9">
              <w:rPr>
                <w:sz w:val="16"/>
                <w:szCs w:val="16"/>
              </w:rPr>
              <w:t xml:space="preserve">Задачи </w:t>
            </w:r>
            <w:r w:rsidRPr="00D00CD9">
              <w:rPr>
                <w:rFonts w:eastAsia="Calibri"/>
                <w:sz w:val="16"/>
                <w:szCs w:val="16"/>
              </w:rPr>
              <w:t>подпрограммы № 1  программы</w:t>
            </w:r>
          </w:p>
        </w:tc>
        <w:tc>
          <w:tcPr>
            <w:tcW w:w="8222" w:type="dxa"/>
            <w:shd w:val="clear" w:color="auto" w:fill="auto"/>
          </w:tcPr>
          <w:p w:rsidR="00D00CD9" w:rsidRPr="00D00CD9" w:rsidRDefault="00D00CD9" w:rsidP="00D00CD9">
            <w:pPr>
              <w:jc w:val="both"/>
              <w:rPr>
                <w:sz w:val="16"/>
                <w:szCs w:val="16"/>
              </w:rPr>
            </w:pPr>
            <w:r w:rsidRPr="00D00CD9">
              <w:rPr>
                <w:sz w:val="16"/>
                <w:szCs w:val="16"/>
              </w:rPr>
              <w:t>- развитие систем оповещения и информирования населения;</w:t>
            </w:r>
          </w:p>
          <w:p w:rsidR="00D00CD9" w:rsidRPr="00D00CD9" w:rsidRDefault="00D00CD9" w:rsidP="00D00CD9">
            <w:pPr>
              <w:jc w:val="both"/>
              <w:rPr>
                <w:sz w:val="16"/>
                <w:szCs w:val="16"/>
              </w:rPr>
            </w:pPr>
            <w:r w:rsidRPr="00D00CD9">
              <w:rPr>
                <w:sz w:val="16"/>
                <w:szCs w:val="16"/>
              </w:rPr>
              <w:t>-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jc w:val="both"/>
              <w:rPr>
                <w:rFonts w:eastAsia="Calibri"/>
                <w:sz w:val="16"/>
                <w:szCs w:val="16"/>
              </w:rPr>
            </w:pPr>
            <w:r w:rsidRPr="00D00CD9">
              <w:rPr>
                <w:sz w:val="16"/>
                <w:szCs w:val="16"/>
              </w:rPr>
              <w:t>- п</w:t>
            </w:r>
            <w:r w:rsidRPr="00D00CD9">
              <w:rPr>
                <w:rFonts w:eastAsia="Calibri"/>
                <w:sz w:val="16"/>
                <w:szCs w:val="16"/>
              </w:rPr>
              <w:t>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00CD9" w:rsidRPr="00D00CD9" w:rsidRDefault="00D00CD9" w:rsidP="00D00CD9">
            <w:pPr>
              <w:jc w:val="both"/>
              <w:rPr>
                <w:sz w:val="16"/>
                <w:szCs w:val="16"/>
              </w:rPr>
            </w:pPr>
            <w:r w:rsidRPr="00D00CD9">
              <w:rPr>
                <w:sz w:val="16"/>
                <w:szCs w:val="16"/>
              </w:rPr>
              <w:t>- приобретение технических сре</w:t>
            </w:r>
            <w:proofErr w:type="gramStart"/>
            <w:r w:rsidRPr="00D00CD9">
              <w:rPr>
                <w:sz w:val="16"/>
                <w:szCs w:val="16"/>
              </w:rPr>
              <w:t>дств сп</w:t>
            </w:r>
            <w:proofErr w:type="gramEnd"/>
            <w:r w:rsidRPr="00D00CD9">
              <w:rPr>
                <w:sz w:val="16"/>
                <w:szCs w:val="16"/>
              </w:rPr>
              <w:t xml:space="preserve">ециальной разведки и обеспечение населения средствами индивидуальной </w:t>
            </w:r>
            <w:r w:rsidRPr="00D00CD9">
              <w:rPr>
                <w:sz w:val="16"/>
                <w:szCs w:val="16"/>
              </w:rPr>
              <w:lastRenderedPageBreak/>
              <w:t>защиты;</w:t>
            </w:r>
          </w:p>
          <w:p w:rsidR="00D00CD9" w:rsidRPr="00D00CD9" w:rsidRDefault="00D00CD9" w:rsidP="00D00CD9">
            <w:pPr>
              <w:jc w:val="both"/>
              <w:rPr>
                <w:sz w:val="16"/>
                <w:szCs w:val="16"/>
              </w:rPr>
            </w:pPr>
            <w:r w:rsidRPr="00D00CD9">
              <w:rPr>
                <w:sz w:val="16"/>
                <w:szCs w:val="16"/>
              </w:rPr>
              <w:t>-</w:t>
            </w:r>
            <w:r w:rsidRPr="00D00CD9">
              <w:rPr>
                <w:rFonts w:eastAsia="Calibri"/>
                <w:sz w:val="16"/>
                <w:szCs w:val="16"/>
              </w:rPr>
              <w:t xml:space="preserve"> </w:t>
            </w:r>
            <w:r w:rsidRPr="00D00CD9">
              <w:rPr>
                <w:sz w:val="16"/>
                <w:szCs w:val="16"/>
              </w:rPr>
              <w:t>осуществление Грибановским муниципальным районом исполнения переданных поселениями полномочий;</w:t>
            </w:r>
          </w:p>
          <w:p w:rsidR="00D00CD9" w:rsidRPr="00D00CD9" w:rsidRDefault="00D00CD9" w:rsidP="00D00CD9">
            <w:pPr>
              <w:jc w:val="both"/>
              <w:rPr>
                <w:sz w:val="16"/>
                <w:szCs w:val="16"/>
              </w:rPr>
            </w:pPr>
            <w:r w:rsidRPr="00D00CD9">
              <w:rPr>
                <w:sz w:val="16"/>
                <w:szCs w:val="16"/>
              </w:rPr>
              <w:t>- обеспечение безопасности людей на водных объектах, предотвращение несчастных случаев на водоемах;</w:t>
            </w:r>
          </w:p>
          <w:p w:rsidR="00D00CD9" w:rsidRPr="00D00CD9" w:rsidRDefault="00D00CD9" w:rsidP="00D00CD9">
            <w:pPr>
              <w:jc w:val="both"/>
              <w:rPr>
                <w:sz w:val="16"/>
                <w:szCs w:val="16"/>
              </w:rPr>
            </w:pPr>
            <w:r w:rsidRPr="00D00CD9">
              <w:rPr>
                <w:sz w:val="16"/>
                <w:szCs w:val="16"/>
              </w:rPr>
              <w:t xml:space="preserve">-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w:t>
            </w:r>
          </w:p>
        </w:tc>
      </w:tr>
      <w:tr w:rsidR="00D00CD9" w:rsidRPr="00D00CD9" w:rsidTr="00D00CD9">
        <w:trPr>
          <w:trHeight w:val="750"/>
        </w:trPr>
        <w:tc>
          <w:tcPr>
            <w:tcW w:w="2287" w:type="dxa"/>
            <w:shd w:val="clear" w:color="auto" w:fill="auto"/>
          </w:tcPr>
          <w:p w:rsidR="00D00CD9" w:rsidRPr="00D00CD9" w:rsidRDefault="00D00CD9" w:rsidP="00D00CD9">
            <w:pPr>
              <w:rPr>
                <w:sz w:val="16"/>
                <w:szCs w:val="16"/>
              </w:rPr>
            </w:pPr>
            <w:r w:rsidRPr="00D00CD9">
              <w:rPr>
                <w:sz w:val="16"/>
                <w:szCs w:val="16"/>
              </w:rPr>
              <w:lastRenderedPageBreak/>
              <w:t xml:space="preserve">Основные целевые индикаторы и показатели </w:t>
            </w:r>
            <w:r w:rsidRPr="00D00CD9">
              <w:rPr>
                <w:rFonts w:eastAsia="Calibri"/>
                <w:sz w:val="16"/>
                <w:szCs w:val="16"/>
              </w:rPr>
              <w:t>подпрограммы № 1  программы</w:t>
            </w:r>
          </w:p>
        </w:tc>
        <w:tc>
          <w:tcPr>
            <w:tcW w:w="8222" w:type="dxa"/>
            <w:shd w:val="clear" w:color="auto" w:fill="auto"/>
          </w:tcPr>
          <w:p w:rsidR="00D00CD9" w:rsidRPr="00D00CD9" w:rsidRDefault="00D00CD9" w:rsidP="00D00CD9">
            <w:pPr>
              <w:jc w:val="both"/>
              <w:rPr>
                <w:rFonts w:eastAsia="Calibri"/>
                <w:sz w:val="16"/>
                <w:szCs w:val="16"/>
              </w:rPr>
            </w:pPr>
            <w:r w:rsidRPr="00D00CD9">
              <w:rPr>
                <w:rFonts w:eastAsia="Calibri"/>
                <w:sz w:val="16"/>
                <w:szCs w:val="16"/>
              </w:rPr>
              <w:t>- увеличение количества населенных пунктов, оборудованных системами оповещения;</w:t>
            </w:r>
          </w:p>
          <w:p w:rsidR="00D00CD9" w:rsidRPr="00D00CD9" w:rsidRDefault="00D00CD9" w:rsidP="00D00CD9">
            <w:pPr>
              <w:jc w:val="both"/>
              <w:rPr>
                <w:rFonts w:eastAsia="Calibri"/>
                <w:sz w:val="16"/>
                <w:szCs w:val="16"/>
              </w:rPr>
            </w:pPr>
            <w:r w:rsidRPr="00D00CD9">
              <w:rPr>
                <w:rFonts w:eastAsia="Calibri"/>
                <w:sz w:val="16"/>
                <w:szCs w:val="16"/>
              </w:rPr>
              <w:t>- охват населения района системами информирования;</w:t>
            </w:r>
          </w:p>
          <w:p w:rsidR="00D00CD9" w:rsidRPr="00D00CD9" w:rsidRDefault="00D00CD9" w:rsidP="00D00CD9">
            <w:pPr>
              <w:jc w:val="both"/>
              <w:rPr>
                <w:rFonts w:eastAsia="Calibri"/>
                <w:sz w:val="16"/>
                <w:szCs w:val="16"/>
              </w:rPr>
            </w:pPr>
            <w:r w:rsidRPr="00D00CD9">
              <w:rPr>
                <w:rFonts w:eastAsia="Calibri"/>
                <w:sz w:val="16"/>
                <w:szCs w:val="16"/>
              </w:rPr>
              <w:t>-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rPr>
                <w:rFonts w:eastAsia="Calibri"/>
                <w:sz w:val="16"/>
                <w:szCs w:val="16"/>
              </w:rPr>
            </w:pPr>
            <w:r w:rsidRPr="00D00CD9">
              <w:rPr>
                <w:rFonts w:eastAsia="Calibri"/>
                <w:sz w:val="16"/>
                <w:szCs w:val="16"/>
              </w:rPr>
              <w:t>- закупка средств обучения населения;</w:t>
            </w:r>
          </w:p>
          <w:p w:rsidR="00D00CD9" w:rsidRPr="00D00CD9" w:rsidRDefault="00D00CD9" w:rsidP="00D00CD9">
            <w:pPr>
              <w:jc w:val="both"/>
              <w:rPr>
                <w:rFonts w:eastAsia="Calibri"/>
                <w:sz w:val="16"/>
                <w:szCs w:val="16"/>
              </w:rPr>
            </w:pPr>
            <w:r w:rsidRPr="00D00CD9">
              <w:rPr>
                <w:rFonts w:eastAsia="Calibri"/>
                <w:sz w:val="16"/>
                <w:szCs w:val="16"/>
              </w:rPr>
              <w:t>- приобретение технических сре</w:t>
            </w:r>
            <w:proofErr w:type="gramStart"/>
            <w:r w:rsidRPr="00D00CD9">
              <w:rPr>
                <w:rFonts w:eastAsia="Calibri"/>
                <w:sz w:val="16"/>
                <w:szCs w:val="16"/>
              </w:rPr>
              <w:t>дств сп</w:t>
            </w:r>
            <w:proofErr w:type="gramEnd"/>
            <w:r w:rsidRPr="00D00CD9">
              <w:rPr>
                <w:rFonts w:eastAsia="Calibri"/>
                <w:sz w:val="16"/>
                <w:szCs w:val="16"/>
              </w:rPr>
              <w:t>ециальной разведки, средств индивидуальной защиты;</w:t>
            </w:r>
          </w:p>
          <w:p w:rsidR="00D00CD9" w:rsidRPr="00D00CD9" w:rsidRDefault="00D00CD9" w:rsidP="00D00CD9">
            <w:pPr>
              <w:jc w:val="both"/>
              <w:rPr>
                <w:rFonts w:eastAsia="Calibri"/>
                <w:sz w:val="16"/>
                <w:szCs w:val="16"/>
              </w:rPr>
            </w:pPr>
            <w:r w:rsidRPr="00D00CD9">
              <w:rPr>
                <w:rFonts w:eastAsia="Calibri"/>
                <w:sz w:val="16"/>
                <w:szCs w:val="16"/>
              </w:rPr>
              <w:t>- осуществление Грибановским муниципальным районом исполнения переданных поселениями полномочий;</w:t>
            </w:r>
          </w:p>
          <w:p w:rsidR="00D00CD9" w:rsidRPr="00D00CD9" w:rsidRDefault="00D00CD9" w:rsidP="00D00CD9">
            <w:pPr>
              <w:jc w:val="both"/>
              <w:rPr>
                <w:rFonts w:eastAsia="Calibri"/>
                <w:sz w:val="16"/>
                <w:szCs w:val="16"/>
              </w:rPr>
            </w:pPr>
            <w:r w:rsidRPr="00D00CD9">
              <w:rPr>
                <w:rFonts w:eastAsia="Calibri"/>
                <w:sz w:val="16"/>
                <w:szCs w:val="16"/>
              </w:rPr>
              <w:t>- обеспечение безопасности людей на водных объектах, предотвращение несчастных случаев на водоемах;</w:t>
            </w:r>
          </w:p>
          <w:p w:rsidR="00D00CD9" w:rsidRPr="00D00CD9" w:rsidRDefault="00D00CD9" w:rsidP="00D00CD9">
            <w:pPr>
              <w:jc w:val="both"/>
              <w:rPr>
                <w:rFonts w:eastAsia="Calibri"/>
                <w:sz w:val="16"/>
                <w:szCs w:val="16"/>
              </w:rPr>
            </w:pPr>
            <w:r w:rsidRPr="00D00CD9">
              <w:rPr>
                <w:rFonts w:eastAsia="Calibri"/>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D00CD9" w:rsidRPr="00D00CD9" w:rsidTr="00D00CD9">
        <w:trPr>
          <w:trHeight w:val="336"/>
        </w:trPr>
        <w:tc>
          <w:tcPr>
            <w:tcW w:w="2287" w:type="dxa"/>
            <w:shd w:val="clear" w:color="auto" w:fill="auto"/>
          </w:tcPr>
          <w:p w:rsidR="00D00CD9" w:rsidRPr="00D00CD9" w:rsidRDefault="00D00CD9" w:rsidP="00D00CD9">
            <w:pPr>
              <w:rPr>
                <w:sz w:val="16"/>
                <w:szCs w:val="16"/>
              </w:rPr>
            </w:pPr>
            <w:r w:rsidRPr="00D00CD9">
              <w:rPr>
                <w:sz w:val="16"/>
                <w:szCs w:val="16"/>
              </w:rPr>
              <w:t xml:space="preserve">Сроки реализации </w:t>
            </w:r>
            <w:r w:rsidRPr="00D00CD9">
              <w:rPr>
                <w:rFonts w:eastAsia="Calibri"/>
                <w:sz w:val="16"/>
                <w:szCs w:val="16"/>
              </w:rPr>
              <w:t>подпрограммы № 1  программы</w:t>
            </w:r>
          </w:p>
        </w:tc>
        <w:tc>
          <w:tcPr>
            <w:tcW w:w="8222" w:type="dxa"/>
            <w:shd w:val="clear" w:color="auto" w:fill="auto"/>
          </w:tcPr>
          <w:p w:rsidR="00D00CD9" w:rsidRPr="00D00CD9" w:rsidRDefault="00D00CD9" w:rsidP="00D00CD9">
            <w:pPr>
              <w:rPr>
                <w:sz w:val="16"/>
                <w:szCs w:val="16"/>
              </w:rPr>
            </w:pPr>
            <w:r w:rsidRPr="00D00CD9">
              <w:rPr>
                <w:rFonts w:eastAsia="Calibri"/>
                <w:sz w:val="16"/>
                <w:szCs w:val="16"/>
              </w:rPr>
              <w:t xml:space="preserve">Подпрограмма № 1  </w:t>
            </w:r>
            <w:r w:rsidRPr="00D00CD9">
              <w:rPr>
                <w:sz w:val="16"/>
                <w:szCs w:val="16"/>
              </w:rPr>
              <w:t>реализуется в 1 этап;</w:t>
            </w:r>
          </w:p>
          <w:p w:rsidR="00D00CD9" w:rsidRPr="00D00CD9" w:rsidRDefault="00D00CD9" w:rsidP="00D00CD9">
            <w:pPr>
              <w:rPr>
                <w:sz w:val="16"/>
                <w:szCs w:val="16"/>
              </w:rPr>
            </w:pPr>
            <w:r w:rsidRPr="00D00CD9">
              <w:rPr>
                <w:sz w:val="16"/>
                <w:szCs w:val="16"/>
              </w:rPr>
              <w:t>срок реализации 2014-2027 годы.</w:t>
            </w:r>
          </w:p>
        </w:tc>
      </w:tr>
      <w:tr w:rsidR="00D00CD9" w:rsidRPr="00D00CD9" w:rsidTr="00D00CD9">
        <w:trPr>
          <w:trHeight w:val="415"/>
        </w:trPr>
        <w:tc>
          <w:tcPr>
            <w:tcW w:w="2287" w:type="dxa"/>
            <w:shd w:val="clear" w:color="auto" w:fill="auto"/>
          </w:tcPr>
          <w:p w:rsidR="00D00CD9" w:rsidRPr="00D00CD9" w:rsidRDefault="00D00CD9" w:rsidP="00D00CD9">
            <w:pPr>
              <w:rPr>
                <w:sz w:val="16"/>
                <w:szCs w:val="16"/>
              </w:rPr>
            </w:pPr>
            <w:r w:rsidRPr="00D00CD9">
              <w:rPr>
                <w:sz w:val="16"/>
                <w:szCs w:val="16"/>
              </w:rPr>
              <w:t xml:space="preserve">Объемы и источники финансирования </w:t>
            </w:r>
            <w:r w:rsidRPr="00D00CD9">
              <w:rPr>
                <w:rFonts w:eastAsia="Calibri"/>
                <w:sz w:val="16"/>
                <w:szCs w:val="16"/>
              </w:rPr>
              <w:t xml:space="preserve">подпрограммы № 1  программы </w:t>
            </w:r>
            <w:r w:rsidRPr="00D00CD9">
              <w:rPr>
                <w:sz w:val="16"/>
                <w:szCs w:val="16"/>
              </w:rPr>
              <w:t xml:space="preserve">(в действующих ценах каждого года реализации муниципальной программы) </w:t>
            </w:r>
          </w:p>
        </w:tc>
        <w:tc>
          <w:tcPr>
            <w:tcW w:w="8222" w:type="dxa"/>
            <w:shd w:val="clear" w:color="000000" w:fill="FFFFFF"/>
          </w:tcPr>
          <w:p w:rsidR="00D00CD9" w:rsidRPr="00D00CD9" w:rsidRDefault="00D00CD9" w:rsidP="00D00CD9">
            <w:pPr>
              <w:ind w:firstLine="567"/>
              <w:jc w:val="both"/>
              <w:rPr>
                <w:rFonts w:eastAsia="Calibri"/>
                <w:sz w:val="16"/>
                <w:szCs w:val="16"/>
              </w:rPr>
            </w:pPr>
            <w:r w:rsidRPr="00D00CD9">
              <w:rPr>
                <w:rFonts w:eastAsia="Calibri"/>
                <w:sz w:val="16"/>
                <w:szCs w:val="16"/>
              </w:rPr>
              <w:t xml:space="preserve">Всего по муниципальной программе объем финансирования составит: </w:t>
            </w:r>
          </w:p>
          <w:p w:rsidR="00D00CD9" w:rsidRPr="00D00CD9" w:rsidRDefault="00D00CD9" w:rsidP="00D00CD9">
            <w:pPr>
              <w:ind w:firstLine="567"/>
              <w:jc w:val="both"/>
              <w:rPr>
                <w:rFonts w:eastAsia="Calibri"/>
                <w:sz w:val="16"/>
                <w:szCs w:val="16"/>
              </w:rPr>
            </w:pPr>
            <w:r w:rsidRPr="00D00CD9">
              <w:rPr>
                <w:rFonts w:eastAsia="Calibri"/>
                <w:sz w:val="16"/>
                <w:szCs w:val="16"/>
              </w:rPr>
              <w:t>11 797,451 тыс. рублей, в том числе по источникам финансирования:</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        районный бюджет: 11 797,451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в том числе по годам реализации муниципальной программы:</w:t>
            </w:r>
          </w:p>
          <w:p w:rsidR="00D00CD9" w:rsidRPr="00D00CD9" w:rsidRDefault="00D00CD9" w:rsidP="00D00CD9">
            <w:pPr>
              <w:ind w:firstLine="567"/>
              <w:jc w:val="both"/>
              <w:rPr>
                <w:rFonts w:eastAsia="Calibri"/>
                <w:sz w:val="16"/>
                <w:szCs w:val="16"/>
              </w:rPr>
            </w:pPr>
            <w:r w:rsidRPr="00D00CD9">
              <w:rPr>
                <w:rFonts w:eastAsia="Calibri"/>
                <w:sz w:val="16"/>
                <w:szCs w:val="16"/>
              </w:rPr>
              <w:t>2014 год – 508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2015 год – 603,8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2016 год – 568,2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2017 год – 4,5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2018 год – 445,6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2019 год – 334,8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2020 год – 98,461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2021 год – 13,9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2022 год – 1031,11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2023 год –  699,08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2024 год – 1570,0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2025 год – 5920,0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2026 год – 0 тыс. рублей.</w:t>
            </w:r>
          </w:p>
          <w:p w:rsidR="00D00CD9" w:rsidRPr="00D00CD9" w:rsidRDefault="00D00CD9" w:rsidP="00D00CD9">
            <w:pPr>
              <w:ind w:firstLine="567"/>
              <w:jc w:val="both"/>
              <w:rPr>
                <w:sz w:val="16"/>
                <w:szCs w:val="16"/>
              </w:rPr>
            </w:pPr>
            <w:r w:rsidRPr="00D00CD9">
              <w:rPr>
                <w:rFonts w:eastAsia="Calibri"/>
                <w:sz w:val="16"/>
                <w:szCs w:val="16"/>
              </w:rPr>
              <w:t>2027 год – 0 тыс. рублей.</w:t>
            </w:r>
          </w:p>
        </w:tc>
      </w:tr>
      <w:tr w:rsidR="00D00CD9" w:rsidRPr="00D00CD9" w:rsidTr="00D00CD9">
        <w:trPr>
          <w:trHeight w:val="593"/>
        </w:trPr>
        <w:tc>
          <w:tcPr>
            <w:tcW w:w="2287" w:type="dxa"/>
            <w:shd w:val="clear" w:color="auto" w:fill="auto"/>
          </w:tcPr>
          <w:p w:rsidR="00D00CD9" w:rsidRPr="00D00CD9" w:rsidRDefault="00D00CD9" w:rsidP="00D00CD9">
            <w:pPr>
              <w:rPr>
                <w:sz w:val="16"/>
                <w:szCs w:val="16"/>
              </w:rPr>
            </w:pPr>
            <w:r w:rsidRPr="00D00CD9">
              <w:rPr>
                <w:sz w:val="16"/>
                <w:szCs w:val="16"/>
              </w:rPr>
              <w:t xml:space="preserve">Ожидаемые конечные результаты реализации </w:t>
            </w:r>
            <w:r w:rsidRPr="00D00CD9">
              <w:rPr>
                <w:rFonts w:eastAsia="Calibri"/>
                <w:sz w:val="16"/>
                <w:szCs w:val="16"/>
              </w:rPr>
              <w:t>подпрограммы № 1 программы</w:t>
            </w:r>
            <w:r w:rsidRPr="00D00CD9">
              <w:rPr>
                <w:sz w:val="16"/>
                <w:szCs w:val="16"/>
              </w:rPr>
              <w:t xml:space="preserve"> </w:t>
            </w:r>
          </w:p>
        </w:tc>
        <w:tc>
          <w:tcPr>
            <w:tcW w:w="8222" w:type="dxa"/>
            <w:shd w:val="clear" w:color="000000" w:fill="FFFFFF"/>
          </w:tcPr>
          <w:p w:rsidR="00D00CD9" w:rsidRPr="00D00CD9" w:rsidRDefault="00D00CD9" w:rsidP="00D00CD9">
            <w:pPr>
              <w:jc w:val="both"/>
              <w:rPr>
                <w:rFonts w:eastAsia="Calibri"/>
                <w:sz w:val="16"/>
                <w:szCs w:val="16"/>
              </w:rPr>
            </w:pPr>
            <w:r w:rsidRPr="00D00CD9">
              <w:rPr>
                <w:rFonts w:eastAsia="Calibri"/>
                <w:sz w:val="16"/>
                <w:szCs w:val="16"/>
              </w:rPr>
              <w:t>- увеличение количества населенных пунктов, оборудованных системами оповещения до 12;</w:t>
            </w:r>
          </w:p>
          <w:p w:rsidR="00D00CD9" w:rsidRPr="00D00CD9" w:rsidRDefault="00D00CD9" w:rsidP="00D00CD9">
            <w:pPr>
              <w:jc w:val="both"/>
              <w:rPr>
                <w:rFonts w:eastAsia="Calibri"/>
                <w:sz w:val="16"/>
                <w:szCs w:val="16"/>
              </w:rPr>
            </w:pPr>
            <w:r w:rsidRPr="00D00CD9">
              <w:rPr>
                <w:rFonts w:eastAsia="Calibri"/>
                <w:sz w:val="16"/>
                <w:szCs w:val="16"/>
              </w:rPr>
              <w:t>- охват населения района системами информирования до 13800 чел;</w:t>
            </w:r>
          </w:p>
          <w:p w:rsidR="00D00CD9" w:rsidRPr="00D00CD9" w:rsidRDefault="00D00CD9" w:rsidP="00D00CD9">
            <w:pPr>
              <w:jc w:val="both"/>
              <w:rPr>
                <w:rFonts w:eastAsia="Calibri"/>
                <w:sz w:val="16"/>
                <w:szCs w:val="16"/>
              </w:rPr>
            </w:pPr>
            <w:r w:rsidRPr="00D00CD9">
              <w:rPr>
                <w:rFonts w:eastAsia="Calibri"/>
                <w:sz w:val="16"/>
                <w:szCs w:val="16"/>
              </w:rPr>
              <w:t>-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rPr>
                <w:rFonts w:eastAsia="Calibri"/>
                <w:sz w:val="16"/>
                <w:szCs w:val="16"/>
              </w:rPr>
            </w:pPr>
            <w:r w:rsidRPr="00D00CD9">
              <w:rPr>
                <w:rFonts w:eastAsia="Calibri"/>
                <w:sz w:val="16"/>
                <w:szCs w:val="16"/>
              </w:rPr>
              <w:t>- закупка средств обучения населения;</w:t>
            </w:r>
          </w:p>
          <w:p w:rsidR="00D00CD9" w:rsidRPr="00D00CD9" w:rsidRDefault="00D00CD9" w:rsidP="00D00CD9">
            <w:pPr>
              <w:jc w:val="both"/>
              <w:rPr>
                <w:rFonts w:eastAsia="Calibri"/>
                <w:sz w:val="16"/>
                <w:szCs w:val="16"/>
              </w:rPr>
            </w:pPr>
            <w:r w:rsidRPr="00D00CD9">
              <w:rPr>
                <w:rFonts w:eastAsia="Calibri"/>
                <w:sz w:val="16"/>
                <w:szCs w:val="16"/>
              </w:rPr>
              <w:t>- приобретение технических сре</w:t>
            </w:r>
            <w:proofErr w:type="gramStart"/>
            <w:r w:rsidRPr="00D00CD9">
              <w:rPr>
                <w:rFonts w:eastAsia="Calibri"/>
                <w:sz w:val="16"/>
                <w:szCs w:val="16"/>
              </w:rPr>
              <w:t>дств сп</w:t>
            </w:r>
            <w:proofErr w:type="gramEnd"/>
            <w:r w:rsidRPr="00D00CD9">
              <w:rPr>
                <w:rFonts w:eastAsia="Calibri"/>
                <w:sz w:val="16"/>
                <w:szCs w:val="16"/>
              </w:rPr>
              <w:t>ециальной разведки, средств индивидуальной защиты;</w:t>
            </w:r>
          </w:p>
          <w:p w:rsidR="00D00CD9" w:rsidRPr="00D00CD9" w:rsidRDefault="00D00CD9" w:rsidP="00D00CD9">
            <w:pPr>
              <w:jc w:val="both"/>
              <w:rPr>
                <w:rFonts w:eastAsia="Calibri"/>
                <w:sz w:val="16"/>
                <w:szCs w:val="16"/>
              </w:rPr>
            </w:pPr>
            <w:r w:rsidRPr="00D00CD9">
              <w:rPr>
                <w:rFonts w:eastAsia="Calibri"/>
                <w:sz w:val="16"/>
                <w:szCs w:val="16"/>
              </w:rPr>
              <w:t xml:space="preserve">- осуществление Грибановским муниципальным районом исполнения переданных поселениями полномочий </w:t>
            </w:r>
          </w:p>
          <w:p w:rsidR="00D00CD9" w:rsidRPr="00D00CD9" w:rsidRDefault="00D00CD9" w:rsidP="00D00CD9">
            <w:pPr>
              <w:jc w:val="both"/>
              <w:rPr>
                <w:rFonts w:eastAsia="Calibri"/>
                <w:sz w:val="16"/>
                <w:szCs w:val="16"/>
              </w:rPr>
            </w:pPr>
            <w:r w:rsidRPr="00D00CD9">
              <w:rPr>
                <w:rFonts w:eastAsia="Calibri"/>
                <w:sz w:val="16"/>
                <w:szCs w:val="16"/>
              </w:rPr>
              <w:t>- обеспечение безопасности людей на водных объектах, предотвращение несчастных случаев на водоемах;</w:t>
            </w:r>
          </w:p>
          <w:p w:rsidR="00D00CD9" w:rsidRPr="00D00CD9" w:rsidRDefault="00D00CD9" w:rsidP="00F172AF">
            <w:pPr>
              <w:widowControl w:val="0"/>
              <w:autoSpaceDE w:val="0"/>
              <w:autoSpaceDN w:val="0"/>
              <w:adjustRightInd w:val="0"/>
              <w:jc w:val="both"/>
              <w:rPr>
                <w:rFonts w:eastAsia="Calibri"/>
                <w:color w:val="FF0000"/>
                <w:sz w:val="16"/>
                <w:szCs w:val="16"/>
              </w:rPr>
            </w:pPr>
            <w:r w:rsidRPr="00D00CD9">
              <w:rPr>
                <w:rFonts w:cs="Arial"/>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bl>
    <w:p w:rsidR="00D00CD9" w:rsidRPr="00D00CD9" w:rsidRDefault="00D00CD9" w:rsidP="00D00CD9">
      <w:pPr>
        <w:widowControl w:val="0"/>
        <w:tabs>
          <w:tab w:val="left" w:pos="284"/>
          <w:tab w:val="left" w:pos="993"/>
        </w:tabs>
        <w:autoSpaceDE w:val="0"/>
        <w:autoSpaceDN w:val="0"/>
        <w:adjustRightInd w:val="0"/>
        <w:contextualSpacing/>
        <w:jc w:val="center"/>
        <w:rPr>
          <w:rFonts w:eastAsia="Calibri"/>
          <w:sz w:val="16"/>
          <w:szCs w:val="16"/>
        </w:rPr>
      </w:pPr>
    </w:p>
    <w:p w:rsidR="00D00CD9" w:rsidRPr="00D00CD9" w:rsidRDefault="00D00CD9" w:rsidP="00477073">
      <w:pPr>
        <w:widowControl w:val="0"/>
        <w:numPr>
          <w:ilvl w:val="0"/>
          <w:numId w:val="31"/>
        </w:numPr>
        <w:tabs>
          <w:tab w:val="left" w:pos="284"/>
          <w:tab w:val="left" w:pos="993"/>
        </w:tabs>
        <w:autoSpaceDE w:val="0"/>
        <w:autoSpaceDN w:val="0"/>
        <w:adjustRightInd w:val="0"/>
        <w:ind w:left="0" w:firstLine="709"/>
        <w:contextualSpacing/>
        <w:jc w:val="center"/>
        <w:rPr>
          <w:rFonts w:eastAsia="Calibri"/>
          <w:sz w:val="16"/>
          <w:szCs w:val="16"/>
        </w:rPr>
      </w:pPr>
      <w:r w:rsidRPr="00D00CD9">
        <w:rPr>
          <w:rFonts w:eastAsia="Calibri"/>
          <w:sz w:val="16"/>
          <w:szCs w:val="16"/>
        </w:rPr>
        <w:t>ХАРАКТЕРИСТИКА СФЕРЫ РЕАЛИЗАЦИИ ПОДПРОГРАММЫ</w:t>
      </w:r>
    </w:p>
    <w:p w:rsidR="00D00CD9" w:rsidRPr="00D00CD9" w:rsidRDefault="00D00CD9" w:rsidP="00D00CD9">
      <w:pPr>
        <w:ind w:firstLine="709"/>
        <w:jc w:val="both"/>
        <w:rPr>
          <w:rFonts w:eastAsia="Calibri"/>
          <w:sz w:val="16"/>
          <w:szCs w:val="16"/>
        </w:rPr>
      </w:pPr>
    </w:p>
    <w:p w:rsidR="00D00CD9" w:rsidRPr="00D00CD9" w:rsidRDefault="00D00CD9" w:rsidP="00D00CD9">
      <w:pPr>
        <w:ind w:firstLine="709"/>
        <w:jc w:val="both"/>
        <w:rPr>
          <w:rFonts w:eastAsia="Calibri"/>
          <w:sz w:val="16"/>
          <w:szCs w:val="16"/>
        </w:rPr>
      </w:pPr>
      <w:r w:rsidRPr="00D00CD9">
        <w:rPr>
          <w:rFonts w:eastAsia="Calibri"/>
          <w:sz w:val="16"/>
          <w:szCs w:val="16"/>
        </w:rPr>
        <w:t>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
    <w:p w:rsidR="00D00CD9" w:rsidRPr="00D00CD9" w:rsidRDefault="00D00CD9" w:rsidP="00D00CD9">
      <w:pPr>
        <w:ind w:firstLine="709"/>
        <w:jc w:val="both"/>
        <w:rPr>
          <w:rFonts w:eastAsia="Calibri"/>
          <w:sz w:val="16"/>
          <w:szCs w:val="16"/>
        </w:rPr>
      </w:pPr>
      <w:proofErr w:type="gramStart"/>
      <w:r w:rsidRPr="00D00CD9">
        <w:rPr>
          <w:rFonts w:eastAsia="Calibri"/>
          <w:sz w:val="16"/>
          <w:szCs w:val="16"/>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xml:space="preserve">На территории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Грибановского муниципального района Воронежской области. </w:t>
      </w:r>
    </w:p>
    <w:p w:rsidR="00D00CD9" w:rsidRPr="00D00CD9" w:rsidRDefault="00D00CD9" w:rsidP="00D00CD9">
      <w:pPr>
        <w:ind w:firstLine="709"/>
        <w:jc w:val="both"/>
        <w:rPr>
          <w:rFonts w:eastAsia="Calibri"/>
          <w:i/>
          <w:sz w:val="16"/>
          <w:szCs w:val="16"/>
        </w:rPr>
      </w:pPr>
      <w:r w:rsidRPr="00D00CD9">
        <w:rPr>
          <w:rFonts w:eastAsia="Calibri"/>
          <w:sz w:val="16"/>
          <w:szCs w:val="16"/>
        </w:rPr>
        <w:t xml:space="preserve">Особенно актуален вопрос обеспечения безопасности жизнедеятельности населения Грибановского муниципального района Воронежской области от угроз природного и техногенного характера, от пожаров, от опасности на водных объектах и химической угрозы. </w:t>
      </w:r>
    </w:p>
    <w:p w:rsidR="00D00CD9" w:rsidRPr="00D00CD9" w:rsidRDefault="00D00CD9" w:rsidP="00D00CD9">
      <w:pPr>
        <w:ind w:firstLine="709"/>
        <w:jc w:val="both"/>
        <w:rPr>
          <w:rFonts w:eastAsia="Calibri"/>
          <w:sz w:val="16"/>
          <w:szCs w:val="16"/>
        </w:rPr>
      </w:pPr>
      <w:proofErr w:type="gramStart"/>
      <w:r w:rsidRPr="00D00CD9">
        <w:rPr>
          <w:rFonts w:eastAsia="Calibri"/>
          <w:sz w:val="16"/>
          <w:szCs w:val="16"/>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D00CD9" w:rsidRPr="00D00CD9" w:rsidRDefault="00D00CD9" w:rsidP="00D00CD9">
      <w:pPr>
        <w:ind w:firstLine="709"/>
        <w:jc w:val="both"/>
        <w:rPr>
          <w:rFonts w:eastAsia="Calibri"/>
          <w:sz w:val="16"/>
          <w:szCs w:val="16"/>
        </w:rPr>
      </w:pPr>
      <w:r w:rsidRPr="00D00CD9">
        <w:rPr>
          <w:rFonts w:eastAsia="Calibri"/>
          <w:sz w:val="16"/>
          <w:szCs w:val="16"/>
        </w:rPr>
        <w:lastRenderedPageBreak/>
        <w:t xml:space="preserve">В последнее время социально-экономические условия жизнедеятельности населения кардинально изменились. </w:t>
      </w:r>
      <w:proofErr w:type="gramStart"/>
      <w:r w:rsidRPr="00D00CD9">
        <w:rPr>
          <w:rFonts w:eastAsia="Calibri"/>
          <w:sz w:val="16"/>
          <w:szCs w:val="16"/>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D00CD9" w:rsidRPr="00D00CD9" w:rsidRDefault="00D00CD9" w:rsidP="00D00CD9">
      <w:pPr>
        <w:ind w:firstLine="709"/>
        <w:jc w:val="both"/>
        <w:rPr>
          <w:rFonts w:eastAsia="Calibri"/>
          <w:sz w:val="16"/>
          <w:szCs w:val="16"/>
        </w:rPr>
      </w:pPr>
      <w:r w:rsidRPr="00D00CD9">
        <w:rPr>
          <w:rFonts w:eastAsia="Calibri"/>
          <w:sz w:val="16"/>
          <w:szCs w:val="16"/>
        </w:rPr>
        <w:t>Опыт работы экстренных оперативных служб показывает, что для эффективного оказания помощи при происшествиях или чрезвычайных ситуациях в 30 процентах случаев требуется привлечение более чем одной экстренной службы.</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D00CD9" w:rsidRPr="00D00CD9" w:rsidRDefault="00D00CD9" w:rsidP="00D00CD9">
      <w:pPr>
        <w:ind w:firstLine="709"/>
        <w:jc w:val="both"/>
        <w:rPr>
          <w:rFonts w:eastAsia="Calibri"/>
          <w:sz w:val="16"/>
          <w:szCs w:val="16"/>
        </w:rPr>
      </w:pPr>
      <w:r w:rsidRPr="00D00CD9">
        <w:rPr>
          <w:rFonts w:eastAsia="Calibri"/>
          <w:sz w:val="16"/>
          <w:szCs w:val="16"/>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00CD9" w:rsidRPr="00D00CD9" w:rsidRDefault="00D00CD9" w:rsidP="00D00CD9">
      <w:pPr>
        <w:widowControl w:val="0"/>
        <w:ind w:firstLine="709"/>
        <w:jc w:val="both"/>
        <w:rPr>
          <w:bCs/>
          <w:snapToGrid w:val="0"/>
          <w:sz w:val="16"/>
          <w:szCs w:val="16"/>
        </w:rPr>
      </w:pPr>
      <w:r w:rsidRPr="00D00CD9">
        <w:rPr>
          <w:bCs/>
          <w:snapToGrid w:val="0"/>
          <w:sz w:val="16"/>
          <w:szCs w:val="16"/>
        </w:rPr>
        <w:t>Для территории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sidRPr="00D00CD9">
        <w:rPr>
          <w:bCs/>
          <w:snapToGrid w:val="0"/>
          <w:sz w:val="16"/>
          <w:szCs w:val="16"/>
        </w:rPr>
        <w:t>о-</w:t>
      </w:r>
      <w:proofErr w:type="gramEnd"/>
      <w:r w:rsidRPr="00D00CD9">
        <w:rPr>
          <w:bCs/>
          <w:snapToGrid w:val="0"/>
          <w:sz w:val="16"/>
          <w:szCs w:val="16"/>
        </w:rPr>
        <w:t xml:space="preserve">, газо-, водо-, теплоснабжения, а также канализационных сетей), потенциально опасных объектов (при использовании химически опасных, </w:t>
      </w:r>
      <w:proofErr w:type="spellStart"/>
      <w:r w:rsidRPr="00D00CD9">
        <w:rPr>
          <w:bCs/>
          <w:snapToGrid w:val="0"/>
          <w:sz w:val="16"/>
          <w:szCs w:val="16"/>
        </w:rPr>
        <w:t>пожаровзрывоопасных</w:t>
      </w:r>
      <w:proofErr w:type="spellEnd"/>
      <w:r w:rsidRPr="00D00CD9">
        <w:rPr>
          <w:bCs/>
          <w:snapToGrid w:val="0"/>
          <w:sz w:val="16"/>
          <w:szCs w:val="16"/>
        </w:rPr>
        <w:t xml:space="preserve"> и радиоактивных веществ), гидротехнических сооружений, а также опасности возникающие при эксплуатации всех видов транспортных средств, в том </w:t>
      </w:r>
      <w:proofErr w:type="gramStart"/>
      <w:r w:rsidRPr="00D00CD9">
        <w:rPr>
          <w:bCs/>
          <w:snapToGrid w:val="0"/>
          <w:sz w:val="16"/>
          <w:szCs w:val="16"/>
        </w:rPr>
        <w:t>числе</w:t>
      </w:r>
      <w:proofErr w:type="gramEnd"/>
      <w:r w:rsidRPr="00D00CD9">
        <w:rPr>
          <w:bCs/>
          <w:snapToGrid w:val="0"/>
          <w:sz w:val="16"/>
          <w:szCs w:val="16"/>
        </w:rPr>
        <w:t xml:space="preserve"> на объектах трубопроводного транспорта. </w:t>
      </w:r>
    </w:p>
    <w:p w:rsidR="00D00CD9" w:rsidRPr="00D00CD9" w:rsidRDefault="00D00CD9" w:rsidP="00D00CD9">
      <w:pPr>
        <w:widowControl w:val="0"/>
        <w:ind w:firstLine="709"/>
        <w:jc w:val="both"/>
        <w:rPr>
          <w:bCs/>
          <w:snapToGrid w:val="0"/>
          <w:sz w:val="16"/>
          <w:szCs w:val="16"/>
        </w:rPr>
      </w:pPr>
      <w:r w:rsidRPr="00D00CD9">
        <w:rPr>
          <w:bCs/>
          <w:snapToGrid w:val="0"/>
          <w:sz w:val="16"/>
          <w:szCs w:val="16"/>
        </w:rPr>
        <w:t>Остается угроза совершения террористических актов и диверсий на потенциально опасных объектах.</w:t>
      </w:r>
    </w:p>
    <w:p w:rsidR="00D00CD9" w:rsidRPr="00D00CD9" w:rsidRDefault="00D00CD9" w:rsidP="00D00CD9">
      <w:pPr>
        <w:ind w:firstLine="709"/>
        <w:jc w:val="both"/>
        <w:rPr>
          <w:rFonts w:eastAsia="Calibri"/>
          <w:sz w:val="16"/>
          <w:szCs w:val="16"/>
        </w:rPr>
      </w:pPr>
      <w:r w:rsidRPr="00D00CD9">
        <w:rPr>
          <w:rFonts w:eastAsia="Calibri"/>
          <w:sz w:val="16"/>
          <w:szCs w:val="16"/>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00CD9" w:rsidRPr="00D00CD9" w:rsidRDefault="00D00CD9" w:rsidP="00D00CD9">
      <w:pPr>
        <w:widowControl w:val="0"/>
        <w:autoSpaceDE w:val="0"/>
        <w:autoSpaceDN w:val="0"/>
        <w:adjustRightInd w:val="0"/>
        <w:ind w:firstLine="709"/>
        <w:jc w:val="both"/>
        <w:rPr>
          <w:sz w:val="16"/>
          <w:szCs w:val="16"/>
        </w:rPr>
      </w:pPr>
      <w:proofErr w:type="gramStart"/>
      <w:r w:rsidRPr="00D00CD9">
        <w:rPr>
          <w:sz w:val="16"/>
          <w:szCs w:val="16"/>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Pr="00D00CD9">
        <w:rPr>
          <w:sz w:val="16"/>
          <w:szCs w:val="16"/>
        </w:rPr>
        <w:t xml:space="preserve"> чрезвычайных ситуаций.</w:t>
      </w:r>
    </w:p>
    <w:p w:rsidR="00D00CD9" w:rsidRPr="00D00CD9" w:rsidRDefault="00D00CD9" w:rsidP="00D00CD9">
      <w:pPr>
        <w:widowControl w:val="0"/>
        <w:autoSpaceDE w:val="0"/>
        <w:autoSpaceDN w:val="0"/>
        <w:adjustRightInd w:val="0"/>
        <w:ind w:firstLine="709"/>
        <w:jc w:val="both"/>
        <w:rPr>
          <w:sz w:val="16"/>
          <w:szCs w:val="16"/>
        </w:rPr>
      </w:pPr>
      <w:r w:rsidRPr="00D00CD9">
        <w:rPr>
          <w:sz w:val="16"/>
          <w:szCs w:val="16"/>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D00CD9" w:rsidRPr="00D00CD9" w:rsidRDefault="00D00CD9" w:rsidP="00D00CD9">
      <w:pPr>
        <w:widowControl w:val="0"/>
        <w:autoSpaceDE w:val="0"/>
        <w:autoSpaceDN w:val="0"/>
        <w:adjustRightInd w:val="0"/>
        <w:ind w:firstLine="709"/>
        <w:jc w:val="both"/>
        <w:rPr>
          <w:sz w:val="16"/>
          <w:szCs w:val="16"/>
        </w:rPr>
      </w:pPr>
      <w:r w:rsidRPr="00D00CD9">
        <w:rPr>
          <w:sz w:val="16"/>
          <w:szCs w:val="16"/>
        </w:rPr>
        <w:t>Высокий процент средств индивидуальной защиты населения, исчерпавших установленные сроки хранения.</w:t>
      </w:r>
    </w:p>
    <w:p w:rsidR="00D00CD9" w:rsidRPr="00D00CD9" w:rsidRDefault="00D00CD9" w:rsidP="00D00CD9">
      <w:pPr>
        <w:ind w:firstLine="709"/>
        <w:jc w:val="both"/>
        <w:rPr>
          <w:rFonts w:eastAsia="Calibri"/>
          <w:sz w:val="16"/>
          <w:szCs w:val="16"/>
        </w:rPr>
      </w:pPr>
      <w:r w:rsidRPr="00D00CD9">
        <w:rPr>
          <w:rFonts w:eastAsia="Calibri"/>
          <w:sz w:val="16"/>
          <w:szCs w:val="16"/>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Реализация муниципальной программы в полном объеме позволит:</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повысить уровень защищенности населения и территории Грибановского муниципального района от опасностей и угроз мирного и военного времени;</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повысить эффективность деятельности органов управления территориальной подсистемы РС ЧС Грибановского муниципального района Воронежской области;</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эффективно использовать средства районного бюджета для решения приоритетных задач по обеспечению защиты населения и территорий в условиях мирного и военного времени;</w:t>
      </w:r>
    </w:p>
    <w:p w:rsidR="00D00CD9" w:rsidRPr="00D00CD9" w:rsidRDefault="00D00CD9" w:rsidP="00D00CD9">
      <w:pPr>
        <w:shd w:val="clear" w:color="auto" w:fill="FFFFFF"/>
        <w:ind w:firstLine="709"/>
        <w:jc w:val="both"/>
        <w:rPr>
          <w:rFonts w:eastAsia="Calibri"/>
          <w:sz w:val="16"/>
          <w:szCs w:val="16"/>
        </w:rPr>
      </w:pPr>
      <w:r w:rsidRPr="00D00CD9">
        <w:rPr>
          <w:rFonts w:eastAsia="Calibri"/>
          <w:sz w:val="16"/>
          <w:szCs w:val="16"/>
        </w:rPr>
        <w:t>- обеспечить развитие муниципальной комплексной системы информирования и оповещения населения в местах массового пребывания людей;</w:t>
      </w:r>
    </w:p>
    <w:p w:rsidR="00D00CD9" w:rsidRPr="00D00CD9" w:rsidRDefault="00D00CD9" w:rsidP="00D00CD9">
      <w:pPr>
        <w:autoSpaceDE w:val="0"/>
        <w:autoSpaceDN w:val="0"/>
        <w:adjustRightInd w:val="0"/>
        <w:ind w:firstLine="709"/>
        <w:jc w:val="both"/>
        <w:rPr>
          <w:rFonts w:eastAsia="Calibri"/>
          <w:sz w:val="16"/>
          <w:szCs w:val="16"/>
        </w:rPr>
      </w:pPr>
      <w:r w:rsidRPr="00D00CD9">
        <w:rPr>
          <w:rFonts w:eastAsia="Calibri"/>
          <w:sz w:val="16"/>
          <w:szCs w:val="16"/>
        </w:rPr>
        <w:t>- обеспечить эффективную деятельность сил и средств территориальной подсистемы РСЧС Грибановского муниципального района Воронежской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D00CD9" w:rsidRPr="00D00CD9" w:rsidRDefault="00D00CD9" w:rsidP="00D00CD9">
      <w:pPr>
        <w:jc w:val="center"/>
        <w:rPr>
          <w:rFonts w:eastAsia="Calibri"/>
          <w:sz w:val="16"/>
          <w:szCs w:val="16"/>
        </w:rPr>
      </w:pPr>
    </w:p>
    <w:p w:rsidR="00D00CD9" w:rsidRPr="00D00CD9" w:rsidRDefault="00D00CD9" w:rsidP="00D00CD9">
      <w:pPr>
        <w:contextualSpacing/>
        <w:jc w:val="center"/>
        <w:rPr>
          <w:rFonts w:eastAsia="Calibri"/>
          <w:sz w:val="16"/>
          <w:szCs w:val="16"/>
        </w:rPr>
      </w:pPr>
      <w:r w:rsidRPr="00D00CD9">
        <w:rPr>
          <w:rFonts w:eastAsia="Calibri"/>
          <w:sz w:val="16"/>
          <w:szCs w:val="16"/>
          <w:lang w:val="en-US"/>
        </w:rPr>
        <w:t>II</w:t>
      </w:r>
      <w:r w:rsidRPr="00D00CD9">
        <w:rPr>
          <w:rFonts w:eastAsia="Calibri"/>
          <w:sz w:val="16"/>
          <w:szCs w:val="16"/>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00CD9" w:rsidRPr="00D00CD9" w:rsidRDefault="00D00CD9" w:rsidP="00D00CD9">
      <w:pPr>
        <w:autoSpaceDE w:val="0"/>
        <w:autoSpaceDN w:val="0"/>
        <w:adjustRightInd w:val="0"/>
        <w:ind w:firstLine="709"/>
        <w:jc w:val="both"/>
        <w:rPr>
          <w:rFonts w:eastAsia="Calibri"/>
          <w:sz w:val="16"/>
          <w:szCs w:val="16"/>
        </w:rPr>
      </w:pPr>
    </w:p>
    <w:p w:rsidR="00D00CD9" w:rsidRPr="00D00CD9" w:rsidRDefault="00D00CD9" w:rsidP="00D00CD9">
      <w:pPr>
        <w:tabs>
          <w:tab w:val="left" w:pos="993"/>
        </w:tabs>
        <w:ind w:firstLine="709"/>
        <w:jc w:val="both"/>
        <w:rPr>
          <w:rFonts w:eastAsia="Calibri"/>
          <w:sz w:val="16"/>
          <w:szCs w:val="16"/>
        </w:rPr>
      </w:pPr>
      <w:r w:rsidRPr="00D00CD9">
        <w:rPr>
          <w:rFonts w:eastAsia="Calibri"/>
          <w:sz w:val="16"/>
          <w:szCs w:val="16"/>
        </w:rPr>
        <w:t>Главным  направлением в сфере развития и модернизация защиты населения от угроз чрезвычайных ситуаций и пожаров является создание условий для развития и модернизации защиты населения от угроз чрезвычайных ситуаций и пожаров.</w:t>
      </w:r>
    </w:p>
    <w:p w:rsidR="00D00CD9" w:rsidRPr="00D00CD9" w:rsidRDefault="00D00CD9" w:rsidP="00D00CD9">
      <w:pPr>
        <w:tabs>
          <w:tab w:val="left" w:pos="993"/>
        </w:tabs>
        <w:ind w:firstLine="709"/>
        <w:jc w:val="both"/>
        <w:rPr>
          <w:rFonts w:eastAsia="Calibri"/>
          <w:sz w:val="16"/>
          <w:szCs w:val="16"/>
        </w:rPr>
      </w:pPr>
      <w:r w:rsidRPr="00D00CD9">
        <w:rPr>
          <w:rFonts w:eastAsia="Calibri"/>
          <w:sz w:val="16"/>
          <w:szCs w:val="16"/>
        </w:rPr>
        <w:t xml:space="preserve"> Достижение данной цели будет обеспечиваться решением следующих основных задач:</w:t>
      </w:r>
    </w:p>
    <w:p w:rsidR="00D00CD9" w:rsidRPr="00D00CD9" w:rsidRDefault="00D00CD9" w:rsidP="00D00CD9">
      <w:pPr>
        <w:ind w:firstLine="709"/>
        <w:rPr>
          <w:sz w:val="16"/>
          <w:szCs w:val="16"/>
        </w:rPr>
      </w:pPr>
      <w:r w:rsidRPr="00D00CD9">
        <w:rPr>
          <w:sz w:val="16"/>
          <w:szCs w:val="16"/>
        </w:rPr>
        <w:t>- развитие систем оповещения и информирования населения;</w:t>
      </w:r>
    </w:p>
    <w:p w:rsidR="00D00CD9" w:rsidRPr="00D00CD9" w:rsidRDefault="00D00CD9" w:rsidP="00D00CD9">
      <w:pPr>
        <w:ind w:firstLine="709"/>
        <w:jc w:val="both"/>
        <w:rPr>
          <w:sz w:val="16"/>
          <w:szCs w:val="16"/>
        </w:rPr>
      </w:pPr>
      <w:r w:rsidRPr="00D00CD9">
        <w:rPr>
          <w:sz w:val="16"/>
          <w:szCs w:val="16"/>
        </w:rPr>
        <w:t>-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ind w:firstLine="709"/>
        <w:jc w:val="both"/>
        <w:rPr>
          <w:rFonts w:eastAsia="Calibri"/>
          <w:sz w:val="16"/>
          <w:szCs w:val="16"/>
        </w:rPr>
      </w:pPr>
      <w:r w:rsidRPr="00D00CD9">
        <w:rPr>
          <w:sz w:val="16"/>
          <w:szCs w:val="16"/>
        </w:rPr>
        <w:t>- п</w:t>
      </w:r>
      <w:r w:rsidRPr="00D00CD9">
        <w:rPr>
          <w:rFonts w:eastAsia="Calibri"/>
          <w:sz w:val="16"/>
          <w:szCs w:val="16"/>
        </w:rPr>
        <w:t>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00CD9" w:rsidRPr="00D00CD9" w:rsidRDefault="00D00CD9" w:rsidP="00D00CD9">
      <w:pPr>
        <w:ind w:firstLine="709"/>
        <w:jc w:val="both"/>
        <w:rPr>
          <w:sz w:val="16"/>
          <w:szCs w:val="16"/>
        </w:rPr>
      </w:pPr>
      <w:r w:rsidRPr="00D00CD9">
        <w:rPr>
          <w:sz w:val="16"/>
          <w:szCs w:val="16"/>
        </w:rPr>
        <w:t>- приобретение технических сре</w:t>
      </w:r>
      <w:proofErr w:type="gramStart"/>
      <w:r w:rsidRPr="00D00CD9">
        <w:rPr>
          <w:sz w:val="16"/>
          <w:szCs w:val="16"/>
        </w:rPr>
        <w:t>дств сп</w:t>
      </w:r>
      <w:proofErr w:type="gramEnd"/>
      <w:r w:rsidRPr="00D00CD9">
        <w:rPr>
          <w:sz w:val="16"/>
          <w:szCs w:val="16"/>
        </w:rPr>
        <w:t>ециальной разведки и обеспечение населения средствами индивидуальной защиты;</w:t>
      </w:r>
    </w:p>
    <w:p w:rsidR="00D00CD9" w:rsidRPr="00D00CD9" w:rsidRDefault="00D00CD9" w:rsidP="00D00CD9">
      <w:pPr>
        <w:ind w:firstLine="709"/>
        <w:jc w:val="both"/>
        <w:rPr>
          <w:sz w:val="16"/>
          <w:szCs w:val="16"/>
        </w:rPr>
      </w:pPr>
      <w:r w:rsidRPr="00D00CD9">
        <w:rPr>
          <w:sz w:val="16"/>
          <w:szCs w:val="16"/>
        </w:rPr>
        <w:t>-</w:t>
      </w:r>
      <w:r w:rsidRPr="00D00CD9">
        <w:rPr>
          <w:rFonts w:eastAsia="Calibri"/>
          <w:sz w:val="16"/>
          <w:szCs w:val="16"/>
        </w:rPr>
        <w:t xml:space="preserve"> </w:t>
      </w:r>
      <w:r w:rsidRPr="00D00CD9">
        <w:rPr>
          <w:sz w:val="16"/>
          <w:szCs w:val="16"/>
        </w:rPr>
        <w:t>осуществление Грибановским муниципальным районом исполнения переданных поселениями полномочий;</w:t>
      </w:r>
    </w:p>
    <w:p w:rsidR="00D00CD9" w:rsidRPr="00D00CD9" w:rsidRDefault="00D00CD9" w:rsidP="00D00CD9">
      <w:pPr>
        <w:ind w:firstLine="709"/>
        <w:jc w:val="both"/>
        <w:rPr>
          <w:sz w:val="16"/>
          <w:szCs w:val="16"/>
        </w:rPr>
      </w:pPr>
      <w:r w:rsidRPr="00D00CD9">
        <w:rPr>
          <w:sz w:val="16"/>
          <w:szCs w:val="16"/>
        </w:rPr>
        <w:t>- обеспечение безопасности людей на водных объектах, предотвращение несчастных случаев на водоемах;</w:t>
      </w:r>
    </w:p>
    <w:p w:rsidR="00D00CD9" w:rsidRPr="00D00CD9" w:rsidRDefault="00D00CD9" w:rsidP="00D00CD9">
      <w:pPr>
        <w:ind w:firstLine="709"/>
        <w:jc w:val="both"/>
        <w:rPr>
          <w:sz w:val="16"/>
          <w:szCs w:val="16"/>
        </w:rPr>
      </w:pPr>
      <w:r w:rsidRPr="00D00CD9">
        <w:rPr>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ind w:firstLine="709"/>
        <w:jc w:val="both"/>
        <w:rPr>
          <w:sz w:val="16"/>
          <w:szCs w:val="16"/>
        </w:rPr>
      </w:pPr>
    </w:p>
    <w:p w:rsidR="00D00CD9" w:rsidRPr="00D00CD9" w:rsidRDefault="00D00CD9" w:rsidP="00D00CD9">
      <w:pPr>
        <w:tabs>
          <w:tab w:val="left" w:pos="284"/>
        </w:tabs>
        <w:contextualSpacing/>
        <w:jc w:val="center"/>
        <w:rPr>
          <w:rFonts w:eastAsia="Calibri"/>
          <w:sz w:val="16"/>
          <w:szCs w:val="16"/>
        </w:rPr>
      </w:pPr>
      <w:r w:rsidRPr="00D00CD9">
        <w:rPr>
          <w:rFonts w:eastAsia="Calibri"/>
          <w:sz w:val="16"/>
          <w:szCs w:val="16"/>
        </w:rPr>
        <w:lastRenderedPageBreak/>
        <w:t>ХАРАКТЕРИСТИКА ОСНОВНЫХ МЕРОПРИЯТИЙ ПОДПРОГРАММЫ</w:t>
      </w:r>
    </w:p>
    <w:p w:rsidR="00D00CD9" w:rsidRPr="00D00CD9" w:rsidRDefault="00D00CD9" w:rsidP="00D00CD9">
      <w:pPr>
        <w:contextualSpacing/>
        <w:rPr>
          <w:rFonts w:eastAsia="Calibri"/>
          <w:sz w:val="16"/>
          <w:szCs w:val="16"/>
        </w:rPr>
      </w:pPr>
    </w:p>
    <w:p w:rsidR="00D00CD9" w:rsidRPr="00D00CD9" w:rsidRDefault="00D00CD9" w:rsidP="00D00CD9">
      <w:pPr>
        <w:tabs>
          <w:tab w:val="left" w:pos="993"/>
        </w:tabs>
        <w:ind w:firstLine="700"/>
        <w:jc w:val="both"/>
        <w:rPr>
          <w:rFonts w:eastAsia="Calibri"/>
          <w:sz w:val="16"/>
          <w:szCs w:val="16"/>
        </w:rPr>
      </w:pPr>
      <w:r w:rsidRPr="00D00CD9">
        <w:rPr>
          <w:rFonts w:eastAsia="Calibri"/>
          <w:sz w:val="16"/>
          <w:szCs w:val="16"/>
        </w:rPr>
        <w:t>Для достижения намеченной цели в рамках данной подпрограммы №1 предусматривается реализация следующих основных мероприятий:</w:t>
      </w:r>
    </w:p>
    <w:p w:rsidR="00D00CD9" w:rsidRPr="00D00CD9" w:rsidRDefault="00D00CD9" w:rsidP="00D00CD9">
      <w:pPr>
        <w:tabs>
          <w:tab w:val="left" w:pos="6588"/>
        </w:tabs>
        <w:jc w:val="both"/>
        <w:outlineLvl w:val="2"/>
        <w:rPr>
          <w:rFonts w:eastAsia="Calibri"/>
          <w:sz w:val="16"/>
          <w:szCs w:val="16"/>
        </w:rPr>
      </w:pPr>
      <w:r w:rsidRPr="00D00CD9">
        <w:rPr>
          <w:rFonts w:eastAsia="Calibri"/>
          <w:sz w:val="16"/>
          <w:szCs w:val="16"/>
        </w:rPr>
        <w:t>Основное мероприятие 1.</w:t>
      </w:r>
    </w:p>
    <w:p w:rsidR="00D00CD9" w:rsidRPr="00D00CD9" w:rsidRDefault="00D00CD9" w:rsidP="00D00CD9">
      <w:pPr>
        <w:ind w:firstLine="567"/>
        <w:jc w:val="both"/>
        <w:rPr>
          <w:bCs/>
          <w:sz w:val="16"/>
          <w:szCs w:val="16"/>
        </w:rPr>
      </w:pPr>
      <w:r w:rsidRPr="00D00CD9">
        <w:rPr>
          <w:bCs/>
          <w:sz w:val="16"/>
          <w:szCs w:val="16"/>
        </w:rPr>
        <w:t xml:space="preserve"> -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00CD9" w:rsidRPr="00D00CD9" w:rsidRDefault="00D00CD9" w:rsidP="00D00CD9">
      <w:pPr>
        <w:ind w:firstLine="567"/>
        <w:jc w:val="both"/>
        <w:rPr>
          <w:bCs/>
          <w:sz w:val="16"/>
          <w:szCs w:val="16"/>
        </w:rPr>
      </w:pPr>
      <w:r w:rsidRPr="00D00CD9">
        <w:rPr>
          <w:rFonts w:eastAsia="Calibri"/>
          <w:sz w:val="16"/>
          <w:szCs w:val="16"/>
        </w:rPr>
        <w:t>Основное мероприятие</w:t>
      </w:r>
      <w:r w:rsidRPr="00D00CD9">
        <w:rPr>
          <w:bCs/>
          <w:sz w:val="16"/>
          <w:szCs w:val="16"/>
        </w:rPr>
        <w:t xml:space="preserve"> 2.</w:t>
      </w:r>
    </w:p>
    <w:p w:rsidR="00D00CD9" w:rsidRPr="00D00CD9" w:rsidRDefault="00D00CD9" w:rsidP="00D00CD9">
      <w:pPr>
        <w:ind w:firstLine="567"/>
        <w:jc w:val="both"/>
        <w:rPr>
          <w:bCs/>
          <w:sz w:val="16"/>
          <w:szCs w:val="16"/>
        </w:rPr>
      </w:pPr>
      <w:r w:rsidRPr="00D00CD9">
        <w:rPr>
          <w:bCs/>
          <w:sz w:val="16"/>
          <w:szCs w:val="16"/>
        </w:rPr>
        <w:t>- участие в предупреждении и ликвидации последствий чрезвычайных ситуаций на территории муниципального района;</w:t>
      </w:r>
    </w:p>
    <w:p w:rsidR="00D00CD9" w:rsidRPr="00D00CD9" w:rsidRDefault="00D00CD9" w:rsidP="00D00CD9">
      <w:pPr>
        <w:widowControl w:val="0"/>
        <w:autoSpaceDE w:val="0"/>
        <w:autoSpaceDN w:val="0"/>
        <w:adjustRightInd w:val="0"/>
        <w:ind w:firstLine="504"/>
        <w:jc w:val="both"/>
        <w:rPr>
          <w:rFonts w:eastAsia="Calibri"/>
          <w:sz w:val="16"/>
          <w:szCs w:val="16"/>
        </w:rPr>
      </w:pPr>
      <w:r w:rsidRPr="00D00CD9">
        <w:rPr>
          <w:rFonts w:eastAsia="Calibri"/>
          <w:sz w:val="16"/>
          <w:szCs w:val="16"/>
        </w:rPr>
        <w:t>Основное мероприятие 3.</w:t>
      </w:r>
    </w:p>
    <w:p w:rsidR="00D00CD9" w:rsidRPr="00D00CD9" w:rsidRDefault="00D00CD9" w:rsidP="00D00CD9">
      <w:pPr>
        <w:widowControl w:val="0"/>
        <w:autoSpaceDE w:val="0"/>
        <w:autoSpaceDN w:val="0"/>
        <w:adjustRightInd w:val="0"/>
        <w:ind w:firstLine="504"/>
        <w:jc w:val="both"/>
        <w:rPr>
          <w:rFonts w:eastAsia="Calibri"/>
          <w:sz w:val="16"/>
          <w:szCs w:val="16"/>
        </w:rPr>
      </w:pPr>
      <w:r w:rsidRPr="00D00CD9">
        <w:rPr>
          <w:rFonts w:eastAsia="Calibri"/>
          <w:sz w:val="16"/>
          <w:szCs w:val="16"/>
        </w:rPr>
        <w:t>- 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Основное мероприятие</w:t>
      </w:r>
      <w:r w:rsidRPr="00D00CD9">
        <w:rPr>
          <w:bCs/>
          <w:sz w:val="16"/>
          <w:szCs w:val="16"/>
        </w:rPr>
        <w:t xml:space="preserve"> 4.</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 приобретение технических сре</w:t>
      </w:r>
      <w:proofErr w:type="gramStart"/>
      <w:r w:rsidRPr="00D00CD9">
        <w:rPr>
          <w:bCs/>
          <w:sz w:val="16"/>
          <w:szCs w:val="16"/>
        </w:rPr>
        <w:t>дств сп</w:t>
      </w:r>
      <w:proofErr w:type="gramEnd"/>
      <w:r w:rsidRPr="00D00CD9">
        <w:rPr>
          <w:bCs/>
          <w:sz w:val="16"/>
          <w:szCs w:val="16"/>
        </w:rPr>
        <w:t>ециальной разведки, средств индивидуальной защиты;</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Основное мероприятие</w:t>
      </w:r>
      <w:r w:rsidRPr="00D00CD9">
        <w:rPr>
          <w:bCs/>
          <w:sz w:val="16"/>
          <w:szCs w:val="16"/>
        </w:rPr>
        <w:t xml:space="preserve"> 5.</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 о</w:t>
      </w:r>
      <w:r w:rsidRPr="00D00CD9">
        <w:rPr>
          <w:sz w:val="16"/>
          <w:szCs w:val="16"/>
        </w:rPr>
        <w:t>существление Грибановским муниципальным районом исполнения переданных поселениями полномочий</w:t>
      </w:r>
      <w:r w:rsidRPr="00D00CD9">
        <w:rPr>
          <w:bCs/>
          <w:sz w:val="16"/>
          <w:szCs w:val="16"/>
        </w:rPr>
        <w:t>;</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 xml:space="preserve">Основное мероприятие </w:t>
      </w:r>
      <w:r w:rsidRPr="00D00CD9">
        <w:rPr>
          <w:bCs/>
          <w:sz w:val="16"/>
          <w:szCs w:val="16"/>
        </w:rPr>
        <w:t>6.</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 обеспечение безопасности людей на водных объектах, предотвращение несчастных случаев на водоемах;</w:t>
      </w:r>
    </w:p>
    <w:p w:rsidR="00D00CD9" w:rsidRPr="00D00CD9" w:rsidRDefault="00D00CD9" w:rsidP="00D00CD9">
      <w:pPr>
        <w:widowControl w:val="0"/>
        <w:autoSpaceDE w:val="0"/>
        <w:autoSpaceDN w:val="0"/>
        <w:adjustRightInd w:val="0"/>
        <w:ind w:firstLine="504"/>
        <w:jc w:val="both"/>
        <w:rPr>
          <w:bCs/>
          <w:sz w:val="16"/>
          <w:szCs w:val="16"/>
        </w:rPr>
      </w:pPr>
      <w:r w:rsidRPr="00D00CD9">
        <w:rPr>
          <w:rFonts w:eastAsia="Calibri"/>
          <w:sz w:val="16"/>
          <w:szCs w:val="16"/>
        </w:rPr>
        <w:t xml:space="preserve">Основное мероприятие </w:t>
      </w:r>
      <w:r w:rsidRPr="00D00CD9">
        <w:rPr>
          <w:bCs/>
          <w:sz w:val="16"/>
          <w:szCs w:val="16"/>
        </w:rPr>
        <w:t>7.</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D00CD9" w:rsidRPr="00D00CD9" w:rsidRDefault="00D00CD9" w:rsidP="00D00CD9">
      <w:pPr>
        <w:tabs>
          <w:tab w:val="left" w:pos="1134"/>
        </w:tabs>
        <w:ind w:firstLine="567"/>
        <w:jc w:val="both"/>
        <w:rPr>
          <w:rFonts w:eastAsia="Calibri"/>
          <w:i/>
          <w:spacing w:val="-5"/>
          <w:sz w:val="16"/>
          <w:szCs w:val="16"/>
          <w:u w:val="single"/>
        </w:rPr>
      </w:pPr>
      <w:r w:rsidRPr="00D00CD9">
        <w:rPr>
          <w:rFonts w:eastAsia="Calibri"/>
          <w:sz w:val="16"/>
          <w:szCs w:val="16"/>
        </w:rPr>
        <w:t>Подпрограмма № 1  реализуется п</w:t>
      </w:r>
      <w:r w:rsidRPr="00D00CD9">
        <w:rPr>
          <w:rFonts w:eastAsia="Calibri"/>
          <w:spacing w:val="-5"/>
          <w:sz w:val="16"/>
          <w:szCs w:val="16"/>
        </w:rPr>
        <w:t xml:space="preserve">остоянно действующим органом управления ВТП РСЧС на муниципальном уровне – создаваемым при  администрации </w:t>
      </w:r>
      <w:r w:rsidRPr="00D00CD9">
        <w:rPr>
          <w:rFonts w:eastAsia="Calibri"/>
          <w:sz w:val="16"/>
          <w:szCs w:val="16"/>
        </w:rPr>
        <w:t>Грибановского</w:t>
      </w:r>
      <w:r w:rsidRPr="00D00CD9">
        <w:rPr>
          <w:rFonts w:eastAsia="Calibri"/>
          <w:spacing w:val="-5"/>
          <w:sz w:val="16"/>
          <w:szCs w:val="16"/>
        </w:rPr>
        <w:t xml:space="preserve"> муниципального района  </w:t>
      </w:r>
      <w:r w:rsidRPr="00D00CD9">
        <w:rPr>
          <w:rFonts w:eastAsia="Calibri"/>
          <w:i/>
          <w:spacing w:val="-5"/>
          <w:sz w:val="16"/>
          <w:szCs w:val="16"/>
          <w:u w:val="single"/>
        </w:rPr>
        <w:t>в пределах выделенных средств.</w:t>
      </w:r>
    </w:p>
    <w:p w:rsidR="00D00CD9" w:rsidRPr="00D00CD9" w:rsidRDefault="00D00CD9" w:rsidP="00D00CD9">
      <w:pPr>
        <w:tabs>
          <w:tab w:val="left" w:pos="993"/>
        </w:tabs>
        <w:ind w:firstLine="700"/>
        <w:jc w:val="both"/>
        <w:rPr>
          <w:rFonts w:eastAsia="Calibri"/>
          <w:sz w:val="16"/>
          <w:szCs w:val="16"/>
        </w:rPr>
      </w:pPr>
    </w:p>
    <w:p w:rsidR="00D00CD9" w:rsidRPr="00D00CD9" w:rsidRDefault="00D00CD9" w:rsidP="00D00CD9">
      <w:pPr>
        <w:tabs>
          <w:tab w:val="left" w:pos="0"/>
          <w:tab w:val="left" w:pos="284"/>
        </w:tabs>
        <w:contextualSpacing/>
        <w:jc w:val="center"/>
        <w:rPr>
          <w:rFonts w:eastAsia="Calibri"/>
          <w:sz w:val="16"/>
          <w:szCs w:val="16"/>
        </w:rPr>
      </w:pPr>
      <w:r w:rsidRPr="00D00CD9">
        <w:rPr>
          <w:rFonts w:eastAsia="Calibri"/>
          <w:sz w:val="16"/>
          <w:szCs w:val="16"/>
        </w:rPr>
        <w:t>ФИНАНСОВОЕ ОБЕСПЕЧЕНИЕ</w:t>
      </w:r>
    </w:p>
    <w:p w:rsidR="00D00CD9" w:rsidRPr="00D00CD9" w:rsidRDefault="00D00CD9" w:rsidP="00D00CD9">
      <w:pPr>
        <w:tabs>
          <w:tab w:val="left" w:pos="0"/>
          <w:tab w:val="left" w:pos="284"/>
        </w:tabs>
        <w:contextualSpacing/>
        <w:jc w:val="center"/>
        <w:rPr>
          <w:rFonts w:eastAsia="Calibri"/>
          <w:sz w:val="16"/>
          <w:szCs w:val="16"/>
        </w:rPr>
      </w:pPr>
      <w:r w:rsidRPr="00D00CD9">
        <w:rPr>
          <w:rFonts w:eastAsia="Calibri"/>
          <w:sz w:val="16"/>
          <w:szCs w:val="16"/>
        </w:rPr>
        <w:t xml:space="preserve"> РЕАЛИЗАЦИИ ПОДПРОГРАММЫ</w:t>
      </w:r>
    </w:p>
    <w:p w:rsidR="00D00CD9" w:rsidRPr="00D00CD9" w:rsidRDefault="00D00CD9" w:rsidP="00D00CD9">
      <w:pPr>
        <w:tabs>
          <w:tab w:val="left" w:pos="0"/>
          <w:tab w:val="left" w:pos="284"/>
        </w:tabs>
        <w:contextualSpacing/>
        <w:jc w:val="center"/>
        <w:rPr>
          <w:rFonts w:eastAsia="Calibri"/>
          <w:sz w:val="16"/>
          <w:szCs w:val="16"/>
        </w:rPr>
      </w:pPr>
    </w:p>
    <w:p w:rsidR="00D00CD9" w:rsidRPr="00D00CD9" w:rsidRDefault="00D00CD9" w:rsidP="00D00CD9">
      <w:pPr>
        <w:ind w:firstLine="709"/>
        <w:jc w:val="both"/>
        <w:rPr>
          <w:rFonts w:eastAsia="Calibri"/>
          <w:sz w:val="16"/>
          <w:szCs w:val="16"/>
        </w:rPr>
      </w:pPr>
      <w:r w:rsidRPr="00D00CD9">
        <w:rPr>
          <w:rFonts w:eastAsia="Calibri"/>
          <w:sz w:val="16"/>
          <w:szCs w:val="16"/>
        </w:rPr>
        <w:t>Финансирование мероприятий подпрограммы № 1 осуществляется за счет средств местного бюджета Грибановского муниципального района Воронежской области и составляет 11 797,451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в том числе по годам: </w:t>
      </w:r>
    </w:p>
    <w:p w:rsidR="00D00CD9" w:rsidRPr="00D00CD9" w:rsidRDefault="00D00CD9" w:rsidP="00D00CD9">
      <w:pPr>
        <w:ind w:firstLine="709"/>
        <w:jc w:val="both"/>
        <w:rPr>
          <w:rFonts w:eastAsia="Calibri"/>
          <w:sz w:val="16"/>
          <w:szCs w:val="16"/>
        </w:rPr>
      </w:pPr>
      <w:r w:rsidRPr="00D00CD9">
        <w:rPr>
          <w:rFonts w:eastAsia="Calibri"/>
          <w:sz w:val="16"/>
          <w:szCs w:val="16"/>
        </w:rPr>
        <w:t>2014 год – 508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2015 год – 603,8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2016 год – 568,2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2017 год – 4,5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2018 год – 445,6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2019 год – 334,8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2020 год – 98,461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2021 год – 13,9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2022 год – 1031,11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2023 год –  699,08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2024 год – 1570,0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2025 год – 5920,0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2026 год – 0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2027 год – 0 тыс. рублей.</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Финансовые ресурсы, необходимые для реализации подпрограммы №1 соответствуют объемам доведенных бюджетных ассигнований </w:t>
      </w:r>
      <w:proofErr w:type="gramStart"/>
      <w:r w:rsidRPr="00D00CD9">
        <w:rPr>
          <w:rFonts w:eastAsia="Calibri"/>
          <w:sz w:val="16"/>
          <w:szCs w:val="16"/>
        </w:rPr>
        <w:t>утвержденными</w:t>
      </w:r>
      <w:proofErr w:type="gramEnd"/>
      <w:r w:rsidRPr="00D00CD9">
        <w:rPr>
          <w:rFonts w:eastAsia="Calibri"/>
          <w:sz w:val="16"/>
          <w:szCs w:val="16"/>
        </w:rPr>
        <w:t xml:space="preserve"> муниципальным актом о районном бюджете на очередной финансовый год.</w:t>
      </w:r>
    </w:p>
    <w:p w:rsidR="00D00CD9" w:rsidRPr="00D00CD9" w:rsidRDefault="00D00CD9" w:rsidP="00D00CD9">
      <w:pPr>
        <w:tabs>
          <w:tab w:val="left" w:pos="284"/>
        </w:tabs>
        <w:contextualSpacing/>
        <w:jc w:val="center"/>
        <w:rPr>
          <w:rFonts w:eastAsia="Calibri"/>
          <w:sz w:val="16"/>
          <w:szCs w:val="16"/>
        </w:rPr>
      </w:pPr>
    </w:p>
    <w:p w:rsidR="00D00CD9" w:rsidRPr="00D00CD9" w:rsidRDefault="00D00CD9" w:rsidP="00D00CD9">
      <w:pPr>
        <w:tabs>
          <w:tab w:val="left" w:pos="284"/>
        </w:tabs>
        <w:contextualSpacing/>
        <w:jc w:val="center"/>
        <w:rPr>
          <w:rFonts w:eastAsia="Calibri"/>
          <w:sz w:val="16"/>
          <w:szCs w:val="16"/>
        </w:rPr>
      </w:pPr>
      <w:r w:rsidRPr="00D00CD9">
        <w:rPr>
          <w:rFonts w:eastAsia="Calibri"/>
          <w:sz w:val="16"/>
          <w:szCs w:val="16"/>
        </w:rPr>
        <w:t>АНАЛИЗ РИСКОВ РЕАЛИЗАЦИИ ПОДПРОГРАММЫ И ОПИСАНИЕ МЕР УПРАВЛЕНИЯ РИСКАМИ РЕАЛИЗАЦИИ ПОДПРОГРАММЫ</w:t>
      </w:r>
    </w:p>
    <w:p w:rsidR="00D00CD9" w:rsidRPr="00D00CD9" w:rsidRDefault="00D00CD9" w:rsidP="00D00CD9">
      <w:pPr>
        <w:ind w:firstLine="709"/>
        <w:jc w:val="both"/>
        <w:rPr>
          <w:rFonts w:eastAsia="Calibri"/>
          <w:sz w:val="16"/>
          <w:szCs w:val="16"/>
        </w:rPr>
      </w:pPr>
    </w:p>
    <w:p w:rsidR="00D00CD9" w:rsidRPr="00D00CD9" w:rsidRDefault="00D00CD9" w:rsidP="00D00CD9">
      <w:pPr>
        <w:ind w:firstLine="709"/>
        <w:jc w:val="both"/>
        <w:rPr>
          <w:rFonts w:eastAsia="Calibri"/>
          <w:sz w:val="16"/>
          <w:szCs w:val="16"/>
        </w:rPr>
      </w:pPr>
      <w:r w:rsidRPr="00D00CD9">
        <w:rPr>
          <w:rFonts w:eastAsia="Calibri"/>
          <w:sz w:val="16"/>
          <w:szCs w:val="16"/>
        </w:rPr>
        <w:t xml:space="preserve">Риск неуспешной реализации муниципальной программы, при исключении форс-мажорных обстоятельств, оценивается как минимальный. </w:t>
      </w:r>
    </w:p>
    <w:p w:rsidR="00D00CD9" w:rsidRPr="00D00CD9" w:rsidRDefault="00D00CD9" w:rsidP="00D00CD9">
      <w:pPr>
        <w:autoSpaceDE w:val="0"/>
        <w:autoSpaceDN w:val="0"/>
        <w:adjustRightInd w:val="0"/>
        <w:ind w:firstLine="709"/>
        <w:jc w:val="both"/>
        <w:rPr>
          <w:rFonts w:eastAsia="Calibri"/>
          <w:sz w:val="16"/>
          <w:szCs w:val="16"/>
        </w:rPr>
      </w:pPr>
      <w:r w:rsidRPr="00D00CD9">
        <w:rPr>
          <w:rFonts w:eastAsia="Calibri"/>
          <w:sz w:val="16"/>
          <w:szCs w:val="16"/>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D00CD9" w:rsidRPr="00D00CD9" w:rsidRDefault="00D00CD9" w:rsidP="00D00CD9">
      <w:pPr>
        <w:ind w:firstLine="709"/>
        <w:jc w:val="both"/>
        <w:rPr>
          <w:rFonts w:eastAsia="Calibri"/>
          <w:sz w:val="16"/>
          <w:szCs w:val="16"/>
        </w:rPr>
      </w:pPr>
      <w:r w:rsidRPr="00D00CD9">
        <w:rPr>
          <w:rFonts w:eastAsia="Calibri"/>
          <w:sz w:val="16"/>
          <w:szCs w:val="16"/>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1. Экономические риски. </w:t>
      </w:r>
    </w:p>
    <w:p w:rsidR="00D00CD9" w:rsidRPr="00D00CD9" w:rsidRDefault="00D00CD9" w:rsidP="00D00CD9">
      <w:pPr>
        <w:ind w:firstLine="709"/>
        <w:jc w:val="both"/>
        <w:rPr>
          <w:rFonts w:eastAsia="Calibri"/>
          <w:sz w:val="16"/>
          <w:szCs w:val="16"/>
        </w:rPr>
      </w:pPr>
      <w:r w:rsidRPr="00D00CD9">
        <w:rPr>
          <w:rFonts w:eastAsia="Calibri"/>
          <w:sz w:val="16"/>
          <w:szCs w:val="16"/>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w:t>
      </w:r>
      <w:r w:rsidRPr="00D00CD9">
        <w:rPr>
          <w:rFonts w:eastAsia="Calibri"/>
          <w:bCs/>
          <w:sz w:val="16"/>
          <w:szCs w:val="16"/>
        </w:rPr>
        <w:t xml:space="preserve"> защиты населения и территории от чрезвычайных ситуаций, обеспечения пожарной безопасности и безопасности людей на водных объектах на территории Грибановского муниципального района Воронежской области</w:t>
      </w:r>
      <w:r w:rsidRPr="00D00CD9">
        <w:rPr>
          <w:rFonts w:eastAsia="Calibri"/>
          <w:sz w:val="16"/>
          <w:szCs w:val="16"/>
        </w:rPr>
        <w:t>.</w:t>
      </w:r>
    </w:p>
    <w:p w:rsidR="00D00CD9" w:rsidRPr="00D00CD9" w:rsidRDefault="00D00CD9" w:rsidP="00D00CD9">
      <w:pPr>
        <w:suppressAutoHyphens/>
        <w:ind w:firstLine="709"/>
        <w:jc w:val="both"/>
        <w:rPr>
          <w:sz w:val="16"/>
          <w:szCs w:val="16"/>
          <w:lang w:eastAsia="ar-SA"/>
        </w:rPr>
      </w:pPr>
      <w:r w:rsidRPr="00D00CD9">
        <w:rPr>
          <w:sz w:val="16"/>
          <w:szCs w:val="16"/>
          <w:lang w:eastAsia="ar-SA"/>
        </w:rPr>
        <w:t>2. Финансовые риски.</w:t>
      </w:r>
    </w:p>
    <w:p w:rsidR="00D00CD9" w:rsidRPr="00D00CD9" w:rsidRDefault="00D00CD9" w:rsidP="00D00CD9">
      <w:pPr>
        <w:shd w:val="clear" w:color="auto" w:fill="FFFFFF"/>
        <w:tabs>
          <w:tab w:val="left" w:pos="1924"/>
        </w:tabs>
        <w:ind w:firstLine="709"/>
        <w:jc w:val="both"/>
        <w:rPr>
          <w:rFonts w:eastAsia="Calibri"/>
          <w:sz w:val="16"/>
          <w:szCs w:val="16"/>
        </w:rPr>
      </w:pPr>
      <w:r w:rsidRPr="00D00CD9">
        <w:rPr>
          <w:rFonts w:eastAsia="Calibri"/>
          <w:sz w:val="16"/>
          <w:szCs w:val="16"/>
        </w:rPr>
        <w:t xml:space="preserve">Отсутствие или недостаточное финансирование мероприятий в рамках муниципальной программы может привести к снижению </w:t>
      </w:r>
      <w:r w:rsidRPr="00D00CD9">
        <w:rPr>
          <w:rFonts w:eastAsia="Calibri"/>
          <w:bCs/>
          <w:sz w:val="16"/>
          <w:szCs w:val="16"/>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D00CD9">
        <w:rPr>
          <w:rFonts w:eastAsia="Calibri"/>
          <w:sz w:val="16"/>
          <w:szCs w:val="16"/>
        </w:rPr>
        <w:t>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D00CD9" w:rsidRPr="00D00CD9" w:rsidRDefault="00D00CD9" w:rsidP="00D00CD9">
      <w:pPr>
        <w:shd w:val="clear" w:color="auto" w:fill="FFFFFF"/>
        <w:tabs>
          <w:tab w:val="left" w:pos="1924"/>
        </w:tabs>
        <w:ind w:firstLine="709"/>
        <w:jc w:val="both"/>
        <w:rPr>
          <w:rFonts w:eastAsia="Calibri"/>
          <w:sz w:val="16"/>
          <w:szCs w:val="16"/>
        </w:rPr>
      </w:pPr>
      <w:r w:rsidRPr="00D00CD9">
        <w:rPr>
          <w:rFonts w:eastAsia="Calibri"/>
          <w:sz w:val="16"/>
          <w:szCs w:val="16"/>
        </w:rPr>
        <w:t>Преодоление рисков может быть осуществлено путем сохранения устойчивого финансирования муниципальной 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D00CD9" w:rsidRPr="00D00CD9" w:rsidRDefault="00D00CD9" w:rsidP="00D00CD9">
      <w:pPr>
        <w:shd w:val="clear" w:color="auto" w:fill="FFFFFF"/>
        <w:tabs>
          <w:tab w:val="left" w:pos="1924"/>
        </w:tabs>
        <w:ind w:firstLine="709"/>
        <w:jc w:val="both"/>
        <w:rPr>
          <w:rFonts w:eastAsia="Calibri"/>
          <w:sz w:val="16"/>
          <w:szCs w:val="16"/>
        </w:rPr>
      </w:pPr>
      <w:r w:rsidRPr="00D00CD9">
        <w:rPr>
          <w:rFonts w:eastAsia="Calibri"/>
          <w:sz w:val="16"/>
          <w:szCs w:val="16"/>
        </w:rPr>
        <w:t xml:space="preserve">3. Организационные риски. </w:t>
      </w:r>
    </w:p>
    <w:p w:rsidR="00D00CD9" w:rsidRPr="00D00CD9" w:rsidRDefault="00D00CD9" w:rsidP="00D00CD9">
      <w:pPr>
        <w:autoSpaceDE w:val="0"/>
        <w:autoSpaceDN w:val="0"/>
        <w:adjustRightInd w:val="0"/>
        <w:ind w:firstLine="709"/>
        <w:jc w:val="both"/>
        <w:rPr>
          <w:rFonts w:eastAsia="Calibri"/>
          <w:sz w:val="16"/>
          <w:szCs w:val="16"/>
        </w:rPr>
      </w:pPr>
      <w:r w:rsidRPr="00D00CD9">
        <w:rPr>
          <w:rFonts w:eastAsia="Calibri"/>
          <w:sz w:val="16"/>
          <w:szCs w:val="16"/>
        </w:rPr>
        <w:t>Реализация мероприятий муниципальной программы предусматривает исполнителей муниципальной программы в лице отдела по финансам администрации Грибановского муниципального района Воронежской области, отдела экономического развития администрации Грибановского муниципального района Воронежской области, администраций городского и сельских поселений в связи с этим существует административный риск, в части недостаточной координации и взаимодействия.</w:t>
      </w:r>
    </w:p>
    <w:p w:rsidR="00D00CD9" w:rsidRPr="00D00CD9" w:rsidRDefault="00D00CD9" w:rsidP="00D00CD9">
      <w:pPr>
        <w:ind w:firstLine="709"/>
        <w:jc w:val="both"/>
        <w:rPr>
          <w:rFonts w:eastAsia="Calibri"/>
          <w:sz w:val="16"/>
          <w:szCs w:val="16"/>
        </w:rPr>
      </w:pPr>
    </w:p>
    <w:p w:rsidR="00D00CD9" w:rsidRPr="00D00CD9" w:rsidRDefault="00D00CD9" w:rsidP="00D00CD9">
      <w:pPr>
        <w:tabs>
          <w:tab w:val="left" w:pos="284"/>
        </w:tabs>
        <w:contextualSpacing/>
        <w:jc w:val="center"/>
        <w:rPr>
          <w:rFonts w:eastAsia="Calibri"/>
          <w:sz w:val="16"/>
          <w:szCs w:val="16"/>
        </w:rPr>
      </w:pPr>
      <w:r w:rsidRPr="00D00CD9">
        <w:rPr>
          <w:rFonts w:eastAsia="Calibri"/>
          <w:sz w:val="16"/>
          <w:szCs w:val="16"/>
        </w:rPr>
        <w:t>ОЦЕНКА ЭФФЕКТИВНОСТИ РЕАЛИЗАЦИИ ПОДПРОГРАММЫ</w:t>
      </w:r>
    </w:p>
    <w:p w:rsidR="00D00CD9" w:rsidRPr="00D00CD9" w:rsidRDefault="00D00CD9" w:rsidP="00D00CD9">
      <w:pPr>
        <w:tabs>
          <w:tab w:val="left" w:pos="284"/>
        </w:tabs>
        <w:contextualSpacing/>
        <w:jc w:val="center"/>
        <w:rPr>
          <w:rFonts w:eastAsia="Calibri"/>
          <w:sz w:val="16"/>
          <w:szCs w:val="16"/>
        </w:rPr>
      </w:pPr>
    </w:p>
    <w:p w:rsidR="00D00CD9" w:rsidRPr="00D00CD9" w:rsidRDefault="00D00CD9" w:rsidP="00D00CD9">
      <w:pPr>
        <w:widowControl w:val="0"/>
        <w:autoSpaceDE w:val="0"/>
        <w:autoSpaceDN w:val="0"/>
        <w:adjustRightInd w:val="0"/>
        <w:ind w:firstLine="709"/>
        <w:jc w:val="both"/>
        <w:rPr>
          <w:rFonts w:eastAsia="Calibri"/>
          <w:bCs/>
          <w:sz w:val="16"/>
          <w:szCs w:val="16"/>
        </w:rPr>
      </w:pPr>
      <w:r w:rsidRPr="00D00CD9">
        <w:rPr>
          <w:rFonts w:eastAsia="Calibri"/>
          <w:bCs/>
          <w:sz w:val="16"/>
          <w:szCs w:val="16"/>
        </w:rPr>
        <w:t>Эффективность Программы оценивается в течение расчетного периода, продолжительность которого определяется сроком реализации Программы.</w:t>
      </w:r>
    </w:p>
    <w:p w:rsidR="00D00CD9" w:rsidRPr="00D00CD9" w:rsidRDefault="00D00CD9" w:rsidP="00D00CD9">
      <w:pPr>
        <w:widowControl w:val="0"/>
        <w:autoSpaceDE w:val="0"/>
        <w:autoSpaceDN w:val="0"/>
        <w:adjustRightInd w:val="0"/>
        <w:ind w:firstLine="709"/>
        <w:jc w:val="both"/>
        <w:rPr>
          <w:rFonts w:eastAsia="Calibri"/>
          <w:bCs/>
          <w:sz w:val="16"/>
          <w:szCs w:val="16"/>
        </w:rPr>
      </w:pPr>
      <w:r w:rsidRPr="00D00CD9">
        <w:rPr>
          <w:rFonts w:eastAsia="Calibri"/>
          <w:bCs/>
          <w:sz w:val="16"/>
          <w:szCs w:val="16"/>
        </w:rPr>
        <w:t>По итогам года будет проводиться анализ эффективности реализации отдельных мероприятий и Программы в целом, расходования бюджетных средств на основе оценки степени достижения целевых индикаторов и показателей.</w:t>
      </w:r>
    </w:p>
    <w:p w:rsidR="00D00CD9" w:rsidRPr="00D00CD9" w:rsidRDefault="00D00CD9" w:rsidP="00D00CD9">
      <w:pPr>
        <w:autoSpaceDE w:val="0"/>
        <w:autoSpaceDN w:val="0"/>
        <w:adjustRightInd w:val="0"/>
        <w:ind w:firstLine="709"/>
        <w:jc w:val="both"/>
        <w:rPr>
          <w:bCs/>
          <w:sz w:val="16"/>
          <w:szCs w:val="16"/>
        </w:rPr>
      </w:pPr>
      <w:r w:rsidRPr="00D00CD9">
        <w:rPr>
          <w:bCs/>
          <w:sz w:val="16"/>
          <w:szCs w:val="16"/>
        </w:rPr>
        <w:t>Сведения о показателях (индикаторах) муниципальной программы приведены в Приложении 1.</w:t>
      </w:r>
    </w:p>
    <w:p w:rsidR="00D00CD9" w:rsidRPr="00D00CD9" w:rsidRDefault="00D00CD9" w:rsidP="00D00CD9">
      <w:pPr>
        <w:tabs>
          <w:tab w:val="left" w:pos="1134"/>
        </w:tabs>
        <w:ind w:firstLine="993"/>
        <w:jc w:val="both"/>
        <w:rPr>
          <w:rFonts w:ascii="Arial" w:eastAsia="Calibri" w:hAnsi="Arial" w:cs="Arial"/>
          <w:sz w:val="16"/>
          <w:szCs w:val="16"/>
        </w:rPr>
      </w:pPr>
      <w:r w:rsidRPr="00D00CD9">
        <w:rPr>
          <w:rFonts w:eastAsia="Calibri"/>
          <w:bCs/>
          <w:sz w:val="16"/>
          <w:szCs w:val="16"/>
        </w:rPr>
        <w:t>Социальная эффективность Программы выражена в сохранении жизни и здоровья граждан - уменьшении числа погибших и пострадавших, увеличении числа спасенных при пожарах,</w:t>
      </w:r>
      <w:r w:rsidRPr="00D00CD9">
        <w:rPr>
          <w:bCs/>
          <w:sz w:val="16"/>
          <w:szCs w:val="16"/>
        </w:rPr>
        <w:t xml:space="preserve"> чрезвычайных ситуациях и происшествиях различного масштаба.</w:t>
      </w:r>
      <w:r w:rsidRPr="00D00CD9">
        <w:rPr>
          <w:rFonts w:ascii="Arial" w:eastAsia="Calibri" w:hAnsi="Arial" w:cs="Arial"/>
          <w:sz w:val="16"/>
          <w:szCs w:val="16"/>
        </w:rPr>
        <w:t xml:space="preserve"> </w:t>
      </w:r>
    </w:p>
    <w:p w:rsidR="00D00CD9" w:rsidRPr="00D00CD9" w:rsidRDefault="00D00CD9" w:rsidP="00D00CD9">
      <w:pPr>
        <w:jc w:val="center"/>
        <w:rPr>
          <w:rFonts w:eastAsia="Calibri"/>
          <w:sz w:val="16"/>
          <w:szCs w:val="16"/>
        </w:rPr>
      </w:pPr>
    </w:p>
    <w:p w:rsidR="00D00CD9" w:rsidRPr="00D00CD9" w:rsidRDefault="00D00CD9" w:rsidP="00D00CD9">
      <w:pPr>
        <w:jc w:val="center"/>
        <w:rPr>
          <w:rFonts w:eastAsia="Calibri"/>
          <w:sz w:val="16"/>
          <w:szCs w:val="16"/>
        </w:rPr>
      </w:pPr>
      <w:r w:rsidRPr="00D00CD9">
        <w:rPr>
          <w:rFonts w:eastAsia="Calibri"/>
          <w:sz w:val="16"/>
          <w:szCs w:val="16"/>
        </w:rPr>
        <w:t xml:space="preserve">ПОДПРОГРАММА 2 </w:t>
      </w:r>
    </w:p>
    <w:p w:rsidR="00D00CD9" w:rsidRPr="00D00CD9" w:rsidRDefault="00D00CD9" w:rsidP="00D00CD9">
      <w:pPr>
        <w:jc w:val="center"/>
        <w:rPr>
          <w:rFonts w:eastAsia="Calibri"/>
          <w:sz w:val="16"/>
          <w:szCs w:val="16"/>
        </w:rPr>
      </w:pPr>
      <w:r w:rsidRPr="00D00CD9">
        <w:rPr>
          <w:bCs/>
          <w:sz w:val="16"/>
          <w:szCs w:val="16"/>
        </w:rPr>
        <w:t>«ФИНАНСОВОЕ ОБЕСПЕЧЕНИЕ МКУ «ЕДИНАЯ ДЕЖУРНО-ДИСПЕТЧЕРСКАЯ СЛУЖБА ГРИБАНОВСКОГО МУНИЦИПАЛЬНОГО РАЙОНА»</w:t>
      </w:r>
      <w:r w:rsidRPr="00D00CD9">
        <w:rPr>
          <w:rFonts w:eastAsia="Calibri"/>
          <w:bCs/>
          <w:sz w:val="16"/>
          <w:szCs w:val="16"/>
        </w:rPr>
        <w:t xml:space="preserve"> 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00CD9" w:rsidRPr="00D00CD9" w:rsidRDefault="00D00CD9" w:rsidP="00D00CD9">
      <w:pPr>
        <w:jc w:val="center"/>
        <w:rPr>
          <w:rFonts w:eastAsia="Calibri"/>
          <w:sz w:val="16"/>
          <w:szCs w:val="16"/>
        </w:rPr>
      </w:pPr>
    </w:p>
    <w:p w:rsidR="00D00CD9" w:rsidRPr="00D00CD9" w:rsidRDefault="00D00CD9" w:rsidP="00D00CD9">
      <w:pPr>
        <w:jc w:val="center"/>
        <w:rPr>
          <w:rFonts w:eastAsia="Calibri"/>
          <w:sz w:val="16"/>
          <w:szCs w:val="16"/>
        </w:rPr>
      </w:pPr>
      <w:r w:rsidRPr="00D00CD9">
        <w:rPr>
          <w:rFonts w:eastAsia="Calibri"/>
          <w:sz w:val="16"/>
          <w:szCs w:val="16"/>
        </w:rPr>
        <w:t>ПАСПОРТ</w:t>
      </w:r>
    </w:p>
    <w:p w:rsidR="00D00CD9" w:rsidRPr="00D00CD9" w:rsidRDefault="00D00CD9" w:rsidP="00D00CD9">
      <w:pPr>
        <w:autoSpaceDE w:val="0"/>
        <w:autoSpaceDN w:val="0"/>
        <w:adjustRightInd w:val="0"/>
        <w:ind w:firstLine="709"/>
        <w:jc w:val="both"/>
        <w:rPr>
          <w:bCs/>
          <w:sz w:val="16"/>
          <w:szCs w:val="16"/>
        </w:rPr>
      </w:pPr>
      <w:r w:rsidRPr="00D00CD9">
        <w:rPr>
          <w:rFonts w:eastAsia="Calibri"/>
          <w:sz w:val="16"/>
          <w:szCs w:val="16"/>
        </w:rPr>
        <w:t xml:space="preserve">подпрограммы 2 </w:t>
      </w:r>
      <w:r w:rsidRPr="00D00CD9">
        <w:rPr>
          <w:bCs/>
          <w:sz w:val="16"/>
          <w:szCs w:val="16"/>
        </w:rPr>
        <w:t>«Финансовое обеспечение МКУ «Единая дежурно-диспетчерская служба Грибановского муниципального района»</w:t>
      </w:r>
    </w:p>
    <w:p w:rsidR="00D00CD9" w:rsidRPr="00D00CD9" w:rsidRDefault="00D00CD9" w:rsidP="00D00CD9">
      <w:pPr>
        <w:autoSpaceDE w:val="0"/>
        <w:autoSpaceDN w:val="0"/>
        <w:adjustRightInd w:val="0"/>
        <w:ind w:firstLine="709"/>
        <w:jc w:val="both"/>
        <w:rPr>
          <w:bCs/>
          <w:sz w:val="16"/>
          <w:szCs w:val="16"/>
        </w:rPr>
      </w:pPr>
    </w:p>
    <w:tbl>
      <w:tblPr>
        <w:tblW w:w="105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8222"/>
      </w:tblGrid>
      <w:tr w:rsidR="00D00CD9" w:rsidRPr="00D00CD9" w:rsidTr="00D00CD9">
        <w:trPr>
          <w:trHeight w:val="379"/>
        </w:trPr>
        <w:tc>
          <w:tcPr>
            <w:tcW w:w="2287" w:type="dxa"/>
            <w:shd w:val="clear" w:color="auto" w:fill="auto"/>
          </w:tcPr>
          <w:p w:rsidR="00D00CD9" w:rsidRPr="00D00CD9" w:rsidRDefault="00D00CD9" w:rsidP="00D00CD9">
            <w:pPr>
              <w:rPr>
                <w:sz w:val="16"/>
                <w:szCs w:val="16"/>
              </w:rPr>
            </w:pPr>
            <w:r w:rsidRPr="00D00CD9">
              <w:rPr>
                <w:sz w:val="16"/>
                <w:szCs w:val="16"/>
              </w:rPr>
              <w:t xml:space="preserve">Исполнители </w:t>
            </w:r>
            <w:r w:rsidRPr="00D00CD9">
              <w:rPr>
                <w:rFonts w:eastAsia="Calibri"/>
                <w:sz w:val="16"/>
                <w:szCs w:val="16"/>
                <w:lang w:eastAsia="en-US"/>
              </w:rPr>
              <w:t xml:space="preserve">подпрограммы </w:t>
            </w:r>
            <w:r w:rsidRPr="00D00CD9">
              <w:rPr>
                <w:rFonts w:eastAsia="Calibri"/>
                <w:color w:val="000000"/>
                <w:sz w:val="16"/>
                <w:szCs w:val="16"/>
                <w:lang w:eastAsia="en-US"/>
              </w:rPr>
              <w:t xml:space="preserve">№2 </w:t>
            </w:r>
            <w:r w:rsidRPr="00D00CD9">
              <w:rPr>
                <w:rFonts w:eastAsia="Calibri"/>
                <w:sz w:val="16"/>
                <w:szCs w:val="16"/>
                <w:lang w:eastAsia="en-US"/>
              </w:rPr>
              <w:t>программы</w:t>
            </w:r>
            <w:r w:rsidRPr="00D00CD9">
              <w:rPr>
                <w:sz w:val="16"/>
                <w:szCs w:val="16"/>
              </w:rPr>
              <w:t xml:space="preserve"> </w:t>
            </w:r>
          </w:p>
        </w:tc>
        <w:tc>
          <w:tcPr>
            <w:tcW w:w="8222" w:type="dxa"/>
            <w:shd w:val="clear" w:color="auto" w:fill="auto"/>
          </w:tcPr>
          <w:p w:rsidR="00D00CD9" w:rsidRPr="00D00CD9" w:rsidRDefault="00D00CD9" w:rsidP="00D00CD9">
            <w:pPr>
              <w:ind w:firstLine="567"/>
              <w:jc w:val="both"/>
              <w:rPr>
                <w:color w:val="000000"/>
                <w:sz w:val="16"/>
                <w:szCs w:val="16"/>
              </w:rPr>
            </w:pPr>
            <w:r w:rsidRPr="00D00CD9">
              <w:rPr>
                <w:color w:val="000000"/>
                <w:sz w:val="16"/>
                <w:szCs w:val="16"/>
              </w:rPr>
              <w:t>Администрация Грибановского муниципального района Воронежской области, Начальник сектора по делам ГО и ЧС.</w:t>
            </w:r>
          </w:p>
          <w:p w:rsidR="00D00CD9" w:rsidRPr="00D00CD9" w:rsidRDefault="00D00CD9" w:rsidP="00D00CD9">
            <w:pPr>
              <w:ind w:firstLine="567"/>
              <w:jc w:val="both"/>
              <w:rPr>
                <w:color w:val="000000"/>
                <w:sz w:val="16"/>
                <w:szCs w:val="16"/>
              </w:rPr>
            </w:pPr>
            <w:r w:rsidRPr="00D00CD9">
              <w:rPr>
                <w:color w:val="000000"/>
                <w:sz w:val="16"/>
                <w:szCs w:val="16"/>
              </w:rPr>
              <w:t>Отдел по финансам администрации Грибановского муниципального района Воронежской области.</w:t>
            </w:r>
          </w:p>
          <w:p w:rsidR="00D00CD9" w:rsidRPr="00D00CD9" w:rsidRDefault="00D00CD9" w:rsidP="00D00CD9">
            <w:pPr>
              <w:ind w:firstLine="567"/>
              <w:jc w:val="both"/>
              <w:rPr>
                <w:color w:val="000000"/>
                <w:sz w:val="16"/>
                <w:szCs w:val="16"/>
              </w:rPr>
            </w:pPr>
            <w:r w:rsidRPr="00D00CD9">
              <w:rPr>
                <w:color w:val="000000"/>
                <w:sz w:val="16"/>
                <w:szCs w:val="16"/>
              </w:rPr>
              <w:t>Отдел  экономического развития  администрации Грибановского муниципального района Воронежской области.</w:t>
            </w:r>
          </w:p>
          <w:p w:rsidR="00D00CD9" w:rsidRPr="00D00CD9" w:rsidRDefault="00D00CD9" w:rsidP="00D00CD9">
            <w:pPr>
              <w:ind w:firstLine="567"/>
              <w:jc w:val="both"/>
              <w:rPr>
                <w:color w:val="000000"/>
                <w:sz w:val="16"/>
                <w:szCs w:val="16"/>
              </w:rPr>
            </w:pPr>
            <w:r w:rsidRPr="00D00CD9">
              <w:rPr>
                <w:color w:val="000000"/>
                <w:sz w:val="16"/>
                <w:szCs w:val="16"/>
              </w:rPr>
              <w:t xml:space="preserve">Администрации </w:t>
            </w:r>
            <w:proofErr w:type="gramStart"/>
            <w:r w:rsidRPr="00D00CD9">
              <w:rPr>
                <w:color w:val="000000"/>
                <w:sz w:val="16"/>
                <w:szCs w:val="16"/>
              </w:rPr>
              <w:t>городского</w:t>
            </w:r>
            <w:proofErr w:type="gramEnd"/>
            <w:r w:rsidRPr="00D00CD9">
              <w:rPr>
                <w:color w:val="000000"/>
                <w:sz w:val="16"/>
                <w:szCs w:val="16"/>
              </w:rPr>
              <w:t xml:space="preserve"> и сельских поселений.</w:t>
            </w:r>
          </w:p>
        </w:tc>
      </w:tr>
      <w:tr w:rsidR="00D00CD9" w:rsidRPr="00D00CD9" w:rsidTr="00D00CD9">
        <w:trPr>
          <w:trHeight w:val="415"/>
        </w:trPr>
        <w:tc>
          <w:tcPr>
            <w:tcW w:w="2287" w:type="dxa"/>
            <w:shd w:val="clear" w:color="auto" w:fill="auto"/>
          </w:tcPr>
          <w:p w:rsidR="00D00CD9" w:rsidRPr="00D00CD9" w:rsidRDefault="00D00CD9" w:rsidP="00D00CD9">
            <w:pPr>
              <w:rPr>
                <w:sz w:val="16"/>
                <w:szCs w:val="16"/>
              </w:rPr>
            </w:pPr>
            <w:r w:rsidRPr="00D00CD9">
              <w:rPr>
                <w:rFonts w:eastAsia="Calibri"/>
                <w:sz w:val="16"/>
                <w:szCs w:val="16"/>
                <w:lang w:eastAsia="en-US"/>
              </w:rPr>
              <w:t xml:space="preserve">Основные мероприятия, входящие в состав подпрограммы </w:t>
            </w:r>
            <w:r w:rsidRPr="00D00CD9">
              <w:rPr>
                <w:rFonts w:eastAsia="Calibri"/>
                <w:color w:val="000000"/>
                <w:sz w:val="16"/>
                <w:szCs w:val="16"/>
                <w:lang w:eastAsia="en-US"/>
              </w:rPr>
              <w:t xml:space="preserve">№ 2 </w:t>
            </w:r>
            <w:r w:rsidRPr="00D00CD9">
              <w:rPr>
                <w:rFonts w:eastAsia="Calibri"/>
                <w:sz w:val="16"/>
                <w:szCs w:val="16"/>
                <w:lang w:eastAsia="en-US"/>
              </w:rPr>
              <w:t>программы</w:t>
            </w:r>
          </w:p>
        </w:tc>
        <w:tc>
          <w:tcPr>
            <w:tcW w:w="8222" w:type="dxa"/>
            <w:shd w:val="clear" w:color="000000" w:fill="FFFFFF"/>
          </w:tcPr>
          <w:p w:rsidR="00D00CD9" w:rsidRPr="00D00CD9" w:rsidRDefault="00D00CD9" w:rsidP="00D00CD9">
            <w:pPr>
              <w:tabs>
                <w:tab w:val="left" w:pos="6588"/>
              </w:tabs>
              <w:jc w:val="both"/>
              <w:outlineLvl w:val="2"/>
              <w:rPr>
                <w:rFonts w:eastAsia="Calibri"/>
                <w:sz w:val="16"/>
                <w:szCs w:val="16"/>
              </w:rPr>
            </w:pPr>
            <w:r w:rsidRPr="00D00CD9">
              <w:rPr>
                <w:rFonts w:eastAsia="Calibri"/>
                <w:sz w:val="16"/>
                <w:szCs w:val="16"/>
              </w:rPr>
              <w:t>Основное мероприятие 1.</w:t>
            </w:r>
          </w:p>
          <w:p w:rsidR="00D00CD9" w:rsidRPr="00D00CD9" w:rsidRDefault="00D00CD9" w:rsidP="00D00CD9">
            <w:pPr>
              <w:widowControl w:val="0"/>
              <w:autoSpaceDE w:val="0"/>
              <w:autoSpaceDN w:val="0"/>
              <w:adjustRightInd w:val="0"/>
              <w:ind w:firstLine="504"/>
              <w:jc w:val="both"/>
              <w:rPr>
                <w:bCs/>
                <w:sz w:val="16"/>
                <w:szCs w:val="16"/>
              </w:rPr>
            </w:pPr>
            <w:r w:rsidRPr="00D00CD9">
              <w:rPr>
                <w:bCs/>
                <w:sz w:val="16"/>
                <w:szCs w:val="16"/>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00CD9" w:rsidRPr="00D00CD9" w:rsidTr="00D00CD9">
        <w:trPr>
          <w:trHeight w:val="375"/>
        </w:trPr>
        <w:tc>
          <w:tcPr>
            <w:tcW w:w="2287" w:type="dxa"/>
            <w:shd w:val="clear" w:color="auto" w:fill="auto"/>
          </w:tcPr>
          <w:p w:rsidR="00D00CD9" w:rsidRPr="00D00CD9" w:rsidRDefault="00D00CD9" w:rsidP="00D00CD9">
            <w:pPr>
              <w:rPr>
                <w:rFonts w:eastAsia="Calibri"/>
                <w:sz w:val="16"/>
                <w:szCs w:val="16"/>
              </w:rPr>
            </w:pPr>
            <w:r w:rsidRPr="00D00CD9">
              <w:rPr>
                <w:rFonts w:eastAsia="Calibri"/>
                <w:sz w:val="16"/>
                <w:szCs w:val="16"/>
              </w:rPr>
              <w:t xml:space="preserve">Цель </w:t>
            </w:r>
          </w:p>
          <w:p w:rsidR="00D00CD9" w:rsidRPr="00D00CD9" w:rsidRDefault="00D00CD9" w:rsidP="00D00CD9">
            <w:pPr>
              <w:rPr>
                <w:sz w:val="16"/>
                <w:szCs w:val="16"/>
              </w:rPr>
            </w:pPr>
            <w:r w:rsidRPr="00D00CD9">
              <w:rPr>
                <w:rFonts w:eastAsia="Calibri"/>
                <w:sz w:val="16"/>
                <w:szCs w:val="16"/>
              </w:rPr>
              <w:t>подпрограммы № 2  программы</w:t>
            </w:r>
          </w:p>
        </w:tc>
        <w:tc>
          <w:tcPr>
            <w:tcW w:w="8222" w:type="dxa"/>
            <w:shd w:val="clear" w:color="000000" w:fill="FFFFFF"/>
          </w:tcPr>
          <w:p w:rsidR="00D00CD9" w:rsidRPr="00D00CD9" w:rsidRDefault="00D00CD9" w:rsidP="00D00CD9">
            <w:pPr>
              <w:autoSpaceDE w:val="0"/>
              <w:autoSpaceDN w:val="0"/>
              <w:adjustRightInd w:val="0"/>
              <w:jc w:val="both"/>
              <w:rPr>
                <w:sz w:val="16"/>
                <w:szCs w:val="16"/>
              </w:rPr>
            </w:pPr>
            <w:r w:rsidRPr="00D00CD9">
              <w:rPr>
                <w:bCs/>
                <w:sz w:val="16"/>
                <w:szCs w:val="16"/>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00CD9" w:rsidRPr="00D00CD9" w:rsidTr="00D00CD9">
        <w:trPr>
          <w:trHeight w:val="375"/>
        </w:trPr>
        <w:tc>
          <w:tcPr>
            <w:tcW w:w="2287" w:type="dxa"/>
            <w:shd w:val="clear" w:color="auto" w:fill="auto"/>
          </w:tcPr>
          <w:p w:rsidR="00D00CD9" w:rsidRPr="00D00CD9" w:rsidRDefault="00D00CD9" w:rsidP="00D00CD9">
            <w:pPr>
              <w:rPr>
                <w:sz w:val="16"/>
                <w:szCs w:val="16"/>
              </w:rPr>
            </w:pPr>
            <w:r w:rsidRPr="00D00CD9">
              <w:rPr>
                <w:sz w:val="16"/>
                <w:szCs w:val="16"/>
              </w:rPr>
              <w:t xml:space="preserve">Задачи </w:t>
            </w:r>
            <w:r w:rsidRPr="00D00CD9">
              <w:rPr>
                <w:rFonts w:eastAsia="Calibri"/>
                <w:sz w:val="16"/>
                <w:szCs w:val="16"/>
              </w:rPr>
              <w:t>подпрограммы №2  программы</w:t>
            </w:r>
          </w:p>
        </w:tc>
        <w:tc>
          <w:tcPr>
            <w:tcW w:w="8222" w:type="dxa"/>
            <w:shd w:val="clear" w:color="auto" w:fill="auto"/>
          </w:tcPr>
          <w:p w:rsidR="00D00CD9" w:rsidRPr="00D00CD9" w:rsidRDefault="00D00CD9" w:rsidP="00D00CD9">
            <w:pPr>
              <w:jc w:val="both"/>
              <w:rPr>
                <w:sz w:val="16"/>
                <w:szCs w:val="16"/>
              </w:rPr>
            </w:pPr>
            <w:r w:rsidRPr="00D00CD9">
              <w:rPr>
                <w:bCs/>
                <w:sz w:val="16"/>
                <w:szCs w:val="16"/>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00CD9" w:rsidRPr="00D00CD9" w:rsidTr="00D00CD9">
        <w:trPr>
          <w:trHeight w:val="750"/>
        </w:trPr>
        <w:tc>
          <w:tcPr>
            <w:tcW w:w="2287" w:type="dxa"/>
            <w:shd w:val="clear" w:color="auto" w:fill="auto"/>
          </w:tcPr>
          <w:p w:rsidR="00D00CD9" w:rsidRPr="00D00CD9" w:rsidRDefault="00D00CD9" w:rsidP="00D00CD9">
            <w:pPr>
              <w:rPr>
                <w:sz w:val="16"/>
                <w:szCs w:val="16"/>
              </w:rPr>
            </w:pPr>
            <w:r w:rsidRPr="00D00CD9">
              <w:rPr>
                <w:sz w:val="16"/>
                <w:szCs w:val="16"/>
              </w:rPr>
              <w:t xml:space="preserve">Основные целевые индикаторы и показатели </w:t>
            </w:r>
            <w:r w:rsidRPr="00D00CD9">
              <w:rPr>
                <w:rFonts w:eastAsia="Calibri"/>
                <w:sz w:val="16"/>
                <w:szCs w:val="16"/>
              </w:rPr>
              <w:t>подпрограммы №2  программы</w:t>
            </w:r>
          </w:p>
        </w:tc>
        <w:tc>
          <w:tcPr>
            <w:tcW w:w="8222" w:type="dxa"/>
            <w:shd w:val="clear" w:color="auto" w:fill="auto"/>
          </w:tcPr>
          <w:p w:rsidR="00D00CD9" w:rsidRPr="00D00CD9" w:rsidRDefault="00D00CD9" w:rsidP="00D00CD9">
            <w:pPr>
              <w:rPr>
                <w:rFonts w:eastAsia="Calibri"/>
                <w:sz w:val="16"/>
                <w:szCs w:val="16"/>
              </w:rPr>
            </w:pPr>
            <w:r w:rsidRPr="00D00CD9">
              <w:rPr>
                <w:bCs/>
                <w:sz w:val="16"/>
                <w:szCs w:val="16"/>
              </w:rPr>
              <w:t>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r>
      <w:tr w:rsidR="00D00CD9" w:rsidRPr="00D00CD9" w:rsidTr="00D00CD9">
        <w:trPr>
          <w:trHeight w:val="336"/>
        </w:trPr>
        <w:tc>
          <w:tcPr>
            <w:tcW w:w="2287" w:type="dxa"/>
            <w:shd w:val="clear" w:color="auto" w:fill="auto"/>
          </w:tcPr>
          <w:p w:rsidR="00D00CD9" w:rsidRPr="00D00CD9" w:rsidRDefault="00D00CD9" w:rsidP="00D00CD9">
            <w:pPr>
              <w:rPr>
                <w:sz w:val="16"/>
                <w:szCs w:val="16"/>
              </w:rPr>
            </w:pPr>
            <w:r w:rsidRPr="00D00CD9">
              <w:rPr>
                <w:sz w:val="16"/>
                <w:szCs w:val="16"/>
              </w:rPr>
              <w:t xml:space="preserve">Сроки реализации </w:t>
            </w:r>
            <w:r w:rsidRPr="00D00CD9">
              <w:rPr>
                <w:rFonts w:eastAsia="Calibri"/>
                <w:sz w:val="16"/>
                <w:szCs w:val="16"/>
              </w:rPr>
              <w:t>подпрограммы № 2  программы</w:t>
            </w:r>
          </w:p>
        </w:tc>
        <w:tc>
          <w:tcPr>
            <w:tcW w:w="8222" w:type="dxa"/>
            <w:shd w:val="clear" w:color="auto" w:fill="auto"/>
          </w:tcPr>
          <w:p w:rsidR="00D00CD9" w:rsidRPr="00D00CD9" w:rsidRDefault="00D00CD9" w:rsidP="00D00CD9">
            <w:pPr>
              <w:rPr>
                <w:sz w:val="16"/>
                <w:szCs w:val="16"/>
              </w:rPr>
            </w:pPr>
            <w:r w:rsidRPr="00D00CD9">
              <w:rPr>
                <w:rFonts w:eastAsia="Calibri"/>
                <w:sz w:val="16"/>
                <w:szCs w:val="16"/>
              </w:rPr>
              <w:t xml:space="preserve">Подпрограмма № 2  </w:t>
            </w:r>
            <w:r w:rsidRPr="00D00CD9">
              <w:rPr>
                <w:sz w:val="16"/>
                <w:szCs w:val="16"/>
              </w:rPr>
              <w:t>реализуется в 1 этап;</w:t>
            </w:r>
          </w:p>
          <w:p w:rsidR="00D00CD9" w:rsidRPr="00D00CD9" w:rsidRDefault="00D00CD9" w:rsidP="00D00CD9">
            <w:pPr>
              <w:rPr>
                <w:sz w:val="16"/>
                <w:szCs w:val="16"/>
              </w:rPr>
            </w:pPr>
            <w:r w:rsidRPr="00D00CD9">
              <w:rPr>
                <w:sz w:val="16"/>
                <w:szCs w:val="16"/>
              </w:rPr>
              <w:t>срок реализации 2014-2027 годы.</w:t>
            </w:r>
          </w:p>
        </w:tc>
      </w:tr>
      <w:tr w:rsidR="00D00CD9" w:rsidRPr="00D00CD9" w:rsidTr="00D00CD9">
        <w:trPr>
          <w:trHeight w:val="415"/>
        </w:trPr>
        <w:tc>
          <w:tcPr>
            <w:tcW w:w="2287" w:type="dxa"/>
            <w:shd w:val="clear" w:color="auto" w:fill="auto"/>
          </w:tcPr>
          <w:p w:rsidR="00D00CD9" w:rsidRPr="00D00CD9" w:rsidRDefault="00D00CD9" w:rsidP="00D00CD9">
            <w:pPr>
              <w:rPr>
                <w:sz w:val="16"/>
                <w:szCs w:val="16"/>
              </w:rPr>
            </w:pPr>
            <w:r w:rsidRPr="00D00CD9">
              <w:rPr>
                <w:sz w:val="16"/>
                <w:szCs w:val="16"/>
              </w:rPr>
              <w:t xml:space="preserve">Объемы и источники финансирования </w:t>
            </w:r>
            <w:r w:rsidRPr="00D00CD9">
              <w:rPr>
                <w:rFonts w:eastAsia="Calibri"/>
                <w:sz w:val="16"/>
                <w:szCs w:val="16"/>
              </w:rPr>
              <w:t xml:space="preserve">подпрограммы № 2 программы </w:t>
            </w:r>
            <w:r w:rsidRPr="00D00CD9">
              <w:rPr>
                <w:sz w:val="16"/>
                <w:szCs w:val="16"/>
              </w:rPr>
              <w:t xml:space="preserve">(в действующих ценах каждого года реализации муниципальной программы) </w:t>
            </w:r>
          </w:p>
        </w:tc>
        <w:tc>
          <w:tcPr>
            <w:tcW w:w="8222" w:type="dxa"/>
            <w:shd w:val="clear" w:color="000000" w:fill="FFFFFF"/>
          </w:tcPr>
          <w:p w:rsidR="00D00CD9" w:rsidRPr="00D00CD9" w:rsidRDefault="00D00CD9" w:rsidP="00D00CD9">
            <w:pPr>
              <w:ind w:firstLine="567"/>
              <w:jc w:val="both"/>
              <w:rPr>
                <w:sz w:val="16"/>
                <w:szCs w:val="16"/>
              </w:rPr>
            </w:pPr>
            <w:r w:rsidRPr="00D00CD9">
              <w:rPr>
                <w:rFonts w:eastAsia="Calibri"/>
                <w:sz w:val="16"/>
                <w:szCs w:val="16"/>
                <w:lang w:eastAsia="en-US"/>
              </w:rPr>
              <w:t xml:space="preserve">Объем бюджетных ассигнований на реализацию подпрограммы </w:t>
            </w:r>
            <w:r w:rsidRPr="00D00CD9">
              <w:rPr>
                <w:rFonts w:eastAsia="Calibri"/>
                <w:color w:val="000000"/>
                <w:sz w:val="16"/>
                <w:szCs w:val="16"/>
                <w:lang w:eastAsia="en-US"/>
              </w:rPr>
              <w:t>№ 2 составляет</w:t>
            </w:r>
            <w:r w:rsidRPr="00D00CD9">
              <w:rPr>
                <w:sz w:val="16"/>
                <w:szCs w:val="16"/>
              </w:rPr>
              <w:t xml:space="preserve"> 33 423,88 </w:t>
            </w:r>
            <w:r w:rsidRPr="00D00CD9">
              <w:rPr>
                <w:rFonts w:eastAsia="Calibri"/>
                <w:sz w:val="16"/>
                <w:szCs w:val="16"/>
              </w:rPr>
              <w:t>тыс. рублей</w:t>
            </w:r>
          </w:p>
          <w:p w:rsidR="00D00CD9" w:rsidRPr="00D00CD9" w:rsidRDefault="00D00CD9" w:rsidP="00D00CD9">
            <w:pPr>
              <w:ind w:firstLine="567"/>
              <w:jc w:val="both"/>
              <w:rPr>
                <w:sz w:val="16"/>
                <w:szCs w:val="16"/>
              </w:rPr>
            </w:pPr>
            <w:r w:rsidRPr="00D00CD9">
              <w:rPr>
                <w:sz w:val="16"/>
                <w:szCs w:val="16"/>
              </w:rPr>
              <w:t>в том числе по годам:</w:t>
            </w:r>
          </w:p>
          <w:p w:rsidR="00D00CD9" w:rsidRPr="00D00CD9" w:rsidRDefault="00D00CD9" w:rsidP="00D00CD9">
            <w:pPr>
              <w:ind w:firstLine="567"/>
              <w:jc w:val="both"/>
              <w:rPr>
                <w:sz w:val="16"/>
                <w:szCs w:val="16"/>
              </w:rPr>
            </w:pPr>
            <w:r w:rsidRPr="00D00CD9">
              <w:rPr>
                <w:sz w:val="16"/>
                <w:szCs w:val="16"/>
              </w:rPr>
              <w:t>2014 год – 1278,6  тыс. рублей;</w:t>
            </w:r>
          </w:p>
          <w:p w:rsidR="00D00CD9" w:rsidRPr="00D00CD9" w:rsidRDefault="00D00CD9" w:rsidP="00D00CD9">
            <w:pPr>
              <w:ind w:firstLine="567"/>
              <w:jc w:val="both"/>
              <w:rPr>
                <w:sz w:val="16"/>
                <w:szCs w:val="16"/>
              </w:rPr>
            </w:pPr>
            <w:r w:rsidRPr="00D00CD9">
              <w:rPr>
                <w:sz w:val="16"/>
                <w:szCs w:val="16"/>
              </w:rPr>
              <w:t>2015 год – 1519,6  тыс. рублей;</w:t>
            </w:r>
          </w:p>
          <w:p w:rsidR="00D00CD9" w:rsidRPr="00D00CD9" w:rsidRDefault="00D00CD9" w:rsidP="00D00CD9">
            <w:pPr>
              <w:ind w:firstLine="567"/>
              <w:jc w:val="both"/>
              <w:rPr>
                <w:sz w:val="16"/>
                <w:szCs w:val="16"/>
              </w:rPr>
            </w:pPr>
            <w:r w:rsidRPr="00D00CD9">
              <w:rPr>
                <w:sz w:val="16"/>
                <w:szCs w:val="16"/>
              </w:rPr>
              <w:t>2016 год – 1759,36  тыс. рублей;</w:t>
            </w:r>
          </w:p>
          <w:p w:rsidR="00D00CD9" w:rsidRPr="00D00CD9" w:rsidRDefault="00D00CD9" w:rsidP="00D00CD9">
            <w:pPr>
              <w:ind w:firstLine="567"/>
              <w:jc w:val="both"/>
              <w:rPr>
                <w:sz w:val="16"/>
                <w:szCs w:val="16"/>
              </w:rPr>
            </w:pPr>
            <w:r w:rsidRPr="00D00CD9">
              <w:rPr>
                <w:sz w:val="16"/>
                <w:szCs w:val="16"/>
              </w:rPr>
              <w:t>2017 год – 1768,5 тыс. рублей;</w:t>
            </w:r>
          </w:p>
          <w:p w:rsidR="00D00CD9" w:rsidRPr="00D00CD9" w:rsidRDefault="00D00CD9" w:rsidP="00D00CD9">
            <w:pPr>
              <w:ind w:firstLine="567"/>
              <w:jc w:val="both"/>
              <w:rPr>
                <w:sz w:val="16"/>
                <w:szCs w:val="16"/>
              </w:rPr>
            </w:pPr>
            <w:r w:rsidRPr="00D00CD9">
              <w:rPr>
                <w:sz w:val="16"/>
                <w:szCs w:val="16"/>
              </w:rPr>
              <w:t>2018 год – 2007,9 тыс. рублей;</w:t>
            </w:r>
          </w:p>
          <w:p w:rsidR="00D00CD9" w:rsidRPr="00D00CD9" w:rsidRDefault="00D00CD9" w:rsidP="00D00CD9">
            <w:pPr>
              <w:ind w:firstLine="567"/>
              <w:jc w:val="both"/>
              <w:rPr>
                <w:sz w:val="16"/>
                <w:szCs w:val="16"/>
              </w:rPr>
            </w:pPr>
            <w:r w:rsidRPr="00D00CD9">
              <w:rPr>
                <w:sz w:val="16"/>
                <w:szCs w:val="16"/>
              </w:rPr>
              <w:t>2019 год – 2151,6 тыс. рублей;</w:t>
            </w:r>
          </w:p>
          <w:p w:rsidR="00D00CD9" w:rsidRPr="00D00CD9" w:rsidRDefault="00D00CD9" w:rsidP="00D00CD9">
            <w:pPr>
              <w:ind w:firstLine="567"/>
              <w:jc w:val="both"/>
              <w:rPr>
                <w:sz w:val="16"/>
                <w:szCs w:val="16"/>
              </w:rPr>
            </w:pPr>
            <w:r w:rsidRPr="00D00CD9">
              <w:rPr>
                <w:sz w:val="16"/>
                <w:szCs w:val="16"/>
              </w:rPr>
              <w:t>2020 год – 2334,4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2021 год -  </w:t>
            </w:r>
            <w:r w:rsidRPr="00D00CD9">
              <w:rPr>
                <w:sz w:val="16"/>
                <w:szCs w:val="16"/>
              </w:rPr>
              <w:t>2512,9 тыс. рублей.</w:t>
            </w:r>
          </w:p>
          <w:p w:rsidR="00D00CD9" w:rsidRPr="00D00CD9" w:rsidRDefault="00D00CD9" w:rsidP="00D00CD9">
            <w:pPr>
              <w:ind w:firstLine="567"/>
              <w:jc w:val="both"/>
              <w:rPr>
                <w:sz w:val="16"/>
                <w:szCs w:val="16"/>
              </w:rPr>
            </w:pPr>
            <w:r w:rsidRPr="00D00CD9">
              <w:rPr>
                <w:sz w:val="16"/>
                <w:szCs w:val="16"/>
              </w:rPr>
              <w:t>2022 год – 2628,7 тыс. рублей.</w:t>
            </w:r>
          </w:p>
          <w:p w:rsidR="00D00CD9" w:rsidRPr="00D00CD9" w:rsidRDefault="00D00CD9" w:rsidP="00D00CD9">
            <w:pPr>
              <w:ind w:firstLine="567"/>
              <w:jc w:val="both"/>
              <w:rPr>
                <w:sz w:val="16"/>
                <w:szCs w:val="16"/>
              </w:rPr>
            </w:pPr>
            <w:r w:rsidRPr="00D00CD9">
              <w:rPr>
                <w:sz w:val="16"/>
                <w:szCs w:val="16"/>
              </w:rPr>
              <w:t>2023 год – 2888,718 тыс. рублей.</w:t>
            </w:r>
          </w:p>
          <w:p w:rsidR="00D00CD9" w:rsidRPr="00D00CD9" w:rsidRDefault="00D00CD9" w:rsidP="00D00CD9">
            <w:pPr>
              <w:ind w:firstLine="567"/>
              <w:jc w:val="both"/>
              <w:rPr>
                <w:sz w:val="16"/>
                <w:szCs w:val="16"/>
              </w:rPr>
            </w:pPr>
            <w:r w:rsidRPr="00D00CD9">
              <w:rPr>
                <w:sz w:val="16"/>
                <w:szCs w:val="16"/>
              </w:rPr>
              <w:t>2024 год – 3 877,20 тыс. рублей.</w:t>
            </w:r>
          </w:p>
          <w:p w:rsidR="00D00CD9" w:rsidRPr="00D00CD9" w:rsidRDefault="00D00CD9" w:rsidP="00D00CD9">
            <w:pPr>
              <w:ind w:firstLine="567"/>
              <w:jc w:val="both"/>
              <w:rPr>
                <w:sz w:val="16"/>
                <w:szCs w:val="16"/>
              </w:rPr>
            </w:pPr>
            <w:r w:rsidRPr="00D00CD9">
              <w:rPr>
                <w:sz w:val="16"/>
                <w:szCs w:val="16"/>
              </w:rPr>
              <w:t>2025 год – 4 417,6 тыс. рублей.</w:t>
            </w:r>
          </w:p>
          <w:p w:rsidR="00D00CD9" w:rsidRPr="00D00CD9" w:rsidRDefault="00D00CD9" w:rsidP="00D00CD9">
            <w:pPr>
              <w:ind w:firstLine="567"/>
              <w:jc w:val="both"/>
              <w:rPr>
                <w:sz w:val="16"/>
                <w:szCs w:val="16"/>
              </w:rPr>
            </w:pPr>
            <w:r w:rsidRPr="00D00CD9">
              <w:rPr>
                <w:sz w:val="16"/>
                <w:szCs w:val="16"/>
              </w:rPr>
              <w:t>2026 год – 4314,5 тыс. рублей</w:t>
            </w:r>
          </w:p>
          <w:p w:rsidR="00D00CD9" w:rsidRPr="00D00CD9" w:rsidRDefault="00D00CD9" w:rsidP="00D00CD9">
            <w:pPr>
              <w:ind w:firstLine="567"/>
              <w:jc w:val="both"/>
              <w:rPr>
                <w:sz w:val="16"/>
                <w:szCs w:val="16"/>
              </w:rPr>
            </w:pPr>
            <w:r w:rsidRPr="00D00CD9">
              <w:rPr>
                <w:sz w:val="16"/>
                <w:szCs w:val="16"/>
              </w:rPr>
              <w:t>2027 год – 4278,8 тыс. рублей</w:t>
            </w:r>
          </w:p>
        </w:tc>
      </w:tr>
      <w:tr w:rsidR="00D00CD9" w:rsidRPr="00D00CD9" w:rsidTr="00D00CD9">
        <w:trPr>
          <w:trHeight w:val="593"/>
        </w:trPr>
        <w:tc>
          <w:tcPr>
            <w:tcW w:w="2287" w:type="dxa"/>
            <w:shd w:val="clear" w:color="auto" w:fill="auto"/>
          </w:tcPr>
          <w:p w:rsidR="00D00CD9" w:rsidRPr="00D00CD9" w:rsidRDefault="00D00CD9" w:rsidP="00D00CD9">
            <w:pPr>
              <w:rPr>
                <w:sz w:val="16"/>
                <w:szCs w:val="16"/>
              </w:rPr>
            </w:pPr>
            <w:r w:rsidRPr="00D00CD9">
              <w:rPr>
                <w:sz w:val="16"/>
                <w:szCs w:val="16"/>
              </w:rPr>
              <w:t xml:space="preserve">Ожидаемые конечные результаты реализации </w:t>
            </w:r>
            <w:r w:rsidRPr="00D00CD9">
              <w:rPr>
                <w:rFonts w:eastAsia="Calibri"/>
                <w:sz w:val="16"/>
                <w:szCs w:val="16"/>
              </w:rPr>
              <w:t>подпрограммы № 2 программы</w:t>
            </w:r>
            <w:r w:rsidRPr="00D00CD9">
              <w:rPr>
                <w:sz w:val="16"/>
                <w:szCs w:val="16"/>
              </w:rPr>
              <w:t xml:space="preserve"> </w:t>
            </w:r>
          </w:p>
        </w:tc>
        <w:tc>
          <w:tcPr>
            <w:tcW w:w="8222" w:type="dxa"/>
            <w:shd w:val="clear" w:color="000000" w:fill="FFFFFF"/>
          </w:tcPr>
          <w:p w:rsidR="00D00CD9" w:rsidRPr="00D00CD9" w:rsidRDefault="00D00CD9" w:rsidP="00D00CD9">
            <w:pPr>
              <w:tabs>
                <w:tab w:val="left" w:pos="0"/>
                <w:tab w:val="left" w:pos="284"/>
              </w:tabs>
              <w:contextualSpacing/>
              <w:jc w:val="both"/>
              <w:rPr>
                <w:rFonts w:eastAsia="Calibri"/>
                <w:sz w:val="16"/>
                <w:szCs w:val="16"/>
              </w:rPr>
            </w:pPr>
            <w:r w:rsidRPr="00D00CD9">
              <w:rPr>
                <w:sz w:val="16"/>
                <w:szCs w:val="16"/>
              </w:rPr>
              <w:t xml:space="preserve">Приведение деятельности </w:t>
            </w:r>
            <w:r w:rsidRPr="00D00CD9">
              <w:rPr>
                <w:rFonts w:eastAsia="Calibri"/>
                <w:sz w:val="16"/>
                <w:szCs w:val="16"/>
              </w:rPr>
              <w:t xml:space="preserve">МКУ "Единая дежурно-диспетчерская служба  Грибановского муниципального района" </w:t>
            </w:r>
            <w:r w:rsidRPr="00D00CD9">
              <w:rPr>
                <w:sz w:val="16"/>
                <w:szCs w:val="16"/>
              </w:rPr>
              <w:t>в соответствие с Протоколом Правительственной комиссии</w:t>
            </w:r>
            <w:r w:rsidRPr="00D00CD9">
              <w:rPr>
                <w:rFonts w:eastAsia="Calibri"/>
                <w:sz w:val="16"/>
                <w:szCs w:val="16"/>
              </w:rPr>
              <w:t xml:space="preserve"> </w:t>
            </w:r>
            <w:r w:rsidRPr="00D00CD9">
              <w:rPr>
                <w:sz w:val="16"/>
                <w:szCs w:val="16"/>
              </w:rPr>
              <w:t xml:space="preserve">по предупреждению и ликвидации чрезвычайных ситуаций и пожарной безопасности  от 21 октября </w:t>
            </w:r>
            <w:smartTag w:uri="urn:schemas-microsoft-com:office:smarttags" w:element="metricconverter">
              <w:smartTagPr>
                <w:attr w:name="ProductID" w:val="2011 г"/>
              </w:smartTagPr>
              <w:r w:rsidRPr="00D00CD9">
                <w:rPr>
                  <w:sz w:val="16"/>
                  <w:szCs w:val="16"/>
                </w:rPr>
                <w:t>2011 г</w:t>
              </w:r>
            </w:smartTag>
            <w:r w:rsidRPr="00D00CD9">
              <w:rPr>
                <w:sz w:val="16"/>
                <w:szCs w:val="16"/>
              </w:rPr>
              <w:t>. № 5.</w:t>
            </w:r>
            <w:r w:rsidRPr="00D00CD9">
              <w:rPr>
                <w:rFonts w:eastAsia="Calibri"/>
                <w:sz w:val="16"/>
                <w:szCs w:val="16"/>
              </w:rPr>
              <w:t xml:space="preserve"> </w:t>
            </w:r>
          </w:p>
          <w:p w:rsidR="00D00CD9" w:rsidRPr="00D00CD9" w:rsidRDefault="00D00CD9" w:rsidP="00D00CD9">
            <w:pPr>
              <w:jc w:val="both"/>
              <w:rPr>
                <w:rFonts w:eastAsia="Calibri"/>
                <w:color w:val="FF0000"/>
                <w:sz w:val="16"/>
                <w:szCs w:val="16"/>
              </w:rPr>
            </w:pPr>
          </w:p>
        </w:tc>
      </w:tr>
    </w:tbl>
    <w:p w:rsidR="00D00CD9" w:rsidRPr="00D00CD9" w:rsidRDefault="00D00CD9" w:rsidP="00D00CD9">
      <w:pPr>
        <w:autoSpaceDE w:val="0"/>
        <w:autoSpaceDN w:val="0"/>
        <w:adjustRightInd w:val="0"/>
        <w:ind w:firstLine="709"/>
        <w:jc w:val="both"/>
        <w:rPr>
          <w:rFonts w:eastAsia="Calibri"/>
          <w:sz w:val="16"/>
          <w:szCs w:val="16"/>
        </w:rPr>
      </w:pPr>
    </w:p>
    <w:p w:rsidR="00D00CD9" w:rsidRPr="00D00CD9" w:rsidRDefault="00D00CD9" w:rsidP="00D00CD9">
      <w:pPr>
        <w:autoSpaceDE w:val="0"/>
        <w:autoSpaceDN w:val="0"/>
        <w:adjustRightInd w:val="0"/>
        <w:ind w:firstLine="709"/>
        <w:jc w:val="both"/>
        <w:rPr>
          <w:rFonts w:eastAsia="Calibri"/>
          <w:sz w:val="16"/>
          <w:szCs w:val="16"/>
        </w:rPr>
      </w:pPr>
      <w:r w:rsidRPr="00D00CD9">
        <w:rPr>
          <w:rFonts w:eastAsia="Calibri"/>
          <w:sz w:val="16"/>
          <w:szCs w:val="16"/>
          <w:lang w:val="en-US"/>
        </w:rPr>
        <w:t>I</w:t>
      </w:r>
      <w:r w:rsidRPr="00D00CD9">
        <w:rPr>
          <w:rFonts w:eastAsia="Calibri"/>
          <w:sz w:val="16"/>
          <w:szCs w:val="16"/>
        </w:rPr>
        <w:t>. ХАРАКТЕРИСТИКА СФЕРЫ РЕАЛИЗАЦИИ ПОДПРОГРАММЫ</w:t>
      </w:r>
    </w:p>
    <w:p w:rsidR="00D00CD9" w:rsidRPr="00D00CD9" w:rsidRDefault="00D00CD9" w:rsidP="00D00CD9">
      <w:pPr>
        <w:autoSpaceDE w:val="0"/>
        <w:autoSpaceDN w:val="0"/>
        <w:adjustRightInd w:val="0"/>
        <w:ind w:firstLine="709"/>
        <w:jc w:val="both"/>
        <w:rPr>
          <w:rFonts w:eastAsia="Calibri"/>
          <w:sz w:val="16"/>
          <w:szCs w:val="16"/>
        </w:rPr>
      </w:pPr>
    </w:p>
    <w:p w:rsidR="00D00CD9" w:rsidRPr="00D00CD9" w:rsidRDefault="00D00CD9" w:rsidP="00D00CD9">
      <w:pPr>
        <w:shd w:val="clear" w:color="auto" w:fill="FFFFFF"/>
        <w:ind w:firstLine="709"/>
        <w:jc w:val="both"/>
        <w:rPr>
          <w:sz w:val="16"/>
          <w:szCs w:val="16"/>
        </w:rPr>
      </w:pPr>
      <w:proofErr w:type="gramStart"/>
      <w:r w:rsidRPr="00D00CD9">
        <w:rPr>
          <w:rFonts w:eastAsia="Calibri"/>
          <w:sz w:val="16"/>
          <w:szCs w:val="16"/>
        </w:rPr>
        <w:t xml:space="preserve">Финансовое обеспечение МКУ "Единая дежурно-диспетчерская служба  Грибановского муниципального района" </w:t>
      </w:r>
      <w:r w:rsidRPr="00D00CD9">
        <w:rPr>
          <w:sz w:val="16"/>
          <w:szCs w:val="16"/>
        </w:rPr>
        <w:t>приведет в соответствие с Протоколом Правительственной комиссии</w:t>
      </w:r>
      <w:r w:rsidRPr="00D00CD9">
        <w:rPr>
          <w:rFonts w:eastAsia="Calibri"/>
          <w:sz w:val="16"/>
          <w:szCs w:val="16"/>
        </w:rPr>
        <w:t xml:space="preserve"> </w:t>
      </w:r>
      <w:r w:rsidRPr="00D00CD9">
        <w:rPr>
          <w:sz w:val="16"/>
          <w:szCs w:val="16"/>
        </w:rPr>
        <w:t xml:space="preserve">по предупреждению и ликвидации чрезвычайных ситуаций и пожарной безопасности  от 21 октября </w:t>
      </w:r>
      <w:smartTag w:uri="urn:schemas-microsoft-com:office:smarttags" w:element="metricconverter">
        <w:smartTagPr>
          <w:attr w:name="ProductID" w:val="2011 г"/>
        </w:smartTagPr>
        <w:r w:rsidRPr="00D00CD9">
          <w:rPr>
            <w:sz w:val="16"/>
            <w:szCs w:val="16"/>
          </w:rPr>
          <w:t>2011 г</w:t>
        </w:r>
      </w:smartTag>
      <w:r w:rsidRPr="00D00CD9">
        <w:rPr>
          <w:sz w:val="16"/>
          <w:szCs w:val="16"/>
        </w:rPr>
        <w:t xml:space="preserve">. № 5 деятельность </w:t>
      </w:r>
      <w:r w:rsidRPr="00D00CD9">
        <w:rPr>
          <w:rFonts w:eastAsia="Calibri"/>
          <w:sz w:val="16"/>
          <w:szCs w:val="16"/>
        </w:rPr>
        <w:t xml:space="preserve">МКУ "Единая дежурно-диспетчерская служба  Грибановского муниципального района" </w:t>
      </w:r>
      <w:r w:rsidRPr="00D00CD9">
        <w:rPr>
          <w:sz w:val="16"/>
          <w:szCs w:val="16"/>
        </w:rPr>
        <w:t xml:space="preserve">повышению готовности органов местного </w:t>
      </w:r>
      <w:r w:rsidRPr="00D00CD9">
        <w:rPr>
          <w:sz w:val="16"/>
          <w:szCs w:val="16"/>
        </w:rPr>
        <w:lastRenderedPageBreak/>
        <w:t>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w:t>
      </w:r>
      <w:proofErr w:type="gramEnd"/>
      <w:r w:rsidRPr="00D00CD9">
        <w:rPr>
          <w:sz w:val="16"/>
          <w:szCs w:val="16"/>
        </w:rPr>
        <w:t xml:space="preserve"> </w:t>
      </w:r>
      <w:proofErr w:type="gramStart"/>
      <w:r w:rsidRPr="00D00CD9">
        <w:rPr>
          <w:sz w:val="16"/>
          <w:szCs w:val="16"/>
        </w:rPr>
        <w:t>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(далее - ГО), обеспечению первичных мер пожарной безопасности в границах муниципальных образований, защите населения и территорий от ЧС, в том числе</w:t>
      </w:r>
      <w:proofErr w:type="gramEnd"/>
      <w:r w:rsidRPr="00D00CD9">
        <w:rPr>
          <w:sz w:val="16"/>
          <w:szCs w:val="16"/>
        </w:rPr>
        <w:t xml:space="preserve"> по обеспечению безопасности людей на водных объектах, охране их жизни и здоровья.</w:t>
      </w:r>
    </w:p>
    <w:p w:rsidR="00D00CD9" w:rsidRPr="00D00CD9" w:rsidRDefault="00D00CD9" w:rsidP="00D00CD9">
      <w:pPr>
        <w:autoSpaceDE w:val="0"/>
        <w:autoSpaceDN w:val="0"/>
        <w:adjustRightInd w:val="0"/>
        <w:ind w:firstLine="709"/>
        <w:jc w:val="both"/>
        <w:rPr>
          <w:rFonts w:eastAsia="Calibri"/>
          <w:sz w:val="16"/>
          <w:szCs w:val="16"/>
        </w:rPr>
      </w:pPr>
    </w:p>
    <w:p w:rsidR="00D00CD9" w:rsidRPr="00D00CD9" w:rsidRDefault="00D00CD9" w:rsidP="00477073">
      <w:pPr>
        <w:widowControl w:val="0"/>
        <w:numPr>
          <w:ilvl w:val="0"/>
          <w:numId w:val="32"/>
        </w:numPr>
        <w:tabs>
          <w:tab w:val="left" w:pos="426"/>
        </w:tabs>
        <w:autoSpaceDE w:val="0"/>
        <w:autoSpaceDN w:val="0"/>
        <w:adjustRightInd w:val="0"/>
        <w:ind w:left="0" w:hanging="22"/>
        <w:jc w:val="center"/>
        <w:rPr>
          <w:rFonts w:eastAsia="Calibri"/>
          <w:sz w:val="16"/>
          <w:szCs w:val="16"/>
        </w:rPr>
      </w:pPr>
      <w:r w:rsidRPr="00D00CD9">
        <w:rPr>
          <w:rFonts w:eastAsia="Calibri"/>
          <w:sz w:val="16"/>
          <w:szCs w:val="16"/>
        </w:rPr>
        <w:t>ПРИОРЕТЕТЫ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00CD9" w:rsidRPr="00D00CD9" w:rsidRDefault="00D00CD9" w:rsidP="00D00CD9">
      <w:pPr>
        <w:autoSpaceDE w:val="0"/>
        <w:autoSpaceDN w:val="0"/>
        <w:adjustRightInd w:val="0"/>
        <w:ind w:firstLine="709"/>
        <w:jc w:val="both"/>
        <w:rPr>
          <w:rFonts w:eastAsia="Calibri"/>
          <w:sz w:val="16"/>
          <w:szCs w:val="16"/>
        </w:rPr>
      </w:pPr>
    </w:p>
    <w:p w:rsidR="00D00CD9" w:rsidRPr="00D00CD9" w:rsidRDefault="00D00CD9" w:rsidP="00D00CD9">
      <w:pPr>
        <w:autoSpaceDE w:val="0"/>
        <w:autoSpaceDN w:val="0"/>
        <w:adjustRightInd w:val="0"/>
        <w:ind w:firstLine="709"/>
        <w:jc w:val="both"/>
        <w:rPr>
          <w:rFonts w:eastAsia="Calibri"/>
          <w:sz w:val="16"/>
          <w:szCs w:val="16"/>
        </w:rPr>
      </w:pPr>
      <w:r w:rsidRPr="00D00CD9">
        <w:rPr>
          <w:rFonts w:eastAsia="Calibri"/>
          <w:sz w:val="16"/>
          <w:szCs w:val="16"/>
        </w:rPr>
        <w:t xml:space="preserve">К основному приоритетному направлению </w:t>
      </w:r>
      <w:r w:rsidRPr="00D00CD9">
        <w:rPr>
          <w:sz w:val="16"/>
          <w:szCs w:val="16"/>
        </w:rPr>
        <w:t>исполнения полномочий органами местного самоуправления муниципальных образований по организации и осуществлению мероприятий по гражданской обороне является ф</w:t>
      </w:r>
      <w:r w:rsidRPr="00D00CD9">
        <w:rPr>
          <w:rFonts w:eastAsia="Calibri"/>
          <w:sz w:val="16"/>
          <w:szCs w:val="16"/>
        </w:rPr>
        <w:t>инансовое обеспечение МКУ "Единая дежурно-диспетчерская служба  Грибановского муниципального района".</w:t>
      </w:r>
    </w:p>
    <w:p w:rsidR="00D00CD9" w:rsidRPr="00D00CD9" w:rsidRDefault="00D00CD9" w:rsidP="00D00CD9">
      <w:pPr>
        <w:tabs>
          <w:tab w:val="left" w:pos="993"/>
        </w:tabs>
        <w:ind w:firstLine="709"/>
        <w:jc w:val="both"/>
        <w:rPr>
          <w:sz w:val="16"/>
          <w:szCs w:val="16"/>
        </w:rPr>
      </w:pPr>
      <w:r w:rsidRPr="00D00CD9">
        <w:rPr>
          <w:rFonts w:eastAsia="Calibri"/>
          <w:sz w:val="16"/>
          <w:szCs w:val="16"/>
        </w:rPr>
        <w:t xml:space="preserve">Целью данной подпрограммы </w:t>
      </w:r>
      <w:r w:rsidRPr="00D00CD9">
        <w:rPr>
          <w:rFonts w:eastAsia="Calibri"/>
          <w:color w:val="000000"/>
          <w:sz w:val="16"/>
          <w:szCs w:val="16"/>
        </w:rPr>
        <w:t xml:space="preserve">№ 2 </w:t>
      </w:r>
      <w:r w:rsidRPr="00D00CD9">
        <w:rPr>
          <w:rFonts w:eastAsia="Calibri"/>
          <w:sz w:val="16"/>
          <w:szCs w:val="16"/>
        </w:rPr>
        <w:t>является</w:t>
      </w:r>
      <w:r w:rsidRPr="00D00CD9">
        <w:rPr>
          <w:sz w:val="16"/>
          <w:szCs w:val="16"/>
        </w:rPr>
        <w:t xml:space="preserve"> приведение деятельности </w:t>
      </w:r>
      <w:r w:rsidRPr="00D00CD9">
        <w:rPr>
          <w:rFonts w:eastAsia="Calibri"/>
          <w:sz w:val="16"/>
          <w:szCs w:val="16"/>
        </w:rPr>
        <w:t xml:space="preserve">МКУ "Единая дежурно-диспетчерская служба  Грибановского муниципального района" </w:t>
      </w:r>
      <w:r w:rsidRPr="00D00CD9">
        <w:rPr>
          <w:sz w:val="16"/>
          <w:szCs w:val="16"/>
        </w:rPr>
        <w:t>в соответствие с Протоколом Правительственной комиссии</w:t>
      </w:r>
      <w:r w:rsidRPr="00D00CD9">
        <w:rPr>
          <w:rFonts w:eastAsia="Calibri"/>
          <w:sz w:val="16"/>
          <w:szCs w:val="16"/>
        </w:rPr>
        <w:t xml:space="preserve"> </w:t>
      </w:r>
      <w:r w:rsidRPr="00D00CD9">
        <w:rPr>
          <w:sz w:val="16"/>
          <w:szCs w:val="16"/>
        </w:rPr>
        <w:t xml:space="preserve">по предупреждению и ликвидации чрезвычайных ситуаций и пожарной безопасности  от 21 октября </w:t>
      </w:r>
      <w:smartTag w:uri="urn:schemas-microsoft-com:office:smarttags" w:element="metricconverter">
        <w:smartTagPr>
          <w:attr w:name="ProductID" w:val="2011 г"/>
        </w:smartTagPr>
        <w:r w:rsidRPr="00D00CD9">
          <w:rPr>
            <w:sz w:val="16"/>
            <w:szCs w:val="16"/>
          </w:rPr>
          <w:t>2011 г</w:t>
        </w:r>
      </w:smartTag>
      <w:r w:rsidRPr="00D00CD9">
        <w:rPr>
          <w:sz w:val="16"/>
          <w:szCs w:val="16"/>
        </w:rPr>
        <w:t xml:space="preserve">. № 5. </w:t>
      </w:r>
    </w:p>
    <w:p w:rsidR="00D00CD9" w:rsidRPr="00D00CD9" w:rsidRDefault="00D00CD9" w:rsidP="00D00CD9">
      <w:pPr>
        <w:tabs>
          <w:tab w:val="left" w:pos="993"/>
        </w:tabs>
        <w:ind w:firstLine="709"/>
        <w:jc w:val="both"/>
        <w:rPr>
          <w:rFonts w:eastAsia="Calibri"/>
          <w:sz w:val="16"/>
          <w:szCs w:val="16"/>
        </w:rPr>
      </w:pPr>
      <w:r w:rsidRPr="00D00CD9">
        <w:rPr>
          <w:rFonts w:eastAsia="Calibri"/>
          <w:sz w:val="16"/>
          <w:szCs w:val="16"/>
        </w:rPr>
        <w:t xml:space="preserve">Достижение данной цели будет обеспечиваться решением следующих основных задач: </w:t>
      </w:r>
      <w:r w:rsidRPr="00D00CD9">
        <w:rPr>
          <w:rFonts w:eastAsia="Calibri"/>
          <w:sz w:val="16"/>
          <w:szCs w:val="16"/>
          <w:lang w:eastAsia="en-US"/>
        </w:rPr>
        <w:t xml:space="preserve">совершенствование материальной базы </w:t>
      </w:r>
      <w:r w:rsidRPr="00D00CD9">
        <w:rPr>
          <w:rFonts w:eastAsia="Calibri"/>
          <w:sz w:val="16"/>
          <w:szCs w:val="16"/>
        </w:rPr>
        <w:t>МКУ "Единая дежурно-диспетчерская служба  Грибановского муниципального района" и увеличение численности персонала до рекомендованного количества.</w:t>
      </w:r>
    </w:p>
    <w:p w:rsidR="00D00CD9" w:rsidRPr="00D00CD9" w:rsidRDefault="00D00CD9" w:rsidP="00D00CD9">
      <w:pPr>
        <w:tabs>
          <w:tab w:val="left" w:pos="993"/>
        </w:tabs>
        <w:ind w:firstLine="709"/>
        <w:jc w:val="both"/>
        <w:rPr>
          <w:rFonts w:eastAsia="Calibri"/>
          <w:sz w:val="16"/>
          <w:szCs w:val="16"/>
        </w:rPr>
      </w:pPr>
      <w:r w:rsidRPr="00D00CD9">
        <w:rPr>
          <w:rFonts w:eastAsia="Calibri"/>
          <w:sz w:val="16"/>
          <w:szCs w:val="16"/>
        </w:rPr>
        <w:t xml:space="preserve">Основным ожидаемым результатом подпрограммы </w:t>
      </w:r>
      <w:r w:rsidRPr="00D00CD9">
        <w:rPr>
          <w:rFonts w:eastAsia="Calibri"/>
          <w:color w:val="000000"/>
          <w:sz w:val="16"/>
          <w:szCs w:val="16"/>
        </w:rPr>
        <w:t xml:space="preserve">№ 2 </w:t>
      </w:r>
      <w:r w:rsidRPr="00D00CD9">
        <w:rPr>
          <w:rFonts w:eastAsia="Calibri"/>
          <w:sz w:val="16"/>
          <w:szCs w:val="16"/>
        </w:rPr>
        <w:t xml:space="preserve">является: </w:t>
      </w:r>
      <w:r w:rsidRPr="00D00CD9">
        <w:rPr>
          <w:rFonts w:eastAsia="Calibri"/>
          <w:sz w:val="16"/>
          <w:szCs w:val="16"/>
          <w:lang w:eastAsia="en-US"/>
        </w:rPr>
        <w:t xml:space="preserve">совершенствование материальной базы </w:t>
      </w:r>
      <w:r w:rsidRPr="00D00CD9">
        <w:rPr>
          <w:rFonts w:eastAsia="Calibri"/>
          <w:sz w:val="16"/>
          <w:szCs w:val="16"/>
        </w:rPr>
        <w:t>МКУ "Единая дежурно-диспетчерская служба  Грибановского муниципального района" и увеличение численности персонала до рекомендованного количества.</w:t>
      </w:r>
    </w:p>
    <w:p w:rsidR="00D00CD9" w:rsidRPr="00D00CD9" w:rsidRDefault="00D00CD9" w:rsidP="00D00CD9">
      <w:pPr>
        <w:tabs>
          <w:tab w:val="left" w:pos="993"/>
        </w:tabs>
        <w:ind w:firstLine="709"/>
        <w:jc w:val="both"/>
        <w:rPr>
          <w:rFonts w:eastAsia="Calibri"/>
          <w:sz w:val="16"/>
          <w:szCs w:val="16"/>
        </w:rPr>
      </w:pPr>
    </w:p>
    <w:p w:rsidR="00D00CD9" w:rsidRPr="00D00CD9" w:rsidRDefault="00D00CD9" w:rsidP="00477073">
      <w:pPr>
        <w:widowControl w:val="0"/>
        <w:numPr>
          <w:ilvl w:val="0"/>
          <w:numId w:val="32"/>
        </w:numPr>
        <w:tabs>
          <w:tab w:val="left" w:pos="426"/>
        </w:tabs>
        <w:autoSpaceDE w:val="0"/>
        <w:autoSpaceDN w:val="0"/>
        <w:adjustRightInd w:val="0"/>
        <w:ind w:left="0"/>
        <w:jc w:val="center"/>
        <w:rPr>
          <w:rFonts w:eastAsia="Calibri"/>
          <w:sz w:val="16"/>
          <w:szCs w:val="16"/>
        </w:rPr>
      </w:pPr>
      <w:r w:rsidRPr="00D00CD9">
        <w:rPr>
          <w:rFonts w:eastAsia="Calibri"/>
          <w:sz w:val="16"/>
          <w:szCs w:val="16"/>
        </w:rPr>
        <w:t>ХАРАКТЕРИСТИКА ОСНОВНЫХ МЕРОПРИЯТИЙ ПОДПРОГРАММЫ</w:t>
      </w:r>
    </w:p>
    <w:p w:rsidR="00D00CD9" w:rsidRPr="00D00CD9" w:rsidRDefault="00D00CD9" w:rsidP="00D00CD9">
      <w:pPr>
        <w:widowControl w:val="0"/>
        <w:tabs>
          <w:tab w:val="left" w:pos="426"/>
        </w:tabs>
        <w:autoSpaceDE w:val="0"/>
        <w:autoSpaceDN w:val="0"/>
        <w:adjustRightInd w:val="0"/>
        <w:rPr>
          <w:rFonts w:eastAsia="Calibri"/>
          <w:sz w:val="16"/>
          <w:szCs w:val="16"/>
        </w:rPr>
      </w:pPr>
    </w:p>
    <w:p w:rsidR="00D00CD9" w:rsidRPr="00D00CD9" w:rsidRDefault="00D00CD9" w:rsidP="00D00CD9">
      <w:pPr>
        <w:ind w:firstLine="709"/>
        <w:jc w:val="both"/>
        <w:rPr>
          <w:rFonts w:eastAsia="Calibri"/>
          <w:sz w:val="16"/>
          <w:szCs w:val="16"/>
        </w:rPr>
      </w:pPr>
      <w:r w:rsidRPr="00D00CD9">
        <w:rPr>
          <w:rFonts w:eastAsia="Calibri"/>
          <w:sz w:val="16"/>
          <w:szCs w:val="16"/>
        </w:rPr>
        <w:t xml:space="preserve">В рамках подпрограммы </w:t>
      </w:r>
      <w:r w:rsidRPr="00D00CD9">
        <w:rPr>
          <w:rFonts w:eastAsia="Calibri"/>
          <w:color w:val="000000"/>
          <w:sz w:val="16"/>
          <w:szCs w:val="16"/>
        </w:rPr>
        <w:t xml:space="preserve">№2 </w:t>
      </w:r>
      <w:r w:rsidRPr="00D00CD9">
        <w:rPr>
          <w:rFonts w:eastAsia="Calibri"/>
          <w:sz w:val="16"/>
          <w:szCs w:val="16"/>
        </w:rPr>
        <w:t>предусматривается реализация следующих одного основного мероприятия:</w:t>
      </w:r>
      <w:r w:rsidRPr="00D00CD9">
        <w:rPr>
          <w:sz w:val="16"/>
          <w:szCs w:val="16"/>
        </w:rPr>
        <w:t xml:space="preserve"> ф</w:t>
      </w:r>
      <w:r w:rsidRPr="00D00CD9">
        <w:rPr>
          <w:rFonts w:eastAsia="Calibri"/>
          <w:sz w:val="16"/>
          <w:szCs w:val="16"/>
        </w:rPr>
        <w:t>инансовое обеспечение МКУ "Единая дежурно-диспетчерская служба  Грибановского муниципального района".</w:t>
      </w:r>
    </w:p>
    <w:p w:rsidR="00D00CD9" w:rsidRPr="00D00CD9" w:rsidRDefault="00D00CD9" w:rsidP="00D00CD9">
      <w:pPr>
        <w:tabs>
          <w:tab w:val="left" w:pos="0"/>
          <w:tab w:val="left" w:pos="284"/>
        </w:tabs>
        <w:contextualSpacing/>
        <w:jc w:val="both"/>
        <w:rPr>
          <w:rFonts w:eastAsia="Calibri"/>
          <w:sz w:val="16"/>
          <w:szCs w:val="16"/>
        </w:rPr>
      </w:pPr>
      <w:r w:rsidRPr="00D00CD9">
        <w:rPr>
          <w:rFonts w:eastAsia="Calibri"/>
          <w:sz w:val="16"/>
          <w:szCs w:val="16"/>
        </w:rPr>
        <w:t>Показателем результативности реализации данного мероприятия будет</w:t>
      </w:r>
      <w:r w:rsidRPr="00D00CD9">
        <w:rPr>
          <w:sz w:val="16"/>
          <w:szCs w:val="16"/>
        </w:rPr>
        <w:t xml:space="preserve"> приведение деятельности </w:t>
      </w:r>
      <w:r w:rsidRPr="00D00CD9">
        <w:rPr>
          <w:rFonts w:eastAsia="Calibri"/>
          <w:sz w:val="16"/>
          <w:szCs w:val="16"/>
        </w:rPr>
        <w:t xml:space="preserve">МКУ "Единая дежурно-диспетчерская служба  Грибановского муниципального района" </w:t>
      </w:r>
      <w:r w:rsidRPr="00D00CD9">
        <w:rPr>
          <w:sz w:val="16"/>
          <w:szCs w:val="16"/>
        </w:rPr>
        <w:t>в соответствие с Протоколом Правительственной комиссии</w:t>
      </w:r>
      <w:r w:rsidRPr="00D00CD9">
        <w:rPr>
          <w:rFonts w:eastAsia="Calibri"/>
          <w:sz w:val="16"/>
          <w:szCs w:val="16"/>
        </w:rPr>
        <w:t xml:space="preserve"> </w:t>
      </w:r>
      <w:r w:rsidRPr="00D00CD9">
        <w:rPr>
          <w:sz w:val="16"/>
          <w:szCs w:val="16"/>
        </w:rPr>
        <w:t xml:space="preserve">по предупреждению и ликвидации чрезвычайных ситуаций и пожарной безопасности  от 21 октября </w:t>
      </w:r>
      <w:smartTag w:uri="urn:schemas-microsoft-com:office:smarttags" w:element="metricconverter">
        <w:smartTagPr>
          <w:attr w:name="ProductID" w:val="2011 г"/>
        </w:smartTagPr>
        <w:r w:rsidRPr="00D00CD9">
          <w:rPr>
            <w:sz w:val="16"/>
            <w:szCs w:val="16"/>
          </w:rPr>
          <w:t>2011 г</w:t>
        </w:r>
      </w:smartTag>
      <w:r w:rsidRPr="00D00CD9">
        <w:rPr>
          <w:sz w:val="16"/>
          <w:szCs w:val="16"/>
        </w:rPr>
        <w:t>. № 5.</w:t>
      </w:r>
      <w:r w:rsidRPr="00D00CD9">
        <w:rPr>
          <w:rFonts w:eastAsia="Calibri"/>
          <w:sz w:val="16"/>
          <w:szCs w:val="16"/>
        </w:rPr>
        <w:t xml:space="preserve"> </w:t>
      </w:r>
    </w:p>
    <w:p w:rsidR="00D00CD9" w:rsidRPr="00D00CD9" w:rsidRDefault="00D00CD9" w:rsidP="00D00CD9">
      <w:pPr>
        <w:tabs>
          <w:tab w:val="left" w:pos="0"/>
          <w:tab w:val="left" w:pos="284"/>
        </w:tabs>
        <w:contextualSpacing/>
        <w:jc w:val="center"/>
        <w:rPr>
          <w:rFonts w:eastAsia="Calibri"/>
          <w:sz w:val="16"/>
          <w:szCs w:val="16"/>
        </w:rPr>
      </w:pPr>
    </w:p>
    <w:p w:rsidR="00D00CD9" w:rsidRPr="00D00CD9" w:rsidRDefault="00D00CD9" w:rsidP="00D00CD9">
      <w:pPr>
        <w:tabs>
          <w:tab w:val="left" w:pos="0"/>
          <w:tab w:val="left" w:pos="284"/>
        </w:tabs>
        <w:contextualSpacing/>
        <w:jc w:val="center"/>
        <w:rPr>
          <w:rFonts w:eastAsia="Calibri"/>
          <w:sz w:val="16"/>
          <w:szCs w:val="16"/>
        </w:rPr>
      </w:pPr>
      <w:r w:rsidRPr="00D00CD9">
        <w:rPr>
          <w:rFonts w:eastAsia="Calibri"/>
          <w:sz w:val="16"/>
          <w:szCs w:val="16"/>
          <w:lang w:val="en-US"/>
        </w:rPr>
        <w:t>IV</w:t>
      </w:r>
      <w:proofErr w:type="gramStart"/>
      <w:r w:rsidRPr="00D00CD9">
        <w:rPr>
          <w:rFonts w:eastAsia="Calibri"/>
          <w:sz w:val="16"/>
          <w:szCs w:val="16"/>
        </w:rPr>
        <w:t>.  ФИНАНСОВОЕ</w:t>
      </w:r>
      <w:proofErr w:type="gramEnd"/>
      <w:r w:rsidRPr="00D00CD9">
        <w:rPr>
          <w:rFonts w:eastAsia="Calibri"/>
          <w:sz w:val="16"/>
          <w:szCs w:val="16"/>
        </w:rPr>
        <w:t xml:space="preserve"> ОБЕСПЕЧЕНИЕ РЕАЛИЗАЦИИ ПОДПРОГРАММЫ</w:t>
      </w:r>
    </w:p>
    <w:p w:rsidR="00D00CD9" w:rsidRPr="00D00CD9" w:rsidRDefault="00D00CD9" w:rsidP="00D00CD9">
      <w:pPr>
        <w:jc w:val="center"/>
        <w:rPr>
          <w:rFonts w:eastAsia="Calibri"/>
          <w:sz w:val="16"/>
          <w:szCs w:val="16"/>
        </w:rPr>
      </w:pPr>
    </w:p>
    <w:p w:rsidR="00D00CD9" w:rsidRPr="00D00CD9" w:rsidRDefault="00D00CD9" w:rsidP="00D00CD9">
      <w:pPr>
        <w:ind w:firstLine="567"/>
        <w:jc w:val="both"/>
        <w:rPr>
          <w:sz w:val="16"/>
          <w:szCs w:val="16"/>
        </w:rPr>
      </w:pPr>
      <w:r w:rsidRPr="00D00CD9">
        <w:rPr>
          <w:rFonts w:eastAsia="Calibri"/>
          <w:sz w:val="16"/>
          <w:szCs w:val="16"/>
        </w:rPr>
        <w:t xml:space="preserve">Объем бюджетных ассигнований на реализацию подпрограммы №2 составляет </w:t>
      </w:r>
      <w:r w:rsidRPr="00D00CD9">
        <w:rPr>
          <w:sz w:val="16"/>
          <w:szCs w:val="16"/>
        </w:rPr>
        <w:t xml:space="preserve">33 423,88 </w:t>
      </w:r>
      <w:r w:rsidRPr="00D00CD9">
        <w:rPr>
          <w:rFonts w:eastAsia="Calibri"/>
          <w:sz w:val="16"/>
          <w:szCs w:val="16"/>
        </w:rPr>
        <w:t>тыс. рублей</w:t>
      </w:r>
    </w:p>
    <w:p w:rsidR="00D00CD9" w:rsidRPr="00D00CD9" w:rsidRDefault="00D00CD9" w:rsidP="00D00CD9">
      <w:pPr>
        <w:ind w:firstLine="567"/>
        <w:jc w:val="both"/>
        <w:rPr>
          <w:sz w:val="16"/>
          <w:szCs w:val="16"/>
        </w:rPr>
      </w:pPr>
      <w:r w:rsidRPr="00D00CD9">
        <w:rPr>
          <w:sz w:val="16"/>
          <w:szCs w:val="16"/>
        </w:rPr>
        <w:t>в том числе по годам:</w:t>
      </w:r>
    </w:p>
    <w:p w:rsidR="00D00CD9" w:rsidRPr="00D00CD9" w:rsidRDefault="00D00CD9" w:rsidP="00D00CD9">
      <w:pPr>
        <w:ind w:firstLine="567"/>
        <w:jc w:val="both"/>
        <w:rPr>
          <w:sz w:val="16"/>
          <w:szCs w:val="16"/>
        </w:rPr>
      </w:pPr>
      <w:r w:rsidRPr="00D00CD9">
        <w:rPr>
          <w:sz w:val="16"/>
          <w:szCs w:val="16"/>
        </w:rPr>
        <w:t>2014 год – 1278,6  тыс. рублей;</w:t>
      </w:r>
    </w:p>
    <w:p w:rsidR="00D00CD9" w:rsidRPr="00D00CD9" w:rsidRDefault="00D00CD9" w:rsidP="00D00CD9">
      <w:pPr>
        <w:ind w:firstLine="567"/>
        <w:jc w:val="both"/>
        <w:rPr>
          <w:sz w:val="16"/>
          <w:szCs w:val="16"/>
        </w:rPr>
      </w:pPr>
      <w:r w:rsidRPr="00D00CD9">
        <w:rPr>
          <w:sz w:val="16"/>
          <w:szCs w:val="16"/>
        </w:rPr>
        <w:t>2015 год – 1519,6  тыс. рублей;</w:t>
      </w:r>
    </w:p>
    <w:p w:rsidR="00D00CD9" w:rsidRPr="00D00CD9" w:rsidRDefault="00D00CD9" w:rsidP="00D00CD9">
      <w:pPr>
        <w:ind w:firstLine="567"/>
        <w:jc w:val="both"/>
        <w:rPr>
          <w:sz w:val="16"/>
          <w:szCs w:val="16"/>
        </w:rPr>
      </w:pPr>
      <w:r w:rsidRPr="00D00CD9">
        <w:rPr>
          <w:sz w:val="16"/>
          <w:szCs w:val="16"/>
        </w:rPr>
        <w:t>2016 год – 1759,36  тыс. рублей;</w:t>
      </w:r>
    </w:p>
    <w:p w:rsidR="00D00CD9" w:rsidRPr="00D00CD9" w:rsidRDefault="00D00CD9" w:rsidP="00D00CD9">
      <w:pPr>
        <w:ind w:firstLine="567"/>
        <w:jc w:val="both"/>
        <w:rPr>
          <w:sz w:val="16"/>
          <w:szCs w:val="16"/>
        </w:rPr>
      </w:pPr>
      <w:r w:rsidRPr="00D00CD9">
        <w:rPr>
          <w:sz w:val="16"/>
          <w:szCs w:val="16"/>
        </w:rPr>
        <w:t>2017 год – 1768,5 тыс. рублей;</w:t>
      </w:r>
    </w:p>
    <w:p w:rsidR="00D00CD9" w:rsidRPr="00D00CD9" w:rsidRDefault="00D00CD9" w:rsidP="00D00CD9">
      <w:pPr>
        <w:ind w:firstLine="567"/>
        <w:jc w:val="both"/>
        <w:rPr>
          <w:sz w:val="16"/>
          <w:szCs w:val="16"/>
        </w:rPr>
      </w:pPr>
      <w:r w:rsidRPr="00D00CD9">
        <w:rPr>
          <w:sz w:val="16"/>
          <w:szCs w:val="16"/>
        </w:rPr>
        <w:t>2018 год – 2007,9 тыс. рублей;</w:t>
      </w:r>
    </w:p>
    <w:p w:rsidR="00D00CD9" w:rsidRPr="00D00CD9" w:rsidRDefault="00D00CD9" w:rsidP="00D00CD9">
      <w:pPr>
        <w:ind w:firstLine="567"/>
        <w:jc w:val="both"/>
        <w:rPr>
          <w:sz w:val="16"/>
          <w:szCs w:val="16"/>
        </w:rPr>
      </w:pPr>
      <w:r w:rsidRPr="00D00CD9">
        <w:rPr>
          <w:sz w:val="16"/>
          <w:szCs w:val="16"/>
        </w:rPr>
        <w:t>2019 год – 2151,6 тыс. рублей;</w:t>
      </w:r>
    </w:p>
    <w:p w:rsidR="00D00CD9" w:rsidRPr="00D00CD9" w:rsidRDefault="00D00CD9" w:rsidP="00D00CD9">
      <w:pPr>
        <w:ind w:firstLine="567"/>
        <w:jc w:val="both"/>
        <w:rPr>
          <w:sz w:val="16"/>
          <w:szCs w:val="16"/>
        </w:rPr>
      </w:pPr>
      <w:r w:rsidRPr="00D00CD9">
        <w:rPr>
          <w:sz w:val="16"/>
          <w:szCs w:val="16"/>
        </w:rPr>
        <w:t>2020 год – 2334,4 тыс. рублей.</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2021 год -  </w:t>
      </w:r>
      <w:r w:rsidRPr="00D00CD9">
        <w:rPr>
          <w:sz w:val="16"/>
          <w:szCs w:val="16"/>
        </w:rPr>
        <w:t>2512,9 тыс. рублей.</w:t>
      </w:r>
    </w:p>
    <w:p w:rsidR="00D00CD9" w:rsidRPr="00D00CD9" w:rsidRDefault="00D00CD9" w:rsidP="00D00CD9">
      <w:pPr>
        <w:ind w:firstLine="567"/>
        <w:jc w:val="both"/>
        <w:rPr>
          <w:sz w:val="16"/>
          <w:szCs w:val="16"/>
        </w:rPr>
      </w:pPr>
      <w:r w:rsidRPr="00D00CD9">
        <w:rPr>
          <w:sz w:val="16"/>
          <w:szCs w:val="16"/>
        </w:rPr>
        <w:t>2022 год – 2628,7 тыс. рублей.</w:t>
      </w:r>
    </w:p>
    <w:p w:rsidR="00D00CD9" w:rsidRPr="00D00CD9" w:rsidRDefault="00D00CD9" w:rsidP="00D00CD9">
      <w:pPr>
        <w:ind w:firstLine="567"/>
        <w:jc w:val="both"/>
        <w:rPr>
          <w:sz w:val="16"/>
          <w:szCs w:val="16"/>
        </w:rPr>
      </w:pPr>
      <w:r w:rsidRPr="00D00CD9">
        <w:rPr>
          <w:sz w:val="16"/>
          <w:szCs w:val="16"/>
        </w:rPr>
        <w:t>2023 год – 2888,718 тыс. рублей.</w:t>
      </w:r>
    </w:p>
    <w:p w:rsidR="00D00CD9" w:rsidRPr="00D00CD9" w:rsidRDefault="00D00CD9" w:rsidP="00D00CD9">
      <w:pPr>
        <w:ind w:firstLine="567"/>
        <w:jc w:val="both"/>
        <w:rPr>
          <w:sz w:val="16"/>
          <w:szCs w:val="16"/>
        </w:rPr>
      </w:pPr>
      <w:r w:rsidRPr="00D00CD9">
        <w:rPr>
          <w:sz w:val="16"/>
          <w:szCs w:val="16"/>
        </w:rPr>
        <w:t>2024 год – 3 877,20 тыс. рублей.</w:t>
      </w:r>
    </w:p>
    <w:p w:rsidR="00D00CD9" w:rsidRPr="00D00CD9" w:rsidRDefault="00D00CD9" w:rsidP="00D00CD9">
      <w:pPr>
        <w:ind w:firstLine="567"/>
        <w:jc w:val="both"/>
        <w:rPr>
          <w:sz w:val="16"/>
          <w:szCs w:val="16"/>
        </w:rPr>
      </w:pPr>
      <w:r w:rsidRPr="00D00CD9">
        <w:rPr>
          <w:sz w:val="16"/>
          <w:szCs w:val="16"/>
        </w:rPr>
        <w:t>2025 год – 4 417,6 тыс. рублей.</w:t>
      </w:r>
    </w:p>
    <w:p w:rsidR="00D00CD9" w:rsidRPr="00D00CD9" w:rsidRDefault="00D00CD9" w:rsidP="00D00CD9">
      <w:pPr>
        <w:ind w:firstLine="567"/>
        <w:jc w:val="both"/>
        <w:rPr>
          <w:sz w:val="16"/>
          <w:szCs w:val="16"/>
        </w:rPr>
      </w:pPr>
      <w:r w:rsidRPr="00D00CD9">
        <w:rPr>
          <w:sz w:val="16"/>
          <w:szCs w:val="16"/>
        </w:rPr>
        <w:t>2026 год – 4314,5 тыс. рублей.</w:t>
      </w:r>
    </w:p>
    <w:p w:rsidR="00D00CD9" w:rsidRPr="00D00CD9" w:rsidRDefault="00D00CD9" w:rsidP="00D00CD9">
      <w:pPr>
        <w:ind w:firstLine="567"/>
        <w:jc w:val="both"/>
        <w:rPr>
          <w:rFonts w:eastAsia="Calibri"/>
          <w:sz w:val="16"/>
          <w:szCs w:val="16"/>
        </w:rPr>
      </w:pPr>
      <w:r w:rsidRPr="00D00CD9">
        <w:rPr>
          <w:sz w:val="16"/>
          <w:szCs w:val="16"/>
        </w:rPr>
        <w:t>2027 год – 4278,8 тыс. рублей</w:t>
      </w:r>
      <w:r w:rsidRPr="00D00CD9">
        <w:rPr>
          <w:rFonts w:eastAsia="Calibri"/>
          <w:sz w:val="16"/>
          <w:szCs w:val="16"/>
        </w:rPr>
        <w:t>.</w:t>
      </w:r>
    </w:p>
    <w:p w:rsidR="00D00CD9" w:rsidRPr="00D00CD9" w:rsidRDefault="00D00CD9" w:rsidP="00D00CD9">
      <w:pPr>
        <w:ind w:firstLine="567"/>
        <w:jc w:val="both"/>
        <w:rPr>
          <w:rFonts w:eastAsia="Calibri"/>
          <w:sz w:val="16"/>
          <w:szCs w:val="16"/>
        </w:rPr>
      </w:pPr>
      <w:r w:rsidRPr="00D00CD9">
        <w:rPr>
          <w:rFonts w:eastAsia="Calibri"/>
          <w:sz w:val="16"/>
          <w:szCs w:val="16"/>
        </w:rPr>
        <w:t xml:space="preserve">Финансовое обеспечение мероприятий подпрограммы </w:t>
      </w:r>
      <w:r w:rsidRPr="00D00CD9">
        <w:rPr>
          <w:rFonts w:eastAsia="Calibri"/>
          <w:color w:val="000000"/>
          <w:sz w:val="16"/>
          <w:szCs w:val="16"/>
        </w:rPr>
        <w:t xml:space="preserve">№ 2 </w:t>
      </w:r>
      <w:r w:rsidRPr="00D00CD9">
        <w:rPr>
          <w:rFonts w:eastAsia="Calibri"/>
          <w:sz w:val="16"/>
          <w:szCs w:val="16"/>
        </w:rPr>
        <w:t>за счет средств местного бюджета будет произведено за счет и в пределах бюджетных ассигнований, предусматриваемых утвержденным муниципальным актом о районном бюджете на очередной финансовый год и плановый период.</w:t>
      </w:r>
    </w:p>
    <w:p w:rsidR="00D00CD9" w:rsidRPr="00D00CD9" w:rsidRDefault="00D00CD9" w:rsidP="00D00CD9">
      <w:pPr>
        <w:ind w:firstLine="709"/>
        <w:jc w:val="both"/>
        <w:rPr>
          <w:rFonts w:eastAsia="Calibri"/>
          <w:sz w:val="16"/>
          <w:szCs w:val="16"/>
        </w:rPr>
      </w:pPr>
      <w:r w:rsidRPr="00D00CD9">
        <w:rPr>
          <w:rFonts w:eastAsia="Calibri"/>
          <w:sz w:val="16"/>
          <w:szCs w:val="16"/>
        </w:rPr>
        <w:t xml:space="preserve">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 </w:t>
      </w:r>
    </w:p>
    <w:p w:rsidR="00D00CD9" w:rsidRPr="00D00CD9" w:rsidRDefault="00D00CD9" w:rsidP="00D00CD9">
      <w:pPr>
        <w:ind w:firstLine="700"/>
        <w:jc w:val="both"/>
        <w:rPr>
          <w:rFonts w:eastAsia="Calibri"/>
          <w:sz w:val="16"/>
          <w:szCs w:val="16"/>
        </w:rPr>
      </w:pPr>
    </w:p>
    <w:p w:rsidR="00D00CD9" w:rsidRPr="00D00CD9" w:rsidRDefault="00D00CD9" w:rsidP="00477073">
      <w:pPr>
        <w:widowControl w:val="0"/>
        <w:numPr>
          <w:ilvl w:val="0"/>
          <w:numId w:val="33"/>
        </w:numPr>
        <w:tabs>
          <w:tab w:val="left" w:pos="284"/>
        </w:tabs>
        <w:autoSpaceDE w:val="0"/>
        <w:autoSpaceDN w:val="0"/>
        <w:adjustRightInd w:val="0"/>
        <w:ind w:left="0"/>
        <w:jc w:val="center"/>
        <w:rPr>
          <w:rFonts w:eastAsia="Calibri"/>
          <w:sz w:val="16"/>
          <w:szCs w:val="16"/>
        </w:rPr>
      </w:pPr>
      <w:r w:rsidRPr="00D00CD9">
        <w:rPr>
          <w:rFonts w:eastAsia="Calibri"/>
          <w:sz w:val="16"/>
          <w:szCs w:val="16"/>
        </w:rPr>
        <w:t>АНАЛИЗ РИСКОВ РЕАЛИЗАЦИИ ПОДПРОГРАММЫ И ОПИСАНИЕ  МЕР УПРАВЛЕНИЯ РИСКАМИ РЕАЛИЗАЦИИ ПОДПРОГРАММЫ</w:t>
      </w:r>
    </w:p>
    <w:p w:rsidR="00D00CD9" w:rsidRPr="00D00CD9" w:rsidRDefault="00D00CD9" w:rsidP="00D00CD9">
      <w:pPr>
        <w:widowControl w:val="0"/>
        <w:autoSpaceDE w:val="0"/>
        <w:autoSpaceDN w:val="0"/>
        <w:adjustRightInd w:val="0"/>
        <w:jc w:val="center"/>
        <w:rPr>
          <w:rFonts w:eastAsia="Calibri"/>
          <w:sz w:val="16"/>
          <w:szCs w:val="16"/>
        </w:rPr>
      </w:pP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xml:space="preserve">Основные риски, связанные с реализацией подпрограммы </w:t>
      </w:r>
      <w:r w:rsidRPr="00D00CD9">
        <w:rPr>
          <w:rFonts w:eastAsia="Calibri"/>
          <w:color w:val="000000"/>
          <w:sz w:val="16"/>
          <w:szCs w:val="16"/>
        </w:rPr>
        <w:t>№2</w:t>
      </w:r>
      <w:r w:rsidRPr="00D00CD9">
        <w:rPr>
          <w:rFonts w:eastAsia="Calibri"/>
          <w:sz w:val="16"/>
          <w:szCs w:val="16"/>
        </w:rPr>
        <w:t>:</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xml:space="preserve">- финансовый риск реализации подпрограммы </w:t>
      </w:r>
      <w:r w:rsidRPr="00D00CD9">
        <w:rPr>
          <w:rFonts w:eastAsia="Calibri"/>
          <w:color w:val="000000"/>
          <w:sz w:val="16"/>
          <w:szCs w:val="16"/>
        </w:rPr>
        <w:t>№2</w:t>
      </w:r>
      <w:r w:rsidRPr="00D00CD9">
        <w:rPr>
          <w:rFonts w:eastAsia="Calibri"/>
          <w:sz w:val="16"/>
          <w:szCs w:val="16"/>
        </w:rPr>
        <w:t xml:space="preserve"> представляет собой замедление запланированных темпов развития инфраструктуры вследствие уменьшения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административный риск реализации программы представляет собой невыполнение в полном объеме принятых по программе финансовых обязательств, что приведет к неравномерному развитию инфраструктуры и диспропорциям в отчетных показателях.</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xml:space="preserve">Административный риск связан с неэффективным управлением подпрограммой </w:t>
      </w:r>
      <w:r w:rsidRPr="00D00CD9">
        <w:rPr>
          <w:rFonts w:eastAsia="Calibri"/>
          <w:color w:val="000000"/>
          <w:sz w:val="16"/>
          <w:szCs w:val="16"/>
        </w:rPr>
        <w:t>№ 2</w:t>
      </w:r>
      <w:r w:rsidRPr="00D00CD9">
        <w:rPr>
          <w:rFonts w:eastAsia="Calibri"/>
          <w:sz w:val="16"/>
          <w:szCs w:val="16"/>
        </w:rPr>
        <w:t>, которое, в свою очередь, может привести к невыполнению целей и задач, обусловленному:</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xml:space="preserve">- срывом мероприятий и </w:t>
      </w:r>
      <w:proofErr w:type="spellStart"/>
      <w:r w:rsidRPr="00D00CD9">
        <w:rPr>
          <w:rFonts w:eastAsia="Calibri"/>
          <w:sz w:val="16"/>
          <w:szCs w:val="16"/>
        </w:rPr>
        <w:t>недостижением</w:t>
      </w:r>
      <w:proofErr w:type="spellEnd"/>
      <w:r w:rsidRPr="00D00CD9">
        <w:rPr>
          <w:rFonts w:eastAsia="Calibri"/>
          <w:sz w:val="16"/>
          <w:szCs w:val="16"/>
        </w:rPr>
        <w:t xml:space="preserve"> целевых показателей;</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неэффективным использованием ресурсов;</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xml:space="preserve">- повышением вероятности неконтролируемого влияния негативных факторов на реализацию подпрограммы </w:t>
      </w:r>
      <w:r w:rsidRPr="00D00CD9">
        <w:rPr>
          <w:rFonts w:eastAsia="Calibri"/>
          <w:color w:val="000000"/>
          <w:sz w:val="16"/>
          <w:szCs w:val="16"/>
        </w:rPr>
        <w:t>№ 2</w:t>
      </w:r>
      <w:r w:rsidRPr="00D00CD9">
        <w:rPr>
          <w:rFonts w:eastAsia="Calibri"/>
          <w:sz w:val="16"/>
          <w:szCs w:val="16"/>
        </w:rPr>
        <w:t>.</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Способами ограничения административного риска являются:</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xml:space="preserve">- усиление </w:t>
      </w:r>
      <w:proofErr w:type="gramStart"/>
      <w:r w:rsidRPr="00D00CD9">
        <w:rPr>
          <w:rFonts w:eastAsia="Calibri"/>
          <w:sz w:val="16"/>
          <w:szCs w:val="16"/>
        </w:rPr>
        <w:t>контроля за</w:t>
      </w:r>
      <w:proofErr w:type="gramEnd"/>
      <w:r w:rsidRPr="00D00CD9">
        <w:rPr>
          <w:rFonts w:eastAsia="Calibri"/>
          <w:sz w:val="16"/>
          <w:szCs w:val="16"/>
        </w:rPr>
        <w:t xml:space="preserve"> ходом выполнения мероприятий и совершенствование механизма текущего управления реализацией подпрограммы </w:t>
      </w:r>
      <w:r w:rsidRPr="00D00CD9">
        <w:rPr>
          <w:rFonts w:eastAsia="Calibri"/>
          <w:color w:val="000000"/>
          <w:sz w:val="16"/>
          <w:szCs w:val="16"/>
        </w:rPr>
        <w:t xml:space="preserve">№ </w:t>
      </w:r>
      <w:r w:rsidRPr="00D00CD9">
        <w:rPr>
          <w:rFonts w:eastAsia="Calibri"/>
          <w:color w:val="000000"/>
          <w:sz w:val="16"/>
          <w:szCs w:val="16"/>
        </w:rPr>
        <w:lastRenderedPageBreak/>
        <w:t>2</w:t>
      </w:r>
      <w:r w:rsidRPr="00D00CD9">
        <w:rPr>
          <w:rFonts w:eastAsia="Calibri"/>
          <w:sz w:val="16"/>
          <w:szCs w:val="16"/>
        </w:rPr>
        <w:t>;</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r w:rsidRPr="00D00CD9">
        <w:rPr>
          <w:rFonts w:eastAsia="Calibri"/>
          <w:sz w:val="16"/>
          <w:szCs w:val="16"/>
        </w:rPr>
        <w:t xml:space="preserve">- своевременная корректировка мероприятий подпрограммы </w:t>
      </w:r>
      <w:r w:rsidRPr="00D00CD9">
        <w:rPr>
          <w:rFonts w:eastAsia="Calibri"/>
          <w:color w:val="000000"/>
          <w:sz w:val="16"/>
          <w:szCs w:val="16"/>
        </w:rPr>
        <w:t>№ 2</w:t>
      </w:r>
      <w:r w:rsidRPr="00D00CD9">
        <w:rPr>
          <w:rFonts w:eastAsia="Calibri"/>
          <w:sz w:val="16"/>
          <w:szCs w:val="16"/>
        </w:rPr>
        <w:t>.</w:t>
      </w:r>
    </w:p>
    <w:p w:rsidR="00D00CD9" w:rsidRPr="00D00CD9" w:rsidRDefault="00D00CD9" w:rsidP="00D00CD9">
      <w:pPr>
        <w:widowControl w:val="0"/>
        <w:tabs>
          <w:tab w:val="left" w:pos="993"/>
        </w:tabs>
        <w:autoSpaceDE w:val="0"/>
        <w:autoSpaceDN w:val="0"/>
        <w:adjustRightInd w:val="0"/>
        <w:ind w:firstLine="709"/>
        <w:jc w:val="both"/>
        <w:rPr>
          <w:rFonts w:eastAsia="Calibri"/>
          <w:sz w:val="16"/>
          <w:szCs w:val="16"/>
        </w:rPr>
      </w:pPr>
    </w:p>
    <w:p w:rsidR="00D00CD9" w:rsidRPr="00D00CD9" w:rsidRDefault="00D00CD9" w:rsidP="00477073">
      <w:pPr>
        <w:widowControl w:val="0"/>
        <w:numPr>
          <w:ilvl w:val="0"/>
          <w:numId w:val="33"/>
        </w:numPr>
        <w:tabs>
          <w:tab w:val="left" w:pos="426"/>
        </w:tabs>
        <w:autoSpaceDE w:val="0"/>
        <w:autoSpaceDN w:val="0"/>
        <w:adjustRightInd w:val="0"/>
        <w:ind w:left="0"/>
        <w:jc w:val="center"/>
        <w:rPr>
          <w:rFonts w:eastAsia="Calibri"/>
          <w:sz w:val="16"/>
          <w:szCs w:val="16"/>
        </w:rPr>
      </w:pPr>
      <w:r w:rsidRPr="00D00CD9">
        <w:rPr>
          <w:rFonts w:eastAsia="Calibri"/>
          <w:sz w:val="16"/>
          <w:szCs w:val="16"/>
        </w:rPr>
        <w:t>ОЦЕНКА ЭФФЕКТИВНОСТИ РЕАЛИЗАЦИИ ПОДПРОГРАММЫ</w:t>
      </w:r>
    </w:p>
    <w:p w:rsidR="00D00CD9" w:rsidRPr="00D00CD9" w:rsidRDefault="00D00CD9" w:rsidP="00D00CD9">
      <w:pPr>
        <w:jc w:val="center"/>
        <w:rPr>
          <w:rFonts w:eastAsia="Calibri"/>
          <w:sz w:val="16"/>
          <w:szCs w:val="16"/>
        </w:rPr>
      </w:pPr>
    </w:p>
    <w:p w:rsidR="00D00CD9" w:rsidRPr="00D00CD9" w:rsidRDefault="00D00CD9" w:rsidP="00D00CD9">
      <w:pPr>
        <w:tabs>
          <w:tab w:val="left" w:pos="0"/>
          <w:tab w:val="left" w:pos="284"/>
        </w:tabs>
        <w:ind w:firstLine="709"/>
        <w:contextualSpacing/>
        <w:jc w:val="both"/>
        <w:rPr>
          <w:rFonts w:eastAsia="Calibri"/>
          <w:sz w:val="16"/>
          <w:szCs w:val="16"/>
        </w:rPr>
      </w:pPr>
      <w:r w:rsidRPr="00D00CD9">
        <w:rPr>
          <w:rFonts w:eastAsia="Calibri"/>
          <w:sz w:val="16"/>
          <w:szCs w:val="16"/>
        </w:rPr>
        <w:t xml:space="preserve">Мероприятие программы направлено на </w:t>
      </w:r>
      <w:r w:rsidRPr="00D00CD9">
        <w:rPr>
          <w:sz w:val="16"/>
          <w:szCs w:val="16"/>
        </w:rPr>
        <w:t xml:space="preserve">приведение деятельности </w:t>
      </w:r>
      <w:r w:rsidRPr="00D00CD9">
        <w:rPr>
          <w:rFonts w:eastAsia="Calibri"/>
          <w:sz w:val="16"/>
          <w:szCs w:val="16"/>
        </w:rPr>
        <w:t xml:space="preserve">МКУ "Единая дежурно-диспетчерская служба  Грибановского муниципального района" </w:t>
      </w:r>
      <w:r w:rsidRPr="00D00CD9">
        <w:rPr>
          <w:sz w:val="16"/>
          <w:szCs w:val="16"/>
        </w:rPr>
        <w:t>в соответствие с Протоколом Правительственной комиссии</w:t>
      </w:r>
      <w:r w:rsidRPr="00D00CD9">
        <w:rPr>
          <w:rFonts w:eastAsia="Calibri"/>
          <w:sz w:val="16"/>
          <w:szCs w:val="16"/>
        </w:rPr>
        <w:t xml:space="preserve"> </w:t>
      </w:r>
      <w:r w:rsidRPr="00D00CD9">
        <w:rPr>
          <w:sz w:val="16"/>
          <w:szCs w:val="16"/>
        </w:rPr>
        <w:t xml:space="preserve">по предупреждению и ликвидации чрезвычайных ситуаций и пожарной безопасности  от 21 октября </w:t>
      </w:r>
      <w:smartTag w:uri="urn:schemas-microsoft-com:office:smarttags" w:element="metricconverter">
        <w:smartTagPr>
          <w:attr w:name="ProductID" w:val="2011 г"/>
        </w:smartTagPr>
        <w:r w:rsidRPr="00D00CD9">
          <w:rPr>
            <w:sz w:val="16"/>
            <w:szCs w:val="16"/>
          </w:rPr>
          <w:t>2011 г</w:t>
        </w:r>
      </w:smartTag>
      <w:r w:rsidRPr="00D00CD9">
        <w:rPr>
          <w:sz w:val="16"/>
          <w:szCs w:val="16"/>
        </w:rPr>
        <w:t>. № 5.</w:t>
      </w:r>
      <w:r w:rsidRPr="00D00CD9">
        <w:rPr>
          <w:rFonts w:eastAsia="Calibri"/>
          <w:sz w:val="16"/>
          <w:szCs w:val="16"/>
        </w:rPr>
        <w:t xml:space="preserve"> </w:t>
      </w:r>
    </w:p>
    <w:p w:rsidR="00D00CD9" w:rsidRPr="00D00CD9" w:rsidRDefault="00D00CD9" w:rsidP="00D00CD9">
      <w:pPr>
        <w:tabs>
          <w:tab w:val="left" w:pos="6600"/>
        </w:tabs>
        <w:ind w:firstLine="709"/>
        <w:jc w:val="both"/>
        <w:rPr>
          <w:sz w:val="16"/>
          <w:szCs w:val="16"/>
        </w:rPr>
      </w:pPr>
      <w:r w:rsidRPr="00D00CD9">
        <w:rPr>
          <w:rFonts w:eastAsia="Calibri"/>
          <w:sz w:val="16"/>
          <w:szCs w:val="16"/>
          <w:lang w:eastAsia="en-US"/>
        </w:rPr>
        <w:t xml:space="preserve">По итогам реализации подпрограммы </w:t>
      </w:r>
      <w:r w:rsidRPr="00D00CD9">
        <w:rPr>
          <w:rFonts w:eastAsia="Calibri"/>
          <w:color w:val="000000"/>
          <w:sz w:val="16"/>
          <w:szCs w:val="16"/>
          <w:lang w:eastAsia="en-US"/>
        </w:rPr>
        <w:t xml:space="preserve">№ 2 </w:t>
      </w:r>
      <w:r w:rsidRPr="00D00CD9">
        <w:rPr>
          <w:rFonts w:eastAsia="Calibri"/>
          <w:sz w:val="16"/>
          <w:szCs w:val="16"/>
          <w:lang w:eastAsia="en-US"/>
        </w:rPr>
        <w:t xml:space="preserve"> ожидается достижение следующих показателей:</w:t>
      </w:r>
      <w:r w:rsidRPr="00D00CD9">
        <w:rPr>
          <w:sz w:val="16"/>
          <w:szCs w:val="16"/>
        </w:rPr>
        <w:t xml:space="preserve"> приведение деятельности </w:t>
      </w:r>
      <w:r w:rsidRPr="00D00CD9">
        <w:rPr>
          <w:rFonts w:eastAsia="Calibri"/>
          <w:sz w:val="16"/>
          <w:szCs w:val="16"/>
        </w:rPr>
        <w:t xml:space="preserve">МКУ "Единая дежурно-диспетчерская служба  Грибановского муниципального района" </w:t>
      </w:r>
      <w:r w:rsidRPr="00D00CD9">
        <w:rPr>
          <w:sz w:val="16"/>
          <w:szCs w:val="16"/>
        </w:rPr>
        <w:t>в соответствие с Протоколом Правительственной комиссии</w:t>
      </w:r>
      <w:r w:rsidRPr="00D00CD9">
        <w:rPr>
          <w:rFonts w:eastAsia="Calibri"/>
          <w:sz w:val="16"/>
          <w:szCs w:val="16"/>
        </w:rPr>
        <w:t xml:space="preserve"> </w:t>
      </w:r>
      <w:r w:rsidRPr="00D00CD9">
        <w:rPr>
          <w:sz w:val="16"/>
          <w:szCs w:val="16"/>
        </w:rPr>
        <w:t xml:space="preserve">по предупреждению и ликвидации чрезвычайных ситуаций и пожарной безопасности  от 21 октября </w:t>
      </w:r>
      <w:smartTag w:uri="urn:schemas-microsoft-com:office:smarttags" w:element="metricconverter">
        <w:smartTagPr>
          <w:attr w:name="ProductID" w:val="2011 г"/>
        </w:smartTagPr>
        <w:r w:rsidRPr="00D00CD9">
          <w:rPr>
            <w:sz w:val="16"/>
            <w:szCs w:val="16"/>
          </w:rPr>
          <w:t>2011 г</w:t>
        </w:r>
      </w:smartTag>
      <w:r w:rsidRPr="00D00CD9">
        <w:rPr>
          <w:sz w:val="16"/>
          <w:szCs w:val="16"/>
        </w:rPr>
        <w:t>. № 5.</w:t>
      </w:r>
    </w:p>
    <w:p w:rsidR="00D00CD9" w:rsidRPr="00D00CD9" w:rsidRDefault="00D00CD9" w:rsidP="00D00CD9">
      <w:pPr>
        <w:tabs>
          <w:tab w:val="left" w:pos="6600"/>
        </w:tabs>
        <w:ind w:firstLine="709"/>
        <w:jc w:val="both"/>
        <w:rPr>
          <w:sz w:val="16"/>
          <w:szCs w:val="16"/>
        </w:rPr>
      </w:pP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Приложение 1 </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к муниципальной программе Грибановского муниципального района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 xml:space="preserve">«Обеспечение мероприятий по гражданской обороне, предупреждению ситуаций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center"/>
        <w:rPr>
          <w:rFonts w:eastAsia="Calibri"/>
          <w:sz w:val="16"/>
          <w:szCs w:val="16"/>
        </w:rPr>
      </w:pP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Сведения о показателях (индикаторах) муниципальной программы</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Грибановского муниципального района Воронежской области</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  и их значениях</w:t>
      </w:r>
    </w:p>
    <w:p w:rsidR="00D00CD9" w:rsidRPr="00D00CD9" w:rsidRDefault="00D00CD9" w:rsidP="00D00CD9">
      <w:pPr>
        <w:autoSpaceDE w:val="0"/>
        <w:autoSpaceDN w:val="0"/>
        <w:adjustRightInd w:val="0"/>
        <w:jc w:val="cente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741"/>
        <w:gridCol w:w="578"/>
        <w:gridCol w:w="531"/>
        <w:gridCol w:w="587"/>
        <w:gridCol w:w="587"/>
        <w:gridCol w:w="587"/>
        <w:gridCol w:w="587"/>
        <w:gridCol w:w="587"/>
        <w:gridCol w:w="587"/>
        <w:gridCol w:w="587"/>
        <w:gridCol w:w="587"/>
        <w:gridCol w:w="587"/>
        <w:gridCol w:w="587"/>
        <w:gridCol w:w="682"/>
        <w:gridCol w:w="635"/>
        <w:gridCol w:w="639"/>
        <w:gridCol w:w="716"/>
      </w:tblGrid>
      <w:tr w:rsidR="00D00CD9" w:rsidRPr="00D00CD9" w:rsidTr="00D00CD9">
        <w:trPr>
          <w:trHeight w:val="20"/>
          <w:tblHeader/>
        </w:trPr>
        <w:tc>
          <w:tcPr>
            <w:tcW w:w="172" w:type="pct"/>
            <w:vMerge w:val="restart"/>
            <w:shd w:val="clear" w:color="000000" w:fill="FFFFFF"/>
            <w:vAlign w:val="center"/>
            <w:hideMark/>
          </w:tcPr>
          <w:p w:rsidR="00D00CD9" w:rsidRPr="00D00CD9" w:rsidRDefault="00D00CD9" w:rsidP="00D00CD9">
            <w:pPr>
              <w:jc w:val="center"/>
              <w:rPr>
                <w:sz w:val="16"/>
                <w:szCs w:val="16"/>
              </w:rPr>
            </w:pPr>
            <w:r w:rsidRPr="00D00CD9">
              <w:rPr>
                <w:sz w:val="16"/>
                <w:szCs w:val="16"/>
              </w:rPr>
              <w:t xml:space="preserve">№ </w:t>
            </w:r>
            <w:proofErr w:type="gramStart"/>
            <w:r w:rsidRPr="00D00CD9">
              <w:rPr>
                <w:sz w:val="16"/>
                <w:szCs w:val="16"/>
              </w:rPr>
              <w:t>п</w:t>
            </w:r>
            <w:proofErr w:type="gramEnd"/>
            <w:r w:rsidRPr="00D00CD9">
              <w:rPr>
                <w:sz w:val="16"/>
                <w:szCs w:val="16"/>
              </w:rPr>
              <w:t>/п</w:t>
            </w:r>
          </w:p>
        </w:tc>
        <w:tc>
          <w:tcPr>
            <w:tcW w:w="494" w:type="pct"/>
            <w:vMerge w:val="restart"/>
            <w:shd w:val="clear" w:color="000000" w:fill="FFFFFF"/>
            <w:vAlign w:val="center"/>
            <w:hideMark/>
          </w:tcPr>
          <w:p w:rsidR="00D00CD9" w:rsidRPr="00D00CD9" w:rsidRDefault="00D00CD9" w:rsidP="00D00CD9">
            <w:pPr>
              <w:jc w:val="center"/>
              <w:rPr>
                <w:sz w:val="16"/>
                <w:szCs w:val="16"/>
              </w:rPr>
            </w:pPr>
            <w:r w:rsidRPr="00D00CD9">
              <w:rPr>
                <w:sz w:val="16"/>
                <w:szCs w:val="16"/>
              </w:rPr>
              <w:t>Наименование муниципальной программы, подпрограммы, основного мероприятия, показателя (индикатора)</w:t>
            </w:r>
          </w:p>
        </w:tc>
        <w:tc>
          <w:tcPr>
            <w:tcW w:w="222" w:type="pct"/>
            <w:vMerge w:val="restart"/>
            <w:shd w:val="clear" w:color="000000" w:fill="FFFFFF"/>
            <w:vAlign w:val="center"/>
            <w:hideMark/>
          </w:tcPr>
          <w:p w:rsidR="00D00CD9" w:rsidRPr="00D00CD9" w:rsidRDefault="00D00CD9" w:rsidP="00D00CD9">
            <w:pPr>
              <w:jc w:val="center"/>
              <w:rPr>
                <w:sz w:val="16"/>
                <w:szCs w:val="16"/>
              </w:rPr>
            </w:pPr>
            <w:r w:rsidRPr="00D00CD9">
              <w:rPr>
                <w:sz w:val="16"/>
                <w:szCs w:val="16"/>
              </w:rPr>
              <w:t>Единицы измерения</w:t>
            </w:r>
          </w:p>
        </w:tc>
        <w:tc>
          <w:tcPr>
            <w:tcW w:w="4112" w:type="pct"/>
            <w:gridSpan w:val="15"/>
            <w:shd w:val="clear" w:color="000000" w:fill="FFFFFF"/>
            <w:vAlign w:val="center"/>
            <w:hideMark/>
          </w:tcPr>
          <w:p w:rsidR="00D00CD9" w:rsidRPr="00D00CD9" w:rsidRDefault="00D00CD9" w:rsidP="00D00CD9">
            <w:pPr>
              <w:jc w:val="center"/>
              <w:rPr>
                <w:sz w:val="16"/>
                <w:szCs w:val="16"/>
              </w:rPr>
            </w:pPr>
            <w:r w:rsidRPr="00D00CD9">
              <w:rPr>
                <w:sz w:val="16"/>
                <w:szCs w:val="16"/>
              </w:rPr>
              <w:t>Значения показателя (индикатора) по годам реализации муниципальной программы </w:t>
            </w:r>
          </w:p>
        </w:tc>
      </w:tr>
      <w:tr w:rsidR="00D00CD9" w:rsidRPr="00D00CD9" w:rsidTr="00D00CD9">
        <w:trPr>
          <w:trHeight w:val="20"/>
          <w:tblHeader/>
        </w:trPr>
        <w:tc>
          <w:tcPr>
            <w:tcW w:w="172" w:type="pct"/>
            <w:vMerge/>
            <w:vAlign w:val="center"/>
            <w:hideMark/>
          </w:tcPr>
          <w:p w:rsidR="00D00CD9" w:rsidRPr="00D00CD9" w:rsidRDefault="00D00CD9" w:rsidP="00D00CD9">
            <w:pPr>
              <w:rPr>
                <w:sz w:val="16"/>
                <w:szCs w:val="16"/>
              </w:rPr>
            </w:pPr>
          </w:p>
        </w:tc>
        <w:tc>
          <w:tcPr>
            <w:tcW w:w="494" w:type="pct"/>
            <w:vMerge/>
            <w:vAlign w:val="center"/>
            <w:hideMark/>
          </w:tcPr>
          <w:p w:rsidR="00D00CD9" w:rsidRPr="00D00CD9" w:rsidRDefault="00D00CD9" w:rsidP="00D00CD9">
            <w:pPr>
              <w:rPr>
                <w:sz w:val="16"/>
                <w:szCs w:val="16"/>
              </w:rPr>
            </w:pPr>
          </w:p>
        </w:tc>
        <w:tc>
          <w:tcPr>
            <w:tcW w:w="222" w:type="pct"/>
            <w:vMerge/>
            <w:vAlign w:val="center"/>
            <w:hideMark/>
          </w:tcPr>
          <w:p w:rsidR="00D00CD9" w:rsidRPr="00D00CD9" w:rsidRDefault="00D00CD9" w:rsidP="00D00CD9">
            <w:pPr>
              <w:rPr>
                <w:sz w:val="16"/>
                <w:szCs w:val="16"/>
              </w:rPr>
            </w:pPr>
          </w:p>
        </w:tc>
        <w:tc>
          <w:tcPr>
            <w:tcW w:w="274" w:type="pct"/>
            <w:tcBorders>
              <w:right w:val="single" w:sz="2" w:space="0" w:color="auto"/>
            </w:tcBorders>
            <w:shd w:val="clear" w:color="000000" w:fill="FFFFFF"/>
            <w:hideMark/>
          </w:tcPr>
          <w:p w:rsidR="00D00CD9" w:rsidRPr="00D00CD9" w:rsidRDefault="00D00CD9" w:rsidP="00D00CD9">
            <w:pPr>
              <w:jc w:val="center"/>
              <w:rPr>
                <w:sz w:val="16"/>
                <w:szCs w:val="16"/>
              </w:rPr>
            </w:pPr>
          </w:p>
          <w:p w:rsidR="00D00CD9" w:rsidRPr="00D00CD9" w:rsidRDefault="00D00CD9" w:rsidP="00D00CD9">
            <w:pPr>
              <w:jc w:val="center"/>
              <w:rPr>
                <w:sz w:val="16"/>
                <w:szCs w:val="16"/>
              </w:rPr>
            </w:pPr>
            <w:r w:rsidRPr="00D00CD9">
              <w:rPr>
                <w:sz w:val="16"/>
                <w:szCs w:val="16"/>
              </w:rPr>
              <w:t>2013 (отчетный год)</w:t>
            </w:r>
            <w:r w:rsidRPr="00D00CD9">
              <w:rPr>
                <w:sz w:val="16"/>
                <w:szCs w:val="16"/>
              </w:rPr>
              <w:br/>
            </w:r>
          </w:p>
        </w:tc>
        <w:tc>
          <w:tcPr>
            <w:tcW w:w="274" w:type="pct"/>
            <w:tcBorders>
              <w:left w:val="single" w:sz="2" w:space="0" w:color="auto"/>
            </w:tcBorders>
            <w:shd w:val="clear" w:color="000000" w:fill="FFFFFF"/>
            <w:hideMark/>
          </w:tcPr>
          <w:p w:rsidR="00D00CD9" w:rsidRPr="00D00CD9" w:rsidRDefault="00D00CD9" w:rsidP="00D00CD9">
            <w:pPr>
              <w:jc w:val="center"/>
              <w:rPr>
                <w:sz w:val="16"/>
                <w:szCs w:val="16"/>
              </w:rPr>
            </w:pPr>
            <w:r w:rsidRPr="00D00CD9">
              <w:rPr>
                <w:sz w:val="16"/>
                <w:szCs w:val="16"/>
              </w:rPr>
              <w:t>2014 год (первый год реализации)</w:t>
            </w:r>
          </w:p>
        </w:tc>
        <w:tc>
          <w:tcPr>
            <w:tcW w:w="274" w:type="pct"/>
            <w:shd w:val="clear" w:color="000000" w:fill="FFFFFF"/>
            <w:hideMark/>
          </w:tcPr>
          <w:p w:rsidR="00D00CD9" w:rsidRPr="00D00CD9" w:rsidRDefault="00D00CD9" w:rsidP="00D00CD9">
            <w:pPr>
              <w:jc w:val="center"/>
              <w:rPr>
                <w:sz w:val="16"/>
                <w:szCs w:val="16"/>
              </w:rPr>
            </w:pPr>
            <w:r w:rsidRPr="00D00CD9">
              <w:rPr>
                <w:sz w:val="16"/>
                <w:szCs w:val="16"/>
              </w:rPr>
              <w:t>2015 год (второй год реализации)</w:t>
            </w:r>
          </w:p>
        </w:tc>
        <w:tc>
          <w:tcPr>
            <w:tcW w:w="274" w:type="pct"/>
            <w:shd w:val="clear" w:color="000000" w:fill="FFFFFF"/>
            <w:hideMark/>
          </w:tcPr>
          <w:p w:rsidR="00D00CD9" w:rsidRPr="00D00CD9" w:rsidRDefault="00D00CD9" w:rsidP="00D00CD9">
            <w:pPr>
              <w:jc w:val="center"/>
              <w:rPr>
                <w:sz w:val="16"/>
                <w:szCs w:val="16"/>
              </w:rPr>
            </w:pPr>
            <w:r w:rsidRPr="00D00CD9">
              <w:rPr>
                <w:sz w:val="16"/>
                <w:szCs w:val="16"/>
              </w:rPr>
              <w:t>2016 год (третий год реализации)</w:t>
            </w:r>
          </w:p>
        </w:tc>
        <w:tc>
          <w:tcPr>
            <w:tcW w:w="274" w:type="pct"/>
            <w:shd w:val="clear" w:color="000000" w:fill="FFFFFF"/>
            <w:hideMark/>
          </w:tcPr>
          <w:p w:rsidR="00D00CD9" w:rsidRPr="00D00CD9" w:rsidRDefault="00D00CD9" w:rsidP="00D00CD9">
            <w:pPr>
              <w:jc w:val="center"/>
              <w:rPr>
                <w:sz w:val="16"/>
                <w:szCs w:val="16"/>
              </w:rPr>
            </w:pPr>
            <w:r w:rsidRPr="00D00CD9">
              <w:rPr>
                <w:sz w:val="16"/>
                <w:szCs w:val="16"/>
              </w:rPr>
              <w:t>2017 год</w:t>
            </w:r>
          </w:p>
          <w:p w:rsidR="00D00CD9" w:rsidRPr="00D00CD9" w:rsidRDefault="00D00CD9" w:rsidP="00D00CD9">
            <w:pPr>
              <w:jc w:val="center"/>
              <w:rPr>
                <w:sz w:val="16"/>
                <w:szCs w:val="16"/>
              </w:rPr>
            </w:pPr>
            <w:r w:rsidRPr="00D00CD9">
              <w:rPr>
                <w:sz w:val="16"/>
                <w:szCs w:val="16"/>
              </w:rPr>
              <w:t>(четвертый год реализации)</w:t>
            </w:r>
          </w:p>
        </w:tc>
        <w:tc>
          <w:tcPr>
            <w:tcW w:w="274" w:type="pct"/>
            <w:shd w:val="clear" w:color="000000" w:fill="FFFFFF"/>
            <w:hideMark/>
          </w:tcPr>
          <w:p w:rsidR="00D00CD9" w:rsidRPr="00D00CD9" w:rsidRDefault="00D00CD9" w:rsidP="00D00CD9">
            <w:pPr>
              <w:jc w:val="center"/>
              <w:rPr>
                <w:sz w:val="16"/>
                <w:szCs w:val="16"/>
              </w:rPr>
            </w:pPr>
            <w:r w:rsidRPr="00D00CD9">
              <w:rPr>
                <w:sz w:val="16"/>
                <w:szCs w:val="16"/>
              </w:rPr>
              <w:t>2018 год</w:t>
            </w:r>
          </w:p>
          <w:p w:rsidR="00D00CD9" w:rsidRPr="00D00CD9" w:rsidRDefault="00D00CD9" w:rsidP="00D00CD9">
            <w:pPr>
              <w:jc w:val="center"/>
              <w:rPr>
                <w:sz w:val="16"/>
                <w:szCs w:val="16"/>
              </w:rPr>
            </w:pPr>
            <w:r w:rsidRPr="00D00CD9">
              <w:rPr>
                <w:sz w:val="16"/>
                <w:szCs w:val="16"/>
              </w:rPr>
              <w:t>(пятый год реализации)</w:t>
            </w:r>
          </w:p>
        </w:tc>
        <w:tc>
          <w:tcPr>
            <w:tcW w:w="274" w:type="pct"/>
            <w:shd w:val="clear" w:color="000000" w:fill="FFFFFF"/>
            <w:hideMark/>
          </w:tcPr>
          <w:p w:rsidR="00D00CD9" w:rsidRPr="00D00CD9" w:rsidRDefault="00D00CD9" w:rsidP="00D00CD9">
            <w:pPr>
              <w:jc w:val="center"/>
              <w:rPr>
                <w:sz w:val="16"/>
                <w:szCs w:val="16"/>
              </w:rPr>
            </w:pPr>
            <w:r w:rsidRPr="00D00CD9">
              <w:rPr>
                <w:sz w:val="16"/>
                <w:szCs w:val="16"/>
              </w:rPr>
              <w:t>2019 год</w:t>
            </w:r>
          </w:p>
          <w:p w:rsidR="00D00CD9" w:rsidRPr="00D00CD9" w:rsidRDefault="00D00CD9" w:rsidP="00D00CD9">
            <w:pPr>
              <w:jc w:val="center"/>
              <w:rPr>
                <w:sz w:val="16"/>
                <w:szCs w:val="16"/>
              </w:rPr>
            </w:pPr>
            <w:r w:rsidRPr="00D00CD9">
              <w:rPr>
                <w:sz w:val="16"/>
                <w:szCs w:val="16"/>
              </w:rPr>
              <w:t>(шестой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2020 год</w:t>
            </w:r>
          </w:p>
          <w:p w:rsidR="00D00CD9" w:rsidRPr="00D00CD9" w:rsidRDefault="00D00CD9" w:rsidP="00D00CD9">
            <w:pPr>
              <w:jc w:val="center"/>
              <w:rPr>
                <w:sz w:val="16"/>
                <w:szCs w:val="16"/>
              </w:rPr>
            </w:pPr>
            <w:r w:rsidRPr="00D00CD9">
              <w:rPr>
                <w:sz w:val="16"/>
                <w:szCs w:val="16"/>
              </w:rPr>
              <w:t>(седьмой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2021 год</w:t>
            </w:r>
          </w:p>
          <w:p w:rsidR="00D00CD9" w:rsidRPr="00D00CD9" w:rsidRDefault="00D00CD9" w:rsidP="00D00CD9">
            <w:pPr>
              <w:jc w:val="center"/>
              <w:rPr>
                <w:sz w:val="16"/>
                <w:szCs w:val="16"/>
              </w:rPr>
            </w:pPr>
            <w:r w:rsidRPr="00D00CD9">
              <w:rPr>
                <w:sz w:val="16"/>
                <w:szCs w:val="16"/>
              </w:rPr>
              <w:t>(восьмой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2022 год</w:t>
            </w:r>
          </w:p>
          <w:p w:rsidR="00D00CD9" w:rsidRPr="00D00CD9" w:rsidRDefault="00D00CD9" w:rsidP="00D00CD9">
            <w:pPr>
              <w:jc w:val="center"/>
              <w:rPr>
                <w:sz w:val="16"/>
                <w:szCs w:val="16"/>
              </w:rPr>
            </w:pPr>
            <w:r w:rsidRPr="00D00CD9">
              <w:rPr>
                <w:sz w:val="16"/>
                <w:szCs w:val="16"/>
              </w:rPr>
              <w:t>(девятый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2023 год</w:t>
            </w:r>
          </w:p>
          <w:p w:rsidR="00D00CD9" w:rsidRPr="00D00CD9" w:rsidRDefault="00D00CD9" w:rsidP="00D00CD9">
            <w:pPr>
              <w:jc w:val="center"/>
              <w:rPr>
                <w:sz w:val="16"/>
                <w:szCs w:val="16"/>
              </w:rPr>
            </w:pPr>
            <w:r w:rsidRPr="00D00CD9">
              <w:rPr>
                <w:sz w:val="16"/>
                <w:szCs w:val="16"/>
              </w:rPr>
              <w:t>(десятый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2024 год</w:t>
            </w:r>
          </w:p>
          <w:p w:rsidR="00D00CD9" w:rsidRPr="00D00CD9" w:rsidRDefault="00D00CD9" w:rsidP="00D00CD9">
            <w:pPr>
              <w:jc w:val="center"/>
              <w:rPr>
                <w:sz w:val="16"/>
                <w:szCs w:val="16"/>
              </w:rPr>
            </w:pPr>
            <w:r w:rsidRPr="00D00CD9">
              <w:rPr>
                <w:sz w:val="16"/>
                <w:szCs w:val="16"/>
              </w:rPr>
              <w:t>(одиннадцатый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2025 год</w:t>
            </w:r>
          </w:p>
          <w:p w:rsidR="00D00CD9" w:rsidRPr="00D00CD9" w:rsidRDefault="00D00CD9" w:rsidP="00D00CD9">
            <w:pPr>
              <w:jc w:val="center"/>
              <w:rPr>
                <w:sz w:val="16"/>
                <w:szCs w:val="16"/>
              </w:rPr>
            </w:pPr>
            <w:r w:rsidRPr="00D00CD9">
              <w:rPr>
                <w:sz w:val="16"/>
                <w:szCs w:val="16"/>
              </w:rPr>
              <w:t>(двенадцатый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2026 год</w:t>
            </w:r>
          </w:p>
          <w:p w:rsidR="00D00CD9" w:rsidRPr="00D00CD9" w:rsidRDefault="00D00CD9" w:rsidP="00D00CD9">
            <w:pPr>
              <w:jc w:val="center"/>
              <w:rPr>
                <w:sz w:val="16"/>
                <w:szCs w:val="16"/>
              </w:rPr>
            </w:pPr>
            <w:r w:rsidRPr="00D00CD9">
              <w:rPr>
                <w:sz w:val="16"/>
                <w:szCs w:val="16"/>
              </w:rPr>
              <w:t>(тринадцатый год реализации)</w:t>
            </w:r>
          </w:p>
        </w:tc>
        <w:tc>
          <w:tcPr>
            <w:tcW w:w="274" w:type="pct"/>
            <w:shd w:val="clear" w:color="000000" w:fill="FFFFFF"/>
          </w:tcPr>
          <w:p w:rsidR="00D00CD9" w:rsidRPr="00D00CD9" w:rsidRDefault="00D00CD9" w:rsidP="00D00CD9">
            <w:pPr>
              <w:jc w:val="center"/>
              <w:rPr>
                <w:sz w:val="16"/>
                <w:szCs w:val="16"/>
              </w:rPr>
            </w:pPr>
            <w:r w:rsidRPr="00D00CD9">
              <w:rPr>
                <w:sz w:val="16"/>
                <w:szCs w:val="16"/>
              </w:rPr>
              <w:t>2027 год</w:t>
            </w:r>
          </w:p>
          <w:p w:rsidR="00D00CD9" w:rsidRPr="00D00CD9" w:rsidRDefault="00D00CD9" w:rsidP="00D00CD9">
            <w:pPr>
              <w:jc w:val="center"/>
              <w:rPr>
                <w:sz w:val="16"/>
                <w:szCs w:val="16"/>
              </w:rPr>
            </w:pPr>
            <w:r w:rsidRPr="00D00CD9">
              <w:rPr>
                <w:sz w:val="16"/>
                <w:szCs w:val="16"/>
              </w:rPr>
              <w:t>(четырнадцатый год реализации)</w:t>
            </w:r>
          </w:p>
        </w:tc>
      </w:tr>
      <w:tr w:rsidR="00D00CD9" w:rsidRPr="00D00CD9" w:rsidTr="00D00CD9">
        <w:trPr>
          <w:trHeight w:val="20"/>
          <w:tblHeader/>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t>1</w:t>
            </w:r>
          </w:p>
        </w:tc>
        <w:tc>
          <w:tcPr>
            <w:tcW w:w="494" w:type="pct"/>
            <w:shd w:val="clear" w:color="000000" w:fill="FFFFFF"/>
            <w:vAlign w:val="center"/>
            <w:hideMark/>
          </w:tcPr>
          <w:p w:rsidR="00D00CD9" w:rsidRPr="00D00CD9" w:rsidRDefault="00D00CD9" w:rsidP="00D00CD9">
            <w:pPr>
              <w:jc w:val="center"/>
              <w:rPr>
                <w:sz w:val="16"/>
                <w:szCs w:val="16"/>
              </w:rPr>
            </w:pPr>
            <w:r w:rsidRPr="00D00CD9">
              <w:rPr>
                <w:sz w:val="16"/>
                <w:szCs w:val="16"/>
              </w:rPr>
              <w:t>2</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t>3</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4</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5</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6</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7</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8</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10</w:t>
            </w:r>
          </w:p>
        </w:tc>
        <w:tc>
          <w:tcPr>
            <w:tcW w:w="274" w:type="pct"/>
            <w:shd w:val="clear" w:color="000000" w:fill="FFFFFF"/>
          </w:tcPr>
          <w:p w:rsidR="00D00CD9" w:rsidRPr="00D00CD9" w:rsidRDefault="00D00CD9" w:rsidP="00D00CD9">
            <w:pPr>
              <w:jc w:val="center"/>
              <w:rPr>
                <w:sz w:val="16"/>
                <w:szCs w:val="16"/>
              </w:rPr>
            </w:pPr>
            <w:r w:rsidRPr="00D00CD9">
              <w:rPr>
                <w:sz w:val="16"/>
                <w:szCs w:val="16"/>
              </w:rPr>
              <w:t>11</w:t>
            </w:r>
          </w:p>
        </w:tc>
        <w:tc>
          <w:tcPr>
            <w:tcW w:w="274" w:type="pct"/>
            <w:shd w:val="clear" w:color="000000" w:fill="FFFFFF"/>
          </w:tcPr>
          <w:p w:rsidR="00D00CD9" w:rsidRPr="00D00CD9" w:rsidRDefault="00D00CD9" w:rsidP="00D00CD9">
            <w:pPr>
              <w:jc w:val="center"/>
              <w:rPr>
                <w:sz w:val="16"/>
                <w:szCs w:val="16"/>
              </w:rPr>
            </w:pPr>
            <w:r w:rsidRPr="00D00CD9">
              <w:rPr>
                <w:sz w:val="16"/>
                <w:szCs w:val="16"/>
              </w:rPr>
              <w:t>12</w:t>
            </w:r>
          </w:p>
        </w:tc>
        <w:tc>
          <w:tcPr>
            <w:tcW w:w="274" w:type="pct"/>
            <w:shd w:val="clear" w:color="000000" w:fill="FFFFFF"/>
          </w:tcPr>
          <w:p w:rsidR="00D00CD9" w:rsidRPr="00D00CD9" w:rsidRDefault="00D00CD9" w:rsidP="00D00CD9">
            <w:pPr>
              <w:jc w:val="center"/>
              <w:rPr>
                <w:sz w:val="16"/>
                <w:szCs w:val="16"/>
              </w:rPr>
            </w:pPr>
            <w:r w:rsidRPr="00D00CD9">
              <w:rPr>
                <w:sz w:val="16"/>
                <w:szCs w:val="16"/>
              </w:rPr>
              <w:t>13</w:t>
            </w:r>
          </w:p>
        </w:tc>
        <w:tc>
          <w:tcPr>
            <w:tcW w:w="274" w:type="pct"/>
            <w:shd w:val="clear" w:color="000000" w:fill="FFFFFF"/>
          </w:tcPr>
          <w:p w:rsidR="00D00CD9" w:rsidRPr="00D00CD9" w:rsidRDefault="00D00CD9" w:rsidP="00D00CD9">
            <w:pPr>
              <w:jc w:val="center"/>
              <w:rPr>
                <w:sz w:val="16"/>
                <w:szCs w:val="16"/>
              </w:rPr>
            </w:pPr>
            <w:r w:rsidRPr="00D00CD9">
              <w:rPr>
                <w:sz w:val="16"/>
                <w:szCs w:val="16"/>
              </w:rPr>
              <w:t>14</w:t>
            </w:r>
          </w:p>
        </w:tc>
        <w:tc>
          <w:tcPr>
            <w:tcW w:w="274" w:type="pct"/>
            <w:shd w:val="clear" w:color="000000" w:fill="FFFFFF"/>
          </w:tcPr>
          <w:p w:rsidR="00D00CD9" w:rsidRPr="00D00CD9" w:rsidRDefault="00D00CD9" w:rsidP="00D00CD9">
            <w:pPr>
              <w:jc w:val="center"/>
              <w:rPr>
                <w:sz w:val="16"/>
                <w:szCs w:val="16"/>
              </w:rPr>
            </w:pPr>
            <w:r w:rsidRPr="00D00CD9">
              <w:rPr>
                <w:sz w:val="16"/>
                <w:szCs w:val="16"/>
              </w:rPr>
              <w:t>15</w:t>
            </w:r>
          </w:p>
        </w:tc>
        <w:tc>
          <w:tcPr>
            <w:tcW w:w="274" w:type="pct"/>
            <w:shd w:val="clear" w:color="000000" w:fill="FFFFFF"/>
          </w:tcPr>
          <w:p w:rsidR="00D00CD9" w:rsidRPr="00D00CD9" w:rsidRDefault="00D00CD9" w:rsidP="00D00CD9">
            <w:pPr>
              <w:jc w:val="center"/>
              <w:rPr>
                <w:sz w:val="16"/>
                <w:szCs w:val="16"/>
              </w:rPr>
            </w:pPr>
            <w:r w:rsidRPr="00D00CD9">
              <w:rPr>
                <w:sz w:val="16"/>
                <w:szCs w:val="16"/>
              </w:rPr>
              <w:t>16</w:t>
            </w:r>
          </w:p>
        </w:tc>
        <w:tc>
          <w:tcPr>
            <w:tcW w:w="274" w:type="pct"/>
            <w:shd w:val="clear" w:color="000000" w:fill="FFFFFF"/>
          </w:tcPr>
          <w:p w:rsidR="00D00CD9" w:rsidRPr="00D00CD9" w:rsidRDefault="00D00CD9" w:rsidP="00D00CD9">
            <w:pPr>
              <w:jc w:val="center"/>
              <w:rPr>
                <w:sz w:val="16"/>
                <w:szCs w:val="16"/>
              </w:rPr>
            </w:pPr>
            <w:r w:rsidRPr="00D00CD9">
              <w:rPr>
                <w:sz w:val="16"/>
                <w:szCs w:val="16"/>
              </w:rPr>
              <w:t>17</w:t>
            </w:r>
          </w:p>
        </w:tc>
        <w:tc>
          <w:tcPr>
            <w:tcW w:w="274" w:type="pct"/>
            <w:shd w:val="clear" w:color="000000" w:fill="FFFFFF"/>
          </w:tcPr>
          <w:p w:rsidR="00D00CD9" w:rsidRPr="00D00CD9" w:rsidRDefault="00D00CD9" w:rsidP="00D00CD9">
            <w:pPr>
              <w:jc w:val="center"/>
              <w:rPr>
                <w:sz w:val="16"/>
                <w:szCs w:val="16"/>
              </w:rPr>
            </w:pPr>
            <w:r w:rsidRPr="00D00CD9">
              <w:rPr>
                <w:sz w:val="16"/>
                <w:szCs w:val="16"/>
              </w:rPr>
              <w:t>18</w:t>
            </w:r>
          </w:p>
        </w:tc>
      </w:tr>
      <w:tr w:rsidR="00D00CD9" w:rsidRPr="00D00CD9" w:rsidTr="00F172AF">
        <w:trPr>
          <w:trHeight w:val="275"/>
        </w:trPr>
        <w:tc>
          <w:tcPr>
            <w:tcW w:w="5000" w:type="pct"/>
            <w:gridSpan w:val="18"/>
            <w:shd w:val="clear" w:color="000000" w:fill="FFFFFF"/>
            <w:vAlign w:val="center"/>
          </w:tcPr>
          <w:p w:rsidR="00D00CD9" w:rsidRPr="00D00CD9" w:rsidRDefault="00D00CD9" w:rsidP="00D00CD9">
            <w:pPr>
              <w:jc w:val="center"/>
              <w:rPr>
                <w:rFonts w:eastAsia="Calibri"/>
                <w:sz w:val="16"/>
                <w:szCs w:val="16"/>
              </w:rPr>
            </w:pPr>
            <w:r w:rsidRPr="00D00CD9">
              <w:rPr>
                <w:rFonts w:eastAsia="Calibri"/>
                <w:sz w:val="16"/>
                <w:szCs w:val="16"/>
              </w:rPr>
              <w:t xml:space="preserve">Муниципальная программа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  </w:t>
            </w:r>
          </w:p>
        </w:tc>
      </w:tr>
      <w:tr w:rsidR="00D00CD9" w:rsidRPr="00D00CD9" w:rsidTr="00D00CD9">
        <w:trPr>
          <w:trHeight w:val="323"/>
        </w:trPr>
        <w:tc>
          <w:tcPr>
            <w:tcW w:w="5000" w:type="pct"/>
            <w:gridSpan w:val="18"/>
            <w:shd w:val="clear" w:color="000000" w:fill="FFFFFF"/>
            <w:vAlign w:val="center"/>
          </w:tcPr>
          <w:p w:rsidR="00D00CD9" w:rsidRPr="00D00CD9" w:rsidRDefault="00D00CD9" w:rsidP="00D00CD9">
            <w:pPr>
              <w:jc w:val="center"/>
              <w:rPr>
                <w:sz w:val="16"/>
                <w:szCs w:val="16"/>
              </w:rPr>
            </w:pPr>
            <w:r w:rsidRPr="00D00CD9">
              <w:rPr>
                <w:sz w:val="16"/>
                <w:szCs w:val="16"/>
              </w:rPr>
              <w:t>Подпрограмма  1  Развитие и модернизация защиты населения от угроз чрезвычайных ситуаций</w:t>
            </w:r>
          </w:p>
        </w:tc>
      </w:tr>
      <w:tr w:rsidR="00D00CD9" w:rsidRPr="00D00CD9" w:rsidTr="00D00CD9">
        <w:trPr>
          <w:trHeight w:val="945"/>
        </w:trPr>
        <w:tc>
          <w:tcPr>
            <w:tcW w:w="5000" w:type="pct"/>
            <w:gridSpan w:val="18"/>
            <w:shd w:val="clear" w:color="000000" w:fill="FFFFFF"/>
            <w:vAlign w:val="center"/>
          </w:tcPr>
          <w:p w:rsidR="00D00CD9" w:rsidRPr="00D00CD9" w:rsidRDefault="00D00CD9" w:rsidP="00D00CD9">
            <w:pPr>
              <w:jc w:val="center"/>
              <w:rPr>
                <w:sz w:val="16"/>
                <w:szCs w:val="16"/>
              </w:rPr>
            </w:pPr>
            <w:r w:rsidRPr="00D00CD9">
              <w:rPr>
                <w:sz w:val="16"/>
                <w:szCs w:val="16"/>
              </w:rPr>
              <w:t>Мероприятие № 1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r>
      <w:tr w:rsidR="00D00CD9" w:rsidRPr="00D00CD9" w:rsidTr="00D00CD9">
        <w:trPr>
          <w:trHeight w:val="945"/>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t>1.1</w:t>
            </w:r>
          </w:p>
        </w:tc>
        <w:tc>
          <w:tcPr>
            <w:tcW w:w="494" w:type="pct"/>
            <w:shd w:val="clear" w:color="000000" w:fill="FFFFFF"/>
            <w:vAlign w:val="center"/>
            <w:hideMark/>
          </w:tcPr>
          <w:p w:rsidR="00D00CD9" w:rsidRPr="00D00CD9" w:rsidRDefault="00D00CD9" w:rsidP="00D00CD9">
            <w:pPr>
              <w:rPr>
                <w:sz w:val="16"/>
                <w:szCs w:val="16"/>
              </w:rPr>
            </w:pPr>
            <w:r w:rsidRPr="00D00CD9">
              <w:rPr>
                <w:sz w:val="16"/>
                <w:szCs w:val="16"/>
              </w:rPr>
              <w:t>Увеличение количества населенных пунктов, оборудованных системами оповещения</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t>кол-во населенных пунктов</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3</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6</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9</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11</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12</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12</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12</w:t>
            </w:r>
          </w:p>
        </w:tc>
      </w:tr>
      <w:tr w:rsidR="00D00CD9" w:rsidRPr="00D00CD9" w:rsidTr="00D00CD9">
        <w:trPr>
          <w:trHeight w:val="630"/>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1.2</w:t>
            </w:r>
          </w:p>
        </w:tc>
        <w:tc>
          <w:tcPr>
            <w:tcW w:w="494" w:type="pct"/>
            <w:shd w:val="clear" w:color="000000" w:fill="FFFFFF"/>
            <w:vAlign w:val="center"/>
            <w:hideMark/>
          </w:tcPr>
          <w:p w:rsidR="00D00CD9" w:rsidRPr="00D00CD9" w:rsidRDefault="00D00CD9" w:rsidP="00D00CD9">
            <w:pPr>
              <w:rPr>
                <w:sz w:val="16"/>
                <w:szCs w:val="16"/>
              </w:rPr>
            </w:pPr>
            <w:r w:rsidRPr="00D00CD9">
              <w:rPr>
                <w:sz w:val="16"/>
                <w:szCs w:val="16"/>
              </w:rPr>
              <w:t>Охват населения области системами информирования</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t>человек</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2000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5500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8300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11500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13000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13500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13800</w:t>
            </w:r>
          </w:p>
        </w:tc>
      </w:tr>
      <w:tr w:rsidR="00D00CD9" w:rsidRPr="00D00CD9" w:rsidTr="00D00CD9">
        <w:trPr>
          <w:trHeight w:val="412"/>
        </w:trPr>
        <w:tc>
          <w:tcPr>
            <w:tcW w:w="5000" w:type="pct"/>
            <w:gridSpan w:val="18"/>
            <w:shd w:val="clear" w:color="000000" w:fill="FFFFFF"/>
            <w:vAlign w:val="center"/>
            <w:hideMark/>
          </w:tcPr>
          <w:p w:rsidR="00D00CD9" w:rsidRPr="00D00CD9" w:rsidRDefault="00D00CD9" w:rsidP="00D00CD9">
            <w:pPr>
              <w:jc w:val="center"/>
              <w:rPr>
                <w:sz w:val="16"/>
                <w:szCs w:val="16"/>
              </w:rPr>
            </w:pPr>
            <w:r w:rsidRPr="00D00CD9">
              <w:rPr>
                <w:sz w:val="16"/>
                <w:szCs w:val="16"/>
              </w:rPr>
              <w:t>Мероприятие № 2 "Участие в предупреждении и ликвидации последствий чрезвычайных ситуаций на территории муниципального района"</w:t>
            </w:r>
          </w:p>
        </w:tc>
      </w:tr>
      <w:tr w:rsidR="00D00CD9" w:rsidRPr="00D00CD9" w:rsidTr="00D00CD9">
        <w:trPr>
          <w:trHeight w:val="1470"/>
        </w:trPr>
        <w:tc>
          <w:tcPr>
            <w:tcW w:w="172" w:type="pct"/>
            <w:shd w:val="clear" w:color="auto" w:fill="auto"/>
            <w:vAlign w:val="center"/>
            <w:hideMark/>
          </w:tcPr>
          <w:p w:rsidR="00D00CD9" w:rsidRPr="00D00CD9" w:rsidRDefault="00D00CD9" w:rsidP="00D00CD9">
            <w:pPr>
              <w:jc w:val="center"/>
              <w:rPr>
                <w:sz w:val="16"/>
                <w:szCs w:val="16"/>
              </w:rPr>
            </w:pPr>
            <w:r w:rsidRPr="00D00CD9">
              <w:rPr>
                <w:sz w:val="16"/>
                <w:szCs w:val="16"/>
              </w:rPr>
              <w:t>2.1</w:t>
            </w:r>
          </w:p>
        </w:tc>
        <w:tc>
          <w:tcPr>
            <w:tcW w:w="494" w:type="pct"/>
            <w:shd w:val="clear" w:color="auto" w:fill="auto"/>
            <w:vAlign w:val="center"/>
          </w:tcPr>
          <w:p w:rsidR="00D00CD9" w:rsidRPr="00D00CD9" w:rsidRDefault="00D00CD9" w:rsidP="00D00CD9">
            <w:pPr>
              <w:rPr>
                <w:sz w:val="16"/>
                <w:szCs w:val="16"/>
              </w:rPr>
            </w:pPr>
            <w:r w:rsidRPr="00D00CD9">
              <w:rPr>
                <w:sz w:val="16"/>
                <w:szCs w:val="16"/>
              </w:rPr>
              <w:t>Участие в предупреждении и ликвидации последствий чрезвычайных ситуаций на территории муниципального района</w:t>
            </w:r>
          </w:p>
        </w:tc>
        <w:tc>
          <w:tcPr>
            <w:tcW w:w="222" w:type="pct"/>
            <w:shd w:val="clear" w:color="auto" w:fill="auto"/>
            <w:vAlign w:val="center"/>
          </w:tcPr>
          <w:p w:rsidR="00D00CD9" w:rsidRPr="00D00CD9" w:rsidRDefault="00D00CD9" w:rsidP="00D00CD9">
            <w:pPr>
              <w:jc w:val="center"/>
              <w:rPr>
                <w:sz w:val="16"/>
                <w:szCs w:val="16"/>
              </w:rPr>
            </w:pPr>
            <w:r w:rsidRPr="00D00CD9">
              <w:rPr>
                <w:sz w:val="16"/>
                <w:szCs w:val="16"/>
              </w:rPr>
              <w:t>тыс. руб.</w:t>
            </w:r>
          </w:p>
        </w:tc>
        <w:tc>
          <w:tcPr>
            <w:tcW w:w="274" w:type="pct"/>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rFonts w:eastAsia="Calibri"/>
                <w:color w:val="000000"/>
                <w:sz w:val="16"/>
                <w:szCs w:val="16"/>
              </w:rPr>
            </w:pPr>
          </w:p>
        </w:tc>
        <w:tc>
          <w:tcPr>
            <w:tcW w:w="274" w:type="pct"/>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single" w:sz="4" w:space="0" w:color="auto"/>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294,5</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4,461</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single" w:sz="4" w:space="0" w:color="auto"/>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single" w:sz="4" w:space="0" w:color="auto"/>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655"/>
        </w:trPr>
        <w:tc>
          <w:tcPr>
            <w:tcW w:w="5000" w:type="pct"/>
            <w:gridSpan w:val="18"/>
            <w:shd w:val="clear" w:color="000000" w:fill="FFFFFF"/>
            <w:vAlign w:val="center"/>
            <w:hideMark/>
          </w:tcPr>
          <w:p w:rsidR="00D00CD9" w:rsidRPr="00D00CD9" w:rsidRDefault="00D00CD9" w:rsidP="00D00CD9">
            <w:pPr>
              <w:jc w:val="center"/>
              <w:rPr>
                <w:sz w:val="16"/>
                <w:szCs w:val="16"/>
              </w:rPr>
            </w:pPr>
            <w:r w:rsidRPr="00D00CD9">
              <w:rPr>
                <w:sz w:val="16"/>
                <w:szCs w:val="16"/>
              </w:rPr>
              <w:t>Мероприятие № 3 "Подготовка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r>
      <w:tr w:rsidR="00D00CD9" w:rsidRPr="00D00CD9" w:rsidTr="00D00CD9">
        <w:trPr>
          <w:trHeight w:val="825"/>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t>3.1</w:t>
            </w:r>
          </w:p>
        </w:tc>
        <w:tc>
          <w:tcPr>
            <w:tcW w:w="494" w:type="pct"/>
            <w:shd w:val="clear" w:color="000000" w:fill="FFFFFF"/>
            <w:vAlign w:val="center"/>
            <w:hideMark/>
          </w:tcPr>
          <w:p w:rsidR="00D00CD9" w:rsidRPr="00D00CD9" w:rsidRDefault="00D00CD9" w:rsidP="00D00CD9">
            <w:pPr>
              <w:rPr>
                <w:sz w:val="16"/>
                <w:szCs w:val="16"/>
              </w:rPr>
            </w:pPr>
            <w:r w:rsidRPr="00D00CD9">
              <w:rPr>
                <w:sz w:val="16"/>
                <w:szCs w:val="16"/>
              </w:rPr>
              <w:t>Закупка средств обучения населения</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t>комплект</w:t>
            </w:r>
          </w:p>
        </w:tc>
        <w:tc>
          <w:tcPr>
            <w:tcW w:w="274" w:type="pct"/>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rFonts w:eastAsia="Calibri"/>
                <w:color w:val="000000"/>
                <w:sz w:val="16"/>
                <w:szCs w:val="16"/>
              </w:rPr>
            </w:pPr>
          </w:p>
        </w:tc>
        <w:tc>
          <w:tcPr>
            <w:tcW w:w="274" w:type="pct"/>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74" w:type="pct"/>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74" w:type="pct"/>
            <w:tcBorders>
              <w:top w:val="nil"/>
              <w:left w:val="nil"/>
              <w:bottom w:val="single" w:sz="8"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single" w:sz="4" w:space="0" w:color="auto"/>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21,76</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26,194</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4"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421"/>
        </w:trPr>
        <w:tc>
          <w:tcPr>
            <w:tcW w:w="5000" w:type="pct"/>
            <w:gridSpan w:val="18"/>
            <w:shd w:val="clear" w:color="000000" w:fill="FFFFFF"/>
            <w:vAlign w:val="center"/>
            <w:hideMark/>
          </w:tcPr>
          <w:p w:rsidR="00D00CD9" w:rsidRPr="00D00CD9" w:rsidRDefault="00D00CD9" w:rsidP="00D00CD9">
            <w:pPr>
              <w:jc w:val="center"/>
              <w:rPr>
                <w:sz w:val="16"/>
                <w:szCs w:val="16"/>
              </w:rPr>
            </w:pPr>
            <w:r w:rsidRPr="00D00CD9">
              <w:rPr>
                <w:sz w:val="16"/>
                <w:szCs w:val="16"/>
              </w:rPr>
              <w:t>Мероприятие № 4 "Приобретение технических сре</w:t>
            </w:r>
            <w:proofErr w:type="gramStart"/>
            <w:r w:rsidRPr="00D00CD9">
              <w:rPr>
                <w:sz w:val="16"/>
                <w:szCs w:val="16"/>
              </w:rPr>
              <w:t>дств сп</w:t>
            </w:r>
            <w:proofErr w:type="gramEnd"/>
            <w:r w:rsidRPr="00D00CD9">
              <w:rPr>
                <w:sz w:val="16"/>
                <w:szCs w:val="16"/>
              </w:rPr>
              <w:t>ециальной разведки, средств индивидуальной защиты"</w:t>
            </w:r>
          </w:p>
        </w:tc>
      </w:tr>
      <w:tr w:rsidR="00D00CD9" w:rsidRPr="00D00CD9" w:rsidTr="00D00CD9">
        <w:trPr>
          <w:trHeight w:val="945"/>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4.1</w:t>
            </w:r>
          </w:p>
        </w:tc>
        <w:tc>
          <w:tcPr>
            <w:tcW w:w="494" w:type="pct"/>
            <w:shd w:val="clear" w:color="000000" w:fill="FFFFFF"/>
            <w:vAlign w:val="center"/>
            <w:hideMark/>
          </w:tcPr>
          <w:p w:rsidR="00D00CD9" w:rsidRPr="00D00CD9" w:rsidRDefault="00D00CD9" w:rsidP="00D00CD9">
            <w:pPr>
              <w:rPr>
                <w:sz w:val="16"/>
                <w:szCs w:val="16"/>
              </w:rPr>
            </w:pPr>
            <w:r w:rsidRPr="00D00CD9">
              <w:rPr>
                <w:sz w:val="16"/>
                <w:szCs w:val="16"/>
              </w:rPr>
              <w:t>Приобретение технических сре</w:t>
            </w:r>
            <w:proofErr w:type="gramStart"/>
            <w:r w:rsidRPr="00D00CD9">
              <w:rPr>
                <w:sz w:val="16"/>
                <w:szCs w:val="16"/>
              </w:rPr>
              <w:t>дств сп</w:t>
            </w:r>
            <w:proofErr w:type="gramEnd"/>
            <w:r w:rsidRPr="00D00CD9">
              <w:rPr>
                <w:sz w:val="16"/>
                <w:szCs w:val="16"/>
              </w:rPr>
              <w:t>ециальной разведки, средств индивидуальной защиты</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t>единиц</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15</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20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20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r>
      <w:tr w:rsidR="00D00CD9" w:rsidRPr="00D00CD9" w:rsidTr="00D00CD9">
        <w:trPr>
          <w:trHeight w:val="450"/>
        </w:trPr>
        <w:tc>
          <w:tcPr>
            <w:tcW w:w="5000" w:type="pct"/>
            <w:gridSpan w:val="18"/>
            <w:shd w:val="clear" w:color="000000" w:fill="FFFFFF"/>
            <w:vAlign w:val="center"/>
            <w:hideMark/>
          </w:tcPr>
          <w:p w:rsidR="00D00CD9" w:rsidRPr="00D00CD9" w:rsidRDefault="00D00CD9" w:rsidP="00D00CD9">
            <w:pPr>
              <w:jc w:val="center"/>
              <w:rPr>
                <w:sz w:val="16"/>
                <w:szCs w:val="16"/>
              </w:rPr>
            </w:pPr>
            <w:r w:rsidRPr="00D00CD9">
              <w:rPr>
                <w:sz w:val="16"/>
                <w:szCs w:val="16"/>
              </w:rPr>
              <w:t>Мероприятие № 5 " Осуществление Грибановским муниципальным районом исполнения переданных поселениями полномочий "</w:t>
            </w:r>
          </w:p>
        </w:tc>
      </w:tr>
      <w:tr w:rsidR="00D00CD9" w:rsidRPr="00D00CD9" w:rsidTr="00D00CD9">
        <w:trPr>
          <w:trHeight w:val="1515"/>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t>5.1</w:t>
            </w:r>
          </w:p>
        </w:tc>
        <w:tc>
          <w:tcPr>
            <w:tcW w:w="494" w:type="pct"/>
            <w:shd w:val="clear" w:color="000000" w:fill="FFFFFF"/>
            <w:vAlign w:val="center"/>
            <w:hideMark/>
          </w:tcPr>
          <w:p w:rsidR="00D00CD9" w:rsidRPr="00D00CD9" w:rsidRDefault="00D00CD9" w:rsidP="00D00CD9">
            <w:pPr>
              <w:jc w:val="both"/>
              <w:rPr>
                <w:sz w:val="16"/>
                <w:szCs w:val="16"/>
              </w:rPr>
            </w:pPr>
            <w:r w:rsidRPr="00D00CD9">
              <w:rPr>
                <w:sz w:val="16"/>
                <w:szCs w:val="16"/>
              </w:rPr>
              <w:t xml:space="preserve">Осуществление Грибановским муниципальным районом исполнения переданных поселениями полномочий </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t>тыс. руб.</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50,0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243,80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243,80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210,00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4,5</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445,6</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r>
      <w:tr w:rsidR="00D00CD9" w:rsidRPr="00D00CD9" w:rsidTr="00D00CD9">
        <w:trPr>
          <w:trHeight w:val="427"/>
        </w:trPr>
        <w:tc>
          <w:tcPr>
            <w:tcW w:w="5000" w:type="pct"/>
            <w:gridSpan w:val="18"/>
            <w:shd w:val="clear" w:color="000000" w:fill="FFFFFF"/>
            <w:vAlign w:val="center"/>
            <w:hideMark/>
          </w:tcPr>
          <w:p w:rsidR="00D00CD9" w:rsidRPr="00D00CD9" w:rsidRDefault="00D00CD9" w:rsidP="00D00CD9">
            <w:pPr>
              <w:jc w:val="center"/>
              <w:rPr>
                <w:sz w:val="16"/>
                <w:szCs w:val="16"/>
              </w:rPr>
            </w:pPr>
            <w:r w:rsidRPr="00D00CD9">
              <w:rPr>
                <w:sz w:val="16"/>
                <w:szCs w:val="16"/>
              </w:rPr>
              <w:t xml:space="preserve">Мероприятие № 6 Обеспечение безопасности людей на водных объектах, предотвращение несчастных случаев на водоемах </w:t>
            </w:r>
          </w:p>
        </w:tc>
      </w:tr>
      <w:tr w:rsidR="00D00CD9" w:rsidRPr="00D00CD9" w:rsidTr="00D00CD9">
        <w:trPr>
          <w:trHeight w:val="1406"/>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t>6.1</w:t>
            </w:r>
          </w:p>
        </w:tc>
        <w:tc>
          <w:tcPr>
            <w:tcW w:w="494" w:type="pct"/>
            <w:shd w:val="clear" w:color="000000" w:fill="FFFFFF"/>
            <w:vAlign w:val="center"/>
            <w:hideMark/>
          </w:tcPr>
          <w:p w:rsidR="00D00CD9" w:rsidRPr="00D00CD9" w:rsidRDefault="00D00CD9" w:rsidP="00D00CD9">
            <w:pPr>
              <w:jc w:val="both"/>
              <w:rPr>
                <w:sz w:val="16"/>
                <w:szCs w:val="16"/>
              </w:rPr>
            </w:pPr>
            <w:r w:rsidRPr="00D00CD9">
              <w:rPr>
                <w:sz w:val="16"/>
                <w:szCs w:val="16"/>
              </w:rPr>
              <w:t xml:space="preserve">Обеспечение безопасности людей на водных объектах, предотвращение </w:t>
            </w:r>
            <w:r w:rsidRPr="00D00CD9">
              <w:rPr>
                <w:sz w:val="16"/>
                <w:szCs w:val="16"/>
              </w:rPr>
              <w:lastRenderedPageBreak/>
              <w:t xml:space="preserve">несчастных случаев на водоемах </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тыс. руб.</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40,3</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r>
      <w:tr w:rsidR="00D00CD9" w:rsidRPr="00D00CD9" w:rsidTr="00D00CD9">
        <w:trPr>
          <w:trHeight w:val="720"/>
        </w:trPr>
        <w:tc>
          <w:tcPr>
            <w:tcW w:w="5000" w:type="pct"/>
            <w:gridSpan w:val="18"/>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 xml:space="preserve">   Мероприятие № 7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r>
      <w:tr w:rsidR="00D00CD9" w:rsidRPr="00D00CD9" w:rsidTr="00D00CD9">
        <w:trPr>
          <w:trHeight w:val="1245"/>
        </w:trPr>
        <w:tc>
          <w:tcPr>
            <w:tcW w:w="172" w:type="pct"/>
            <w:shd w:val="clear" w:color="000000" w:fill="FFFFFF"/>
            <w:vAlign w:val="center"/>
            <w:hideMark/>
          </w:tcPr>
          <w:p w:rsidR="00D00CD9" w:rsidRPr="00D00CD9" w:rsidRDefault="00D00CD9" w:rsidP="00D00CD9">
            <w:pPr>
              <w:jc w:val="center"/>
              <w:rPr>
                <w:sz w:val="16"/>
                <w:szCs w:val="16"/>
              </w:rPr>
            </w:pPr>
            <w:r w:rsidRPr="00D00CD9">
              <w:rPr>
                <w:sz w:val="16"/>
                <w:szCs w:val="16"/>
              </w:rPr>
              <w:t>7.1</w:t>
            </w:r>
          </w:p>
        </w:tc>
        <w:tc>
          <w:tcPr>
            <w:tcW w:w="494" w:type="pct"/>
            <w:shd w:val="clear" w:color="auto" w:fill="auto"/>
            <w:vAlign w:val="center"/>
            <w:hideMark/>
          </w:tcPr>
          <w:p w:rsidR="00D00CD9" w:rsidRPr="00D00CD9" w:rsidRDefault="00D00CD9" w:rsidP="00D00CD9">
            <w:pPr>
              <w:jc w:val="both"/>
              <w:rPr>
                <w:sz w:val="16"/>
                <w:szCs w:val="16"/>
              </w:rPr>
            </w:pPr>
            <w:r w:rsidRPr="00D00CD9">
              <w:rPr>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222" w:type="pct"/>
            <w:shd w:val="clear" w:color="000000" w:fill="FFFFFF"/>
            <w:vAlign w:val="center"/>
            <w:hideMark/>
          </w:tcPr>
          <w:p w:rsidR="00D00CD9" w:rsidRPr="00D00CD9" w:rsidRDefault="00D00CD9" w:rsidP="00D00CD9">
            <w:pPr>
              <w:jc w:val="center"/>
              <w:rPr>
                <w:sz w:val="16"/>
                <w:szCs w:val="16"/>
              </w:rPr>
            </w:pPr>
            <w:r w:rsidRPr="00D00CD9">
              <w:rPr>
                <w:sz w:val="16"/>
                <w:szCs w:val="16"/>
              </w:rPr>
              <w:t>тыс. руб.</w:t>
            </w:r>
          </w:p>
        </w:tc>
        <w:tc>
          <w:tcPr>
            <w:tcW w:w="274" w:type="pct"/>
            <w:shd w:val="clear" w:color="auto" w:fill="auto"/>
            <w:vAlign w:val="center"/>
            <w:hideMark/>
          </w:tcPr>
          <w:p w:rsidR="00D00CD9" w:rsidRPr="00D00CD9" w:rsidRDefault="00D00CD9" w:rsidP="00D00CD9">
            <w:pPr>
              <w:jc w:val="center"/>
              <w:rPr>
                <w:color w:val="000000"/>
                <w:sz w:val="16"/>
                <w:szCs w:val="16"/>
              </w:rPr>
            </w:pPr>
            <w:r w:rsidRPr="00D00CD9">
              <w:rPr>
                <w:color w:val="000000"/>
                <w:sz w:val="16"/>
                <w:szCs w:val="16"/>
              </w:rPr>
              <w:t>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0,00</w:t>
            </w:r>
          </w:p>
        </w:tc>
        <w:tc>
          <w:tcPr>
            <w:tcW w:w="274" w:type="pct"/>
            <w:shd w:val="clear" w:color="auto" w:fill="auto"/>
            <w:vAlign w:val="center"/>
            <w:hideMark/>
          </w:tcPr>
          <w:p w:rsidR="00D00CD9" w:rsidRPr="00D00CD9" w:rsidRDefault="00D00CD9" w:rsidP="00D00CD9">
            <w:pPr>
              <w:jc w:val="center"/>
              <w:rPr>
                <w:sz w:val="16"/>
                <w:szCs w:val="16"/>
              </w:rPr>
            </w:pPr>
            <w:r w:rsidRPr="00D00CD9">
              <w:rPr>
                <w:sz w:val="16"/>
                <w:szCs w:val="16"/>
              </w:rPr>
              <w:t>80,00</w:t>
            </w:r>
          </w:p>
        </w:tc>
        <w:tc>
          <w:tcPr>
            <w:tcW w:w="274" w:type="pct"/>
            <w:shd w:val="clear" w:color="000000" w:fill="FFFFFF"/>
            <w:vAlign w:val="center"/>
            <w:hideMark/>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94,00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100,0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4" w:type="pct"/>
            <w:shd w:val="clear" w:color="000000" w:fill="FFFFFF"/>
            <w:vAlign w:val="center"/>
          </w:tcPr>
          <w:p w:rsidR="00D00CD9" w:rsidRPr="00D00CD9" w:rsidRDefault="00D00CD9" w:rsidP="00D00CD9">
            <w:pPr>
              <w:jc w:val="center"/>
              <w:rPr>
                <w:sz w:val="16"/>
                <w:szCs w:val="16"/>
              </w:rPr>
            </w:pPr>
            <w:r w:rsidRPr="00D00CD9">
              <w:rPr>
                <w:sz w:val="16"/>
                <w:szCs w:val="16"/>
              </w:rPr>
              <w:t>0</w:t>
            </w:r>
          </w:p>
        </w:tc>
      </w:tr>
      <w:tr w:rsidR="00D00CD9" w:rsidRPr="00D00CD9" w:rsidTr="00D00CD9">
        <w:trPr>
          <w:trHeight w:val="315"/>
        </w:trPr>
        <w:tc>
          <w:tcPr>
            <w:tcW w:w="172" w:type="pct"/>
            <w:shd w:val="clear" w:color="000000" w:fill="FFFFFF"/>
            <w:vAlign w:val="center"/>
            <w:hideMark/>
          </w:tcPr>
          <w:p w:rsidR="00D00CD9" w:rsidRPr="00D00CD9" w:rsidRDefault="00D00CD9" w:rsidP="00D00CD9">
            <w:pPr>
              <w:rPr>
                <w:sz w:val="16"/>
                <w:szCs w:val="16"/>
              </w:rPr>
            </w:pPr>
            <w:r w:rsidRPr="00D00CD9">
              <w:rPr>
                <w:sz w:val="16"/>
                <w:szCs w:val="16"/>
              </w:rPr>
              <w:t> </w:t>
            </w:r>
          </w:p>
        </w:tc>
        <w:tc>
          <w:tcPr>
            <w:tcW w:w="4828" w:type="pct"/>
            <w:gridSpan w:val="17"/>
            <w:shd w:val="clear" w:color="auto" w:fill="auto"/>
            <w:noWrap/>
            <w:vAlign w:val="bottom"/>
            <w:hideMark/>
          </w:tcPr>
          <w:p w:rsidR="00D00CD9" w:rsidRPr="00D00CD9" w:rsidRDefault="00D00CD9" w:rsidP="00D00CD9">
            <w:pPr>
              <w:jc w:val="center"/>
              <w:rPr>
                <w:sz w:val="16"/>
                <w:szCs w:val="16"/>
              </w:rPr>
            </w:pPr>
            <w:r w:rsidRPr="00D00CD9">
              <w:rPr>
                <w:sz w:val="16"/>
                <w:szCs w:val="16"/>
              </w:rPr>
              <w:t>Подпрограмма № 2  Финансовое обеспечение МКУ "Единая дежурно-диспетчерская служба  Грибановского муниципального района"</w:t>
            </w:r>
          </w:p>
        </w:tc>
      </w:tr>
      <w:tr w:rsidR="00D00CD9" w:rsidRPr="00D00CD9" w:rsidTr="00D00CD9">
        <w:trPr>
          <w:trHeight w:val="360"/>
        </w:trPr>
        <w:tc>
          <w:tcPr>
            <w:tcW w:w="5000" w:type="pct"/>
            <w:gridSpan w:val="18"/>
            <w:shd w:val="clear" w:color="auto" w:fill="auto"/>
            <w:vAlign w:val="bottom"/>
            <w:hideMark/>
          </w:tcPr>
          <w:p w:rsidR="00D00CD9" w:rsidRPr="00D00CD9" w:rsidRDefault="00D00CD9" w:rsidP="00D00CD9">
            <w:pPr>
              <w:jc w:val="center"/>
              <w:rPr>
                <w:sz w:val="16"/>
                <w:szCs w:val="16"/>
              </w:rPr>
            </w:pPr>
            <w:r w:rsidRPr="00D00CD9">
              <w:rPr>
                <w:sz w:val="16"/>
                <w:szCs w:val="16"/>
              </w:rPr>
              <w:t>Мероприятие № 1    Финансовое обеспечение МКУ "Единая дежурно-диспетчерская служба  Грибановского муниципального района"</w:t>
            </w:r>
          </w:p>
        </w:tc>
      </w:tr>
      <w:tr w:rsidR="00D00CD9" w:rsidRPr="00D00CD9" w:rsidTr="00D00CD9">
        <w:trPr>
          <w:cantSplit/>
          <w:trHeight w:val="1740"/>
        </w:trPr>
        <w:tc>
          <w:tcPr>
            <w:tcW w:w="172" w:type="pct"/>
            <w:shd w:val="clear" w:color="auto" w:fill="auto"/>
            <w:noWrap/>
            <w:vAlign w:val="center"/>
            <w:hideMark/>
          </w:tcPr>
          <w:p w:rsidR="00D00CD9" w:rsidRPr="00D00CD9" w:rsidRDefault="00D00CD9" w:rsidP="00D00CD9">
            <w:pPr>
              <w:jc w:val="center"/>
              <w:rPr>
                <w:sz w:val="16"/>
                <w:szCs w:val="16"/>
              </w:rPr>
            </w:pPr>
            <w:r w:rsidRPr="00D00CD9">
              <w:rPr>
                <w:sz w:val="16"/>
                <w:szCs w:val="16"/>
              </w:rPr>
              <w:lastRenderedPageBreak/>
              <w:t>8.1</w:t>
            </w:r>
          </w:p>
        </w:tc>
        <w:tc>
          <w:tcPr>
            <w:tcW w:w="494" w:type="pct"/>
            <w:shd w:val="clear" w:color="auto" w:fill="auto"/>
            <w:vAlign w:val="center"/>
            <w:hideMark/>
          </w:tcPr>
          <w:p w:rsidR="00D00CD9" w:rsidRPr="00D00CD9" w:rsidRDefault="00D00CD9" w:rsidP="00D00CD9">
            <w:pPr>
              <w:rPr>
                <w:sz w:val="16"/>
                <w:szCs w:val="16"/>
              </w:rPr>
            </w:pPr>
            <w:r w:rsidRPr="00D00CD9">
              <w:rPr>
                <w:sz w:val="16"/>
                <w:szCs w:val="16"/>
              </w:rPr>
              <w:t xml:space="preserve">Финансовое обеспечение МКУ "Единая дежурно-диспетчерская служба Грибановского муниципального района"                                                       </w:t>
            </w:r>
          </w:p>
        </w:tc>
        <w:tc>
          <w:tcPr>
            <w:tcW w:w="222" w:type="pct"/>
            <w:shd w:val="clear" w:color="auto" w:fill="auto"/>
            <w:vAlign w:val="center"/>
            <w:hideMark/>
          </w:tcPr>
          <w:p w:rsidR="00D00CD9" w:rsidRPr="00D00CD9" w:rsidRDefault="00D00CD9" w:rsidP="00D00CD9">
            <w:pPr>
              <w:jc w:val="center"/>
              <w:rPr>
                <w:sz w:val="16"/>
                <w:szCs w:val="16"/>
              </w:rPr>
            </w:pPr>
            <w:r w:rsidRPr="00D00CD9">
              <w:rPr>
                <w:sz w:val="16"/>
                <w:szCs w:val="16"/>
              </w:rPr>
              <w:t xml:space="preserve">тыс. руб.                                  </w:t>
            </w:r>
          </w:p>
        </w:tc>
        <w:tc>
          <w:tcPr>
            <w:tcW w:w="274" w:type="pct"/>
            <w:shd w:val="clear" w:color="auto" w:fill="auto"/>
            <w:noWrap/>
            <w:textDirection w:val="btLr"/>
            <w:vAlign w:val="center"/>
            <w:hideMark/>
          </w:tcPr>
          <w:p w:rsidR="00D00CD9" w:rsidRPr="00D00CD9" w:rsidRDefault="00D00CD9" w:rsidP="00D00CD9">
            <w:pPr>
              <w:jc w:val="center"/>
              <w:rPr>
                <w:sz w:val="16"/>
                <w:szCs w:val="16"/>
              </w:rPr>
            </w:pPr>
            <w:r w:rsidRPr="00D00CD9">
              <w:rPr>
                <w:sz w:val="16"/>
                <w:szCs w:val="16"/>
              </w:rPr>
              <w:t>1 278,60</w:t>
            </w:r>
          </w:p>
        </w:tc>
        <w:tc>
          <w:tcPr>
            <w:tcW w:w="274"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1278,6</w:t>
            </w:r>
          </w:p>
        </w:tc>
        <w:tc>
          <w:tcPr>
            <w:tcW w:w="274"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1 519,60</w:t>
            </w:r>
          </w:p>
        </w:tc>
        <w:tc>
          <w:tcPr>
            <w:tcW w:w="274" w:type="pct"/>
            <w:tcBorders>
              <w:top w:val="nil"/>
              <w:left w:val="nil"/>
              <w:bottom w:val="single" w:sz="8"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1 759,36</w:t>
            </w:r>
          </w:p>
        </w:tc>
        <w:tc>
          <w:tcPr>
            <w:tcW w:w="274" w:type="pct"/>
            <w:tcBorders>
              <w:top w:val="nil"/>
              <w:left w:val="single" w:sz="4" w:space="0" w:color="auto"/>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1768,5</w:t>
            </w:r>
          </w:p>
        </w:tc>
        <w:tc>
          <w:tcPr>
            <w:tcW w:w="274"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2007,9</w:t>
            </w:r>
          </w:p>
        </w:tc>
        <w:tc>
          <w:tcPr>
            <w:tcW w:w="274"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2151,6</w:t>
            </w:r>
          </w:p>
        </w:tc>
        <w:tc>
          <w:tcPr>
            <w:tcW w:w="274"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2334,4</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2512,9</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2628,7</w:t>
            </w:r>
          </w:p>
        </w:tc>
        <w:tc>
          <w:tcPr>
            <w:tcW w:w="274"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2888,718</w:t>
            </w:r>
          </w:p>
        </w:tc>
        <w:tc>
          <w:tcPr>
            <w:tcW w:w="274"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3 877,20</w:t>
            </w:r>
          </w:p>
        </w:tc>
        <w:tc>
          <w:tcPr>
            <w:tcW w:w="274"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4 417,60</w:t>
            </w:r>
          </w:p>
        </w:tc>
        <w:tc>
          <w:tcPr>
            <w:tcW w:w="274"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4 314,50</w:t>
            </w:r>
          </w:p>
        </w:tc>
        <w:tc>
          <w:tcPr>
            <w:tcW w:w="274"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bl>
    <w:p w:rsidR="00D00CD9" w:rsidRPr="00D00CD9" w:rsidRDefault="00D00CD9" w:rsidP="00D00CD9">
      <w:pPr>
        <w:autoSpaceDE w:val="0"/>
        <w:autoSpaceDN w:val="0"/>
        <w:adjustRightInd w:val="0"/>
        <w:ind w:firstLine="709"/>
        <w:jc w:val="right"/>
        <w:rPr>
          <w:rFonts w:eastAsia="Calibri"/>
          <w:sz w:val="16"/>
          <w:szCs w:val="16"/>
        </w:rPr>
      </w:pP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Приложение 2</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к муниципальной программе Грибановского муниципального района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 xml:space="preserve">«Обеспечение мероприятий по гражданской обороне, предупреждению ситуаций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right"/>
        <w:rPr>
          <w:rFonts w:eastAsia="Calibri"/>
          <w:sz w:val="16"/>
          <w:szCs w:val="16"/>
        </w:rPr>
      </w:pP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Расходы районного бюджета на реализацию муниципальной программы</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Грибановского муниципального района Воронежской области</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cente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84"/>
        <w:gridCol w:w="680"/>
        <w:gridCol w:w="492"/>
        <w:gridCol w:w="554"/>
        <w:gridCol w:w="554"/>
        <w:gridCol w:w="554"/>
        <w:gridCol w:w="554"/>
        <w:gridCol w:w="554"/>
        <w:gridCol w:w="554"/>
        <w:gridCol w:w="554"/>
        <w:gridCol w:w="554"/>
        <w:gridCol w:w="554"/>
        <w:gridCol w:w="554"/>
        <w:gridCol w:w="640"/>
        <w:gridCol w:w="632"/>
        <w:gridCol w:w="600"/>
        <w:gridCol w:w="671"/>
      </w:tblGrid>
      <w:tr w:rsidR="00D00CD9" w:rsidRPr="00D00CD9" w:rsidTr="00D00CD9">
        <w:trPr>
          <w:trHeight w:val="375"/>
        </w:trPr>
        <w:tc>
          <w:tcPr>
            <w:tcW w:w="312" w:type="pct"/>
            <w:vMerge w:val="restart"/>
            <w:shd w:val="clear" w:color="auto" w:fill="auto"/>
            <w:noWrap/>
            <w:vAlign w:val="center"/>
            <w:hideMark/>
          </w:tcPr>
          <w:p w:rsidR="00D00CD9" w:rsidRPr="00D00CD9" w:rsidRDefault="00D00CD9" w:rsidP="00D00CD9">
            <w:pPr>
              <w:jc w:val="center"/>
              <w:rPr>
                <w:sz w:val="16"/>
                <w:szCs w:val="16"/>
              </w:rPr>
            </w:pPr>
            <w:r w:rsidRPr="00D00CD9">
              <w:rPr>
                <w:sz w:val="16"/>
                <w:szCs w:val="16"/>
              </w:rPr>
              <w:t>Статус</w:t>
            </w:r>
          </w:p>
        </w:tc>
        <w:tc>
          <w:tcPr>
            <w:tcW w:w="402" w:type="pct"/>
            <w:vMerge w:val="restart"/>
            <w:shd w:val="clear" w:color="auto" w:fill="auto"/>
            <w:vAlign w:val="center"/>
            <w:hideMark/>
          </w:tcPr>
          <w:p w:rsidR="00D00CD9" w:rsidRPr="00D00CD9" w:rsidRDefault="00D00CD9" w:rsidP="00D00CD9">
            <w:pPr>
              <w:rPr>
                <w:sz w:val="16"/>
                <w:szCs w:val="16"/>
              </w:rPr>
            </w:pPr>
            <w:r w:rsidRPr="00D00CD9">
              <w:rPr>
                <w:sz w:val="16"/>
                <w:szCs w:val="16"/>
              </w:rPr>
              <w:t xml:space="preserve">Наименование муниципальной программы, подпрограммы, основного мероприятия </w:t>
            </w:r>
          </w:p>
        </w:tc>
        <w:tc>
          <w:tcPr>
            <w:tcW w:w="312" w:type="pct"/>
            <w:vMerge w:val="restart"/>
            <w:shd w:val="clear" w:color="auto" w:fill="auto"/>
            <w:vAlign w:val="center"/>
            <w:hideMark/>
          </w:tcPr>
          <w:p w:rsidR="00D00CD9" w:rsidRPr="00D00CD9" w:rsidRDefault="00D00CD9" w:rsidP="00D00CD9">
            <w:pPr>
              <w:jc w:val="center"/>
              <w:rPr>
                <w:sz w:val="16"/>
                <w:szCs w:val="16"/>
              </w:rPr>
            </w:pPr>
            <w:r w:rsidRPr="00D00CD9">
              <w:rPr>
                <w:sz w:val="16"/>
                <w:szCs w:val="16"/>
              </w:rPr>
              <w:t>Наименование ответственного исполнителя, исполнителя - главного распорядителя средст</w:t>
            </w:r>
            <w:r w:rsidRPr="00D00CD9">
              <w:rPr>
                <w:sz w:val="16"/>
                <w:szCs w:val="16"/>
              </w:rPr>
              <w:lastRenderedPageBreak/>
              <w:t>в районного бюджета (далее - ГРБС), наименование статей расходов</w:t>
            </w:r>
          </w:p>
        </w:tc>
        <w:tc>
          <w:tcPr>
            <w:tcW w:w="3973" w:type="pct"/>
            <w:gridSpan w:val="15"/>
            <w:shd w:val="clear" w:color="auto" w:fill="auto"/>
            <w:vAlign w:val="center"/>
            <w:hideMark/>
          </w:tcPr>
          <w:p w:rsidR="00D00CD9" w:rsidRPr="00D00CD9" w:rsidRDefault="00D00CD9" w:rsidP="00D00CD9">
            <w:pPr>
              <w:jc w:val="center"/>
              <w:rPr>
                <w:sz w:val="16"/>
                <w:szCs w:val="16"/>
              </w:rPr>
            </w:pPr>
            <w:r w:rsidRPr="00D00CD9">
              <w:rPr>
                <w:sz w:val="16"/>
                <w:szCs w:val="16"/>
              </w:rPr>
              <w:lastRenderedPageBreak/>
              <w:t>Расходы районного бюджета, тыс. руб.</w:t>
            </w:r>
          </w:p>
        </w:tc>
      </w:tr>
      <w:tr w:rsidR="00D00CD9" w:rsidRPr="00D00CD9" w:rsidTr="00D00CD9">
        <w:trPr>
          <w:trHeight w:val="375"/>
        </w:trPr>
        <w:tc>
          <w:tcPr>
            <w:tcW w:w="312" w:type="pct"/>
            <w:vMerge/>
            <w:shd w:val="clear" w:color="auto" w:fill="auto"/>
            <w:vAlign w:val="center"/>
            <w:hideMark/>
          </w:tcPr>
          <w:p w:rsidR="00D00CD9" w:rsidRPr="00D00CD9" w:rsidRDefault="00D00CD9" w:rsidP="00D00CD9">
            <w:pPr>
              <w:rPr>
                <w:sz w:val="16"/>
                <w:szCs w:val="16"/>
              </w:rPr>
            </w:pPr>
          </w:p>
        </w:tc>
        <w:tc>
          <w:tcPr>
            <w:tcW w:w="402" w:type="pct"/>
            <w:vMerge/>
            <w:shd w:val="clear" w:color="auto" w:fill="auto"/>
            <w:vAlign w:val="center"/>
            <w:hideMark/>
          </w:tcPr>
          <w:p w:rsidR="00D00CD9" w:rsidRPr="00D00CD9" w:rsidRDefault="00D00CD9" w:rsidP="00D00CD9">
            <w:pPr>
              <w:rPr>
                <w:sz w:val="16"/>
                <w:szCs w:val="16"/>
              </w:rPr>
            </w:pPr>
          </w:p>
        </w:tc>
        <w:tc>
          <w:tcPr>
            <w:tcW w:w="312" w:type="pct"/>
            <w:vMerge/>
            <w:shd w:val="clear" w:color="auto" w:fill="auto"/>
            <w:vAlign w:val="center"/>
            <w:hideMark/>
          </w:tcPr>
          <w:p w:rsidR="00D00CD9" w:rsidRPr="00D00CD9" w:rsidRDefault="00D00CD9" w:rsidP="00D00CD9">
            <w:pPr>
              <w:rPr>
                <w:sz w:val="16"/>
                <w:szCs w:val="16"/>
              </w:rPr>
            </w:pPr>
          </w:p>
        </w:tc>
        <w:tc>
          <w:tcPr>
            <w:tcW w:w="268" w:type="pct"/>
            <w:vMerge w:val="restart"/>
            <w:shd w:val="clear" w:color="auto" w:fill="auto"/>
            <w:vAlign w:val="center"/>
            <w:hideMark/>
          </w:tcPr>
          <w:p w:rsidR="00D00CD9" w:rsidRPr="00D00CD9" w:rsidRDefault="00D00CD9" w:rsidP="00D00CD9">
            <w:pPr>
              <w:jc w:val="center"/>
              <w:rPr>
                <w:sz w:val="16"/>
                <w:szCs w:val="16"/>
              </w:rPr>
            </w:pPr>
            <w:r w:rsidRPr="00D00CD9">
              <w:rPr>
                <w:sz w:val="16"/>
                <w:szCs w:val="16"/>
              </w:rPr>
              <w:t>Всего</w:t>
            </w:r>
          </w:p>
        </w:tc>
        <w:tc>
          <w:tcPr>
            <w:tcW w:w="3705" w:type="pct"/>
            <w:gridSpan w:val="14"/>
            <w:shd w:val="clear" w:color="auto" w:fill="auto"/>
            <w:vAlign w:val="center"/>
            <w:hideMark/>
          </w:tcPr>
          <w:p w:rsidR="00D00CD9" w:rsidRPr="00D00CD9" w:rsidRDefault="00D00CD9" w:rsidP="00D00CD9">
            <w:pPr>
              <w:jc w:val="center"/>
              <w:rPr>
                <w:sz w:val="16"/>
                <w:szCs w:val="16"/>
              </w:rPr>
            </w:pPr>
            <w:r w:rsidRPr="00D00CD9">
              <w:rPr>
                <w:sz w:val="16"/>
                <w:szCs w:val="16"/>
              </w:rPr>
              <w:t>в том числе по годам реализации государственной программы </w:t>
            </w:r>
          </w:p>
        </w:tc>
      </w:tr>
      <w:tr w:rsidR="00D00CD9" w:rsidRPr="00D00CD9" w:rsidTr="00D00CD9">
        <w:trPr>
          <w:trHeight w:val="1140"/>
        </w:trPr>
        <w:tc>
          <w:tcPr>
            <w:tcW w:w="312" w:type="pct"/>
            <w:vMerge/>
            <w:shd w:val="clear" w:color="auto" w:fill="auto"/>
            <w:vAlign w:val="center"/>
            <w:hideMark/>
          </w:tcPr>
          <w:p w:rsidR="00D00CD9" w:rsidRPr="00D00CD9" w:rsidRDefault="00D00CD9" w:rsidP="00D00CD9">
            <w:pPr>
              <w:rPr>
                <w:sz w:val="16"/>
                <w:szCs w:val="16"/>
              </w:rPr>
            </w:pPr>
          </w:p>
        </w:tc>
        <w:tc>
          <w:tcPr>
            <w:tcW w:w="402" w:type="pct"/>
            <w:vMerge/>
            <w:shd w:val="clear" w:color="auto" w:fill="auto"/>
            <w:vAlign w:val="center"/>
            <w:hideMark/>
          </w:tcPr>
          <w:p w:rsidR="00D00CD9" w:rsidRPr="00D00CD9" w:rsidRDefault="00D00CD9" w:rsidP="00D00CD9">
            <w:pPr>
              <w:rPr>
                <w:sz w:val="16"/>
                <w:szCs w:val="16"/>
              </w:rPr>
            </w:pPr>
          </w:p>
        </w:tc>
        <w:tc>
          <w:tcPr>
            <w:tcW w:w="312" w:type="pct"/>
            <w:vMerge/>
            <w:shd w:val="clear" w:color="auto" w:fill="auto"/>
            <w:vAlign w:val="center"/>
            <w:hideMark/>
          </w:tcPr>
          <w:p w:rsidR="00D00CD9" w:rsidRPr="00D00CD9" w:rsidRDefault="00D00CD9" w:rsidP="00D00CD9">
            <w:pPr>
              <w:rPr>
                <w:sz w:val="16"/>
                <w:szCs w:val="16"/>
              </w:rPr>
            </w:pPr>
          </w:p>
        </w:tc>
        <w:tc>
          <w:tcPr>
            <w:tcW w:w="268" w:type="pct"/>
            <w:vMerge/>
            <w:shd w:val="clear" w:color="auto" w:fill="auto"/>
            <w:vAlign w:val="center"/>
            <w:hideMark/>
          </w:tcPr>
          <w:p w:rsidR="00D00CD9" w:rsidRPr="00D00CD9" w:rsidRDefault="00D00CD9" w:rsidP="00D00CD9">
            <w:pPr>
              <w:rPr>
                <w:sz w:val="16"/>
                <w:szCs w:val="16"/>
              </w:rPr>
            </w:pPr>
          </w:p>
        </w:tc>
        <w:tc>
          <w:tcPr>
            <w:tcW w:w="265" w:type="pct"/>
            <w:shd w:val="clear" w:color="auto" w:fill="auto"/>
            <w:hideMark/>
          </w:tcPr>
          <w:p w:rsidR="00D00CD9" w:rsidRPr="00D00CD9" w:rsidRDefault="00D00CD9" w:rsidP="00D00CD9">
            <w:pPr>
              <w:jc w:val="center"/>
              <w:rPr>
                <w:sz w:val="16"/>
                <w:szCs w:val="16"/>
              </w:rPr>
            </w:pPr>
            <w:r w:rsidRPr="00D00CD9">
              <w:rPr>
                <w:sz w:val="16"/>
                <w:szCs w:val="16"/>
              </w:rPr>
              <w:t>2014</w:t>
            </w:r>
            <w:r w:rsidRPr="00D00CD9">
              <w:rPr>
                <w:sz w:val="16"/>
                <w:szCs w:val="16"/>
              </w:rPr>
              <w:br/>
              <w:t>(первый год реализации)</w:t>
            </w:r>
          </w:p>
        </w:tc>
        <w:tc>
          <w:tcPr>
            <w:tcW w:w="265" w:type="pct"/>
            <w:shd w:val="clear" w:color="auto" w:fill="auto"/>
            <w:hideMark/>
          </w:tcPr>
          <w:p w:rsidR="00D00CD9" w:rsidRPr="00D00CD9" w:rsidRDefault="00D00CD9" w:rsidP="00D00CD9">
            <w:pPr>
              <w:jc w:val="center"/>
              <w:rPr>
                <w:sz w:val="16"/>
                <w:szCs w:val="16"/>
              </w:rPr>
            </w:pPr>
            <w:r w:rsidRPr="00D00CD9">
              <w:rPr>
                <w:sz w:val="16"/>
                <w:szCs w:val="16"/>
              </w:rPr>
              <w:t>2015 год</w:t>
            </w:r>
            <w:r w:rsidRPr="00D00CD9">
              <w:rPr>
                <w:sz w:val="16"/>
                <w:szCs w:val="16"/>
              </w:rPr>
              <w:br/>
              <w:t>(второй год реализации)</w:t>
            </w:r>
          </w:p>
        </w:tc>
        <w:tc>
          <w:tcPr>
            <w:tcW w:w="265" w:type="pct"/>
            <w:shd w:val="clear" w:color="auto" w:fill="auto"/>
            <w:hideMark/>
          </w:tcPr>
          <w:p w:rsidR="00D00CD9" w:rsidRPr="00D00CD9" w:rsidRDefault="00D00CD9" w:rsidP="00D00CD9">
            <w:pPr>
              <w:jc w:val="center"/>
              <w:rPr>
                <w:sz w:val="16"/>
                <w:szCs w:val="16"/>
              </w:rPr>
            </w:pPr>
            <w:r w:rsidRPr="00D00CD9">
              <w:rPr>
                <w:sz w:val="16"/>
                <w:szCs w:val="16"/>
              </w:rPr>
              <w:t>2016 год</w:t>
            </w:r>
            <w:r w:rsidRPr="00D00CD9">
              <w:rPr>
                <w:sz w:val="16"/>
                <w:szCs w:val="16"/>
              </w:rPr>
              <w:br/>
              <w:t>(третий год реализации)</w:t>
            </w:r>
          </w:p>
        </w:tc>
        <w:tc>
          <w:tcPr>
            <w:tcW w:w="265" w:type="pct"/>
            <w:shd w:val="clear" w:color="auto" w:fill="auto"/>
            <w:hideMark/>
          </w:tcPr>
          <w:p w:rsidR="00D00CD9" w:rsidRPr="00D00CD9" w:rsidRDefault="00D00CD9" w:rsidP="00D00CD9">
            <w:pPr>
              <w:jc w:val="center"/>
              <w:rPr>
                <w:sz w:val="16"/>
                <w:szCs w:val="16"/>
              </w:rPr>
            </w:pPr>
            <w:r w:rsidRPr="00D00CD9">
              <w:rPr>
                <w:sz w:val="16"/>
                <w:szCs w:val="16"/>
              </w:rPr>
              <w:t>2017 год</w:t>
            </w:r>
            <w:r w:rsidRPr="00D00CD9">
              <w:rPr>
                <w:sz w:val="16"/>
                <w:szCs w:val="16"/>
              </w:rPr>
              <w:br/>
              <w:t>(четвертый год реализации)</w:t>
            </w:r>
          </w:p>
        </w:tc>
        <w:tc>
          <w:tcPr>
            <w:tcW w:w="265" w:type="pct"/>
            <w:shd w:val="clear" w:color="auto" w:fill="auto"/>
            <w:hideMark/>
          </w:tcPr>
          <w:p w:rsidR="00D00CD9" w:rsidRPr="00D00CD9" w:rsidRDefault="00D00CD9" w:rsidP="00D00CD9">
            <w:pPr>
              <w:jc w:val="center"/>
              <w:rPr>
                <w:sz w:val="16"/>
                <w:szCs w:val="16"/>
              </w:rPr>
            </w:pPr>
            <w:r w:rsidRPr="00D00CD9">
              <w:rPr>
                <w:sz w:val="16"/>
                <w:szCs w:val="16"/>
              </w:rPr>
              <w:t>2018 год</w:t>
            </w:r>
            <w:r w:rsidRPr="00D00CD9">
              <w:rPr>
                <w:sz w:val="16"/>
                <w:szCs w:val="16"/>
              </w:rPr>
              <w:br/>
              <w:t>(пятый год реализации)</w:t>
            </w:r>
          </w:p>
        </w:tc>
        <w:tc>
          <w:tcPr>
            <w:tcW w:w="265" w:type="pct"/>
            <w:shd w:val="clear" w:color="auto" w:fill="auto"/>
            <w:hideMark/>
          </w:tcPr>
          <w:p w:rsidR="00D00CD9" w:rsidRPr="00D00CD9" w:rsidRDefault="00D00CD9" w:rsidP="00D00CD9">
            <w:pPr>
              <w:jc w:val="center"/>
              <w:rPr>
                <w:sz w:val="16"/>
                <w:szCs w:val="16"/>
              </w:rPr>
            </w:pPr>
            <w:r w:rsidRPr="00D00CD9">
              <w:rPr>
                <w:sz w:val="16"/>
                <w:szCs w:val="16"/>
              </w:rPr>
              <w:t>2019 год</w:t>
            </w:r>
            <w:r w:rsidRPr="00D00CD9">
              <w:rPr>
                <w:sz w:val="16"/>
                <w:szCs w:val="16"/>
              </w:rPr>
              <w:br/>
              <w:t>(шестой год реализации)</w:t>
            </w:r>
          </w:p>
        </w:tc>
        <w:tc>
          <w:tcPr>
            <w:tcW w:w="265" w:type="pct"/>
            <w:shd w:val="clear" w:color="auto" w:fill="auto"/>
          </w:tcPr>
          <w:p w:rsidR="00D00CD9" w:rsidRPr="00D00CD9" w:rsidRDefault="00D00CD9" w:rsidP="00D00CD9">
            <w:pPr>
              <w:jc w:val="center"/>
              <w:rPr>
                <w:sz w:val="16"/>
                <w:szCs w:val="16"/>
              </w:rPr>
            </w:pPr>
            <w:r w:rsidRPr="00D00CD9">
              <w:rPr>
                <w:sz w:val="16"/>
                <w:szCs w:val="16"/>
              </w:rPr>
              <w:t>2020</w:t>
            </w:r>
          </w:p>
          <w:p w:rsidR="00D00CD9" w:rsidRPr="00D00CD9" w:rsidRDefault="00D00CD9" w:rsidP="00D00CD9">
            <w:pPr>
              <w:jc w:val="center"/>
              <w:rPr>
                <w:sz w:val="16"/>
                <w:szCs w:val="16"/>
              </w:rPr>
            </w:pPr>
            <w:r w:rsidRPr="00D00CD9">
              <w:rPr>
                <w:sz w:val="16"/>
                <w:szCs w:val="16"/>
              </w:rPr>
              <w:t>(седьмой год реализации)</w:t>
            </w:r>
          </w:p>
        </w:tc>
        <w:tc>
          <w:tcPr>
            <w:tcW w:w="265" w:type="pct"/>
            <w:shd w:val="clear" w:color="auto" w:fill="auto"/>
          </w:tcPr>
          <w:p w:rsidR="00D00CD9" w:rsidRPr="00D00CD9" w:rsidRDefault="00D00CD9" w:rsidP="00D00CD9">
            <w:pPr>
              <w:jc w:val="center"/>
              <w:rPr>
                <w:sz w:val="16"/>
                <w:szCs w:val="16"/>
              </w:rPr>
            </w:pPr>
            <w:r w:rsidRPr="00D00CD9">
              <w:rPr>
                <w:sz w:val="16"/>
                <w:szCs w:val="16"/>
              </w:rPr>
              <w:t>2021</w:t>
            </w:r>
          </w:p>
          <w:p w:rsidR="00D00CD9" w:rsidRPr="00D00CD9" w:rsidRDefault="00D00CD9" w:rsidP="00D00CD9">
            <w:pPr>
              <w:jc w:val="center"/>
              <w:rPr>
                <w:sz w:val="16"/>
                <w:szCs w:val="16"/>
              </w:rPr>
            </w:pPr>
            <w:r w:rsidRPr="00D00CD9">
              <w:rPr>
                <w:sz w:val="16"/>
                <w:szCs w:val="16"/>
              </w:rPr>
              <w:t>(восьмой год реализации)</w:t>
            </w:r>
          </w:p>
        </w:tc>
        <w:tc>
          <w:tcPr>
            <w:tcW w:w="265" w:type="pct"/>
            <w:shd w:val="clear" w:color="auto" w:fill="auto"/>
          </w:tcPr>
          <w:p w:rsidR="00D00CD9" w:rsidRPr="00D00CD9" w:rsidRDefault="00D00CD9" w:rsidP="00D00CD9">
            <w:pPr>
              <w:jc w:val="center"/>
              <w:rPr>
                <w:sz w:val="16"/>
                <w:szCs w:val="16"/>
              </w:rPr>
            </w:pPr>
            <w:r w:rsidRPr="00D00CD9">
              <w:rPr>
                <w:sz w:val="16"/>
                <w:szCs w:val="16"/>
              </w:rPr>
              <w:t>2022</w:t>
            </w:r>
          </w:p>
          <w:p w:rsidR="00D00CD9" w:rsidRPr="00D00CD9" w:rsidRDefault="00D00CD9" w:rsidP="00D00CD9">
            <w:pPr>
              <w:jc w:val="center"/>
              <w:rPr>
                <w:sz w:val="16"/>
                <w:szCs w:val="16"/>
              </w:rPr>
            </w:pPr>
            <w:r w:rsidRPr="00D00CD9">
              <w:rPr>
                <w:sz w:val="16"/>
                <w:szCs w:val="16"/>
              </w:rPr>
              <w:t>(девятый год реализации)</w:t>
            </w:r>
          </w:p>
        </w:tc>
        <w:tc>
          <w:tcPr>
            <w:tcW w:w="265" w:type="pct"/>
            <w:shd w:val="clear" w:color="auto" w:fill="auto"/>
          </w:tcPr>
          <w:p w:rsidR="00D00CD9" w:rsidRPr="00D00CD9" w:rsidRDefault="00D00CD9" w:rsidP="00D00CD9">
            <w:pPr>
              <w:jc w:val="center"/>
              <w:rPr>
                <w:sz w:val="16"/>
                <w:szCs w:val="16"/>
              </w:rPr>
            </w:pPr>
            <w:r w:rsidRPr="00D00CD9">
              <w:rPr>
                <w:sz w:val="16"/>
                <w:szCs w:val="16"/>
              </w:rPr>
              <w:t>2023</w:t>
            </w:r>
          </w:p>
          <w:p w:rsidR="00D00CD9" w:rsidRPr="00D00CD9" w:rsidRDefault="00D00CD9" w:rsidP="00D00CD9">
            <w:pPr>
              <w:jc w:val="center"/>
              <w:rPr>
                <w:sz w:val="16"/>
                <w:szCs w:val="16"/>
              </w:rPr>
            </w:pPr>
            <w:r w:rsidRPr="00D00CD9">
              <w:rPr>
                <w:sz w:val="16"/>
                <w:szCs w:val="16"/>
              </w:rPr>
              <w:t>(десятый год реализации)</w:t>
            </w:r>
          </w:p>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r w:rsidRPr="00D00CD9">
              <w:rPr>
                <w:sz w:val="16"/>
                <w:szCs w:val="16"/>
              </w:rPr>
              <w:t>2024</w:t>
            </w:r>
          </w:p>
          <w:p w:rsidR="00D00CD9" w:rsidRPr="00D00CD9" w:rsidRDefault="00D00CD9" w:rsidP="00D00CD9">
            <w:pPr>
              <w:jc w:val="center"/>
              <w:rPr>
                <w:sz w:val="16"/>
                <w:szCs w:val="16"/>
              </w:rPr>
            </w:pPr>
            <w:r w:rsidRPr="00D00CD9">
              <w:rPr>
                <w:sz w:val="16"/>
                <w:szCs w:val="16"/>
              </w:rPr>
              <w:t>(одиннадцатый год реализации)</w:t>
            </w:r>
          </w:p>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r w:rsidRPr="00D00CD9">
              <w:rPr>
                <w:sz w:val="16"/>
                <w:szCs w:val="16"/>
              </w:rPr>
              <w:t>2025 год</w:t>
            </w:r>
          </w:p>
          <w:p w:rsidR="00D00CD9" w:rsidRPr="00D00CD9" w:rsidRDefault="00D00CD9" w:rsidP="00D00CD9">
            <w:pPr>
              <w:jc w:val="center"/>
              <w:rPr>
                <w:sz w:val="16"/>
                <w:szCs w:val="16"/>
              </w:rPr>
            </w:pPr>
            <w:r w:rsidRPr="00D00CD9">
              <w:rPr>
                <w:sz w:val="16"/>
                <w:szCs w:val="16"/>
              </w:rPr>
              <w:t>(</w:t>
            </w:r>
            <w:proofErr w:type="spellStart"/>
            <w:r w:rsidRPr="00D00CD9">
              <w:rPr>
                <w:sz w:val="16"/>
                <w:szCs w:val="16"/>
              </w:rPr>
              <w:t>двеннадцатый</w:t>
            </w:r>
            <w:proofErr w:type="spellEnd"/>
            <w:r w:rsidRPr="00D00CD9">
              <w:rPr>
                <w:sz w:val="16"/>
                <w:szCs w:val="16"/>
              </w:rPr>
              <w:t xml:space="preserve"> год реализации)</w:t>
            </w:r>
          </w:p>
        </w:tc>
        <w:tc>
          <w:tcPr>
            <w:tcW w:w="265" w:type="pct"/>
            <w:shd w:val="clear" w:color="auto" w:fill="auto"/>
          </w:tcPr>
          <w:p w:rsidR="00D00CD9" w:rsidRPr="00D00CD9" w:rsidRDefault="00D00CD9" w:rsidP="00D00CD9">
            <w:pPr>
              <w:jc w:val="center"/>
              <w:rPr>
                <w:sz w:val="16"/>
                <w:szCs w:val="16"/>
              </w:rPr>
            </w:pPr>
            <w:r w:rsidRPr="00D00CD9">
              <w:rPr>
                <w:sz w:val="16"/>
                <w:szCs w:val="16"/>
              </w:rPr>
              <w:t>2026 год</w:t>
            </w:r>
          </w:p>
          <w:p w:rsidR="00D00CD9" w:rsidRPr="00D00CD9" w:rsidRDefault="00D00CD9" w:rsidP="00D00CD9">
            <w:pPr>
              <w:jc w:val="center"/>
              <w:rPr>
                <w:sz w:val="16"/>
                <w:szCs w:val="16"/>
              </w:rPr>
            </w:pPr>
            <w:r w:rsidRPr="00D00CD9">
              <w:rPr>
                <w:sz w:val="16"/>
                <w:szCs w:val="16"/>
              </w:rPr>
              <w:t>(тринадцатый год реализации)</w:t>
            </w:r>
          </w:p>
        </w:tc>
        <w:tc>
          <w:tcPr>
            <w:tcW w:w="265" w:type="pct"/>
            <w:shd w:val="clear" w:color="auto" w:fill="auto"/>
          </w:tcPr>
          <w:p w:rsidR="00D00CD9" w:rsidRPr="00D00CD9" w:rsidRDefault="00D00CD9" w:rsidP="00D00CD9">
            <w:pPr>
              <w:jc w:val="center"/>
              <w:rPr>
                <w:sz w:val="16"/>
                <w:szCs w:val="16"/>
              </w:rPr>
            </w:pPr>
            <w:r w:rsidRPr="00D00CD9">
              <w:rPr>
                <w:sz w:val="16"/>
                <w:szCs w:val="16"/>
              </w:rPr>
              <w:t>2027 год</w:t>
            </w:r>
          </w:p>
          <w:p w:rsidR="00D00CD9" w:rsidRPr="00D00CD9" w:rsidRDefault="00D00CD9" w:rsidP="00D00CD9">
            <w:pPr>
              <w:jc w:val="center"/>
              <w:rPr>
                <w:sz w:val="16"/>
                <w:szCs w:val="16"/>
              </w:rPr>
            </w:pPr>
            <w:r w:rsidRPr="00D00CD9">
              <w:rPr>
                <w:sz w:val="16"/>
                <w:szCs w:val="16"/>
              </w:rPr>
              <w:t>(четырнадцатый год реализации)</w:t>
            </w:r>
          </w:p>
          <w:p w:rsidR="00D00CD9" w:rsidRPr="00D00CD9" w:rsidRDefault="00D00CD9" w:rsidP="00D00CD9">
            <w:pPr>
              <w:jc w:val="center"/>
              <w:rPr>
                <w:sz w:val="16"/>
                <w:szCs w:val="16"/>
              </w:rPr>
            </w:pPr>
          </w:p>
          <w:p w:rsidR="00D00CD9" w:rsidRPr="00D00CD9" w:rsidRDefault="00D00CD9" w:rsidP="00D00CD9">
            <w:pPr>
              <w:jc w:val="center"/>
              <w:rPr>
                <w:sz w:val="16"/>
                <w:szCs w:val="16"/>
              </w:rPr>
            </w:pPr>
          </w:p>
        </w:tc>
      </w:tr>
      <w:tr w:rsidR="00D00CD9" w:rsidRPr="00D00CD9" w:rsidTr="00D00CD9">
        <w:trPr>
          <w:trHeight w:val="375"/>
        </w:trPr>
        <w:tc>
          <w:tcPr>
            <w:tcW w:w="312" w:type="pct"/>
            <w:shd w:val="clear" w:color="auto" w:fill="auto"/>
            <w:noWrap/>
            <w:vAlign w:val="center"/>
            <w:hideMark/>
          </w:tcPr>
          <w:p w:rsidR="00D00CD9" w:rsidRPr="00D00CD9" w:rsidRDefault="00D00CD9" w:rsidP="00D00CD9">
            <w:pPr>
              <w:jc w:val="center"/>
              <w:rPr>
                <w:sz w:val="16"/>
                <w:szCs w:val="16"/>
              </w:rPr>
            </w:pPr>
            <w:r w:rsidRPr="00D00CD9">
              <w:rPr>
                <w:sz w:val="16"/>
                <w:szCs w:val="16"/>
              </w:rPr>
              <w:lastRenderedPageBreak/>
              <w:t>1</w:t>
            </w:r>
          </w:p>
        </w:tc>
        <w:tc>
          <w:tcPr>
            <w:tcW w:w="402" w:type="pct"/>
            <w:shd w:val="clear" w:color="auto" w:fill="auto"/>
            <w:noWrap/>
            <w:vAlign w:val="center"/>
            <w:hideMark/>
          </w:tcPr>
          <w:p w:rsidR="00D00CD9" w:rsidRPr="00D00CD9" w:rsidRDefault="00D00CD9" w:rsidP="00D00CD9">
            <w:pPr>
              <w:jc w:val="center"/>
              <w:rPr>
                <w:sz w:val="16"/>
                <w:szCs w:val="16"/>
              </w:rPr>
            </w:pPr>
            <w:r w:rsidRPr="00D00CD9">
              <w:rPr>
                <w:sz w:val="16"/>
                <w:szCs w:val="16"/>
              </w:rPr>
              <w:t>2</w:t>
            </w:r>
          </w:p>
        </w:tc>
        <w:tc>
          <w:tcPr>
            <w:tcW w:w="312" w:type="pct"/>
            <w:shd w:val="clear" w:color="auto" w:fill="auto"/>
            <w:noWrap/>
            <w:vAlign w:val="center"/>
            <w:hideMark/>
          </w:tcPr>
          <w:p w:rsidR="00D00CD9" w:rsidRPr="00D00CD9" w:rsidRDefault="00D00CD9" w:rsidP="00D00CD9">
            <w:pPr>
              <w:jc w:val="center"/>
              <w:rPr>
                <w:sz w:val="16"/>
                <w:szCs w:val="16"/>
              </w:rPr>
            </w:pPr>
            <w:r w:rsidRPr="00D00CD9">
              <w:rPr>
                <w:sz w:val="16"/>
                <w:szCs w:val="16"/>
              </w:rPr>
              <w:t>3</w:t>
            </w:r>
          </w:p>
        </w:tc>
        <w:tc>
          <w:tcPr>
            <w:tcW w:w="268" w:type="pct"/>
            <w:shd w:val="clear" w:color="auto" w:fill="auto"/>
            <w:noWrap/>
            <w:vAlign w:val="center"/>
            <w:hideMark/>
          </w:tcPr>
          <w:p w:rsidR="00D00CD9" w:rsidRPr="00D00CD9" w:rsidRDefault="00D00CD9" w:rsidP="00D00CD9">
            <w:pPr>
              <w:jc w:val="center"/>
              <w:rPr>
                <w:sz w:val="16"/>
                <w:szCs w:val="16"/>
              </w:rPr>
            </w:pPr>
            <w:r w:rsidRPr="00D00CD9">
              <w:rPr>
                <w:sz w:val="16"/>
                <w:szCs w:val="16"/>
              </w:rPr>
              <w:t>4</w:t>
            </w:r>
          </w:p>
        </w:tc>
        <w:tc>
          <w:tcPr>
            <w:tcW w:w="265" w:type="pct"/>
            <w:shd w:val="clear" w:color="auto" w:fill="auto"/>
            <w:noWrap/>
            <w:hideMark/>
          </w:tcPr>
          <w:p w:rsidR="00D00CD9" w:rsidRPr="00D00CD9" w:rsidRDefault="00D00CD9" w:rsidP="00D00CD9">
            <w:pPr>
              <w:jc w:val="center"/>
              <w:rPr>
                <w:sz w:val="16"/>
                <w:szCs w:val="16"/>
              </w:rPr>
            </w:pPr>
            <w:r w:rsidRPr="00D00CD9">
              <w:rPr>
                <w:sz w:val="16"/>
                <w:szCs w:val="16"/>
              </w:rPr>
              <w:t>5</w:t>
            </w:r>
          </w:p>
        </w:tc>
        <w:tc>
          <w:tcPr>
            <w:tcW w:w="265" w:type="pct"/>
            <w:shd w:val="clear" w:color="auto" w:fill="auto"/>
            <w:noWrap/>
            <w:hideMark/>
          </w:tcPr>
          <w:p w:rsidR="00D00CD9" w:rsidRPr="00D00CD9" w:rsidRDefault="00D00CD9" w:rsidP="00D00CD9">
            <w:pPr>
              <w:jc w:val="center"/>
              <w:rPr>
                <w:sz w:val="16"/>
                <w:szCs w:val="16"/>
              </w:rPr>
            </w:pPr>
            <w:r w:rsidRPr="00D00CD9">
              <w:rPr>
                <w:sz w:val="16"/>
                <w:szCs w:val="16"/>
              </w:rPr>
              <w:t>6</w:t>
            </w:r>
          </w:p>
        </w:tc>
        <w:tc>
          <w:tcPr>
            <w:tcW w:w="265" w:type="pct"/>
            <w:shd w:val="clear" w:color="auto" w:fill="auto"/>
            <w:noWrap/>
            <w:hideMark/>
          </w:tcPr>
          <w:p w:rsidR="00D00CD9" w:rsidRPr="00D00CD9" w:rsidRDefault="00D00CD9" w:rsidP="00D00CD9">
            <w:pPr>
              <w:jc w:val="center"/>
              <w:rPr>
                <w:sz w:val="16"/>
                <w:szCs w:val="16"/>
              </w:rPr>
            </w:pPr>
            <w:r w:rsidRPr="00D00CD9">
              <w:rPr>
                <w:sz w:val="16"/>
                <w:szCs w:val="16"/>
              </w:rPr>
              <w:t>7</w:t>
            </w:r>
          </w:p>
        </w:tc>
        <w:tc>
          <w:tcPr>
            <w:tcW w:w="265" w:type="pct"/>
            <w:shd w:val="clear" w:color="auto" w:fill="auto"/>
            <w:noWrap/>
            <w:hideMark/>
          </w:tcPr>
          <w:p w:rsidR="00D00CD9" w:rsidRPr="00D00CD9" w:rsidRDefault="00D00CD9" w:rsidP="00D00CD9">
            <w:pPr>
              <w:jc w:val="center"/>
              <w:rPr>
                <w:sz w:val="16"/>
                <w:szCs w:val="16"/>
              </w:rPr>
            </w:pPr>
            <w:r w:rsidRPr="00D00CD9">
              <w:rPr>
                <w:sz w:val="16"/>
                <w:szCs w:val="16"/>
              </w:rPr>
              <w:t>8</w:t>
            </w:r>
          </w:p>
        </w:tc>
        <w:tc>
          <w:tcPr>
            <w:tcW w:w="265" w:type="pct"/>
            <w:shd w:val="clear" w:color="auto" w:fill="auto"/>
            <w:noWrap/>
            <w:hideMark/>
          </w:tcPr>
          <w:p w:rsidR="00D00CD9" w:rsidRPr="00D00CD9" w:rsidRDefault="00D00CD9" w:rsidP="00D00CD9">
            <w:pPr>
              <w:jc w:val="center"/>
              <w:rPr>
                <w:sz w:val="16"/>
                <w:szCs w:val="16"/>
              </w:rPr>
            </w:pPr>
            <w:r w:rsidRPr="00D00CD9">
              <w:rPr>
                <w:sz w:val="16"/>
                <w:szCs w:val="16"/>
              </w:rPr>
              <w:t>9</w:t>
            </w:r>
          </w:p>
        </w:tc>
        <w:tc>
          <w:tcPr>
            <w:tcW w:w="265" w:type="pct"/>
            <w:shd w:val="clear" w:color="auto" w:fill="auto"/>
            <w:noWrap/>
            <w:hideMark/>
          </w:tcPr>
          <w:p w:rsidR="00D00CD9" w:rsidRPr="00D00CD9" w:rsidRDefault="00D00CD9" w:rsidP="00D00CD9">
            <w:pPr>
              <w:jc w:val="center"/>
              <w:rPr>
                <w:sz w:val="16"/>
                <w:szCs w:val="16"/>
              </w:rPr>
            </w:pPr>
            <w:r w:rsidRPr="00D00CD9">
              <w:rPr>
                <w:sz w:val="16"/>
                <w:szCs w:val="16"/>
              </w:rPr>
              <w:t>10</w:t>
            </w:r>
          </w:p>
        </w:tc>
        <w:tc>
          <w:tcPr>
            <w:tcW w:w="265" w:type="pct"/>
            <w:shd w:val="clear" w:color="auto" w:fill="auto"/>
          </w:tcPr>
          <w:p w:rsidR="00D00CD9" w:rsidRPr="00D00CD9" w:rsidRDefault="00D00CD9" w:rsidP="00D00CD9">
            <w:pPr>
              <w:jc w:val="center"/>
              <w:rPr>
                <w:sz w:val="16"/>
                <w:szCs w:val="16"/>
              </w:rPr>
            </w:pPr>
            <w:r w:rsidRPr="00D00CD9">
              <w:rPr>
                <w:sz w:val="16"/>
                <w:szCs w:val="16"/>
              </w:rPr>
              <w:t>11</w:t>
            </w:r>
          </w:p>
        </w:tc>
        <w:tc>
          <w:tcPr>
            <w:tcW w:w="265" w:type="pct"/>
            <w:shd w:val="clear" w:color="auto" w:fill="auto"/>
          </w:tcPr>
          <w:p w:rsidR="00D00CD9" w:rsidRPr="00D00CD9" w:rsidRDefault="00D00CD9" w:rsidP="00D00CD9">
            <w:pPr>
              <w:jc w:val="center"/>
              <w:rPr>
                <w:sz w:val="16"/>
                <w:szCs w:val="16"/>
              </w:rPr>
            </w:pPr>
            <w:r w:rsidRPr="00D00CD9">
              <w:rPr>
                <w:sz w:val="16"/>
                <w:szCs w:val="16"/>
              </w:rPr>
              <w:t>12</w:t>
            </w:r>
          </w:p>
        </w:tc>
        <w:tc>
          <w:tcPr>
            <w:tcW w:w="265" w:type="pct"/>
            <w:shd w:val="clear" w:color="auto" w:fill="auto"/>
          </w:tcPr>
          <w:p w:rsidR="00D00CD9" w:rsidRPr="00D00CD9" w:rsidRDefault="00D00CD9" w:rsidP="00D00CD9">
            <w:pPr>
              <w:jc w:val="center"/>
              <w:rPr>
                <w:sz w:val="16"/>
                <w:szCs w:val="16"/>
              </w:rPr>
            </w:pPr>
            <w:r w:rsidRPr="00D00CD9">
              <w:rPr>
                <w:sz w:val="16"/>
                <w:szCs w:val="16"/>
              </w:rPr>
              <w:t>13</w:t>
            </w:r>
          </w:p>
        </w:tc>
        <w:tc>
          <w:tcPr>
            <w:tcW w:w="265" w:type="pct"/>
            <w:shd w:val="clear" w:color="auto" w:fill="auto"/>
          </w:tcPr>
          <w:p w:rsidR="00D00CD9" w:rsidRPr="00D00CD9" w:rsidRDefault="00D00CD9" w:rsidP="00D00CD9">
            <w:pPr>
              <w:jc w:val="center"/>
              <w:rPr>
                <w:sz w:val="16"/>
                <w:szCs w:val="16"/>
              </w:rPr>
            </w:pPr>
            <w:r w:rsidRPr="00D00CD9">
              <w:rPr>
                <w:sz w:val="16"/>
                <w:szCs w:val="16"/>
              </w:rPr>
              <w:t>14</w:t>
            </w:r>
          </w:p>
        </w:tc>
        <w:tc>
          <w:tcPr>
            <w:tcW w:w="265" w:type="pct"/>
            <w:shd w:val="clear" w:color="auto" w:fill="auto"/>
          </w:tcPr>
          <w:p w:rsidR="00D00CD9" w:rsidRPr="00D00CD9" w:rsidRDefault="00D00CD9" w:rsidP="00D00CD9">
            <w:pPr>
              <w:jc w:val="center"/>
              <w:rPr>
                <w:sz w:val="16"/>
                <w:szCs w:val="16"/>
              </w:rPr>
            </w:pPr>
            <w:r w:rsidRPr="00D00CD9">
              <w:rPr>
                <w:sz w:val="16"/>
                <w:szCs w:val="16"/>
              </w:rPr>
              <w:t>15</w:t>
            </w:r>
          </w:p>
        </w:tc>
        <w:tc>
          <w:tcPr>
            <w:tcW w:w="265" w:type="pct"/>
            <w:shd w:val="clear" w:color="auto" w:fill="auto"/>
          </w:tcPr>
          <w:p w:rsidR="00D00CD9" w:rsidRPr="00D00CD9" w:rsidRDefault="00D00CD9" w:rsidP="00D00CD9">
            <w:pPr>
              <w:jc w:val="center"/>
              <w:rPr>
                <w:sz w:val="16"/>
                <w:szCs w:val="16"/>
              </w:rPr>
            </w:pPr>
            <w:r w:rsidRPr="00D00CD9">
              <w:rPr>
                <w:sz w:val="16"/>
                <w:szCs w:val="16"/>
              </w:rPr>
              <w:t>16</w:t>
            </w:r>
          </w:p>
        </w:tc>
        <w:tc>
          <w:tcPr>
            <w:tcW w:w="265" w:type="pct"/>
            <w:shd w:val="clear" w:color="auto" w:fill="auto"/>
          </w:tcPr>
          <w:p w:rsidR="00D00CD9" w:rsidRPr="00D00CD9" w:rsidRDefault="00D00CD9" w:rsidP="00D00CD9">
            <w:pPr>
              <w:jc w:val="center"/>
              <w:rPr>
                <w:sz w:val="16"/>
                <w:szCs w:val="16"/>
              </w:rPr>
            </w:pPr>
            <w:r w:rsidRPr="00D00CD9">
              <w:rPr>
                <w:sz w:val="16"/>
                <w:szCs w:val="16"/>
              </w:rPr>
              <w:t>17</w:t>
            </w:r>
          </w:p>
        </w:tc>
        <w:tc>
          <w:tcPr>
            <w:tcW w:w="265" w:type="pct"/>
            <w:shd w:val="clear" w:color="auto" w:fill="auto"/>
          </w:tcPr>
          <w:p w:rsidR="00D00CD9" w:rsidRPr="00D00CD9" w:rsidRDefault="00D00CD9" w:rsidP="00D00CD9">
            <w:pPr>
              <w:jc w:val="center"/>
              <w:rPr>
                <w:sz w:val="16"/>
                <w:szCs w:val="16"/>
              </w:rPr>
            </w:pPr>
            <w:r w:rsidRPr="00D00CD9">
              <w:rPr>
                <w:sz w:val="16"/>
                <w:szCs w:val="16"/>
              </w:rPr>
              <w:t>18</w:t>
            </w:r>
          </w:p>
        </w:tc>
      </w:tr>
      <w:tr w:rsidR="00D00CD9" w:rsidRPr="00D00CD9" w:rsidTr="00D00CD9">
        <w:trPr>
          <w:trHeight w:val="304"/>
        </w:trPr>
        <w:tc>
          <w:tcPr>
            <w:tcW w:w="312" w:type="pct"/>
            <w:vMerge w:val="restart"/>
            <w:shd w:val="clear" w:color="auto" w:fill="auto"/>
            <w:noWrap/>
            <w:hideMark/>
          </w:tcPr>
          <w:p w:rsidR="00D00CD9" w:rsidRPr="00D00CD9" w:rsidRDefault="00D00CD9" w:rsidP="00D00CD9">
            <w:pPr>
              <w:rPr>
                <w:bCs/>
                <w:sz w:val="16"/>
                <w:szCs w:val="16"/>
              </w:rPr>
            </w:pPr>
            <w:r w:rsidRPr="00D00CD9">
              <w:rPr>
                <w:bCs/>
                <w:sz w:val="16"/>
                <w:szCs w:val="16"/>
              </w:rPr>
              <w:t>Муниципальная</w:t>
            </w:r>
          </w:p>
          <w:p w:rsidR="00D00CD9" w:rsidRPr="00D00CD9" w:rsidRDefault="00D00CD9" w:rsidP="00D00CD9">
            <w:pPr>
              <w:rPr>
                <w:bCs/>
                <w:sz w:val="16"/>
                <w:szCs w:val="16"/>
              </w:rPr>
            </w:pPr>
            <w:r w:rsidRPr="00D00CD9">
              <w:rPr>
                <w:bCs/>
                <w:sz w:val="16"/>
                <w:szCs w:val="16"/>
              </w:rPr>
              <w:t>программа</w:t>
            </w:r>
          </w:p>
          <w:p w:rsidR="00D00CD9" w:rsidRPr="00D00CD9" w:rsidRDefault="00D00CD9" w:rsidP="00D00CD9">
            <w:pPr>
              <w:rPr>
                <w:bCs/>
                <w:sz w:val="16"/>
                <w:szCs w:val="16"/>
              </w:rPr>
            </w:pPr>
            <w:r w:rsidRPr="00D00CD9">
              <w:rPr>
                <w:sz w:val="16"/>
                <w:szCs w:val="16"/>
              </w:rPr>
              <w:t> </w:t>
            </w:r>
          </w:p>
        </w:tc>
        <w:tc>
          <w:tcPr>
            <w:tcW w:w="402" w:type="pct"/>
            <w:vMerge w:val="restart"/>
            <w:shd w:val="clear" w:color="auto" w:fill="auto"/>
            <w:hideMark/>
          </w:tcPr>
          <w:p w:rsidR="00D00CD9" w:rsidRPr="00D00CD9" w:rsidRDefault="00D00CD9" w:rsidP="00D00CD9">
            <w:pPr>
              <w:rPr>
                <w:bCs/>
                <w:sz w:val="16"/>
                <w:szCs w:val="16"/>
              </w:rPr>
            </w:pPr>
            <w:r w:rsidRPr="00D00CD9">
              <w:rPr>
                <w:bCs/>
                <w:sz w:val="16"/>
                <w:szCs w:val="16"/>
              </w:rPr>
              <w:t>"Защита населения и территории Грибановского муниципального района Воронежской области</w:t>
            </w:r>
          </w:p>
          <w:p w:rsidR="00D00CD9" w:rsidRPr="00D00CD9" w:rsidRDefault="00D00CD9" w:rsidP="00D00CD9">
            <w:pPr>
              <w:rPr>
                <w:bCs/>
                <w:sz w:val="16"/>
                <w:szCs w:val="16"/>
              </w:rPr>
            </w:pPr>
            <w:r w:rsidRPr="00D00CD9">
              <w:rPr>
                <w:bCs/>
                <w:sz w:val="16"/>
                <w:szCs w:val="16"/>
              </w:rPr>
              <w:t xml:space="preserve">от чрезвычайных ситуаций и безопасности людей на водных объектах " </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t>всего</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49 535,82</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1 786,60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2 123,40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2 327,56</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1773</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2453,5</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2486,4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2432,861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2526,8</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3659,8</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3587,798</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5 447,20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10 337,60</w:t>
            </w:r>
          </w:p>
        </w:tc>
        <w:tc>
          <w:tcPr>
            <w:tcW w:w="265" w:type="pct"/>
            <w:tcBorders>
              <w:top w:val="single" w:sz="4" w:space="0" w:color="auto"/>
              <w:left w:val="single" w:sz="4" w:space="0" w:color="auto"/>
              <w:bottom w:val="single" w:sz="4" w:space="0" w:color="000000"/>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4314,5</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540"/>
        </w:trPr>
        <w:tc>
          <w:tcPr>
            <w:tcW w:w="312" w:type="pct"/>
            <w:vMerge/>
            <w:shd w:val="clear" w:color="auto" w:fill="auto"/>
            <w:noWrap/>
            <w:hideMark/>
          </w:tcPr>
          <w:p w:rsidR="00D00CD9" w:rsidRPr="00D00CD9" w:rsidRDefault="00D00CD9" w:rsidP="00D00CD9">
            <w:pPr>
              <w:rPr>
                <w:bCs/>
                <w:sz w:val="16"/>
                <w:szCs w:val="16"/>
              </w:rPr>
            </w:pPr>
          </w:p>
        </w:tc>
        <w:tc>
          <w:tcPr>
            <w:tcW w:w="402" w:type="pct"/>
            <w:vMerge/>
            <w:shd w:val="clear" w:color="auto" w:fill="auto"/>
            <w:vAlign w:val="center"/>
            <w:hideMark/>
          </w:tcPr>
          <w:p w:rsidR="00D00CD9" w:rsidRPr="00D00CD9" w:rsidRDefault="00D00CD9" w:rsidP="00D00CD9">
            <w:pPr>
              <w:rPr>
                <w:bCs/>
                <w:sz w:val="16"/>
                <w:szCs w:val="16"/>
              </w:rPr>
            </w:pPr>
          </w:p>
        </w:tc>
        <w:tc>
          <w:tcPr>
            <w:tcW w:w="312" w:type="pct"/>
            <w:shd w:val="clear" w:color="auto" w:fill="auto"/>
            <w:vAlign w:val="bottom"/>
            <w:hideMark/>
          </w:tcPr>
          <w:p w:rsidR="00D00CD9" w:rsidRPr="00D00CD9" w:rsidRDefault="00D00CD9" w:rsidP="00D00CD9">
            <w:pPr>
              <w:rPr>
                <w:sz w:val="16"/>
                <w:szCs w:val="16"/>
              </w:rPr>
            </w:pPr>
            <w:r w:rsidRPr="00D00CD9">
              <w:rPr>
                <w:sz w:val="16"/>
                <w:szCs w:val="16"/>
              </w:rPr>
              <w:t>в том числе по ГРБС:</w:t>
            </w:r>
          </w:p>
        </w:tc>
        <w:tc>
          <w:tcPr>
            <w:tcW w:w="268"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49 535,82</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1 786,60</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2 123,40</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2 327,56</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1773</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2453,5</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2486,4</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2432,861</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2526,8</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3659,8</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3587,798</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5 447,20</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10 337,60</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4314,5</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1081"/>
        </w:trPr>
        <w:tc>
          <w:tcPr>
            <w:tcW w:w="312" w:type="pct"/>
            <w:vMerge/>
            <w:shd w:val="clear" w:color="auto" w:fill="auto"/>
            <w:noWrap/>
            <w:hideMark/>
          </w:tcPr>
          <w:p w:rsidR="00D00CD9" w:rsidRPr="00D00CD9" w:rsidRDefault="00D00CD9" w:rsidP="00D00CD9">
            <w:pPr>
              <w:rPr>
                <w:sz w:val="16"/>
                <w:szCs w:val="16"/>
              </w:rPr>
            </w:pPr>
          </w:p>
        </w:tc>
        <w:tc>
          <w:tcPr>
            <w:tcW w:w="402" w:type="pct"/>
            <w:vMerge/>
            <w:shd w:val="clear" w:color="auto" w:fill="auto"/>
            <w:vAlign w:val="center"/>
            <w:hideMark/>
          </w:tcPr>
          <w:p w:rsidR="00D00CD9" w:rsidRPr="00D00CD9" w:rsidRDefault="00D00CD9" w:rsidP="00D00CD9">
            <w:pPr>
              <w:rPr>
                <w:bCs/>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 xml:space="preserve">Администрация Грибановского муниципального района </w:t>
            </w:r>
          </w:p>
        </w:tc>
        <w:tc>
          <w:tcPr>
            <w:tcW w:w="268" w:type="pct"/>
            <w:shd w:val="clear" w:color="auto" w:fill="auto"/>
            <w:noWrap/>
            <w:hideMark/>
          </w:tcPr>
          <w:p w:rsidR="00D00CD9" w:rsidRPr="00D00CD9" w:rsidRDefault="00D00CD9" w:rsidP="00D00CD9">
            <w:pPr>
              <w:rPr>
                <w:rFonts w:eastAsia="Calibri"/>
                <w:sz w:val="16"/>
                <w:szCs w:val="16"/>
              </w:rPr>
            </w:pPr>
          </w:p>
        </w:tc>
        <w:tc>
          <w:tcPr>
            <w:tcW w:w="265" w:type="pct"/>
            <w:shd w:val="clear" w:color="auto" w:fill="auto"/>
            <w:noWrap/>
            <w:hideMark/>
          </w:tcPr>
          <w:p w:rsidR="00D00CD9" w:rsidRPr="00D00CD9" w:rsidRDefault="00D00CD9" w:rsidP="00D00CD9">
            <w:pPr>
              <w:jc w:val="center"/>
              <w:rPr>
                <w:rFonts w:eastAsia="Calibri"/>
                <w:sz w:val="16"/>
                <w:szCs w:val="16"/>
              </w:rPr>
            </w:pPr>
          </w:p>
        </w:tc>
        <w:tc>
          <w:tcPr>
            <w:tcW w:w="265" w:type="pct"/>
            <w:shd w:val="clear" w:color="auto" w:fill="auto"/>
            <w:noWrap/>
            <w:hideMark/>
          </w:tcPr>
          <w:p w:rsidR="00D00CD9" w:rsidRPr="00D00CD9" w:rsidRDefault="00D00CD9" w:rsidP="00D00CD9">
            <w:pPr>
              <w:jc w:val="center"/>
              <w:rPr>
                <w:rFonts w:eastAsia="Calibri"/>
                <w:sz w:val="16"/>
                <w:szCs w:val="16"/>
              </w:rPr>
            </w:pPr>
          </w:p>
        </w:tc>
        <w:tc>
          <w:tcPr>
            <w:tcW w:w="265" w:type="pct"/>
            <w:shd w:val="clear" w:color="auto" w:fill="auto"/>
            <w:noWrap/>
            <w:hideMark/>
          </w:tcPr>
          <w:p w:rsidR="00D00CD9" w:rsidRPr="00D00CD9" w:rsidRDefault="00D00CD9" w:rsidP="00D00CD9">
            <w:pPr>
              <w:jc w:val="center"/>
              <w:rPr>
                <w:rFonts w:eastAsia="Calibri"/>
                <w:sz w:val="16"/>
                <w:szCs w:val="16"/>
              </w:rPr>
            </w:pPr>
          </w:p>
        </w:tc>
        <w:tc>
          <w:tcPr>
            <w:tcW w:w="265" w:type="pct"/>
            <w:shd w:val="clear" w:color="auto" w:fill="auto"/>
            <w:noWrap/>
            <w:hideMark/>
          </w:tcPr>
          <w:p w:rsidR="00D00CD9" w:rsidRPr="00D00CD9" w:rsidRDefault="00D00CD9" w:rsidP="00D00CD9">
            <w:pPr>
              <w:jc w:val="center"/>
              <w:rPr>
                <w:rFonts w:eastAsia="Calibri"/>
                <w:sz w:val="16"/>
                <w:szCs w:val="16"/>
              </w:rPr>
            </w:pPr>
          </w:p>
        </w:tc>
        <w:tc>
          <w:tcPr>
            <w:tcW w:w="265" w:type="pct"/>
            <w:shd w:val="clear" w:color="auto" w:fill="auto"/>
            <w:noWrap/>
            <w:hideMark/>
          </w:tcPr>
          <w:p w:rsidR="00D00CD9" w:rsidRPr="00D00CD9" w:rsidRDefault="00D00CD9" w:rsidP="00D00CD9">
            <w:pPr>
              <w:jc w:val="center"/>
              <w:rPr>
                <w:rFonts w:eastAsia="Calibri"/>
                <w:sz w:val="16"/>
                <w:szCs w:val="16"/>
              </w:rPr>
            </w:pPr>
          </w:p>
        </w:tc>
        <w:tc>
          <w:tcPr>
            <w:tcW w:w="265" w:type="pct"/>
            <w:shd w:val="clear" w:color="auto" w:fill="auto"/>
            <w:noWrap/>
            <w:hideMark/>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r>
      <w:tr w:rsidR="00D00CD9" w:rsidRPr="00D00CD9" w:rsidTr="00D00CD9">
        <w:trPr>
          <w:trHeight w:val="343"/>
        </w:trPr>
        <w:tc>
          <w:tcPr>
            <w:tcW w:w="312" w:type="pct"/>
            <w:shd w:val="clear" w:color="auto" w:fill="auto"/>
            <w:noWrap/>
          </w:tcPr>
          <w:p w:rsidR="00D00CD9" w:rsidRPr="00D00CD9" w:rsidRDefault="00D00CD9" w:rsidP="00D00CD9">
            <w:pPr>
              <w:rPr>
                <w:sz w:val="16"/>
                <w:szCs w:val="16"/>
              </w:rPr>
            </w:pPr>
            <w:r w:rsidRPr="00D00CD9">
              <w:rPr>
                <w:sz w:val="16"/>
                <w:szCs w:val="16"/>
              </w:rPr>
              <w:t>в том числе:</w:t>
            </w:r>
          </w:p>
        </w:tc>
        <w:tc>
          <w:tcPr>
            <w:tcW w:w="402" w:type="pct"/>
            <w:shd w:val="clear" w:color="auto" w:fill="auto"/>
            <w:vAlign w:val="center"/>
          </w:tcPr>
          <w:p w:rsidR="00D00CD9" w:rsidRPr="00D00CD9" w:rsidRDefault="00D00CD9" w:rsidP="00D00CD9">
            <w:pPr>
              <w:rPr>
                <w:bCs/>
                <w:sz w:val="16"/>
                <w:szCs w:val="16"/>
              </w:rPr>
            </w:pPr>
          </w:p>
        </w:tc>
        <w:tc>
          <w:tcPr>
            <w:tcW w:w="312" w:type="pct"/>
            <w:shd w:val="clear" w:color="auto" w:fill="auto"/>
            <w:vAlign w:val="center"/>
          </w:tcPr>
          <w:p w:rsidR="00D00CD9" w:rsidRPr="00D00CD9" w:rsidRDefault="00D00CD9" w:rsidP="00D00CD9">
            <w:pPr>
              <w:rPr>
                <w:sz w:val="16"/>
                <w:szCs w:val="16"/>
              </w:rPr>
            </w:pPr>
          </w:p>
        </w:tc>
        <w:tc>
          <w:tcPr>
            <w:tcW w:w="268" w:type="pct"/>
            <w:shd w:val="clear" w:color="auto" w:fill="auto"/>
            <w:noWrap/>
          </w:tcPr>
          <w:p w:rsidR="00D00CD9" w:rsidRPr="00D00CD9" w:rsidRDefault="00D00CD9" w:rsidP="00D00CD9">
            <w:pPr>
              <w:rPr>
                <w:rFonts w:eastAsia="Calibri"/>
                <w:sz w:val="16"/>
                <w:szCs w:val="16"/>
              </w:rPr>
            </w:pPr>
          </w:p>
        </w:tc>
        <w:tc>
          <w:tcPr>
            <w:tcW w:w="265" w:type="pct"/>
            <w:shd w:val="clear" w:color="auto" w:fill="auto"/>
            <w:noWrap/>
          </w:tcPr>
          <w:p w:rsidR="00D00CD9" w:rsidRPr="00D00CD9" w:rsidRDefault="00D00CD9" w:rsidP="00D00CD9">
            <w:pPr>
              <w:jc w:val="center"/>
              <w:rPr>
                <w:rFonts w:eastAsia="Calibri"/>
                <w:sz w:val="16"/>
                <w:szCs w:val="16"/>
              </w:rPr>
            </w:pPr>
          </w:p>
        </w:tc>
        <w:tc>
          <w:tcPr>
            <w:tcW w:w="265" w:type="pct"/>
            <w:shd w:val="clear" w:color="auto" w:fill="auto"/>
            <w:noWrap/>
          </w:tcPr>
          <w:p w:rsidR="00D00CD9" w:rsidRPr="00D00CD9" w:rsidRDefault="00D00CD9" w:rsidP="00D00CD9">
            <w:pPr>
              <w:jc w:val="center"/>
              <w:rPr>
                <w:rFonts w:eastAsia="Calibri"/>
                <w:sz w:val="16"/>
                <w:szCs w:val="16"/>
              </w:rPr>
            </w:pPr>
          </w:p>
        </w:tc>
        <w:tc>
          <w:tcPr>
            <w:tcW w:w="265" w:type="pct"/>
            <w:shd w:val="clear" w:color="auto" w:fill="auto"/>
            <w:noWrap/>
          </w:tcPr>
          <w:p w:rsidR="00D00CD9" w:rsidRPr="00D00CD9" w:rsidRDefault="00D00CD9" w:rsidP="00D00CD9">
            <w:pPr>
              <w:jc w:val="center"/>
              <w:rPr>
                <w:rFonts w:eastAsia="Calibri"/>
                <w:sz w:val="16"/>
                <w:szCs w:val="16"/>
              </w:rPr>
            </w:pPr>
          </w:p>
        </w:tc>
        <w:tc>
          <w:tcPr>
            <w:tcW w:w="265" w:type="pct"/>
            <w:shd w:val="clear" w:color="auto" w:fill="auto"/>
            <w:noWrap/>
          </w:tcPr>
          <w:p w:rsidR="00D00CD9" w:rsidRPr="00D00CD9" w:rsidRDefault="00D00CD9" w:rsidP="00D00CD9">
            <w:pPr>
              <w:jc w:val="center"/>
              <w:rPr>
                <w:rFonts w:eastAsia="Calibri"/>
                <w:sz w:val="16"/>
                <w:szCs w:val="16"/>
              </w:rPr>
            </w:pPr>
          </w:p>
        </w:tc>
        <w:tc>
          <w:tcPr>
            <w:tcW w:w="265" w:type="pct"/>
            <w:shd w:val="clear" w:color="auto" w:fill="auto"/>
            <w:noWrap/>
          </w:tcPr>
          <w:p w:rsidR="00D00CD9" w:rsidRPr="00D00CD9" w:rsidRDefault="00D00CD9" w:rsidP="00D00CD9">
            <w:pPr>
              <w:jc w:val="center"/>
              <w:rPr>
                <w:rFonts w:eastAsia="Calibri"/>
                <w:sz w:val="16"/>
                <w:szCs w:val="16"/>
              </w:rPr>
            </w:pPr>
          </w:p>
        </w:tc>
        <w:tc>
          <w:tcPr>
            <w:tcW w:w="265" w:type="pct"/>
            <w:shd w:val="clear" w:color="auto" w:fill="auto"/>
            <w:noWrap/>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c>
          <w:tcPr>
            <w:tcW w:w="265" w:type="pct"/>
            <w:shd w:val="clear" w:color="auto" w:fill="auto"/>
          </w:tcPr>
          <w:p w:rsidR="00D00CD9" w:rsidRPr="00D00CD9" w:rsidRDefault="00D00CD9" w:rsidP="00D00CD9">
            <w:pPr>
              <w:jc w:val="center"/>
              <w:rPr>
                <w:rFonts w:eastAsia="Calibri"/>
                <w:sz w:val="16"/>
                <w:szCs w:val="16"/>
              </w:rPr>
            </w:pPr>
          </w:p>
        </w:tc>
      </w:tr>
      <w:tr w:rsidR="00D00CD9" w:rsidRPr="00D00CD9" w:rsidTr="00D00CD9">
        <w:trPr>
          <w:trHeight w:val="510"/>
        </w:trPr>
        <w:tc>
          <w:tcPr>
            <w:tcW w:w="312" w:type="pct"/>
            <w:vMerge w:val="restart"/>
            <w:shd w:val="clear" w:color="auto" w:fill="auto"/>
            <w:hideMark/>
          </w:tcPr>
          <w:p w:rsidR="00D00CD9" w:rsidRPr="00D00CD9" w:rsidRDefault="00D00CD9" w:rsidP="00D00CD9">
            <w:pPr>
              <w:jc w:val="center"/>
              <w:rPr>
                <w:bCs/>
                <w:sz w:val="16"/>
                <w:szCs w:val="16"/>
              </w:rPr>
            </w:pPr>
            <w:r w:rsidRPr="00D00CD9">
              <w:rPr>
                <w:bCs/>
                <w:sz w:val="16"/>
                <w:szCs w:val="16"/>
              </w:rPr>
              <w:t>ПОДПРОГРАММА 1</w:t>
            </w:r>
          </w:p>
        </w:tc>
        <w:tc>
          <w:tcPr>
            <w:tcW w:w="402" w:type="pct"/>
            <w:vMerge w:val="restart"/>
            <w:shd w:val="clear" w:color="auto" w:fill="auto"/>
            <w:hideMark/>
          </w:tcPr>
          <w:p w:rsidR="00D00CD9" w:rsidRPr="00D00CD9" w:rsidRDefault="00D00CD9" w:rsidP="00D00CD9">
            <w:pPr>
              <w:rPr>
                <w:bCs/>
                <w:sz w:val="16"/>
                <w:szCs w:val="16"/>
              </w:rPr>
            </w:pPr>
            <w:r w:rsidRPr="00D00CD9">
              <w:rPr>
                <w:bCs/>
                <w:sz w:val="16"/>
                <w:szCs w:val="16"/>
              </w:rPr>
              <w:t>Развитие и модернизация защиты населения от угроз чрезвычайных ситуаций</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t>всего</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11797,451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508</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603,8</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568,2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4,5</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445,6</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334,8</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98,461</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1031,11</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699,08</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9</w:t>
            </w:r>
            <w:r w:rsidRPr="00D00CD9">
              <w:rPr>
                <w:rFonts w:eastAsia="Calibri"/>
                <w:color w:val="000000"/>
                <w:sz w:val="16"/>
                <w:szCs w:val="16"/>
              </w:rPr>
              <w:t>20</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75"/>
        </w:trPr>
        <w:tc>
          <w:tcPr>
            <w:tcW w:w="312" w:type="pct"/>
            <w:vMerge/>
            <w:shd w:val="clear" w:color="auto" w:fill="auto"/>
            <w:vAlign w:val="center"/>
            <w:hideMark/>
          </w:tcPr>
          <w:p w:rsidR="00D00CD9" w:rsidRPr="00D00CD9" w:rsidRDefault="00D00CD9" w:rsidP="00D00CD9">
            <w:pPr>
              <w:rPr>
                <w:bCs/>
                <w:sz w:val="16"/>
                <w:szCs w:val="16"/>
              </w:rPr>
            </w:pPr>
          </w:p>
        </w:tc>
        <w:tc>
          <w:tcPr>
            <w:tcW w:w="402" w:type="pct"/>
            <w:vMerge/>
            <w:shd w:val="clear" w:color="auto" w:fill="auto"/>
            <w:vAlign w:val="center"/>
            <w:hideMark/>
          </w:tcPr>
          <w:p w:rsidR="00D00CD9" w:rsidRPr="00D00CD9" w:rsidRDefault="00D00CD9" w:rsidP="00D00CD9">
            <w:pPr>
              <w:rPr>
                <w:bCs/>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11797,451</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508</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603,8</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568,2</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4,5</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445,6</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334,8</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98,461</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1031,11</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699,08</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9</w:t>
            </w:r>
            <w:r w:rsidRPr="00D00CD9">
              <w:rPr>
                <w:rFonts w:eastAsia="Calibri"/>
                <w:color w:val="000000"/>
                <w:sz w:val="16"/>
                <w:szCs w:val="16"/>
              </w:rPr>
              <w:t>20</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50"/>
        </w:trPr>
        <w:tc>
          <w:tcPr>
            <w:tcW w:w="312" w:type="pct"/>
            <w:vMerge/>
            <w:shd w:val="clear" w:color="auto" w:fill="auto"/>
            <w:vAlign w:val="center"/>
            <w:hideMark/>
          </w:tcPr>
          <w:p w:rsidR="00D00CD9" w:rsidRPr="00D00CD9" w:rsidRDefault="00D00CD9" w:rsidP="00D00CD9">
            <w:pPr>
              <w:rPr>
                <w:bCs/>
                <w:sz w:val="16"/>
                <w:szCs w:val="16"/>
              </w:rPr>
            </w:pPr>
          </w:p>
        </w:tc>
        <w:tc>
          <w:tcPr>
            <w:tcW w:w="402" w:type="pct"/>
            <w:vMerge/>
            <w:shd w:val="clear" w:color="auto" w:fill="auto"/>
            <w:vAlign w:val="center"/>
            <w:hideMark/>
          </w:tcPr>
          <w:p w:rsidR="00D00CD9" w:rsidRPr="00D00CD9" w:rsidRDefault="00D00CD9" w:rsidP="00D00CD9">
            <w:pPr>
              <w:rPr>
                <w:bCs/>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Администрация Грибановского муниципального район</w:t>
            </w:r>
            <w:r w:rsidRPr="00D00CD9">
              <w:rPr>
                <w:sz w:val="16"/>
                <w:szCs w:val="16"/>
              </w:rPr>
              <w:lastRenderedPageBreak/>
              <w:t xml:space="preserve">а </w:t>
            </w:r>
          </w:p>
        </w:tc>
        <w:tc>
          <w:tcPr>
            <w:tcW w:w="268" w:type="pct"/>
            <w:shd w:val="clear" w:color="auto" w:fill="auto"/>
            <w:noWrap/>
            <w:vAlign w:val="bottom"/>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r>
      <w:tr w:rsidR="00D00CD9" w:rsidRPr="00D00CD9" w:rsidTr="00D00CD9">
        <w:trPr>
          <w:trHeight w:val="555"/>
        </w:trPr>
        <w:tc>
          <w:tcPr>
            <w:tcW w:w="312" w:type="pct"/>
            <w:shd w:val="clear" w:color="auto" w:fill="auto"/>
            <w:hideMark/>
          </w:tcPr>
          <w:p w:rsidR="00D00CD9" w:rsidRPr="00D00CD9" w:rsidRDefault="00D00CD9" w:rsidP="00D00CD9">
            <w:pPr>
              <w:rPr>
                <w:sz w:val="16"/>
                <w:szCs w:val="16"/>
              </w:rPr>
            </w:pPr>
            <w:r w:rsidRPr="00D00CD9">
              <w:rPr>
                <w:sz w:val="16"/>
                <w:szCs w:val="16"/>
              </w:rPr>
              <w:lastRenderedPageBreak/>
              <w:t xml:space="preserve">Мероприятие 1 </w:t>
            </w:r>
          </w:p>
        </w:tc>
        <w:tc>
          <w:tcPr>
            <w:tcW w:w="402" w:type="pct"/>
            <w:vMerge w:val="restart"/>
            <w:shd w:val="clear" w:color="auto" w:fill="auto"/>
            <w:hideMark/>
          </w:tcPr>
          <w:p w:rsidR="00D00CD9" w:rsidRPr="00D00CD9" w:rsidRDefault="00D00CD9" w:rsidP="00D00CD9">
            <w:pPr>
              <w:rPr>
                <w:sz w:val="16"/>
                <w:szCs w:val="16"/>
              </w:rPr>
            </w:pPr>
            <w:r w:rsidRPr="00D00CD9">
              <w:rPr>
                <w:sz w:val="16"/>
                <w:szCs w:val="16"/>
              </w:rPr>
              <w:t>Создание и поддержание в состоянии постоянной готовности к использованию муниципальной системы оповещения населения об опасностях</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t>всего</w:t>
            </w:r>
          </w:p>
        </w:tc>
        <w:tc>
          <w:tcPr>
            <w:tcW w:w="268"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9874,636</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164,2</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180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358,2</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1009,35</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672,886</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8</w:t>
            </w:r>
            <w:r w:rsidRPr="00D00CD9">
              <w:rPr>
                <w:rFonts w:eastAsia="Calibri"/>
                <w:color w:val="000000"/>
                <w:sz w:val="16"/>
                <w:szCs w:val="16"/>
              </w:rPr>
              <w:t>20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9874,636</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164,2</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180</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358,2</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1009,35</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672,886</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8</w:t>
            </w:r>
            <w:r w:rsidRPr="00D00CD9">
              <w:rPr>
                <w:rFonts w:eastAsia="Calibri"/>
                <w:color w:val="000000"/>
                <w:sz w:val="16"/>
                <w:szCs w:val="16"/>
              </w:rPr>
              <w:t>20</w:t>
            </w:r>
          </w:p>
        </w:tc>
        <w:tc>
          <w:tcPr>
            <w:tcW w:w="265" w:type="pct"/>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1415"/>
        </w:trPr>
        <w:tc>
          <w:tcPr>
            <w:tcW w:w="312" w:type="pct"/>
            <w:shd w:val="clear" w:color="auto" w:fill="auto"/>
            <w:hideMark/>
          </w:tcPr>
          <w:p w:rsidR="00D00CD9" w:rsidRPr="00D00CD9" w:rsidRDefault="00D00CD9" w:rsidP="00D00CD9">
            <w:pPr>
              <w:rPr>
                <w:sz w:val="16"/>
                <w:szCs w:val="16"/>
              </w:rPr>
            </w:pP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 xml:space="preserve">Администрация Грибановского муниципального района </w:t>
            </w:r>
          </w:p>
        </w:tc>
        <w:tc>
          <w:tcPr>
            <w:tcW w:w="268" w:type="pct"/>
            <w:tcBorders>
              <w:top w:val="nil"/>
              <w:left w:val="single" w:sz="8" w:space="0" w:color="auto"/>
              <w:bottom w:val="single" w:sz="8" w:space="0" w:color="000000"/>
              <w:right w:val="single" w:sz="8" w:space="0" w:color="auto"/>
            </w:tcBorders>
            <w:shd w:val="clear" w:color="auto" w:fill="auto"/>
            <w:noWrap/>
            <w:vAlign w:val="center"/>
            <w:hideMark/>
          </w:tcPr>
          <w:p w:rsidR="00D00CD9" w:rsidRPr="00D00CD9" w:rsidRDefault="00D00CD9" w:rsidP="00D00CD9">
            <w:pP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noWrap/>
            <w:hideMark/>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noWrap/>
            <w:hideMark/>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noWrap/>
            <w:hideMark/>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noWrap/>
            <w:hideMark/>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noWrap/>
            <w:hideMark/>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noWrap/>
            <w:hideMark/>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tcPr>
          <w:p w:rsidR="00D00CD9" w:rsidRPr="00D00CD9" w:rsidRDefault="00D00CD9" w:rsidP="00D00CD9">
            <w:pPr>
              <w:jc w:val="center"/>
              <w:rPr>
                <w:sz w:val="16"/>
                <w:szCs w:val="16"/>
              </w:rPr>
            </w:pPr>
          </w:p>
        </w:tc>
        <w:tc>
          <w:tcPr>
            <w:tcW w:w="265" w:type="pct"/>
            <w:tcBorders>
              <w:top w:val="nil"/>
              <w:left w:val="single" w:sz="8" w:space="0" w:color="auto"/>
              <w:bottom w:val="single" w:sz="8" w:space="0" w:color="000000"/>
              <w:right w:val="single" w:sz="8" w:space="0" w:color="auto"/>
            </w:tcBorders>
            <w:shd w:val="clear" w:color="auto" w:fill="auto"/>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shd w:val="clear" w:color="auto" w:fill="auto"/>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tcPr>
          <w:p w:rsidR="00D00CD9" w:rsidRPr="00D00CD9" w:rsidRDefault="00D00CD9" w:rsidP="00D00CD9">
            <w:pPr>
              <w:jc w:val="center"/>
              <w:rPr>
                <w:color w:val="000000"/>
                <w:sz w:val="16"/>
                <w:szCs w:val="16"/>
              </w:rPr>
            </w:pPr>
          </w:p>
        </w:tc>
        <w:tc>
          <w:tcPr>
            <w:tcW w:w="265" w:type="pct"/>
            <w:tcBorders>
              <w:top w:val="nil"/>
              <w:left w:val="single" w:sz="8" w:space="0" w:color="auto"/>
              <w:bottom w:val="single" w:sz="8" w:space="0" w:color="000000"/>
              <w:right w:val="single" w:sz="8" w:space="0" w:color="auto"/>
            </w:tcBorders>
          </w:tcPr>
          <w:p w:rsidR="00D00CD9" w:rsidRPr="00D00CD9" w:rsidRDefault="00D00CD9" w:rsidP="00D00CD9">
            <w:pPr>
              <w:jc w:val="center"/>
              <w:rPr>
                <w:color w:val="000000"/>
                <w:sz w:val="16"/>
                <w:szCs w:val="16"/>
              </w:rPr>
            </w:pPr>
          </w:p>
        </w:tc>
      </w:tr>
      <w:tr w:rsidR="00D00CD9" w:rsidRPr="00D00CD9" w:rsidTr="00D00CD9">
        <w:trPr>
          <w:trHeight w:val="230"/>
        </w:trPr>
        <w:tc>
          <w:tcPr>
            <w:tcW w:w="312" w:type="pct"/>
            <w:shd w:val="clear" w:color="auto" w:fill="auto"/>
            <w:hideMark/>
          </w:tcPr>
          <w:p w:rsidR="00D00CD9" w:rsidRPr="00D00CD9" w:rsidRDefault="00D00CD9" w:rsidP="00D00CD9">
            <w:pPr>
              <w:rPr>
                <w:sz w:val="16"/>
                <w:szCs w:val="16"/>
              </w:rPr>
            </w:pPr>
            <w:r w:rsidRPr="00D00CD9">
              <w:rPr>
                <w:sz w:val="16"/>
                <w:szCs w:val="16"/>
              </w:rPr>
              <w:t xml:space="preserve">Мероприятие 2 </w:t>
            </w:r>
          </w:p>
        </w:tc>
        <w:tc>
          <w:tcPr>
            <w:tcW w:w="402" w:type="pct"/>
            <w:vMerge w:val="restart"/>
            <w:shd w:val="clear" w:color="auto" w:fill="auto"/>
            <w:hideMark/>
          </w:tcPr>
          <w:p w:rsidR="00D00CD9" w:rsidRPr="00D00CD9" w:rsidRDefault="00D00CD9" w:rsidP="00D00CD9">
            <w:pPr>
              <w:rPr>
                <w:sz w:val="16"/>
                <w:szCs w:val="16"/>
              </w:rPr>
            </w:pPr>
            <w:r w:rsidRPr="00D00CD9">
              <w:rPr>
                <w:sz w:val="16"/>
                <w:szCs w:val="16"/>
              </w:rPr>
              <w:t>Участие в предупреждении и ликвидации последствий чрезвычайных ситуаций на территории муниципального района</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t>всего</w:t>
            </w:r>
          </w:p>
        </w:tc>
        <w:tc>
          <w:tcPr>
            <w:tcW w:w="268" w:type="pct"/>
            <w:tcBorders>
              <w:top w:val="nil"/>
              <w:left w:val="single" w:sz="4" w:space="0" w:color="auto"/>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312,861</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294,5</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4,461</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417"/>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312,861</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294,5</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4,461</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50"/>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 xml:space="preserve">Администрация Грибановского муниципального района </w:t>
            </w:r>
          </w:p>
        </w:tc>
        <w:tc>
          <w:tcPr>
            <w:tcW w:w="268" w:type="pct"/>
            <w:shd w:val="clear" w:color="auto" w:fill="auto"/>
            <w:noWrap/>
            <w:vAlign w:val="bottom"/>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r>
      <w:tr w:rsidR="00D00CD9" w:rsidRPr="00D00CD9" w:rsidTr="00D00CD9">
        <w:trPr>
          <w:trHeight w:val="600"/>
        </w:trPr>
        <w:tc>
          <w:tcPr>
            <w:tcW w:w="312" w:type="pct"/>
            <w:shd w:val="clear" w:color="auto" w:fill="auto"/>
            <w:hideMark/>
          </w:tcPr>
          <w:p w:rsidR="00D00CD9" w:rsidRPr="00D00CD9" w:rsidRDefault="00D00CD9" w:rsidP="00D00CD9">
            <w:pPr>
              <w:rPr>
                <w:sz w:val="16"/>
                <w:szCs w:val="16"/>
              </w:rPr>
            </w:pPr>
            <w:r w:rsidRPr="00D00CD9">
              <w:rPr>
                <w:sz w:val="16"/>
                <w:szCs w:val="16"/>
              </w:rPr>
              <w:t xml:space="preserve">Мероприятие 3 </w:t>
            </w:r>
          </w:p>
        </w:tc>
        <w:tc>
          <w:tcPr>
            <w:tcW w:w="402" w:type="pct"/>
            <w:vMerge w:val="restart"/>
            <w:shd w:val="clear" w:color="auto" w:fill="auto"/>
            <w:hideMark/>
          </w:tcPr>
          <w:p w:rsidR="00D00CD9" w:rsidRPr="00D00CD9" w:rsidRDefault="00D00CD9" w:rsidP="00D00CD9">
            <w:pPr>
              <w:rPr>
                <w:sz w:val="16"/>
                <w:szCs w:val="16"/>
              </w:rPr>
            </w:pPr>
            <w:r w:rsidRPr="00D00CD9">
              <w:rPr>
                <w:sz w:val="16"/>
                <w:szCs w:val="16"/>
              </w:rPr>
              <w:t xml:space="preserve">Подготовка и обучение населения способам защиты от опасностей, возникающих при ведении </w:t>
            </w:r>
            <w:r w:rsidRPr="00D00CD9">
              <w:rPr>
                <w:sz w:val="16"/>
                <w:szCs w:val="16"/>
              </w:rPr>
              <w:lastRenderedPageBreak/>
              <w:t>военных действий или вследствие этих действий, способам защиты и действиям в чрезвычайных ситуациях</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lastRenderedPageBreak/>
              <w:t>всего</w:t>
            </w:r>
          </w:p>
        </w:tc>
        <w:tc>
          <w:tcPr>
            <w:tcW w:w="268"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147,954</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21,76</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26,194</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147,954</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21,76</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26,194</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50"/>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Администрация Грибановского муниципального район</w:t>
            </w:r>
            <w:r w:rsidRPr="00D00CD9">
              <w:rPr>
                <w:sz w:val="16"/>
                <w:szCs w:val="16"/>
              </w:rPr>
              <w:lastRenderedPageBreak/>
              <w:t xml:space="preserve">а </w:t>
            </w:r>
          </w:p>
        </w:tc>
        <w:tc>
          <w:tcPr>
            <w:tcW w:w="268" w:type="pct"/>
            <w:shd w:val="clear" w:color="auto" w:fill="auto"/>
            <w:noWrap/>
            <w:vAlign w:val="bottom"/>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lastRenderedPageBreak/>
              <w:t xml:space="preserve">Мероприятие 4 </w:t>
            </w:r>
          </w:p>
        </w:tc>
        <w:tc>
          <w:tcPr>
            <w:tcW w:w="402" w:type="pct"/>
            <w:vMerge w:val="restart"/>
            <w:shd w:val="clear" w:color="auto" w:fill="auto"/>
            <w:hideMark/>
          </w:tcPr>
          <w:p w:rsidR="00D00CD9" w:rsidRPr="00D00CD9" w:rsidRDefault="00D00CD9" w:rsidP="00D00CD9">
            <w:pPr>
              <w:rPr>
                <w:sz w:val="16"/>
                <w:szCs w:val="16"/>
              </w:rPr>
            </w:pPr>
            <w:r w:rsidRPr="00D00CD9">
              <w:rPr>
                <w:sz w:val="16"/>
                <w:szCs w:val="16"/>
              </w:rPr>
              <w:t>Приобретение технических сре</w:t>
            </w:r>
            <w:proofErr w:type="gramStart"/>
            <w:r w:rsidRPr="00D00CD9">
              <w:rPr>
                <w:sz w:val="16"/>
                <w:szCs w:val="16"/>
              </w:rPr>
              <w:t>дств сп</w:t>
            </w:r>
            <w:proofErr w:type="gramEnd"/>
            <w:r w:rsidRPr="00D00CD9">
              <w:rPr>
                <w:sz w:val="16"/>
                <w:szCs w:val="16"/>
              </w:rPr>
              <w:t>ециальной разведки, средств индивидуальной защиты</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t>всего</w:t>
            </w:r>
          </w:p>
        </w:tc>
        <w:tc>
          <w:tcPr>
            <w:tcW w:w="268"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50"/>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 xml:space="preserve">Администрация Грибановского муниципального района </w:t>
            </w:r>
          </w:p>
        </w:tc>
        <w:tc>
          <w:tcPr>
            <w:tcW w:w="268" w:type="pct"/>
            <w:shd w:val="clear" w:color="auto" w:fill="auto"/>
            <w:noWrap/>
            <w:vAlign w:val="bottom"/>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t xml:space="preserve">Мероприятие 5 </w:t>
            </w:r>
          </w:p>
        </w:tc>
        <w:tc>
          <w:tcPr>
            <w:tcW w:w="402" w:type="pct"/>
            <w:vMerge w:val="restart"/>
            <w:shd w:val="clear" w:color="auto" w:fill="auto"/>
            <w:hideMark/>
          </w:tcPr>
          <w:p w:rsidR="00D00CD9" w:rsidRPr="00D00CD9" w:rsidRDefault="00D00CD9" w:rsidP="00D00CD9">
            <w:pPr>
              <w:rPr>
                <w:sz w:val="16"/>
                <w:szCs w:val="16"/>
              </w:rPr>
            </w:pPr>
            <w:r w:rsidRPr="00D00CD9">
              <w:rPr>
                <w:sz w:val="16"/>
                <w:szCs w:val="16"/>
              </w:rPr>
              <w:t>Осуществление Грибановским муниципальным районом исполнения переданных поселениями полномочий</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t>всего</w:t>
            </w:r>
          </w:p>
        </w:tc>
        <w:tc>
          <w:tcPr>
            <w:tcW w:w="268"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1147,7</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243,8</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243,8</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4,5</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445,6</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1147,7</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243,8</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243,8</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210</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4,5</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445,6</w:t>
            </w:r>
          </w:p>
        </w:tc>
        <w:tc>
          <w:tcPr>
            <w:tcW w:w="265"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1500"/>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Администрация Грибановского муниципального района, главы администраций сельских поселений</w:t>
            </w:r>
          </w:p>
        </w:tc>
        <w:tc>
          <w:tcPr>
            <w:tcW w:w="268" w:type="pct"/>
            <w:shd w:val="clear" w:color="auto" w:fill="auto"/>
            <w:noWrap/>
            <w:vAlign w:val="bottom"/>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r>
      <w:tr w:rsidR="00D00CD9" w:rsidRPr="00D00CD9" w:rsidTr="00D00CD9">
        <w:trPr>
          <w:trHeight w:val="570"/>
        </w:trPr>
        <w:tc>
          <w:tcPr>
            <w:tcW w:w="312" w:type="pct"/>
            <w:shd w:val="clear" w:color="auto" w:fill="auto"/>
            <w:hideMark/>
          </w:tcPr>
          <w:p w:rsidR="00D00CD9" w:rsidRPr="00D00CD9" w:rsidRDefault="00D00CD9" w:rsidP="00D00CD9">
            <w:pPr>
              <w:rPr>
                <w:sz w:val="16"/>
                <w:szCs w:val="16"/>
              </w:rPr>
            </w:pPr>
            <w:r w:rsidRPr="00D00CD9">
              <w:rPr>
                <w:sz w:val="16"/>
                <w:szCs w:val="16"/>
              </w:rPr>
              <w:t xml:space="preserve">Мероприятие 6 </w:t>
            </w:r>
          </w:p>
        </w:tc>
        <w:tc>
          <w:tcPr>
            <w:tcW w:w="402" w:type="pct"/>
            <w:vMerge w:val="restart"/>
            <w:shd w:val="clear" w:color="auto" w:fill="auto"/>
            <w:hideMark/>
          </w:tcPr>
          <w:p w:rsidR="00D00CD9" w:rsidRPr="00D00CD9" w:rsidRDefault="00D00CD9" w:rsidP="00D00CD9">
            <w:pPr>
              <w:rPr>
                <w:sz w:val="16"/>
                <w:szCs w:val="16"/>
              </w:rPr>
            </w:pPr>
            <w:r w:rsidRPr="00D00CD9">
              <w:rPr>
                <w:sz w:val="16"/>
                <w:szCs w:val="16"/>
              </w:rPr>
              <w:t>Обеспечение безопа</w:t>
            </w:r>
            <w:r w:rsidRPr="00D00CD9">
              <w:rPr>
                <w:sz w:val="16"/>
                <w:szCs w:val="16"/>
              </w:rPr>
              <w:lastRenderedPageBreak/>
              <w:t xml:space="preserve">сности людей на водных объектах, предотвращение несчастных случаев на водоемах </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lastRenderedPageBreak/>
              <w:t>всего</w:t>
            </w:r>
          </w:p>
        </w:tc>
        <w:tc>
          <w:tcPr>
            <w:tcW w:w="268" w:type="pct"/>
            <w:tcBorders>
              <w:top w:val="nil"/>
              <w:left w:val="single" w:sz="4" w:space="0" w:color="auto"/>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40,3</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40,3</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lastRenderedPageBreak/>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40,3</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noWrap/>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40,3</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shd w:val="clear" w:color="auto" w:fill="auto"/>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89"/>
        </w:trPr>
        <w:tc>
          <w:tcPr>
            <w:tcW w:w="312" w:type="pct"/>
            <w:shd w:val="clear" w:color="auto" w:fill="auto"/>
            <w:hideMark/>
          </w:tcPr>
          <w:p w:rsidR="00D00CD9" w:rsidRPr="00D00CD9" w:rsidRDefault="00D00CD9" w:rsidP="00D00CD9">
            <w:pPr>
              <w:rPr>
                <w:sz w:val="16"/>
                <w:szCs w:val="16"/>
              </w:rPr>
            </w:pPr>
            <w:r w:rsidRPr="00D00CD9">
              <w:rPr>
                <w:sz w:val="16"/>
                <w:szCs w:val="16"/>
              </w:rPr>
              <w:lastRenderedPageBreak/>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tcBorders>
              <w:bottom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 xml:space="preserve">Администрация Грибановского муниципального района </w:t>
            </w:r>
          </w:p>
        </w:tc>
        <w:tc>
          <w:tcPr>
            <w:tcW w:w="268" w:type="pct"/>
            <w:tcBorders>
              <w:bottom w:val="single" w:sz="4" w:space="0" w:color="auto"/>
            </w:tcBorders>
            <w:shd w:val="clear" w:color="auto" w:fill="auto"/>
            <w:noWrap/>
            <w:vAlign w:val="bottom"/>
            <w:hideMark/>
          </w:tcPr>
          <w:p w:rsidR="00D00CD9" w:rsidRPr="00D00CD9" w:rsidRDefault="00D00CD9" w:rsidP="00D00CD9">
            <w:pPr>
              <w:jc w:val="center"/>
              <w:rPr>
                <w:sz w:val="16"/>
                <w:szCs w:val="16"/>
              </w:rPr>
            </w:pPr>
          </w:p>
        </w:tc>
        <w:tc>
          <w:tcPr>
            <w:tcW w:w="265" w:type="pct"/>
            <w:tcBorders>
              <w:bottom w:val="single" w:sz="4" w:space="0" w:color="auto"/>
            </w:tcBorders>
            <w:shd w:val="clear" w:color="auto" w:fill="auto"/>
            <w:noWrap/>
            <w:hideMark/>
          </w:tcPr>
          <w:p w:rsidR="00D00CD9" w:rsidRPr="00D00CD9" w:rsidRDefault="00D00CD9" w:rsidP="00D00CD9">
            <w:pPr>
              <w:jc w:val="center"/>
              <w:rPr>
                <w:sz w:val="16"/>
                <w:szCs w:val="16"/>
              </w:rPr>
            </w:pPr>
          </w:p>
        </w:tc>
        <w:tc>
          <w:tcPr>
            <w:tcW w:w="265" w:type="pct"/>
            <w:tcBorders>
              <w:bottom w:val="single" w:sz="4" w:space="0" w:color="auto"/>
            </w:tcBorders>
            <w:shd w:val="clear" w:color="auto" w:fill="auto"/>
            <w:noWrap/>
            <w:hideMark/>
          </w:tcPr>
          <w:p w:rsidR="00D00CD9" w:rsidRPr="00D00CD9" w:rsidRDefault="00D00CD9" w:rsidP="00D00CD9">
            <w:pPr>
              <w:jc w:val="center"/>
              <w:rPr>
                <w:sz w:val="16"/>
                <w:szCs w:val="16"/>
              </w:rPr>
            </w:pPr>
          </w:p>
        </w:tc>
        <w:tc>
          <w:tcPr>
            <w:tcW w:w="265" w:type="pct"/>
            <w:tcBorders>
              <w:bottom w:val="single" w:sz="4" w:space="0" w:color="auto"/>
            </w:tcBorders>
            <w:shd w:val="clear" w:color="auto" w:fill="auto"/>
            <w:noWrap/>
            <w:hideMark/>
          </w:tcPr>
          <w:p w:rsidR="00D00CD9" w:rsidRPr="00D00CD9" w:rsidRDefault="00D00CD9" w:rsidP="00D00CD9">
            <w:pPr>
              <w:jc w:val="center"/>
              <w:rPr>
                <w:sz w:val="16"/>
                <w:szCs w:val="16"/>
              </w:rPr>
            </w:pPr>
          </w:p>
        </w:tc>
        <w:tc>
          <w:tcPr>
            <w:tcW w:w="265" w:type="pct"/>
            <w:tcBorders>
              <w:bottom w:val="single" w:sz="4" w:space="0" w:color="auto"/>
            </w:tcBorders>
            <w:shd w:val="clear" w:color="auto" w:fill="auto"/>
            <w:noWrap/>
            <w:hideMark/>
          </w:tcPr>
          <w:p w:rsidR="00D00CD9" w:rsidRPr="00D00CD9" w:rsidRDefault="00D00CD9" w:rsidP="00D00CD9">
            <w:pPr>
              <w:jc w:val="center"/>
              <w:rPr>
                <w:sz w:val="16"/>
                <w:szCs w:val="16"/>
              </w:rPr>
            </w:pPr>
          </w:p>
        </w:tc>
        <w:tc>
          <w:tcPr>
            <w:tcW w:w="265" w:type="pct"/>
            <w:tcBorders>
              <w:bottom w:val="single" w:sz="4" w:space="0" w:color="auto"/>
            </w:tcBorders>
            <w:shd w:val="clear" w:color="auto" w:fill="auto"/>
            <w:noWrap/>
            <w:hideMark/>
          </w:tcPr>
          <w:p w:rsidR="00D00CD9" w:rsidRPr="00D00CD9" w:rsidRDefault="00D00CD9" w:rsidP="00D00CD9">
            <w:pPr>
              <w:jc w:val="center"/>
              <w:rPr>
                <w:sz w:val="16"/>
                <w:szCs w:val="16"/>
              </w:rPr>
            </w:pPr>
          </w:p>
        </w:tc>
        <w:tc>
          <w:tcPr>
            <w:tcW w:w="265" w:type="pct"/>
            <w:tcBorders>
              <w:bottom w:val="single" w:sz="4" w:space="0" w:color="auto"/>
            </w:tcBorders>
            <w:shd w:val="clear" w:color="auto" w:fill="auto"/>
            <w:noWrap/>
            <w:hideMark/>
          </w:tcPr>
          <w:p w:rsidR="00D00CD9" w:rsidRPr="00D00CD9" w:rsidRDefault="00D00CD9" w:rsidP="00D00CD9">
            <w:pPr>
              <w:jc w:val="center"/>
              <w:rPr>
                <w:sz w:val="16"/>
                <w:szCs w:val="16"/>
              </w:rPr>
            </w:pPr>
          </w:p>
        </w:tc>
        <w:tc>
          <w:tcPr>
            <w:tcW w:w="265" w:type="pct"/>
            <w:tcBorders>
              <w:bottom w:val="single" w:sz="4" w:space="0" w:color="auto"/>
            </w:tcBorders>
            <w:shd w:val="clear" w:color="auto" w:fill="auto"/>
          </w:tcPr>
          <w:p w:rsidR="00D00CD9" w:rsidRPr="00D00CD9" w:rsidRDefault="00D00CD9" w:rsidP="00D00CD9">
            <w:pPr>
              <w:jc w:val="center"/>
              <w:rPr>
                <w:sz w:val="16"/>
                <w:szCs w:val="16"/>
              </w:rPr>
            </w:pPr>
          </w:p>
        </w:tc>
        <w:tc>
          <w:tcPr>
            <w:tcW w:w="265" w:type="pct"/>
            <w:tcBorders>
              <w:bottom w:val="single" w:sz="4" w:space="0" w:color="auto"/>
            </w:tcBorders>
            <w:shd w:val="clear" w:color="auto" w:fill="auto"/>
          </w:tcPr>
          <w:p w:rsidR="00D00CD9" w:rsidRPr="00D00CD9" w:rsidRDefault="00D00CD9" w:rsidP="00D00CD9">
            <w:pPr>
              <w:jc w:val="center"/>
              <w:rPr>
                <w:sz w:val="16"/>
                <w:szCs w:val="16"/>
              </w:rPr>
            </w:pPr>
          </w:p>
        </w:tc>
        <w:tc>
          <w:tcPr>
            <w:tcW w:w="265" w:type="pct"/>
            <w:tcBorders>
              <w:bottom w:val="single" w:sz="4" w:space="0" w:color="auto"/>
            </w:tcBorders>
            <w:shd w:val="clear" w:color="auto" w:fill="auto"/>
          </w:tcPr>
          <w:p w:rsidR="00D00CD9" w:rsidRPr="00D00CD9" w:rsidRDefault="00D00CD9" w:rsidP="00D00CD9">
            <w:pPr>
              <w:jc w:val="center"/>
              <w:rPr>
                <w:sz w:val="16"/>
                <w:szCs w:val="16"/>
              </w:rPr>
            </w:pPr>
          </w:p>
        </w:tc>
        <w:tc>
          <w:tcPr>
            <w:tcW w:w="265" w:type="pct"/>
            <w:tcBorders>
              <w:bottom w:val="single" w:sz="4" w:space="0" w:color="auto"/>
            </w:tcBorders>
            <w:shd w:val="clear" w:color="auto" w:fill="auto"/>
          </w:tcPr>
          <w:p w:rsidR="00D00CD9" w:rsidRPr="00D00CD9" w:rsidRDefault="00D00CD9" w:rsidP="00D00CD9">
            <w:pPr>
              <w:jc w:val="center"/>
              <w:rPr>
                <w:sz w:val="16"/>
                <w:szCs w:val="16"/>
              </w:rPr>
            </w:pPr>
          </w:p>
        </w:tc>
        <w:tc>
          <w:tcPr>
            <w:tcW w:w="265" w:type="pct"/>
            <w:tcBorders>
              <w:bottom w:val="single" w:sz="4" w:space="0" w:color="auto"/>
            </w:tcBorders>
            <w:shd w:val="clear" w:color="auto" w:fill="auto"/>
          </w:tcPr>
          <w:p w:rsidR="00D00CD9" w:rsidRPr="00D00CD9" w:rsidRDefault="00D00CD9" w:rsidP="00D00CD9">
            <w:pPr>
              <w:jc w:val="center"/>
              <w:rPr>
                <w:sz w:val="16"/>
                <w:szCs w:val="16"/>
              </w:rPr>
            </w:pPr>
          </w:p>
        </w:tc>
        <w:tc>
          <w:tcPr>
            <w:tcW w:w="265" w:type="pct"/>
            <w:tcBorders>
              <w:bottom w:val="single" w:sz="4" w:space="0" w:color="auto"/>
            </w:tcBorders>
            <w:shd w:val="clear" w:color="auto" w:fill="auto"/>
          </w:tcPr>
          <w:p w:rsidR="00D00CD9" w:rsidRPr="00D00CD9" w:rsidRDefault="00D00CD9" w:rsidP="00D00CD9">
            <w:pPr>
              <w:jc w:val="center"/>
              <w:rPr>
                <w:sz w:val="16"/>
                <w:szCs w:val="16"/>
              </w:rPr>
            </w:pPr>
          </w:p>
        </w:tc>
        <w:tc>
          <w:tcPr>
            <w:tcW w:w="265" w:type="pct"/>
            <w:tcBorders>
              <w:bottom w:val="single" w:sz="4" w:space="0" w:color="auto"/>
            </w:tcBorders>
          </w:tcPr>
          <w:p w:rsidR="00D00CD9" w:rsidRPr="00D00CD9" w:rsidRDefault="00D00CD9" w:rsidP="00D00CD9">
            <w:pPr>
              <w:jc w:val="center"/>
              <w:rPr>
                <w:sz w:val="16"/>
                <w:szCs w:val="16"/>
              </w:rPr>
            </w:pPr>
          </w:p>
        </w:tc>
        <w:tc>
          <w:tcPr>
            <w:tcW w:w="265" w:type="pct"/>
            <w:tcBorders>
              <w:bottom w:val="single" w:sz="4" w:space="0" w:color="auto"/>
            </w:tcBorders>
          </w:tcPr>
          <w:p w:rsidR="00D00CD9" w:rsidRPr="00D00CD9" w:rsidRDefault="00D00CD9" w:rsidP="00D00CD9">
            <w:pPr>
              <w:jc w:val="center"/>
              <w:rPr>
                <w:sz w:val="16"/>
                <w:szCs w:val="16"/>
              </w:rPr>
            </w:pPr>
          </w:p>
        </w:tc>
      </w:tr>
      <w:tr w:rsidR="00D00CD9" w:rsidRPr="00D00CD9" w:rsidTr="00D00CD9">
        <w:trPr>
          <w:trHeight w:val="450"/>
        </w:trPr>
        <w:tc>
          <w:tcPr>
            <w:tcW w:w="312" w:type="pct"/>
            <w:shd w:val="clear" w:color="auto" w:fill="auto"/>
            <w:hideMark/>
          </w:tcPr>
          <w:p w:rsidR="00D00CD9" w:rsidRPr="00D00CD9" w:rsidRDefault="00D00CD9" w:rsidP="00D00CD9">
            <w:pPr>
              <w:rPr>
                <w:sz w:val="16"/>
                <w:szCs w:val="16"/>
              </w:rPr>
            </w:pPr>
            <w:r w:rsidRPr="00D00CD9">
              <w:rPr>
                <w:sz w:val="16"/>
                <w:szCs w:val="16"/>
              </w:rPr>
              <w:t xml:space="preserve">Мероприятие 7 </w:t>
            </w:r>
          </w:p>
        </w:tc>
        <w:tc>
          <w:tcPr>
            <w:tcW w:w="402" w:type="pct"/>
            <w:vMerge w:val="restart"/>
            <w:shd w:val="clear" w:color="auto" w:fill="auto"/>
            <w:hideMark/>
          </w:tcPr>
          <w:p w:rsidR="00D00CD9" w:rsidRPr="00D00CD9" w:rsidRDefault="00D00CD9" w:rsidP="00D00CD9">
            <w:pPr>
              <w:rPr>
                <w:sz w:val="16"/>
                <w:szCs w:val="16"/>
              </w:rPr>
            </w:pPr>
            <w:r w:rsidRPr="00D00CD9">
              <w:rPr>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312" w:type="pct"/>
            <w:tcBorders>
              <w:top w:val="single" w:sz="4" w:space="0" w:color="auto"/>
              <w:bottom w:val="single" w:sz="4" w:space="0" w:color="auto"/>
              <w:right w:val="single" w:sz="4" w:space="0" w:color="auto"/>
            </w:tcBorders>
            <w:shd w:val="clear" w:color="auto" w:fill="auto"/>
            <w:vAlign w:val="bottom"/>
            <w:hideMark/>
          </w:tcPr>
          <w:p w:rsidR="00D00CD9" w:rsidRPr="00D00CD9" w:rsidRDefault="00D00CD9" w:rsidP="00D00CD9">
            <w:pPr>
              <w:rPr>
                <w:bCs/>
                <w:sz w:val="16"/>
                <w:szCs w:val="16"/>
              </w:rPr>
            </w:pPr>
            <w:r w:rsidRPr="00D00CD9">
              <w:rPr>
                <w:bCs/>
                <w:sz w:val="16"/>
                <w:szCs w:val="16"/>
              </w:rPr>
              <w:t>всего</w:t>
            </w:r>
          </w:p>
        </w:tc>
        <w:tc>
          <w:tcPr>
            <w:tcW w:w="268"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2</w:t>
            </w:r>
            <w:r w:rsidRPr="00D00CD9">
              <w:rPr>
                <w:rFonts w:eastAsia="Calibri"/>
                <w:color w:val="000000"/>
                <w:sz w:val="16"/>
                <w:szCs w:val="16"/>
              </w:rPr>
              <w:t>74</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80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94</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10</w:t>
            </w: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75"/>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tcBorders>
              <w:top w:val="single" w:sz="4" w:space="0" w:color="auto"/>
            </w:tcBorders>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tcBorders>
              <w:top w:val="single" w:sz="4" w:space="0" w:color="auto"/>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2</w:t>
            </w:r>
            <w:r w:rsidRPr="00D00CD9">
              <w:rPr>
                <w:rFonts w:eastAsia="Calibri"/>
                <w:color w:val="000000"/>
                <w:sz w:val="16"/>
                <w:szCs w:val="16"/>
              </w:rPr>
              <w:t>74</w:t>
            </w:r>
          </w:p>
        </w:tc>
        <w:tc>
          <w:tcPr>
            <w:tcW w:w="265" w:type="pct"/>
            <w:tcBorders>
              <w:top w:val="single" w:sz="4" w:space="0" w:color="auto"/>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80</w:t>
            </w:r>
          </w:p>
        </w:tc>
        <w:tc>
          <w:tcPr>
            <w:tcW w:w="265" w:type="pct"/>
            <w:tcBorders>
              <w:top w:val="single" w:sz="4" w:space="0" w:color="auto"/>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94</w:t>
            </w:r>
          </w:p>
        </w:tc>
        <w:tc>
          <w:tcPr>
            <w:tcW w:w="265"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10</w:t>
            </w: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5" w:type="pct"/>
            <w:tcBorders>
              <w:top w:val="single" w:sz="4" w:space="0" w:color="auto"/>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1238"/>
        </w:trPr>
        <w:tc>
          <w:tcPr>
            <w:tcW w:w="312" w:type="pct"/>
            <w:shd w:val="clear" w:color="auto" w:fill="auto"/>
            <w:hideMark/>
          </w:tcPr>
          <w:p w:rsidR="00D00CD9" w:rsidRPr="00D00CD9" w:rsidRDefault="00D00CD9" w:rsidP="00D00CD9">
            <w:pPr>
              <w:rPr>
                <w:sz w:val="16"/>
                <w:szCs w:val="16"/>
              </w:rPr>
            </w:pPr>
            <w:r w:rsidRPr="00D00CD9">
              <w:rPr>
                <w:sz w:val="16"/>
                <w:szCs w:val="16"/>
              </w:rPr>
              <w:t> </w:t>
            </w:r>
          </w:p>
        </w:tc>
        <w:tc>
          <w:tcPr>
            <w:tcW w:w="402" w:type="pct"/>
            <w:vMerge/>
            <w:shd w:val="clear" w:color="auto" w:fill="auto"/>
            <w:vAlign w:val="center"/>
            <w:hideMark/>
          </w:tcPr>
          <w:p w:rsidR="00D00CD9" w:rsidRPr="00D00CD9" w:rsidRDefault="00D00CD9" w:rsidP="00D00CD9">
            <w:pPr>
              <w:rPr>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 xml:space="preserve">Администрация Грибановского муниципального района </w:t>
            </w:r>
          </w:p>
        </w:tc>
        <w:tc>
          <w:tcPr>
            <w:tcW w:w="268" w:type="pct"/>
            <w:shd w:val="clear" w:color="auto" w:fill="auto"/>
            <w:noWrap/>
            <w:vAlign w:val="bottom"/>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noWrap/>
            <w:hideMark/>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shd w:val="clear" w:color="auto" w:fill="auto"/>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c>
          <w:tcPr>
            <w:tcW w:w="265" w:type="pct"/>
          </w:tcPr>
          <w:p w:rsidR="00D00CD9" w:rsidRPr="00D00CD9" w:rsidRDefault="00D00CD9" w:rsidP="00D00CD9">
            <w:pPr>
              <w:jc w:val="center"/>
              <w:rPr>
                <w:sz w:val="16"/>
                <w:szCs w:val="16"/>
              </w:rPr>
            </w:pPr>
          </w:p>
        </w:tc>
      </w:tr>
      <w:tr w:rsidR="00D00CD9" w:rsidRPr="00D00CD9" w:rsidTr="00D00CD9">
        <w:trPr>
          <w:trHeight w:val="555"/>
        </w:trPr>
        <w:tc>
          <w:tcPr>
            <w:tcW w:w="312" w:type="pct"/>
            <w:vMerge w:val="restart"/>
            <w:shd w:val="clear" w:color="auto" w:fill="auto"/>
            <w:hideMark/>
          </w:tcPr>
          <w:p w:rsidR="00D00CD9" w:rsidRPr="00D00CD9" w:rsidRDefault="00D00CD9" w:rsidP="00D00CD9">
            <w:pPr>
              <w:jc w:val="center"/>
              <w:rPr>
                <w:bCs/>
                <w:sz w:val="16"/>
                <w:szCs w:val="16"/>
              </w:rPr>
            </w:pPr>
            <w:r w:rsidRPr="00D00CD9">
              <w:rPr>
                <w:bCs/>
                <w:sz w:val="16"/>
                <w:szCs w:val="16"/>
              </w:rPr>
              <w:t xml:space="preserve">ПОДПРОГРАММА 2 Мероприятие 1 </w:t>
            </w:r>
          </w:p>
        </w:tc>
        <w:tc>
          <w:tcPr>
            <w:tcW w:w="402" w:type="pct"/>
            <w:vMerge w:val="restart"/>
            <w:shd w:val="clear" w:color="auto" w:fill="auto"/>
            <w:hideMark/>
          </w:tcPr>
          <w:p w:rsidR="00D00CD9" w:rsidRPr="00D00CD9" w:rsidRDefault="00D00CD9" w:rsidP="00D00CD9">
            <w:pPr>
              <w:rPr>
                <w:bCs/>
                <w:sz w:val="16"/>
                <w:szCs w:val="16"/>
              </w:rPr>
            </w:pPr>
            <w:r w:rsidRPr="00D00CD9">
              <w:rPr>
                <w:bCs/>
                <w:sz w:val="16"/>
                <w:szCs w:val="16"/>
              </w:rPr>
              <w:t>Финансовое обеспечение МКУ "Единая дежурно-диспетчерская служба  Грибановск</w:t>
            </w:r>
            <w:r w:rsidRPr="00D00CD9">
              <w:rPr>
                <w:bCs/>
                <w:sz w:val="16"/>
                <w:szCs w:val="16"/>
              </w:rPr>
              <w:lastRenderedPageBreak/>
              <w:t>ого муниципального района"</w:t>
            </w:r>
          </w:p>
        </w:tc>
        <w:tc>
          <w:tcPr>
            <w:tcW w:w="312" w:type="pct"/>
            <w:shd w:val="clear" w:color="auto" w:fill="auto"/>
            <w:vAlign w:val="bottom"/>
            <w:hideMark/>
          </w:tcPr>
          <w:p w:rsidR="00D00CD9" w:rsidRPr="00D00CD9" w:rsidRDefault="00D00CD9" w:rsidP="00D00CD9">
            <w:pPr>
              <w:rPr>
                <w:bCs/>
                <w:sz w:val="16"/>
                <w:szCs w:val="16"/>
              </w:rPr>
            </w:pPr>
            <w:r w:rsidRPr="00D00CD9">
              <w:rPr>
                <w:bCs/>
                <w:sz w:val="16"/>
                <w:szCs w:val="16"/>
              </w:rPr>
              <w:lastRenderedPageBreak/>
              <w:t>всего</w:t>
            </w:r>
          </w:p>
        </w:tc>
        <w:tc>
          <w:tcPr>
            <w:tcW w:w="268"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33 423,88</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1278,6</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1 519,60</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1 759,36</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1768,5</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2007,9</w:t>
            </w:r>
          </w:p>
        </w:tc>
        <w:tc>
          <w:tcPr>
            <w:tcW w:w="265"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2151,6</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2334,4</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2512,9</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2628,7</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2888,718</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3 877,20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4 417,60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4 314,50</w:t>
            </w:r>
          </w:p>
        </w:tc>
        <w:tc>
          <w:tcPr>
            <w:tcW w:w="265"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375"/>
        </w:trPr>
        <w:tc>
          <w:tcPr>
            <w:tcW w:w="312" w:type="pct"/>
            <w:vMerge/>
            <w:shd w:val="clear" w:color="auto" w:fill="auto"/>
            <w:vAlign w:val="center"/>
            <w:hideMark/>
          </w:tcPr>
          <w:p w:rsidR="00D00CD9" w:rsidRPr="00D00CD9" w:rsidRDefault="00D00CD9" w:rsidP="00D00CD9">
            <w:pPr>
              <w:rPr>
                <w:bCs/>
                <w:sz w:val="16"/>
                <w:szCs w:val="16"/>
              </w:rPr>
            </w:pPr>
          </w:p>
        </w:tc>
        <w:tc>
          <w:tcPr>
            <w:tcW w:w="402" w:type="pct"/>
            <w:vMerge/>
            <w:shd w:val="clear" w:color="auto" w:fill="auto"/>
            <w:vAlign w:val="center"/>
            <w:hideMark/>
          </w:tcPr>
          <w:p w:rsidR="00D00CD9" w:rsidRPr="00D00CD9" w:rsidRDefault="00D00CD9" w:rsidP="00D00CD9">
            <w:pPr>
              <w:rPr>
                <w:bCs/>
                <w:sz w:val="16"/>
                <w:szCs w:val="16"/>
              </w:rPr>
            </w:pPr>
          </w:p>
        </w:tc>
        <w:tc>
          <w:tcPr>
            <w:tcW w:w="312" w:type="pct"/>
            <w:shd w:val="clear" w:color="auto" w:fill="auto"/>
            <w:vAlign w:val="bottom"/>
            <w:hideMark/>
          </w:tcPr>
          <w:p w:rsidR="00D00CD9" w:rsidRPr="00D00CD9" w:rsidRDefault="00D00CD9" w:rsidP="00D00CD9">
            <w:pPr>
              <w:rPr>
                <w:i/>
                <w:iCs/>
                <w:sz w:val="16"/>
                <w:szCs w:val="16"/>
              </w:rPr>
            </w:pPr>
            <w:r w:rsidRPr="00D00CD9">
              <w:rPr>
                <w:i/>
                <w:iCs/>
                <w:sz w:val="16"/>
                <w:szCs w:val="16"/>
              </w:rPr>
              <w:t>в том числе по ГРБС:</w:t>
            </w:r>
          </w:p>
        </w:tc>
        <w:tc>
          <w:tcPr>
            <w:tcW w:w="268"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33 423,88</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1278,6</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1 519,60</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1 759,36</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1768,5</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2007,9</w:t>
            </w:r>
          </w:p>
        </w:tc>
        <w:tc>
          <w:tcPr>
            <w:tcW w:w="265"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2151,6</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2334,4</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2512,9</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2628,7</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2888,718</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3 877,20</w:t>
            </w:r>
          </w:p>
        </w:tc>
        <w:tc>
          <w:tcPr>
            <w:tcW w:w="265"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4 417,60</w:t>
            </w:r>
          </w:p>
        </w:tc>
        <w:tc>
          <w:tcPr>
            <w:tcW w:w="265" w:type="pct"/>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4 314,50</w:t>
            </w:r>
          </w:p>
        </w:tc>
        <w:tc>
          <w:tcPr>
            <w:tcW w:w="265" w:type="pct"/>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1215"/>
        </w:trPr>
        <w:tc>
          <w:tcPr>
            <w:tcW w:w="312" w:type="pct"/>
            <w:vMerge/>
            <w:shd w:val="clear" w:color="auto" w:fill="auto"/>
            <w:vAlign w:val="center"/>
            <w:hideMark/>
          </w:tcPr>
          <w:p w:rsidR="00D00CD9" w:rsidRPr="00D00CD9" w:rsidRDefault="00D00CD9" w:rsidP="00D00CD9">
            <w:pPr>
              <w:rPr>
                <w:bCs/>
                <w:sz w:val="16"/>
                <w:szCs w:val="16"/>
              </w:rPr>
            </w:pPr>
          </w:p>
        </w:tc>
        <w:tc>
          <w:tcPr>
            <w:tcW w:w="402" w:type="pct"/>
            <w:vMerge/>
            <w:shd w:val="clear" w:color="auto" w:fill="auto"/>
            <w:vAlign w:val="center"/>
            <w:hideMark/>
          </w:tcPr>
          <w:p w:rsidR="00D00CD9" w:rsidRPr="00D00CD9" w:rsidRDefault="00D00CD9" w:rsidP="00D00CD9">
            <w:pPr>
              <w:rPr>
                <w:bCs/>
                <w:sz w:val="16"/>
                <w:szCs w:val="16"/>
              </w:rPr>
            </w:pPr>
          </w:p>
        </w:tc>
        <w:tc>
          <w:tcPr>
            <w:tcW w:w="312" w:type="pct"/>
            <w:shd w:val="clear" w:color="auto" w:fill="auto"/>
            <w:vAlign w:val="center"/>
            <w:hideMark/>
          </w:tcPr>
          <w:p w:rsidR="00D00CD9" w:rsidRPr="00D00CD9" w:rsidRDefault="00D00CD9" w:rsidP="00D00CD9">
            <w:pPr>
              <w:rPr>
                <w:sz w:val="16"/>
                <w:szCs w:val="16"/>
              </w:rPr>
            </w:pPr>
            <w:r w:rsidRPr="00D00CD9">
              <w:rPr>
                <w:sz w:val="16"/>
                <w:szCs w:val="16"/>
              </w:rPr>
              <w:t xml:space="preserve">Администрация Грибановского муниципального </w:t>
            </w:r>
            <w:r w:rsidRPr="00D00CD9">
              <w:rPr>
                <w:sz w:val="16"/>
                <w:szCs w:val="16"/>
              </w:rPr>
              <w:lastRenderedPageBreak/>
              <w:t xml:space="preserve">района </w:t>
            </w:r>
          </w:p>
        </w:tc>
        <w:tc>
          <w:tcPr>
            <w:tcW w:w="268" w:type="pct"/>
            <w:shd w:val="clear" w:color="auto" w:fill="auto"/>
            <w:noWrap/>
            <w:vAlign w:val="bottom"/>
            <w:hideMark/>
          </w:tcPr>
          <w:p w:rsidR="00D00CD9" w:rsidRPr="00D00CD9" w:rsidRDefault="00D00CD9" w:rsidP="00D00CD9">
            <w:pPr>
              <w:jc w:val="center"/>
              <w:rPr>
                <w:bCs/>
                <w:sz w:val="16"/>
                <w:szCs w:val="16"/>
              </w:rPr>
            </w:pPr>
          </w:p>
        </w:tc>
        <w:tc>
          <w:tcPr>
            <w:tcW w:w="265" w:type="pct"/>
            <w:tcBorders>
              <w:right w:val="single" w:sz="2" w:space="0" w:color="auto"/>
            </w:tcBorders>
            <w:shd w:val="clear" w:color="auto" w:fill="auto"/>
            <w:noWrap/>
            <w:hideMark/>
          </w:tcPr>
          <w:p w:rsidR="00D00CD9" w:rsidRPr="00D00CD9" w:rsidRDefault="00D00CD9" w:rsidP="00D00CD9">
            <w:pPr>
              <w:jc w:val="center"/>
              <w:rPr>
                <w:bCs/>
                <w:sz w:val="16"/>
                <w:szCs w:val="16"/>
              </w:rPr>
            </w:pPr>
          </w:p>
        </w:tc>
        <w:tc>
          <w:tcPr>
            <w:tcW w:w="265" w:type="pct"/>
            <w:tcBorders>
              <w:left w:val="single" w:sz="2" w:space="0" w:color="auto"/>
            </w:tcBorders>
            <w:shd w:val="clear" w:color="auto" w:fill="auto"/>
          </w:tcPr>
          <w:p w:rsidR="00D00CD9" w:rsidRPr="00D00CD9" w:rsidRDefault="00D00CD9" w:rsidP="00D00CD9">
            <w:pPr>
              <w:jc w:val="center"/>
              <w:rPr>
                <w:bCs/>
                <w:sz w:val="16"/>
                <w:szCs w:val="16"/>
              </w:rPr>
            </w:pPr>
          </w:p>
        </w:tc>
        <w:tc>
          <w:tcPr>
            <w:tcW w:w="265" w:type="pct"/>
            <w:shd w:val="clear" w:color="auto" w:fill="auto"/>
            <w:noWrap/>
            <w:hideMark/>
          </w:tcPr>
          <w:p w:rsidR="00D00CD9" w:rsidRPr="00D00CD9" w:rsidRDefault="00D00CD9" w:rsidP="00D00CD9">
            <w:pPr>
              <w:jc w:val="center"/>
              <w:rPr>
                <w:bCs/>
                <w:sz w:val="16"/>
                <w:szCs w:val="16"/>
              </w:rPr>
            </w:pPr>
          </w:p>
        </w:tc>
        <w:tc>
          <w:tcPr>
            <w:tcW w:w="265" w:type="pct"/>
            <w:tcBorders>
              <w:right w:val="single" w:sz="2" w:space="0" w:color="auto"/>
            </w:tcBorders>
            <w:shd w:val="clear" w:color="auto" w:fill="auto"/>
            <w:noWrap/>
            <w:hideMark/>
          </w:tcPr>
          <w:p w:rsidR="00D00CD9" w:rsidRPr="00D00CD9" w:rsidRDefault="00D00CD9" w:rsidP="00D00CD9">
            <w:pPr>
              <w:jc w:val="center"/>
              <w:rPr>
                <w:bCs/>
                <w:sz w:val="16"/>
                <w:szCs w:val="16"/>
              </w:rPr>
            </w:pPr>
          </w:p>
        </w:tc>
        <w:tc>
          <w:tcPr>
            <w:tcW w:w="265" w:type="pct"/>
            <w:tcBorders>
              <w:left w:val="single" w:sz="2" w:space="0" w:color="auto"/>
            </w:tcBorders>
            <w:shd w:val="clear" w:color="auto" w:fill="auto"/>
          </w:tcPr>
          <w:p w:rsidR="00D00CD9" w:rsidRPr="00D00CD9" w:rsidRDefault="00D00CD9" w:rsidP="00D00CD9">
            <w:pPr>
              <w:jc w:val="center"/>
              <w:rPr>
                <w:bCs/>
                <w:sz w:val="16"/>
                <w:szCs w:val="16"/>
              </w:rPr>
            </w:pPr>
          </w:p>
        </w:tc>
        <w:tc>
          <w:tcPr>
            <w:tcW w:w="265" w:type="pct"/>
            <w:tcBorders>
              <w:right w:val="single" w:sz="2" w:space="0" w:color="auto"/>
            </w:tcBorders>
            <w:shd w:val="clear" w:color="auto" w:fill="auto"/>
            <w:noWrap/>
            <w:hideMark/>
          </w:tcPr>
          <w:p w:rsidR="00D00CD9" w:rsidRPr="00D00CD9" w:rsidRDefault="00D00CD9" w:rsidP="00D00CD9">
            <w:pPr>
              <w:jc w:val="center"/>
              <w:rPr>
                <w:bCs/>
                <w:sz w:val="16"/>
                <w:szCs w:val="16"/>
              </w:rPr>
            </w:pPr>
          </w:p>
        </w:tc>
        <w:tc>
          <w:tcPr>
            <w:tcW w:w="265" w:type="pct"/>
            <w:tcBorders>
              <w:left w:val="single" w:sz="2" w:space="0" w:color="auto"/>
            </w:tcBorders>
            <w:shd w:val="clear" w:color="auto" w:fill="auto"/>
          </w:tcPr>
          <w:p w:rsidR="00D00CD9" w:rsidRPr="00D00CD9" w:rsidRDefault="00D00CD9" w:rsidP="00D00CD9">
            <w:pPr>
              <w:jc w:val="center"/>
              <w:rPr>
                <w:bCs/>
                <w:sz w:val="16"/>
                <w:szCs w:val="16"/>
              </w:rPr>
            </w:pPr>
          </w:p>
        </w:tc>
        <w:tc>
          <w:tcPr>
            <w:tcW w:w="265" w:type="pct"/>
            <w:shd w:val="clear" w:color="auto" w:fill="auto"/>
            <w:noWrap/>
            <w:hideMark/>
          </w:tcPr>
          <w:p w:rsidR="00D00CD9" w:rsidRPr="00D00CD9" w:rsidRDefault="00D00CD9" w:rsidP="00D00CD9">
            <w:pPr>
              <w:jc w:val="center"/>
              <w:rPr>
                <w:bCs/>
                <w:sz w:val="16"/>
                <w:szCs w:val="16"/>
              </w:rPr>
            </w:pPr>
          </w:p>
        </w:tc>
        <w:tc>
          <w:tcPr>
            <w:tcW w:w="265" w:type="pct"/>
            <w:tcBorders>
              <w:right w:val="single" w:sz="2" w:space="0" w:color="auto"/>
            </w:tcBorders>
            <w:shd w:val="clear" w:color="auto" w:fill="auto"/>
            <w:noWrap/>
            <w:hideMark/>
          </w:tcPr>
          <w:p w:rsidR="00D00CD9" w:rsidRPr="00D00CD9" w:rsidRDefault="00D00CD9" w:rsidP="00D00CD9">
            <w:pPr>
              <w:jc w:val="center"/>
              <w:rPr>
                <w:bCs/>
                <w:sz w:val="16"/>
                <w:szCs w:val="16"/>
              </w:rPr>
            </w:pPr>
          </w:p>
        </w:tc>
        <w:tc>
          <w:tcPr>
            <w:tcW w:w="265" w:type="pct"/>
            <w:tcBorders>
              <w:left w:val="single" w:sz="2" w:space="0" w:color="auto"/>
            </w:tcBorders>
            <w:shd w:val="clear" w:color="auto" w:fill="auto"/>
          </w:tcPr>
          <w:p w:rsidR="00D00CD9" w:rsidRPr="00D00CD9" w:rsidRDefault="00D00CD9" w:rsidP="00D00CD9">
            <w:pPr>
              <w:jc w:val="center"/>
              <w:rPr>
                <w:bCs/>
                <w:sz w:val="16"/>
                <w:szCs w:val="16"/>
              </w:rPr>
            </w:pPr>
          </w:p>
        </w:tc>
        <w:tc>
          <w:tcPr>
            <w:tcW w:w="265" w:type="pct"/>
            <w:shd w:val="clear" w:color="auto" w:fill="auto"/>
          </w:tcPr>
          <w:p w:rsidR="00D00CD9" w:rsidRPr="00D00CD9" w:rsidRDefault="00D00CD9" w:rsidP="00D00CD9">
            <w:pPr>
              <w:jc w:val="center"/>
              <w:rPr>
                <w:bCs/>
                <w:sz w:val="16"/>
                <w:szCs w:val="16"/>
              </w:rPr>
            </w:pPr>
          </w:p>
        </w:tc>
        <w:tc>
          <w:tcPr>
            <w:tcW w:w="265" w:type="pct"/>
            <w:shd w:val="clear" w:color="auto" w:fill="auto"/>
          </w:tcPr>
          <w:p w:rsidR="00D00CD9" w:rsidRPr="00D00CD9" w:rsidRDefault="00D00CD9" w:rsidP="00D00CD9">
            <w:pPr>
              <w:jc w:val="center"/>
              <w:rPr>
                <w:bCs/>
                <w:sz w:val="16"/>
                <w:szCs w:val="16"/>
              </w:rPr>
            </w:pPr>
          </w:p>
        </w:tc>
        <w:tc>
          <w:tcPr>
            <w:tcW w:w="265" w:type="pct"/>
          </w:tcPr>
          <w:p w:rsidR="00D00CD9" w:rsidRPr="00D00CD9" w:rsidRDefault="00D00CD9" w:rsidP="00D00CD9">
            <w:pPr>
              <w:jc w:val="center"/>
              <w:rPr>
                <w:bCs/>
                <w:sz w:val="16"/>
                <w:szCs w:val="16"/>
              </w:rPr>
            </w:pPr>
          </w:p>
        </w:tc>
        <w:tc>
          <w:tcPr>
            <w:tcW w:w="265" w:type="pct"/>
          </w:tcPr>
          <w:p w:rsidR="00D00CD9" w:rsidRPr="00D00CD9" w:rsidRDefault="00D00CD9" w:rsidP="00D00CD9">
            <w:pPr>
              <w:jc w:val="center"/>
              <w:rPr>
                <w:bCs/>
                <w:sz w:val="16"/>
                <w:szCs w:val="16"/>
              </w:rPr>
            </w:pPr>
          </w:p>
        </w:tc>
      </w:tr>
    </w:tbl>
    <w:p w:rsidR="00D00CD9" w:rsidRPr="00D00CD9" w:rsidRDefault="00D00CD9" w:rsidP="00D00CD9">
      <w:pPr>
        <w:autoSpaceDE w:val="0"/>
        <w:autoSpaceDN w:val="0"/>
        <w:adjustRightInd w:val="0"/>
        <w:jc w:val="center"/>
        <w:rPr>
          <w:rFonts w:eastAsia="Calibri"/>
          <w:sz w:val="16"/>
          <w:szCs w:val="16"/>
        </w:rPr>
      </w:pP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Приложение 3</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к муниципальной программе Грибановского муниципального района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 xml:space="preserve">«Обеспечение мероприятий по гражданской обороне, предупреждению ситуаций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right"/>
        <w:rPr>
          <w:rFonts w:eastAsia="Calibri"/>
          <w:sz w:val="16"/>
          <w:szCs w:val="16"/>
        </w:rPr>
      </w:pP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Ресурсное обеспечение и прогнозная (справочная) оценка расходов федерального, областного бюджетов</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и бюджета Грибановского муниципального района, внебюджетных источников на реализацию</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муниципальной программы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cente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6"/>
        <w:gridCol w:w="696"/>
        <w:gridCol w:w="490"/>
        <w:gridCol w:w="551"/>
        <w:gridCol w:w="551"/>
        <w:gridCol w:w="551"/>
        <w:gridCol w:w="551"/>
        <w:gridCol w:w="551"/>
        <w:gridCol w:w="551"/>
        <w:gridCol w:w="551"/>
        <w:gridCol w:w="551"/>
        <w:gridCol w:w="551"/>
        <w:gridCol w:w="551"/>
        <w:gridCol w:w="637"/>
        <w:gridCol w:w="594"/>
        <w:gridCol w:w="598"/>
        <w:gridCol w:w="667"/>
      </w:tblGrid>
      <w:tr w:rsidR="00D00CD9" w:rsidRPr="00D00CD9" w:rsidTr="00D00CD9">
        <w:trPr>
          <w:trHeight w:val="405"/>
          <w:tblHeader/>
        </w:trPr>
        <w:tc>
          <w:tcPr>
            <w:tcW w:w="355" w:type="pct"/>
            <w:vMerge w:val="restart"/>
            <w:shd w:val="clear" w:color="auto" w:fill="auto"/>
            <w:vAlign w:val="center"/>
            <w:hideMark/>
          </w:tcPr>
          <w:p w:rsidR="00D00CD9" w:rsidRPr="00D00CD9" w:rsidRDefault="00D00CD9" w:rsidP="00D00CD9">
            <w:pPr>
              <w:jc w:val="center"/>
              <w:rPr>
                <w:sz w:val="16"/>
                <w:szCs w:val="16"/>
              </w:rPr>
            </w:pPr>
            <w:r w:rsidRPr="00D00CD9">
              <w:rPr>
                <w:sz w:val="16"/>
                <w:szCs w:val="16"/>
              </w:rPr>
              <w:t>Статус</w:t>
            </w:r>
          </w:p>
        </w:tc>
        <w:tc>
          <w:tcPr>
            <w:tcW w:w="394" w:type="pct"/>
            <w:vMerge w:val="restart"/>
            <w:shd w:val="clear" w:color="auto" w:fill="auto"/>
            <w:vAlign w:val="center"/>
            <w:hideMark/>
          </w:tcPr>
          <w:p w:rsidR="00D00CD9" w:rsidRPr="00D00CD9" w:rsidRDefault="00D00CD9" w:rsidP="00D00CD9">
            <w:pPr>
              <w:jc w:val="center"/>
              <w:rPr>
                <w:color w:val="000000"/>
                <w:sz w:val="16"/>
                <w:szCs w:val="16"/>
              </w:rPr>
            </w:pPr>
            <w:r w:rsidRPr="00D00CD9">
              <w:rPr>
                <w:color w:val="000000"/>
                <w:sz w:val="16"/>
                <w:szCs w:val="16"/>
              </w:rPr>
              <w:t xml:space="preserve">Наименование муниципальной программы, подпрограммы, основного мероприятия </w:t>
            </w:r>
          </w:p>
        </w:tc>
        <w:tc>
          <w:tcPr>
            <w:tcW w:w="307" w:type="pct"/>
            <w:vMerge w:val="restart"/>
            <w:shd w:val="clear" w:color="auto" w:fill="auto"/>
            <w:vAlign w:val="center"/>
            <w:hideMark/>
          </w:tcPr>
          <w:p w:rsidR="00D00CD9" w:rsidRPr="00D00CD9" w:rsidRDefault="00D00CD9" w:rsidP="00D00CD9">
            <w:pPr>
              <w:jc w:val="center"/>
              <w:rPr>
                <w:sz w:val="16"/>
                <w:szCs w:val="16"/>
              </w:rPr>
            </w:pPr>
            <w:r w:rsidRPr="00D00CD9">
              <w:rPr>
                <w:sz w:val="16"/>
                <w:szCs w:val="16"/>
              </w:rPr>
              <w:t>Источники ресурсного обеспечения</w:t>
            </w:r>
          </w:p>
        </w:tc>
        <w:tc>
          <w:tcPr>
            <w:tcW w:w="3944" w:type="pct"/>
            <w:gridSpan w:val="15"/>
            <w:shd w:val="clear" w:color="auto" w:fill="auto"/>
            <w:vAlign w:val="center"/>
            <w:hideMark/>
          </w:tcPr>
          <w:p w:rsidR="00D00CD9" w:rsidRPr="00D00CD9" w:rsidRDefault="00D00CD9" w:rsidP="00D00CD9">
            <w:pPr>
              <w:jc w:val="center"/>
              <w:rPr>
                <w:sz w:val="16"/>
                <w:szCs w:val="16"/>
              </w:rPr>
            </w:pPr>
            <w:r w:rsidRPr="00D00CD9">
              <w:rPr>
                <w:sz w:val="16"/>
                <w:szCs w:val="16"/>
              </w:rPr>
              <w:t>Оценка расходов, тыс. руб.</w:t>
            </w:r>
          </w:p>
        </w:tc>
      </w:tr>
      <w:tr w:rsidR="00D00CD9" w:rsidRPr="00D00CD9" w:rsidTr="00D00CD9">
        <w:trPr>
          <w:trHeight w:val="585"/>
          <w:tblHeader/>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color w:val="000000"/>
                <w:sz w:val="16"/>
                <w:szCs w:val="16"/>
              </w:rPr>
            </w:pPr>
          </w:p>
        </w:tc>
        <w:tc>
          <w:tcPr>
            <w:tcW w:w="307"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center"/>
            <w:hideMark/>
          </w:tcPr>
          <w:p w:rsidR="00D00CD9" w:rsidRPr="00D00CD9" w:rsidRDefault="00D00CD9" w:rsidP="00D00CD9">
            <w:pPr>
              <w:jc w:val="center"/>
              <w:rPr>
                <w:sz w:val="16"/>
                <w:szCs w:val="16"/>
              </w:rPr>
            </w:pPr>
            <w:r w:rsidRPr="00D00CD9">
              <w:rPr>
                <w:sz w:val="16"/>
                <w:szCs w:val="16"/>
              </w:rPr>
              <w:t>Всего</w:t>
            </w:r>
          </w:p>
        </w:tc>
        <w:tc>
          <w:tcPr>
            <w:tcW w:w="3637" w:type="pct"/>
            <w:gridSpan w:val="14"/>
            <w:shd w:val="clear" w:color="auto" w:fill="auto"/>
            <w:vAlign w:val="center"/>
            <w:hideMark/>
          </w:tcPr>
          <w:p w:rsidR="00D00CD9" w:rsidRPr="00D00CD9" w:rsidRDefault="00D00CD9" w:rsidP="00D00CD9">
            <w:pPr>
              <w:jc w:val="center"/>
              <w:rPr>
                <w:sz w:val="16"/>
                <w:szCs w:val="16"/>
              </w:rPr>
            </w:pPr>
            <w:r w:rsidRPr="00D00CD9">
              <w:rPr>
                <w:sz w:val="16"/>
                <w:szCs w:val="16"/>
              </w:rPr>
              <w:t>в том числе по годам реализации государственной программы</w:t>
            </w:r>
          </w:p>
        </w:tc>
      </w:tr>
      <w:tr w:rsidR="00D00CD9" w:rsidRPr="00D00CD9" w:rsidTr="007F3CC0">
        <w:trPr>
          <w:trHeight w:val="1365"/>
          <w:tblHeader/>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color w:val="000000"/>
                <w:sz w:val="16"/>
                <w:szCs w:val="16"/>
              </w:rPr>
            </w:pPr>
          </w:p>
        </w:tc>
        <w:tc>
          <w:tcPr>
            <w:tcW w:w="307"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jc w:val="center"/>
              <w:rPr>
                <w:sz w:val="16"/>
                <w:szCs w:val="16"/>
              </w:rPr>
            </w:pPr>
          </w:p>
        </w:tc>
        <w:tc>
          <w:tcPr>
            <w:tcW w:w="260" w:type="pct"/>
            <w:shd w:val="clear" w:color="auto" w:fill="auto"/>
            <w:hideMark/>
          </w:tcPr>
          <w:p w:rsidR="00D00CD9" w:rsidRPr="00D00CD9" w:rsidRDefault="00D00CD9" w:rsidP="00D00CD9">
            <w:pPr>
              <w:jc w:val="center"/>
              <w:rPr>
                <w:sz w:val="16"/>
                <w:szCs w:val="16"/>
              </w:rPr>
            </w:pPr>
            <w:r w:rsidRPr="00D00CD9">
              <w:rPr>
                <w:sz w:val="16"/>
                <w:szCs w:val="16"/>
              </w:rPr>
              <w:t>2014 (первый год реализации)</w:t>
            </w:r>
          </w:p>
        </w:tc>
        <w:tc>
          <w:tcPr>
            <w:tcW w:w="260" w:type="pct"/>
            <w:shd w:val="clear" w:color="auto" w:fill="auto"/>
            <w:hideMark/>
          </w:tcPr>
          <w:p w:rsidR="00D00CD9" w:rsidRPr="00D00CD9" w:rsidRDefault="00D00CD9" w:rsidP="00D00CD9">
            <w:pPr>
              <w:jc w:val="center"/>
              <w:rPr>
                <w:sz w:val="16"/>
                <w:szCs w:val="16"/>
              </w:rPr>
            </w:pPr>
            <w:r w:rsidRPr="00D00CD9">
              <w:rPr>
                <w:sz w:val="16"/>
                <w:szCs w:val="16"/>
              </w:rPr>
              <w:t xml:space="preserve">2015 </w:t>
            </w:r>
            <w:r w:rsidRPr="00D00CD9">
              <w:rPr>
                <w:sz w:val="16"/>
                <w:szCs w:val="16"/>
              </w:rPr>
              <w:br/>
              <w:t>(второй год реализации)</w:t>
            </w:r>
          </w:p>
        </w:tc>
        <w:tc>
          <w:tcPr>
            <w:tcW w:w="260" w:type="pct"/>
            <w:shd w:val="clear" w:color="auto" w:fill="auto"/>
            <w:hideMark/>
          </w:tcPr>
          <w:p w:rsidR="00D00CD9" w:rsidRPr="00D00CD9" w:rsidRDefault="00D00CD9" w:rsidP="00D00CD9">
            <w:pPr>
              <w:jc w:val="center"/>
              <w:rPr>
                <w:sz w:val="16"/>
                <w:szCs w:val="16"/>
              </w:rPr>
            </w:pPr>
            <w:r w:rsidRPr="00D00CD9">
              <w:rPr>
                <w:sz w:val="16"/>
                <w:szCs w:val="16"/>
              </w:rPr>
              <w:t>2016 (третий год реализации)</w:t>
            </w:r>
          </w:p>
        </w:tc>
        <w:tc>
          <w:tcPr>
            <w:tcW w:w="260" w:type="pct"/>
            <w:shd w:val="clear" w:color="auto" w:fill="auto"/>
            <w:hideMark/>
          </w:tcPr>
          <w:p w:rsidR="00D00CD9" w:rsidRPr="00D00CD9" w:rsidRDefault="00D00CD9" w:rsidP="00D00CD9">
            <w:pPr>
              <w:jc w:val="center"/>
              <w:rPr>
                <w:sz w:val="16"/>
                <w:szCs w:val="16"/>
              </w:rPr>
            </w:pPr>
            <w:r w:rsidRPr="00D00CD9">
              <w:rPr>
                <w:sz w:val="16"/>
                <w:szCs w:val="16"/>
              </w:rPr>
              <w:t>2017 (четвертый год реализации)</w:t>
            </w:r>
          </w:p>
        </w:tc>
        <w:tc>
          <w:tcPr>
            <w:tcW w:w="260" w:type="pct"/>
            <w:shd w:val="clear" w:color="auto" w:fill="auto"/>
            <w:hideMark/>
          </w:tcPr>
          <w:p w:rsidR="00D00CD9" w:rsidRPr="00D00CD9" w:rsidRDefault="00D00CD9" w:rsidP="00D00CD9">
            <w:pPr>
              <w:jc w:val="center"/>
              <w:rPr>
                <w:sz w:val="16"/>
                <w:szCs w:val="16"/>
              </w:rPr>
            </w:pPr>
            <w:r w:rsidRPr="00D00CD9">
              <w:rPr>
                <w:sz w:val="16"/>
                <w:szCs w:val="16"/>
              </w:rPr>
              <w:t xml:space="preserve">2018 </w:t>
            </w:r>
            <w:r w:rsidRPr="00D00CD9">
              <w:rPr>
                <w:sz w:val="16"/>
                <w:szCs w:val="16"/>
              </w:rPr>
              <w:br/>
              <w:t>(пятый год реализации)</w:t>
            </w:r>
          </w:p>
        </w:tc>
        <w:tc>
          <w:tcPr>
            <w:tcW w:w="260" w:type="pct"/>
            <w:shd w:val="clear" w:color="auto" w:fill="auto"/>
            <w:hideMark/>
          </w:tcPr>
          <w:p w:rsidR="00D00CD9" w:rsidRPr="00D00CD9" w:rsidRDefault="00D00CD9" w:rsidP="00D00CD9">
            <w:pPr>
              <w:jc w:val="center"/>
              <w:rPr>
                <w:sz w:val="16"/>
                <w:szCs w:val="16"/>
              </w:rPr>
            </w:pPr>
            <w:r w:rsidRPr="00D00CD9">
              <w:rPr>
                <w:sz w:val="16"/>
                <w:szCs w:val="16"/>
              </w:rPr>
              <w:t>2019</w:t>
            </w:r>
          </w:p>
          <w:p w:rsidR="00D00CD9" w:rsidRPr="00D00CD9" w:rsidRDefault="00D00CD9" w:rsidP="00D00CD9">
            <w:pPr>
              <w:jc w:val="center"/>
              <w:rPr>
                <w:sz w:val="16"/>
                <w:szCs w:val="16"/>
              </w:rPr>
            </w:pPr>
            <w:r w:rsidRPr="00D00CD9">
              <w:rPr>
                <w:sz w:val="16"/>
                <w:szCs w:val="16"/>
              </w:rPr>
              <w:t>(шестой год реализации)</w:t>
            </w:r>
          </w:p>
        </w:tc>
        <w:tc>
          <w:tcPr>
            <w:tcW w:w="260" w:type="pct"/>
            <w:shd w:val="clear" w:color="auto" w:fill="auto"/>
          </w:tcPr>
          <w:p w:rsidR="00D00CD9" w:rsidRPr="00D00CD9" w:rsidRDefault="00D00CD9" w:rsidP="00D00CD9">
            <w:pPr>
              <w:tabs>
                <w:tab w:val="left" w:pos="1044"/>
              </w:tabs>
              <w:jc w:val="center"/>
              <w:rPr>
                <w:sz w:val="16"/>
                <w:szCs w:val="16"/>
              </w:rPr>
            </w:pPr>
            <w:r w:rsidRPr="00D00CD9">
              <w:rPr>
                <w:sz w:val="16"/>
                <w:szCs w:val="16"/>
              </w:rPr>
              <w:t>2020</w:t>
            </w:r>
          </w:p>
          <w:p w:rsidR="00D00CD9" w:rsidRPr="00D00CD9" w:rsidRDefault="00D00CD9" w:rsidP="00D00CD9">
            <w:pPr>
              <w:tabs>
                <w:tab w:val="left" w:pos="1044"/>
              </w:tabs>
              <w:jc w:val="center"/>
              <w:rPr>
                <w:sz w:val="16"/>
                <w:szCs w:val="16"/>
              </w:rPr>
            </w:pPr>
            <w:r w:rsidRPr="00D00CD9">
              <w:rPr>
                <w:sz w:val="16"/>
                <w:szCs w:val="16"/>
              </w:rPr>
              <w:t>(седьмой год реализации)</w:t>
            </w:r>
          </w:p>
        </w:tc>
        <w:tc>
          <w:tcPr>
            <w:tcW w:w="260" w:type="pct"/>
            <w:shd w:val="clear" w:color="auto" w:fill="auto"/>
          </w:tcPr>
          <w:p w:rsidR="00D00CD9" w:rsidRPr="00D00CD9" w:rsidRDefault="00D00CD9" w:rsidP="00D00CD9">
            <w:pPr>
              <w:jc w:val="center"/>
              <w:rPr>
                <w:sz w:val="16"/>
                <w:szCs w:val="16"/>
              </w:rPr>
            </w:pPr>
            <w:r w:rsidRPr="00D00CD9">
              <w:rPr>
                <w:sz w:val="16"/>
                <w:szCs w:val="16"/>
              </w:rPr>
              <w:t>2021</w:t>
            </w:r>
          </w:p>
          <w:p w:rsidR="00D00CD9" w:rsidRPr="00D00CD9" w:rsidRDefault="00D00CD9" w:rsidP="00D00CD9">
            <w:pPr>
              <w:jc w:val="center"/>
              <w:rPr>
                <w:sz w:val="16"/>
                <w:szCs w:val="16"/>
              </w:rPr>
            </w:pPr>
            <w:proofErr w:type="gramStart"/>
            <w:r w:rsidRPr="00D00CD9">
              <w:rPr>
                <w:sz w:val="16"/>
                <w:szCs w:val="16"/>
              </w:rPr>
              <w:t>(восьмой год</w:t>
            </w:r>
            <w:proofErr w:type="gramEnd"/>
          </w:p>
          <w:p w:rsidR="00D00CD9" w:rsidRPr="00D00CD9" w:rsidRDefault="00D00CD9" w:rsidP="00D00CD9">
            <w:pPr>
              <w:jc w:val="center"/>
              <w:rPr>
                <w:sz w:val="16"/>
                <w:szCs w:val="16"/>
              </w:rPr>
            </w:pPr>
            <w:r w:rsidRPr="00D00CD9">
              <w:rPr>
                <w:sz w:val="16"/>
                <w:szCs w:val="16"/>
              </w:rPr>
              <w:t>реализации)</w:t>
            </w:r>
          </w:p>
        </w:tc>
        <w:tc>
          <w:tcPr>
            <w:tcW w:w="260" w:type="pct"/>
            <w:shd w:val="clear" w:color="auto" w:fill="auto"/>
          </w:tcPr>
          <w:p w:rsidR="00D00CD9" w:rsidRPr="00D00CD9" w:rsidRDefault="00D00CD9" w:rsidP="00D00CD9">
            <w:pPr>
              <w:jc w:val="center"/>
              <w:rPr>
                <w:sz w:val="16"/>
                <w:szCs w:val="16"/>
              </w:rPr>
            </w:pPr>
            <w:r w:rsidRPr="00D00CD9">
              <w:rPr>
                <w:sz w:val="16"/>
                <w:szCs w:val="16"/>
              </w:rPr>
              <w:t>2022</w:t>
            </w:r>
          </w:p>
          <w:p w:rsidR="00D00CD9" w:rsidRPr="00D00CD9" w:rsidRDefault="00D00CD9" w:rsidP="00D00CD9">
            <w:pPr>
              <w:jc w:val="center"/>
              <w:rPr>
                <w:sz w:val="16"/>
                <w:szCs w:val="16"/>
              </w:rPr>
            </w:pPr>
            <w:r w:rsidRPr="00D00CD9">
              <w:rPr>
                <w:sz w:val="16"/>
                <w:szCs w:val="16"/>
              </w:rPr>
              <w:t>(девятый год реализации)</w:t>
            </w:r>
          </w:p>
        </w:tc>
        <w:tc>
          <w:tcPr>
            <w:tcW w:w="260" w:type="pct"/>
            <w:shd w:val="clear" w:color="auto" w:fill="auto"/>
          </w:tcPr>
          <w:p w:rsidR="00D00CD9" w:rsidRPr="00D00CD9" w:rsidRDefault="00D00CD9" w:rsidP="00D00CD9">
            <w:pPr>
              <w:jc w:val="center"/>
              <w:rPr>
                <w:sz w:val="16"/>
                <w:szCs w:val="16"/>
              </w:rPr>
            </w:pPr>
            <w:r w:rsidRPr="00D00CD9">
              <w:rPr>
                <w:sz w:val="16"/>
                <w:szCs w:val="16"/>
              </w:rPr>
              <w:t>2023</w:t>
            </w:r>
          </w:p>
          <w:p w:rsidR="00D00CD9" w:rsidRPr="00D00CD9" w:rsidRDefault="00D00CD9" w:rsidP="00D00CD9">
            <w:pPr>
              <w:jc w:val="center"/>
              <w:rPr>
                <w:sz w:val="16"/>
                <w:szCs w:val="16"/>
              </w:rPr>
            </w:pPr>
            <w:r w:rsidRPr="00D00CD9">
              <w:rPr>
                <w:sz w:val="16"/>
                <w:szCs w:val="16"/>
              </w:rPr>
              <w:t>(десятый год реализации)</w:t>
            </w:r>
          </w:p>
          <w:p w:rsidR="00D00CD9" w:rsidRPr="00D00CD9" w:rsidRDefault="00D00CD9" w:rsidP="00D00CD9">
            <w:pPr>
              <w:jc w:val="center"/>
              <w:rPr>
                <w:sz w:val="16"/>
                <w:szCs w:val="16"/>
              </w:rPr>
            </w:pPr>
          </w:p>
        </w:tc>
        <w:tc>
          <w:tcPr>
            <w:tcW w:w="260" w:type="pct"/>
            <w:shd w:val="clear" w:color="auto" w:fill="auto"/>
          </w:tcPr>
          <w:p w:rsidR="00D00CD9" w:rsidRPr="00D00CD9" w:rsidRDefault="00D00CD9" w:rsidP="00D00CD9">
            <w:pPr>
              <w:jc w:val="center"/>
              <w:rPr>
                <w:sz w:val="16"/>
                <w:szCs w:val="16"/>
              </w:rPr>
            </w:pPr>
            <w:r w:rsidRPr="00D00CD9">
              <w:rPr>
                <w:sz w:val="16"/>
                <w:szCs w:val="16"/>
              </w:rPr>
              <w:t>2024</w:t>
            </w:r>
          </w:p>
          <w:p w:rsidR="00D00CD9" w:rsidRPr="00D00CD9" w:rsidRDefault="00D00CD9" w:rsidP="00D00CD9">
            <w:pPr>
              <w:jc w:val="center"/>
              <w:rPr>
                <w:sz w:val="16"/>
                <w:szCs w:val="16"/>
              </w:rPr>
            </w:pPr>
            <w:r w:rsidRPr="00D00CD9">
              <w:rPr>
                <w:sz w:val="16"/>
                <w:szCs w:val="16"/>
              </w:rPr>
              <w:t>(одиннадцатый год реализации)</w:t>
            </w:r>
          </w:p>
          <w:p w:rsidR="00D00CD9" w:rsidRPr="00D00CD9" w:rsidRDefault="00D00CD9" w:rsidP="00D00CD9">
            <w:pPr>
              <w:jc w:val="center"/>
              <w:rPr>
                <w:sz w:val="16"/>
                <w:szCs w:val="16"/>
              </w:rPr>
            </w:pPr>
          </w:p>
        </w:tc>
        <w:tc>
          <w:tcPr>
            <w:tcW w:w="260" w:type="pct"/>
            <w:shd w:val="clear" w:color="auto" w:fill="auto"/>
          </w:tcPr>
          <w:p w:rsidR="00D00CD9" w:rsidRPr="00D00CD9" w:rsidRDefault="00D00CD9" w:rsidP="00D00CD9">
            <w:pPr>
              <w:jc w:val="center"/>
              <w:rPr>
                <w:sz w:val="16"/>
                <w:szCs w:val="16"/>
              </w:rPr>
            </w:pPr>
            <w:r w:rsidRPr="00D00CD9">
              <w:rPr>
                <w:sz w:val="16"/>
                <w:szCs w:val="16"/>
              </w:rPr>
              <w:t>2025 год</w:t>
            </w:r>
          </w:p>
          <w:p w:rsidR="00D00CD9" w:rsidRPr="00D00CD9" w:rsidRDefault="00D00CD9" w:rsidP="00D00CD9">
            <w:pPr>
              <w:jc w:val="center"/>
              <w:rPr>
                <w:sz w:val="16"/>
                <w:szCs w:val="16"/>
              </w:rPr>
            </w:pPr>
            <w:r w:rsidRPr="00D00CD9">
              <w:rPr>
                <w:sz w:val="16"/>
                <w:szCs w:val="16"/>
              </w:rPr>
              <w:t>(двенадцатый год реализации)</w:t>
            </w:r>
          </w:p>
        </w:tc>
        <w:tc>
          <w:tcPr>
            <w:tcW w:w="260" w:type="pct"/>
            <w:shd w:val="clear" w:color="auto" w:fill="auto"/>
          </w:tcPr>
          <w:p w:rsidR="00D00CD9" w:rsidRPr="00D00CD9" w:rsidRDefault="00D00CD9" w:rsidP="00D00CD9">
            <w:pPr>
              <w:jc w:val="center"/>
              <w:rPr>
                <w:sz w:val="16"/>
                <w:szCs w:val="16"/>
              </w:rPr>
            </w:pPr>
            <w:r w:rsidRPr="00D00CD9">
              <w:rPr>
                <w:sz w:val="16"/>
                <w:szCs w:val="16"/>
              </w:rPr>
              <w:t>2026 год</w:t>
            </w:r>
          </w:p>
          <w:p w:rsidR="00D00CD9" w:rsidRPr="00D00CD9" w:rsidRDefault="00D00CD9" w:rsidP="00D00CD9">
            <w:pPr>
              <w:jc w:val="center"/>
              <w:rPr>
                <w:sz w:val="16"/>
                <w:szCs w:val="16"/>
              </w:rPr>
            </w:pPr>
            <w:proofErr w:type="gramStart"/>
            <w:r w:rsidRPr="00D00CD9">
              <w:rPr>
                <w:sz w:val="16"/>
                <w:szCs w:val="16"/>
              </w:rPr>
              <w:t>(тринадцатый год реализации</w:t>
            </w:r>
            <w:proofErr w:type="gramEnd"/>
          </w:p>
        </w:tc>
        <w:tc>
          <w:tcPr>
            <w:tcW w:w="260" w:type="pct"/>
            <w:shd w:val="clear" w:color="auto" w:fill="auto"/>
          </w:tcPr>
          <w:p w:rsidR="00D00CD9" w:rsidRPr="00D00CD9" w:rsidRDefault="00D00CD9" w:rsidP="00D00CD9">
            <w:pPr>
              <w:jc w:val="center"/>
              <w:rPr>
                <w:sz w:val="16"/>
                <w:szCs w:val="16"/>
              </w:rPr>
            </w:pPr>
            <w:r w:rsidRPr="00D00CD9">
              <w:rPr>
                <w:sz w:val="16"/>
                <w:szCs w:val="16"/>
              </w:rPr>
              <w:t>2027 год</w:t>
            </w:r>
          </w:p>
          <w:p w:rsidR="00D00CD9" w:rsidRPr="00D00CD9" w:rsidRDefault="00D00CD9" w:rsidP="00D00CD9">
            <w:pPr>
              <w:jc w:val="center"/>
              <w:rPr>
                <w:sz w:val="16"/>
                <w:szCs w:val="16"/>
              </w:rPr>
            </w:pPr>
            <w:r w:rsidRPr="00D00CD9">
              <w:rPr>
                <w:sz w:val="16"/>
                <w:szCs w:val="16"/>
              </w:rPr>
              <w:t>(четырнадцатый год реализации)</w:t>
            </w:r>
          </w:p>
          <w:p w:rsidR="00D00CD9" w:rsidRPr="00D00CD9" w:rsidRDefault="00D00CD9" w:rsidP="00D00CD9">
            <w:pPr>
              <w:jc w:val="center"/>
              <w:rPr>
                <w:sz w:val="16"/>
                <w:szCs w:val="16"/>
              </w:rPr>
            </w:pPr>
          </w:p>
        </w:tc>
      </w:tr>
      <w:tr w:rsidR="00D00CD9" w:rsidRPr="00D00CD9" w:rsidTr="00D00CD9">
        <w:trPr>
          <w:trHeight w:val="255"/>
          <w:tblHeader/>
        </w:trPr>
        <w:tc>
          <w:tcPr>
            <w:tcW w:w="355" w:type="pct"/>
            <w:shd w:val="clear" w:color="auto" w:fill="auto"/>
            <w:vAlign w:val="center"/>
            <w:hideMark/>
          </w:tcPr>
          <w:p w:rsidR="00D00CD9" w:rsidRPr="00D00CD9" w:rsidRDefault="00D00CD9" w:rsidP="00D00CD9">
            <w:pPr>
              <w:jc w:val="center"/>
              <w:rPr>
                <w:sz w:val="16"/>
                <w:szCs w:val="16"/>
              </w:rPr>
            </w:pPr>
            <w:r w:rsidRPr="00D00CD9">
              <w:rPr>
                <w:sz w:val="16"/>
                <w:szCs w:val="16"/>
              </w:rPr>
              <w:t>1</w:t>
            </w:r>
          </w:p>
        </w:tc>
        <w:tc>
          <w:tcPr>
            <w:tcW w:w="394" w:type="pct"/>
            <w:shd w:val="clear" w:color="auto" w:fill="auto"/>
            <w:vAlign w:val="center"/>
            <w:hideMark/>
          </w:tcPr>
          <w:p w:rsidR="00D00CD9" w:rsidRPr="00D00CD9" w:rsidRDefault="00D00CD9" w:rsidP="00D00CD9">
            <w:pPr>
              <w:jc w:val="center"/>
              <w:rPr>
                <w:sz w:val="16"/>
                <w:szCs w:val="16"/>
              </w:rPr>
            </w:pPr>
            <w:r w:rsidRPr="00D00CD9">
              <w:rPr>
                <w:sz w:val="16"/>
                <w:szCs w:val="16"/>
              </w:rPr>
              <w:t>2</w:t>
            </w:r>
          </w:p>
        </w:tc>
        <w:tc>
          <w:tcPr>
            <w:tcW w:w="307" w:type="pct"/>
            <w:shd w:val="clear" w:color="auto" w:fill="auto"/>
            <w:vAlign w:val="center"/>
            <w:hideMark/>
          </w:tcPr>
          <w:p w:rsidR="00D00CD9" w:rsidRPr="00D00CD9" w:rsidRDefault="00D00CD9" w:rsidP="00D00CD9">
            <w:pPr>
              <w:jc w:val="center"/>
              <w:rPr>
                <w:sz w:val="16"/>
                <w:szCs w:val="16"/>
              </w:rPr>
            </w:pPr>
            <w:r w:rsidRPr="00D00CD9">
              <w:rPr>
                <w:sz w:val="16"/>
                <w:szCs w:val="16"/>
              </w:rPr>
              <w:t>3</w:t>
            </w:r>
          </w:p>
        </w:tc>
        <w:tc>
          <w:tcPr>
            <w:tcW w:w="307" w:type="pct"/>
            <w:shd w:val="clear" w:color="auto" w:fill="auto"/>
            <w:vAlign w:val="center"/>
            <w:hideMark/>
          </w:tcPr>
          <w:p w:rsidR="00D00CD9" w:rsidRPr="00D00CD9" w:rsidRDefault="00D00CD9" w:rsidP="00D00CD9">
            <w:pPr>
              <w:jc w:val="center"/>
              <w:rPr>
                <w:sz w:val="16"/>
                <w:szCs w:val="16"/>
              </w:rPr>
            </w:pPr>
            <w:r w:rsidRPr="00D00CD9">
              <w:rPr>
                <w:sz w:val="16"/>
                <w:szCs w:val="16"/>
              </w:rPr>
              <w:t>4</w:t>
            </w:r>
          </w:p>
        </w:tc>
        <w:tc>
          <w:tcPr>
            <w:tcW w:w="260" w:type="pct"/>
            <w:shd w:val="clear" w:color="auto" w:fill="auto"/>
            <w:vAlign w:val="center"/>
            <w:hideMark/>
          </w:tcPr>
          <w:p w:rsidR="00D00CD9" w:rsidRPr="00D00CD9" w:rsidRDefault="00D00CD9" w:rsidP="00D00CD9">
            <w:pPr>
              <w:jc w:val="center"/>
              <w:rPr>
                <w:sz w:val="16"/>
                <w:szCs w:val="16"/>
              </w:rPr>
            </w:pPr>
            <w:r w:rsidRPr="00D00CD9">
              <w:rPr>
                <w:sz w:val="16"/>
                <w:szCs w:val="16"/>
              </w:rPr>
              <w:t>5</w:t>
            </w:r>
          </w:p>
        </w:tc>
        <w:tc>
          <w:tcPr>
            <w:tcW w:w="260" w:type="pct"/>
            <w:shd w:val="clear" w:color="auto" w:fill="auto"/>
            <w:vAlign w:val="center"/>
            <w:hideMark/>
          </w:tcPr>
          <w:p w:rsidR="00D00CD9" w:rsidRPr="00D00CD9" w:rsidRDefault="00D00CD9" w:rsidP="00D00CD9">
            <w:pPr>
              <w:jc w:val="center"/>
              <w:rPr>
                <w:sz w:val="16"/>
                <w:szCs w:val="16"/>
              </w:rPr>
            </w:pPr>
            <w:r w:rsidRPr="00D00CD9">
              <w:rPr>
                <w:sz w:val="16"/>
                <w:szCs w:val="16"/>
              </w:rPr>
              <w:t>6</w:t>
            </w:r>
          </w:p>
        </w:tc>
        <w:tc>
          <w:tcPr>
            <w:tcW w:w="260" w:type="pct"/>
            <w:shd w:val="clear" w:color="auto" w:fill="auto"/>
            <w:vAlign w:val="center"/>
            <w:hideMark/>
          </w:tcPr>
          <w:p w:rsidR="00D00CD9" w:rsidRPr="00D00CD9" w:rsidRDefault="00D00CD9" w:rsidP="00D00CD9">
            <w:pPr>
              <w:jc w:val="center"/>
              <w:rPr>
                <w:sz w:val="16"/>
                <w:szCs w:val="16"/>
              </w:rPr>
            </w:pPr>
            <w:r w:rsidRPr="00D00CD9">
              <w:rPr>
                <w:sz w:val="16"/>
                <w:szCs w:val="16"/>
              </w:rPr>
              <w:t>7</w:t>
            </w:r>
          </w:p>
        </w:tc>
        <w:tc>
          <w:tcPr>
            <w:tcW w:w="260" w:type="pct"/>
            <w:shd w:val="clear" w:color="auto" w:fill="auto"/>
            <w:vAlign w:val="center"/>
            <w:hideMark/>
          </w:tcPr>
          <w:p w:rsidR="00D00CD9" w:rsidRPr="00D00CD9" w:rsidRDefault="00D00CD9" w:rsidP="00D00CD9">
            <w:pPr>
              <w:jc w:val="center"/>
              <w:rPr>
                <w:sz w:val="16"/>
                <w:szCs w:val="16"/>
              </w:rPr>
            </w:pPr>
            <w:r w:rsidRPr="00D00CD9">
              <w:rPr>
                <w:sz w:val="16"/>
                <w:szCs w:val="16"/>
              </w:rPr>
              <w:t>8</w:t>
            </w:r>
          </w:p>
        </w:tc>
        <w:tc>
          <w:tcPr>
            <w:tcW w:w="260" w:type="pct"/>
            <w:shd w:val="clear" w:color="auto" w:fill="auto"/>
            <w:vAlign w:val="center"/>
            <w:hideMark/>
          </w:tcPr>
          <w:p w:rsidR="00D00CD9" w:rsidRPr="00D00CD9" w:rsidRDefault="00D00CD9" w:rsidP="00D00CD9">
            <w:pPr>
              <w:jc w:val="center"/>
              <w:rPr>
                <w:sz w:val="16"/>
                <w:szCs w:val="16"/>
              </w:rPr>
            </w:pPr>
            <w:r w:rsidRPr="00D00CD9">
              <w:rPr>
                <w:sz w:val="16"/>
                <w:szCs w:val="16"/>
              </w:rPr>
              <w:t>9</w:t>
            </w:r>
          </w:p>
        </w:tc>
        <w:tc>
          <w:tcPr>
            <w:tcW w:w="260" w:type="pct"/>
            <w:shd w:val="clear" w:color="auto" w:fill="auto"/>
            <w:vAlign w:val="center"/>
            <w:hideMark/>
          </w:tcPr>
          <w:p w:rsidR="00D00CD9" w:rsidRPr="00D00CD9" w:rsidRDefault="00D00CD9" w:rsidP="00D00CD9">
            <w:pPr>
              <w:jc w:val="center"/>
              <w:rPr>
                <w:sz w:val="16"/>
                <w:szCs w:val="16"/>
              </w:rPr>
            </w:pPr>
            <w:r w:rsidRPr="00D00CD9">
              <w:rPr>
                <w:sz w:val="16"/>
                <w:szCs w:val="16"/>
              </w:rPr>
              <w:t>10</w:t>
            </w:r>
          </w:p>
        </w:tc>
        <w:tc>
          <w:tcPr>
            <w:tcW w:w="260" w:type="pct"/>
            <w:shd w:val="clear" w:color="auto" w:fill="auto"/>
            <w:vAlign w:val="center"/>
          </w:tcPr>
          <w:p w:rsidR="00D00CD9" w:rsidRPr="00D00CD9" w:rsidRDefault="00D00CD9" w:rsidP="00D00CD9">
            <w:pPr>
              <w:jc w:val="center"/>
              <w:rPr>
                <w:sz w:val="16"/>
                <w:szCs w:val="16"/>
              </w:rPr>
            </w:pPr>
            <w:r w:rsidRPr="00D00CD9">
              <w:rPr>
                <w:sz w:val="16"/>
                <w:szCs w:val="16"/>
              </w:rPr>
              <w:t>11</w:t>
            </w:r>
          </w:p>
        </w:tc>
        <w:tc>
          <w:tcPr>
            <w:tcW w:w="260" w:type="pct"/>
            <w:shd w:val="clear" w:color="auto" w:fill="auto"/>
            <w:vAlign w:val="center"/>
          </w:tcPr>
          <w:p w:rsidR="00D00CD9" w:rsidRPr="00D00CD9" w:rsidRDefault="00D00CD9" w:rsidP="00D00CD9">
            <w:pPr>
              <w:jc w:val="center"/>
              <w:rPr>
                <w:sz w:val="16"/>
                <w:szCs w:val="16"/>
              </w:rPr>
            </w:pPr>
            <w:r w:rsidRPr="00D00CD9">
              <w:rPr>
                <w:sz w:val="16"/>
                <w:szCs w:val="16"/>
              </w:rPr>
              <w:t>12</w:t>
            </w:r>
          </w:p>
        </w:tc>
        <w:tc>
          <w:tcPr>
            <w:tcW w:w="260" w:type="pct"/>
            <w:shd w:val="clear" w:color="auto" w:fill="auto"/>
            <w:vAlign w:val="center"/>
          </w:tcPr>
          <w:p w:rsidR="00D00CD9" w:rsidRPr="00D00CD9" w:rsidRDefault="00D00CD9" w:rsidP="00D00CD9">
            <w:pPr>
              <w:jc w:val="center"/>
              <w:rPr>
                <w:sz w:val="16"/>
                <w:szCs w:val="16"/>
              </w:rPr>
            </w:pPr>
            <w:r w:rsidRPr="00D00CD9">
              <w:rPr>
                <w:sz w:val="16"/>
                <w:szCs w:val="16"/>
              </w:rPr>
              <w:t>13</w:t>
            </w:r>
          </w:p>
        </w:tc>
        <w:tc>
          <w:tcPr>
            <w:tcW w:w="260" w:type="pct"/>
            <w:shd w:val="clear" w:color="auto" w:fill="auto"/>
            <w:vAlign w:val="center"/>
          </w:tcPr>
          <w:p w:rsidR="00D00CD9" w:rsidRPr="00D00CD9" w:rsidRDefault="00D00CD9" w:rsidP="00D00CD9">
            <w:pPr>
              <w:jc w:val="center"/>
              <w:rPr>
                <w:sz w:val="16"/>
                <w:szCs w:val="16"/>
              </w:rPr>
            </w:pPr>
            <w:r w:rsidRPr="00D00CD9">
              <w:rPr>
                <w:sz w:val="16"/>
                <w:szCs w:val="16"/>
              </w:rPr>
              <w:t>14</w:t>
            </w:r>
          </w:p>
        </w:tc>
        <w:tc>
          <w:tcPr>
            <w:tcW w:w="260" w:type="pct"/>
            <w:shd w:val="clear" w:color="auto" w:fill="auto"/>
            <w:vAlign w:val="center"/>
          </w:tcPr>
          <w:p w:rsidR="00D00CD9" w:rsidRPr="00D00CD9" w:rsidRDefault="00D00CD9" w:rsidP="00D00CD9">
            <w:pPr>
              <w:jc w:val="center"/>
              <w:rPr>
                <w:sz w:val="16"/>
                <w:szCs w:val="16"/>
              </w:rPr>
            </w:pPr>
            <w:r w:rsidRPr="00D00CD9">
              <w:rPr>
                <w:sz w:val="16"/>
                <w:szCs w:val="16"/>
              </w:rPr>
              <w:t>15</w:t>
            </w:r>
          </w:p>
        </w:tc>
        <w:tc>
          <w:tcPr>
            <w:tcW w:w="260" w:type="pct"/>
            <w:shd w:val="clear" w:color="auto" w:fill="auto"/>
            <w:vAlign w:val="center"/>
          </w:tcPr>
          <w:p w:rsidR="00D00CD9" w:rsidRPr="00D00CD9" w:rsidRDefault="00D00CD9" w:rsidP="00D00CD9">
            <w:pPr>
              <w:jc w:val="center"/>
              <w:rPr>
                <w:sz w:val="16"/>
                <w:szCs w:val="16"/>
              </w:rPr>
            </w:pPr>
            <w:r w:rsidRPr="00D00CD9">
              <w:rPr>
                <w:sz w:val="16"/>
                <w:szCs w:val="16"/>
              </w:rPr>
              <w:t>16</w:t>
            </w:r>
          </w:p>
        </w:tc>
        <w:tc>
          <w:tcPr>
            <w:tcW w:w="260" w:type="pct"/>
            <w:shd w:val="clear" w:color="auto" w:fill="auto"/>
            <w:vAlign w:val="center"/>
          </w:tcPr>
          <w:p w:rsidR="00D00CD9" w:rsidRPr="00D00CD9" w:rsidRDefault="00D00CD9" w:rsidP="00D00CD9">
            <w:pPr>
              <w:jc w:val="center"/>
              <w:rPr>
                <w:sz w:val="16"/>
                <w:szCs w:val="16"/>
              </w:rPr>
            </w:pPr>
            <w:r w:rsidRPr="00D00CD9">
              <w:rPr>
                <w:sz w:val="16"/>
                <w:szCs w:val="16"/>
              </w:rPr>
              <w:t>17</w:t>
            </w:r>
          </w:p>
        </w:tc>
        <w:tc>
          <w:tcPr>
            <w:tcW w:w="260" w:type="pct"/>
            <w:shd w:val="clear" w:color="000000" w:fill="FFFFFF"/>
            <w:vAlign w:val="center"/>
          </w:tcPr>
          <w:p w:rsidR="00D00CD9" w:rsidRPr="00D00CD9" w:rsidRDefault="00D00CD9" w:rsidP="00D00CD9">
            <w:pPr>
              <w:jc w:val="center"/>
              <w:rPr>
                <w:sz w:val="16"/>
                <w:szCs w:val="16"/>
              </w:rPr>
            </w:pPr>
            <w:r w:rsidRPr="00D00CD9">
              <w:rPr>
                <w:sz w:val="16"/>
                <w:szCs w:val="16"/>
              </w:rPr>
              <w:t>18</w:t>
            </w:r>
          </w:p>
        </w:tc>
      </w:tr>
      <w:tr w:rsidR="00D00CD9" w:rsidRPr="00D00CD9" w:rsidTr="00D00CD9">
        <w:trPr>
          <w:trHeight w:val="315"/>
        </w:trPr>
        <w:tc>
          <w:tcPr>
            <w:tcW w:w="355" w:type="pct"/>
            <w:vMerge w:val="restart"/>
            <w:shd w:val="clear" w:color="auto" w:fill="auto"/>
            <w:vAlign w:val="center"/>
            <w:hideMark/>
          </w:tcPr>
          <w:p w:rsidR="00D00CD9" w:rsidRPr="00D00CD9" w:rsidRDefault="00D00CD9" w:rsidP="00D00CD9">
            <w:pPr>
              <w:rPr>
                <w:bCs/>
                <w:sz w:val="16"/>
                <w:szCs w:val="16"/>
              </w:rPr>
            </w:pPr>
            <w:r w:rsidRPr="00D00CD9">
              <w:rPr>
                <w:bCs/>
                <w:sz w:val="16"/>
                <w:szCs w:val="16"/>
              </w:rPr>
              <w:t>МУНИЦИПАЛЬНАЯ</w:t>
            </w:r>
          </w:p>
          <w:p w:rsidR="00D00CD9" w:rsidRPr="00D00CD9" w:rsidRDefault="00D00CD9" w:rsidP="00D00CD9">
            <w:pPr>
              <w:rPr>
                <w:bCs/>
                <w:sz w:val="16"/>
                <w:szCs w:val="16"/>
              </w:rPr>
            </w:pPr>
            <w:r w:rsidRPr="00D00CD9">
              <w:rPr>
                <w:bCs/>
                <w:sz w:val="16"/>
                <w:szCs w:val="16"/>
              </w:rPr>
              <w:t>ПРОГРАММА</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bCs/>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bCs/>
                <w:sz w:val="16"/>
                <w:szCs w:val="16"/>
              </w:rPr>
            </w:pPr>
            <w:r w:rsidRPr="00D00CD9">
              <w:rPr>
                <w:bCs/>
                <w:sz w:val="16"/>
                <w:szCs w:val="16"/>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t>всего, в том числе:</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49 535,82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1 786,60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2 123,40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2 327,56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1773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2453,5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2486,4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2432,861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2526,8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3659,8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3587,798</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5 447,20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10 337,60</w:t>
            </w:r>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4314,5</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360"/>
        </w:trPr>
        <w:tc>
          <w:tcPr>
            <w:tcW w:w="355" w:type="pct"/>
            <w:vMerge/>
            <w:shd w:val="clear" w:color="auto" w:fill="auto"/>
            <w:vAlign w:val="center"/>
            <w:hideMark/>
          </w:tcPr>
          <w:p w:rsidR="00D00CD9" w:rsidRPr="00D00CD9" w:rsidRDefault="00D00CD9" w:rsidP="00D00CD9">
            <w:pPr>
              <w:rPr>
                <w:bCs/>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tcPr>
          <w:p w:rsidR="00D00CD9" w:rsidRPr="00D00CD9" w:rsidRDefault="00D00CD9" w:rsidP="00D00CD9">
            <w:pPr>
              <w:rPr>
                <w:rFonts w:eastAsia="Calibri"/>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shd w:val="clear" w:color="auto" w:fill="auto"/>
          </w:tcPr>
          <w:p w:rsidR="00D00CD9" w:rsidRPr="00D00CD9" w:rsidRDefault="00D00CD9" w:rsidP="00D00CD9">
            <w:pPr>
              <w:rPr>
                <w:rFonts w:eastAsia="Calibri"/>
                <w:sz w:val="16"/>
                <w:szCs w:val="16"/>
              </w:rPr>
            </w:pPr>
          </w:p>
        </w:tc>
        <w:tc>
          <w:tcPr>
            <w:tcW w:w="260" w:type="pct"/>
          </w:tcPr>
          <w:p w:rsidR="00D00CD9" w:rsidRPr="00D00CD9" w:rsidRDefault="00D00CD9" w:rsidP="00D00CD9">
            <w:pPr>
              <w:rPr>
                <w:rFonts w:eastAsia="Calibri"/>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49 535,82</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1 786,60</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2 123,40</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2 327,56</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1773</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2453,5</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2486,4</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2432,861</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2526,8</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3659,8</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3587,798</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5 447,20</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10 337,60</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4314,5</w:t>
            </w:r>
          </w:p>
        </w:tc>
        <w:tc>
          <w:tcPr>
            <w:tcW w:w="260" w:type="pct"/>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79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vAlign w:val="center"/>
          </w:tcPr>
          <w:p w:rsidR="00D00CD9" w:rsidRPr="00D00CD9" w:rsidRDefault="00D00CD9" w:rsidP="00D00CD9">
            <w:pPr>
              <w:jc w:val="center"/>
              <w:rPr>
                <w:rFonts w:eastAsia="Calibri"/>
                <w:sz w:val="16"/>
                <w:szCs w:val="16"/>
              </w:rPr>
            </w:pPr>
          </w:p>
        </w:tc>
      </w:tr>
      <w:tr w:rsidR="00D00CD9" w:rsidRPr="00D00CD9" w:rsidTr="00D00CD9">
        <w:trPr>
          <w:trHeight w:val="28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 xml:space="preserve">юридические лица </w:t>
            </w:r>
            <w:r w:rsidRPr="00D00CD9">
              <w:rPr>
                <w:sz w:val="16"/>
                <w:szCs w:val="16"/>
                <w:vertAlign w:val="superscript"/>
              </w:rPr>
              <w:t>1</w:t>
            </w:r>
          </w:p>
        </w:tc>
        <w:tc>
          <w:tcPr>
            <w:tcW w:w="307"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hideMark/>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shd w:val="clear" w:color="auto" w:fill="auto"/>
            <w:vAlign w:val="center"/>
          </w:tcPr>
          <w:p w:rsidR="00D00CD9" w:rsidRPr="00D00CD9" w:rsidRDefault="00D00CD9" w:rsidP="00D00CD9">
            <w:pPr>
              <w:jc w:val="center"/>
              <w:rPr>
                <w:rFonts w:eastAsia="Calibri"/>
                <w:sz w:val="16"/>
                <w:szCs w:val="16"/>
              </w:rPr>
            </w:pPr>
          </w:p>
        </w:tc>
        <w:tc>
          <w:tcPr>
            <w:tcW w:w="260" w:type="pct"/>
            <w:vAlign w:val="center"/>
          </w:tcPr>
          <w:p w:rsidR="00D00CD9" w:rsidRPr="00D00CD9" w:rsidRDefault="00D00CD9" w:rsidP="00D00CD9">
            <w:pPr>
              <w:jc w:val="center"/>
              <w:rPr>
                <w:rFonts w:eastAsia="Calibri"/>
                <w:sz w:val="16"/>
                <w:szCs w:val="16"/>
              </w:rPr>
            </w:pPr>
          </w:p>
        </w:tc>
      </w:tr>
      <w:tr w:rsidR="00D00CD9" w:rsidRPr="00D00CD9" w:rsidTr="00D00CD9">
        <w:trPr>
          <w:trHeight w:val="30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hideMark/>
          </w:tcPr>
          <w:p w:rsidR="00D00CD9" w:rsidRPr="00D00CD9" w:rsidRDefault="00D00CD9" w:rsidP="00D00CD9">
            <w:pPr>
              <w:jc w:val="center"/>
              <w:rPr>
                <w:bCs/>
                <w:sz w:val="16"/>
                <w:szCs w:val="16"/>
              </w:rPr>
            </w:pPr>
          </w:p>
        </w:tc>
        <w:tc>
          <w:tcPr>
            <w:tcW w:w="260" w:type="pct"/>
            <w:shd w:val="clear" w:color="auto" w:fill="auto"/>
            <w:vAlign w:val="center"/>
            <w:hideMark/>
          </w:tcPr>
          <w:p w:rsidR="00D00CD9" w:rsidRPr="00D00CD9" w:rsidRDefault="00D00CD9" w:rsidP="00D00CD9">
            <w:pPr>
              <w:jc w:val="center"/>
              <w:rPr>
                <w:bCs/>
                <w:sz w:val="16"/>
                <w:szCs w:val="16"/>
              </w:rPr>
            </w:pPr>
          </w:p>
        </w:tc>
        <w:tc>
          <w:tcPr>
            <w:tcW w:w="260" w:type="pct"/>
            <w:shd w:val="clear" w:color="auto" w:fill="auto"/>
            <w:vAlign w:val="center"/>
            <w:hideMark/>
          </w:tcPr>
          <w:p w:rsidR="00D00CD9" w:rsidRPr="00D00CD9" w:rsidRDefault="00D00CD9" w:rsidP="00D00CD9">
            <w:pPr>
              <w:jc w:val="center"/>
              <w:rPr>
                <w:bCs/>
                <w:sz w:val="16"/>
                <w:szCs w:val="16"/>
              </w:rPr>
            </w:pPr>
          </w:p>
        </w:tc>
        <w:tc>
          <w:tcPr>
            <w:tcW w:w="260" w:type="pct"/>
            <w:shd w:val="clear" w:color="auto" w:fill="auto"/>
            <w:vAlign w:val="center"/>
            <w:hideMark/>
          </w:tcPr>
          <w:p w:rsidR="00D00CD9" w:rsidRPr="00D00CD9" w:rsidRDefault="00D00CD9" w:rsidP="00D00CD9">
            <w:pPr>
              <w:jc w:val="center"/>
              <w:rPr>
                <w:bCs/>
                <w:sz w:val="16"/>
                <w:szCs w:val="16"/>
              </w:rPr>
            </w:pPr>
          </w:p>
        </w:tc>
        <w:tc>
          <w:tcPr>
            <w:tcW w:w="260" w:type="pct"/>
            <w:shd w:val="clear" w:color="auto" w:fill="auto"/>
            <w:vAlign w:val="center"/>
            <w:hideMark/>
          </w:tcPr>
          <w:p w:rsidR="00D00CD9" w:rsidRPr="00D00CD9" w:rsidRDefault="00D00CD9" w:rsidP="00D00CD9">
            <w:pPr>
              <w:jc w:val="center"/>
              <w:rPr>
                <w:bCs/>
                <w:sz w:val="16"/>
                <w:szCs w:val="16"/>
              </w:rPr>
            </w:pPr>
          </w:p>
        </w:tc>
        <w:tc>
          <w:tcPr>
            <w:tcW w:w="260" w:type="pct"/>
            <w:shd w:val="clear" w:color="auto" w:fill="auto"/>
            <w:vAlign w:val="center"/>
            <w:hideMark/>
          </w:tcPr>
          <w:p w:rsidR="00D00CD9" w:rsidRPr="00D00CD9" w:rsidRDefault="00D00CD9" w:rsidP="00D00CD9">
            <w:pPr>
              <w:jc w:val="center"/>
              <w:rPr>
                <w:bCs/>
                <w:sz w:val="16"/>
                <w:szCs w:val="16"/>
              </w:rPr>
            </w:pPr>
          </w:p>
        </w:tc>
        <w:tc>
          <w:tcPr>
            <w:tcW w:w="260" w:type="pct"/>
            <w:shd w:val="clear" w:color="auto" w:fill="auto"/>
            <w:vAlign w:val="center"/>
            <w:hideMark/>
          </w:tcPr>
          <w:p w:rsidR="00D00CD9" w:rsidRPr="00D00CD9" w:rsidRDefault="00D00CD9" w:rsidP="00D00CD9">
            <w:pPr>
              <w:jc w:val="center"/>
              <w:rPr>
                <w:bCs/>
                <w:sz w:val="16"/>
                <w:szCs w:val="16"/>
              </w:rPr>
            </w:pPr>
          </w:p>
        </w:tc>
        <w:tc>
          <w:tcPr>
            <w:tcW w:w="260" w:type="pct"/>
            <w:shd w:val="clear" w:color="auto" w:fill="auto"/>
            <w:vAlign w:val="center"/>
          </w:tcPr>
          <w:p w:rsidR="00D00CD9" w:rsidRPr="00D00CD9" w:rsidRDefault="00D00CD9" w:rsidP="00D00CD9">
            <w:pPr>
              <w:jc w:val="center"/>
              <w:rPr>
                <w:bCs/>
                <w:sz w:val="16"/>
                <w:szCs w:val="16"/>
              </w:rPr>
            </w:pPr>
          </w:p>
        </w:tc>
        <w:tc>
          <w:tcPr>
            <w:tcW w:w="260" w:type="pct"/>
            <w:shd w:val="clear" w:color="auto" w:fill="auto"/>
            <w:vAlign w:val="center"/>
          </w:tcPr>
          <w:p w:rsidR="00D00CD9" w:rsidRPr="00D00CD9" w:rsidRDefault="00D00CD9" w:rsidP="00D00CD9">
            <w:pPr>
              <w:jc w:val="center"/>
              <w:rPr>
                <w:bCs/>
                <w:sz w:val="16"/>
                <w:szCs w:val="16"/>
              </w:rPr>
            </w:pPr>
          </w:p>
        </w:tc>
        <w:tc>
          <w:tcPr>
            <w:tcW w:w="260" w:type="pct"/>
            <w:shd w:val="clear" w:color="auto" w:fill="auto"/>
            <w:vAlign w:val="center"/>
          </w:tcPr>
          <w:p w:rsidR="00D00CD9" w:rsidRPr="00D00CD9" w:rsidRDefault="00D00CD9" w:rsidP="00D00CD9">
            <w:pPr>
              <w:jc w:val="center"/>
              <w:rPr>
                <w:bCs/>
                <w:sz w:val="16"/>
                <w:szCs w:val="16"/>
              </w:rPr>
            </w:pPr>
          </w:p>
        </w:tc>
        <w:tc>
          <w:tcPr>
            <w:tcW w:w="260" w:type="pct"/>
            <w:shd w:val="clear" w:color="auto" w:fill="auto"/>
            <w:vAlign w:val="center"/>
          </w:tcPr>
          <w:p w:rsidR="00D00CD9" w:rsidRPr="00D00CD9" w:rsidRDefault="00D00CD9" w:rsidP="00D00CD9">
            <w:pPr>
              <w:jc w:val="center"/>
              <w:rPr>
                <w:bCs/>
                <w:sz w:val="16"/>
                <w:szCs w:val="16"/>
              </w:rPr>
            </w:pPr>
          </w:p>
        </w:tc>
        <w:tc>
          <w:tcPr>
            <w:tcW w:w="260" w:type="pct"/>
            <w:shd w:val="clear" w:color="auto" w:fill="auto"/>
            <w:vAlign w:val="center"/>
          </w:tcPr>
          <w:p w:rsidR="00D00CD9" w:rsidRPr="00D00CD9" w:rsidRDefault="00D00CD9" w:rsidP="00D00CD9">
            <w:pPr>
              <w:jc w:val="center"/>
              <w:rPr>
                <w:bCs/>
                <w:sz w:val="16"/>
                <w:szCs w:val="16"/>
              </w:rPr>
            </w:pPr>
          </w:p>
        </w:tc>
        <w:tc>
          <w:tcPr>
            <w:tcW w:w="260" w:type="pct"/>
            <w:shd w:val="clear" w:color="auto" w:fill="auto"/>
            <w:vAlign w:val="center"/>
          </w:tcPr>
          <w:p w:rsidR="00D00CD9" w:rsidRPr="00D00CD9" w:rsidRDefault="00D00CD9" w:rsidP="00D00CD9">
            <w:pPr>
              <w:jc w:val="center"/>
              <w:rPr>
                <w:bCs/>
                <w:sz w:val="16"/>
                <w:szCs w:val="16"/>
              </w:rPr>
            </w:pPr>
          </w:p>
        </w:tc>
        <w:tc>
          <w:tcPr>
            <w:tcW w:w="260" w:type="pct"/>
            <w:shd w:val="clear" w:color="auto" w:fill="auto"/>
            <w:vAlign w:val="center"/>
          </w:tcPr>
          <w:p w:rsidR="00D00CD9" w:rsidRPr="00D00CD9" w:rsidRDefault="00D00CD9" w:rsidP="00D00CD9">
            <w:pPr>
              <w:jc w:val="center"/>
              <w:rPr>
                <w:bCs/>
                <w:sz w:val="16"/>
                <w:szCs w:val="16"/>
              </w:rPr>
            </w:pPr>
          </w:p>
        </w:tc>
        <w:tc>
          <w:tcPr>
            <w:tcW w:w="260" w:type="pct"/>
            <w:vAlign w:val="center"/>
          </w:tcPr>
          <w:p w:rsidR="00D00CD9" w:rsidRPr="00D00CD9" w:rsidRDefault="00D00CD9" w:rsidP="00D00CD9">
            <w:pPr>
              <w:jc w:val="center"/>
              <w:rPr>
                <w:bCs/>
                <w:sz w:val="16"/>
                <w:szCs w:val="16"/>
              </w:rPr>
            </w:pPr>
          </w:p>
        </w:tc>
      </w:tr>
      <w:tr w:rsidR="00D00CD9" w:rsidRPr="00D00CD9" w:rsidTr="00D00CD9">
        <w:trPr>
          <w:trHeight w:val="258"/>
        </w:trPr>
        <w:tc>
          <w:tcPr>
            <w:tcW w:w="355" w:type="pct"/>
            <w:shd w:val="clear" w:color="auto" w:fill="auto"/>
            <w:vAlign w:val="center"/>
            <w:hideMark/>
          </w:tcPr>
          <w:p w:rsidR="00D00CD9" w:rsidRPr="00D00CD9" w:rsidRDefault="00D00CD9" w:rsidP="00D00CD9">
            <w:pPr>
              <w:rPr>
                <w:sz w:val="16"/>
                <w:szCs w:val="16"/>
              </w:rPr>
            </w:pPr>
            <w:r w:rsidRPr="00D00CD9">
              <w:rPr>
                <w:sz w:val="16"/>
                <w:szCs w:val="16"/>
              </w:rPr>
              <w:t>в том числе:</w:t>
            </w:r>
          </w:p>
        </w:tc>
        <w:tc>
          <w:tcPr>
            <w:tcW w:w="394" w:type="pct"/>
            <w:shd w:val="clear" w:color="auto" w:fill="auto"/>
            <w:vAlign w:val="center"/>
            <w:hideMark/>
          </w:tcPr>
          <w:p w:rsidR="00D00CD9" w:rsidRPr="00D00CD9" w:rsidRDefault="00D00CD9" w:rsidP="00D00CD9">
            <w:pPr>
              <w:rPr>
                <w:sz w:val="16"/>
                <w:szCs w:val="16"/>
              </w:rPr>
            </w:pPr>
            <w:r w:rsidRPr="00D00CD9">
              <w:rPr>
                <w:sz w:val="16"/>
                <w:szCs w:val="16"/>
              </w:rPr>
              <w:t> </w:t>
            </w: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 </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000000" w:fill="DBEEF3"/>
            <w:vAlign w:val="center"/>
          </w:tcPr>
          <w:p w:rsidR="00D00CD9" w:rsidRPr="00D00CD9" w:rsidRDefault="00D00CD9" w:rsidP="00D00CD9">
            <w:pPr>
              <w:jc w:val="center"/>
              <w:rPr>
                <w:sz w:val="16"/>
                <w:szCs w:val="16"/>
              </w:rPr>
            </w:pPr>
          </w:p>
        </w:tc>
      </w:tr>
      <w:tr w:rsidR="00D00CD9" w:rsidRPr="00D00CD9" w:rsidTr="00D00CD9">
        <w:trPr>
          <w:trHeight w:val="360"/>
        </w:trPr>
        <w:tc>
          <w:tcPr>
            <w:tcW w:w="355" w:type="pct"/>
            <w:vMerge w:val="restart"/>
            <w:shd w:val="clear" w:color="auto" w:fill="auto"/>
            <w:hideMark/>
          </w:tcPr>
          <w:p w:rsidR="00D00CD9" w:rsidRPr="00D00CD9" w:rsidRDefault="00D00CD9" w:rsidP="00D00CD9">
            <w:pPr>
              <w:rPr>
                <w:bCs/>
                <w:sz w:val="16"/>
                <w:szCs w:val="16"/>
              </w:rPr>
            </w:pPr>
          </w:p>
          <w:p w:rsidR="00D00CD9" w:rsidRPr="00D00CD9" w:rsidRDefault="00D00CD9" w:rsidP="00D00CD9">
            <w:pPr>
              <w:rPr>
                <w:bCs/>
                <w:sz w:val="16"/>
                <w:szCs w:val="16"/>
              </w:rPr>
            </w:pPr>
            <w:r w:rsidRPr="00D00CD9">
              <w:rPr>
                <w:bCs/>
                <w:sz w:val="16"/>
                <w:szCs w:val="16"/>
              </w:rPr>
              <w:t>ПОДПРОГРАММА 1</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bCs/>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bCs/>
                <w:sz w:val="16"/>
                <w:szCs w:val="16"/>
              </w:rPr>
            </w:pPr>
            <w:r w:rsidRPr="00D00CD9">
              <w:rPr>
                <w:bCs/>
                <w:sz w:val="16"/>
                <w:szCs w:val="16"/>
              </w:rPr>
              <w:t>Развитие и модернизация защиты населения от угроз чрезвычайных ситуаций</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t>всего, в том числе:</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11797,451</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508</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603,8</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568,2</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4,5</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445,6</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334,8</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98,461</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1031,11</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699,08</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9</w:t>
            </w:r>
            <w:r w:rsidRPr="00D00CD9">
              <w:rPr>
                <w:rFonts w:eastAsia="Calibri"/>
                <w:color w:val="000000"/>
                <w:sz w:val="16"/>
                <w:szCs w:val="16"/>
              </w:rPr>
              <w:t>20</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single" w:sz="4" w:space="0" w:color="auto"/>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0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noWrap/>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42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0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bCs/>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11797,451</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508</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603,8</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568,2</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4,5</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445,6</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334,8</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98,461</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1031,11</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699,08</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9</w:t>
            </w:r>
            <w:r w:rsidRPr="00D00CD9">
              <w:rPr>
                <w:rFonts w:eastAsia="Calibri"/>
                <w:color w:val="000000"/>
                <w:sz w:val="16"/>
                <w:szCs w:val="16"/>
              </w:rPr>
              <w:t>20</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65"/>
        </w:trPr>
        <w:tc>
          <w:tcPr>
            <w:tcW w:w="355" w:type="pct"/>
            <w:vMerge/>
            <w:shd w:val="clear" w:color="auto" w:fill="auto"/>
            <w:vAlign w:val="center"/>
            <w:hideMark/>
          </w:tcPr>
          <w:p w:rsidR="00D00CD9" w:rsidRPr="00D00CD9" w:rsidRDefault="00D00CD9" w:rsidP="00D00CD9">
            <w:pPr>
              <w:rPr>
                <w:sz w:val="16"/>
                <w:szCs w:val="16"/>
              </w:rPr>
            </w:pPr>
          </w:p>
        </w:tc>
        <w:tc>
          <w:tcPr>
            <w:tcW w:w="394" w:type="pct"/>
            <w:shd w:val="clear" w:color="auto" w:fill="auto"/>
            <w:hideMark/>
          </w:tcPr>
          <w:p w:rsidR="00D00CD9" w:rsidRPr="00D00CD9" w:rsidRDefault="00D00CD9" w:rsidP="00D00CD9">
            <w:pPr>
              <w:rPr>
                <w:sz w:val="16"/>
                <w:szCs w:val="16"/>
              </w:rPr>
            </w:pPr>
            <w:r w:rsidRPr="00D00CD9">
              <w:rPr>
                <w:sz w:val="16"/>
                <w:szCs w:val="16"/>
              </w:rPr>
              <w:t> </w:t>
            </w: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hideMark/>
          </w:tcPr>
          <w:p w:rsidR="00D00CD9" w:rsidRPr="00D00CD9" w:rsidRDefault="00D00CD9" w:rsidP="00D00CD9">
            <w:pPr>
              <w:jc w:val="center"/>
              <w:rPr>
                <w:color w:val="000000"/>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15"/>
        </w:trPr>
        <w:tc>
          <w:tcPr>
            <w:tcW w:w="355" w:type="pct"/>
            <w:vMerge/>
            <w:shd w:val="clear" w:color="auto" w:fill="auto"/>
            <w:vAlign w:val="center"/>
            <w:hideMark/>
          </w:tcPr>
          <w:p w:rsidR="00D00CD9" w:rsidRPr="00D00CD9" w:rsidRDefault="00D00CD9" w:rsidP="00D00CD9">
            <w:pPr>
              <w:rPr>
                <w:sz w:val="16"/>
                <w:szCs w:val="16"/>
              </w:rPr>
            </w:pPr>
          </w:p>
        </w:tc>
        <w:tc>
          <w:tcPr>
            <w:tcW w:w="394" w:type="pct"/>
            <w:shd w:val="clear" w:color="auto" w:fill="auto"/>
            <w:hideMark/>
          </w:tcPr>
          <w:p w:rsidR="00D00CD9" w:rsidRPr="00D00CD9" w:rsidRDefault="00D00CD9" w:rsidP="00D00CD9">
            <w:pPr>
              <w:rPr>
                <w:sz w:val="16"/>
                <w:szCs w:val="16"/>
              </w:rPr>
            </w:pPr>
            <w:r w:rsidRPr="00D00CD9">
              <w:rPr>
                <w:sz w:val="16"/>
                <w:szCs w:val="16"/>
              </w:rPr>
              <w:t> </w:t>
            </w: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30"/>
        </w:trPr>
        <w:tc>
          <w:tcPr>
            <w:tcW w:w="355" w:type="pct"/>
            <w:vMerge/>
            <w:shd w:val="clear" w:color="auto" w:fill="auto"/>
            <w:vAlign w:val="center"/>
            <w:hideMark/>
          </w:tcPr>
          <w:p w:rsidR="00D00CD9" w:rsidRPr="00D00CD9" w:rsidRDefault="00D00CD9" w:rsidP="00D00CD9">
            <w:pPr>
              <w:rPr>
                <w:sz w:val="16"/>
                <w:szCs w:val="16"/>
              </w:rPr>
            </w:pPr>
          </w:p>
        </w:tc>
        <w:tc>
          <w:tcPr>
            <w:tcW w:w="394" w:type="pct"/>
            <w:shd w:val="clear" w:color="auto" w:fill="auto"/>
            <w:hideMark/>
          </w:tcPr>
          <w:p w:rsidR="00D00CD9" w:rsidRPr="00D00CD9" w:rsidRDefault="00D00CD9" w:rsidP="00D00CD9">
            <w:pPr>
              <w:rPr>
                <w:sz w:val="16"/>
                <w:szCs w:val="16"/>
              </w:rPr>
            </w:pPr>
            <w:r w:rsidRPr="00D00CD9">
              <w:rPr>
                <w:sz w:val="16"/>
                <w:szCs w:val="16"/>
              </w:rPr>
              <w:t> </w:t>
            </w: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60"/>
        </w:trPr>
        <w:tc>
          <w:tcPr>
            <w:tcW w:w="355" w:type="pct"/>
            <w:shd w:val="clear" w:color="auto" w:fill="auto"/>
            <w:vAlign w:val="center"/>
            <w:hideMark/>
          </w:tcPr>
          <w:p w:rsidR="00D00CD9" w:rsidRPr="00D00CD9" w:rsidRDefault="00D00CD9" w:rsidP="00D00CD9">
            <w:pPr>
              <w:rPr>
                <w:sz w:val="16"/>
                <w:szCs w:val="16"/>
              </w:rPr>
            </w:pPr>
            <w:r w:rsidRPr="00D00CD9">
              <w:rPr>
                <w:sz w:val="16"/>
                <w:szCs w:val="16"/>
              </w:rPr>
              <w:t>в том числе:</w:t>
            </w:r>
          </w:p>
        </w:tc>
        <w:tc>
          <w:tcPr>
            <w:tcW w:w="394" w:type="pct"/>
            <w:shd w:val="clear" w:color="auto" w:fill="auto"/>
            <w:hideMark/>
          </w:tcPr>
          <w:p w:rsidR="00D00CD9" w:rsidRPr="00D00CD9" w:rsidRDefault="00D00CD9" w:rsidP="00D00CD9">
            <w:pPr>
              <w:rPr>
                <w:sz w:val="16"/>
                <w:szCs w:val="16"/>
              </w:rPr>
            </w:pPr>
            <w:r w:rsidRPr="00D00CD9">
              <w:rPr>
                <w:sz w:val="16"/>
                <w:szCs w:val="16"/>
              </w:rPr>
              <w:t> </w:t>
            </w:r>
          </w:p>
        </w:tc>
        <w:tc>
          <w:tcPr>
            <w:tcW w:w="307" w:type="pct"/>
            <w:shd w:val="clear" w:color="auto" w:fill="auto"/>
            <w:hideMark/>
          </w:tcPr>
          <w:p w:rsidR="00D00CD9" w:rsidRPr="00D00CD9" w:rsidRDefault="00D00CD9" w:rsidP="00D00CD9">
            <w:pPr>
              <w:rPr>
                <w:sz w:val="16"/>
                <w:szCs w:val="16"/>
              </w:rPr>
            </w:pPr>
            <w:r w:rsidRPr="00D00CD9">
              <w:rPr>
                <w:sz w:val="16"/>
                <w:szCs w:val="16"/>
              </w:rPr>
              <w:t> </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45"/>
        </w:trPr>
        <w:tc>
          <w:tcPr>
            <w:tcW w:w="355" w:type="pct"/>
            <w:vMerge w:val="restart"/>
            <w:shd w:val="clear" w:color="auto" w:fill="auto"/>
            <w:vAlign w:val="center"/>
            <w:hideMark/>
          </w:tcPr>
          <w:p w:rsidR="00D00CD9" w:rsidRPr="00D00CD9" w:rsidRDefault="00D00CD9" w:rsidP="00D00CD9">
            <w:pPr>
              <w:rPr>
                <w:sz w:val="16"/>
                <w:szCs w:val="16"/>
              </w:rPr>
            </w:pPr>
            <w:r w:rsidRPr="00D00CD9">
              <w:rPr>
                <w:sz w:val="16"/>
                <w:szCs w:val="16"/>
              </w:rPr>
              <w:t>Основное</w:t>
            </w:r>
          </w:p>
          <w:p w:rsidR="00D00CD9" w:rsidRPr="00D00CD9" w:rsidRDefault="00D00CD9" w:rsidP="00D00CD9">
            <w:pPr>
              <w:rPr>
                <w:sz w:val="16"/>
                <w:szCs w:val="16"/>
              </w:rPr>
            </w:pPr>
            <w:r w:rsidRPr="00D00CD9">
              <w:rPr>
                <w:sz w:val="16"/>
                <w:szCs w:val="16"/>
              </w:rPr>
              <w:t>мероприятие 1</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t>Создание и поддержание в состоянии постоянной готовности к использованию муниц</w:t>
            </w:r>
            <w:r w:rsidRPr="00D00CD9">
              <w:rPr>
                <w:sz w:val="16"/>
                <w:szCs w:val="16"/>
              </w:rPr>
              <w:lastRenderedPageBreak/>
              <w:t>ипальной системы оповещения населения об опасностях</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lastRenderedPageBreak/>
              <w:t>всего, в том числе:</w:t>
            </w:r>
          </w:p>
        </w:tc>
        <w:tc>
          <w:tcPr>
            <w:tcW w:w="307"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9874,636</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164,2</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180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358,2</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1009,35</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672,886</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8</w:t>
            </w:r>
            <w:r w:rsidRPr="00D00CD9">
              <w:rPr>
                <w:rFonts w:eastAsia="Calibri"/>
                <w:color w:val="000000"/>
                <w:sz w:val="16"/>
                <w:szCs w:val="16"/>
              </w:rPr>
              <w:t>20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46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vAlign w:val="center"/>
          </w:tcPr>
          <w:p w:rsidR="00D00CD9" w:rsidRPr="00D00CD9" w:rsidRDefault="00D00CD9" w:rsidP="00D00CD9">
            <w:pPr>
              <w:jc w:val="center"/>
              <w:rPr>
                <w:color w:val="000000"/>
                <w:sz w:val="16"/>
                <w:szCs w:val="16"/>
              </w:rPr>
            </w:pPr>
          </w:p>
        </w:tc>
      </w:tr>
      <w:tr w:rsidR="00D00CD9" w:rsidRPr="00D00CD9" w:rsidTr="00D00CD9">
        <w:trPr>
          <w:trHeight w:val="34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45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9874,636</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164,2</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180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358,2</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1009,35</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672,886</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8</w:t>
            </w:r>
            <w:r w:rsidRPr="00D00CD9">
              <w:rPr>
                <w:rFonts w:eastAsia="Calibri"/>
                <w:color w:val="000000"/>
                <w:sz w:val="16"/>
                <w:szCs w:val="16"/>
              </w:rPr>
              <w:t>20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82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shd w:val="clear" w:color="auto" w:fill="auto"/>
            <w:vAlign w:val="center"/>
          </w:tcPr>
          <w:p w:rsidR="00D00CD9" w:rsidRPr="00D00CD9" w:rsidRDefault="00D00CD9" w:rsidP="00D00CD9">
            <w:pPr>
              <w:jc w:val="center"/>
              <w:rPr>
                <w:color w:val="000000"/>
                <w:sz w:val="16"/>
                <w:szCs w:val="16"/>
              </w:rPr>
            </w:pPr>
          </w:p>
        </w:tc>
        <w:tc>
          <w:tcPr>
            <w:tcW w:w="260" w:type="pct"/>
            <w:tcBorders>
              <w:top w:val="nil"/>
              <w:left w:val="single" w:sz="8" w:space="0" w:color="auto"/>
              <w:bottom w:val="single" w:sz="8" w:space="0" w:color="000000"/>
              <w:right w:val="single" w:sz="8" w:space="0" w:color="auto"/>
            </w:tcBorders>
            <w:vAlign w:val="center"/>
          </w:tcPr>
          <w:p w:rsidR="00D00CD9" w:rsidRPr="00D00CD9" w:rsidRDefault="00D00CD9" w:rsidP="00D00CD9">
            <w:pPr>
              <w:jc w:val="center"/>
              <w:rPr>
                <w:color w:val="000000"/>
                <w:sz w:val="16"/>
                <w:szCs w:val="16"/>
              </w:rPr>
            </w:pPr>
          </w:p>
        </w:tc>
      </w:tr>
      <w:tr w:rsidR="00D00CD9" w:rsidRPr="00D00CD9" w:rsidTr="00D00CD9">
        <w:trPr>
          <w:trHeight w:val="30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246"/>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15"/>
        </w:trPr>
        <w:tc>
          <w:tcPr>
            <w:tcW w:w="355" w:type="pct"/>
            <w:vMerge w:val="restart"/>
            <w:shd w:val="clear" w:color="auto" w:fill="auto"/>
            <w:vAlign w:val="center"/>
            <w:hideMark/>
          </w:tcPr>
          <w:p w:rsidR="00D00CD9" w:rsidRPr="00D00CD9" w:rsidRDefault="00D00CD9" w:rsidP="00D00CD9">
            <w:pPr>
              <w:rPr>
                <w:sz w:val="16"/>
                <w:szCs w:val="16"/>
              </w:rPr>
            </w:pPr>
            <w:r w:rsidRPr="00D00CD9">
              <w:rPr>
                <w:sz w:val="16"/>
                <w:szCs w:val="16"/>
              </w:rPr>
              <w:t>Основное</w:t>
            </w:r>
          </w:p>
          <w:p w:rsidR="00D00CD9" w:rsidRPr="00D00CD9" w:rsidRDefault="00D00CD9" w:rsidP="00D00CD9">
            <w:pPr>
              <w:rPr>
                <w:sz w:val="16"/>
                <w:szCs w:val="16"/>
              </w:rPr>
            </w:pPr>
            <w:r w:rsidRPr="00D00CD9">
              <w:rPr>
                <w:sz w:val="16"/>
                <w:szCs w:val="16"/>
              </w:rPr>
              <w:t>мероприятие 2</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t>Участие в предупреждении и ликвидации последствий чрезвычайных ситуаций на территории муниципального района</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312,861</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294,5</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4,461</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single" w:sz="4" w:space="0" w:color="auto"/>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6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1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4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312,861</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294,5</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4,461</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single" w:sz="4" w:space="0" w:color="auto"/>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single" w:sz="4" w:space="0" w:color="auto"/>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6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tcPr>
          <w:p w:rsidR="00D00CD9" w:rsidRPr="00D00CD9" w:rsidRDefault="00D00CD9" w:rsidP="00D00CD9">
            <w:pPr>
              <w:jc w:val="center"/>
              <w:rPr>
                <w:color w:val="000000"/>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vAlign w:val="center"/>
          </w:tcPr>
          <w:p w:rsidR="00D00CD9" w:rsidRPr="00D00CD9" w:rsidRDefault="00D00CD9" w:rsidP="00D00CD9">
            <w:pPr>
              <w:jc w:val="center"/>
              <w:rPr>
                <w:sz w:val="16"/>
                <w:szCs w:val="16"/>
              </w:rPr>
            </w:pPr>
          </w:p>
        </w:tc>
      </w:tr>
      <w:tr w:rsidR="00D00CD9" w:rsidRPr="00D00CD9" w:rsidTr="00D00CD9">
        <w:trPr>
          <w:trHeight w:val="30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27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val="restart"/>
            <w:shd w:val="clear" w:color="auto" w:fill="auto"/>
            <w:vAlign w:val="center"/>
            <w:hideMark/>
          </w:tcPr>
          <w:p w:rsidR="00D00CD9" w:rsidRPr="00D00CD9" w:rsidRDefault="00D00CD9" w:rsidP="00D00CD9">
            <w:pPr>
              <w:rPr>
                <w:sz w:val="16"/>
                <w:szCs w:val="16"/>
              </w:rPr>
            </w:pPr>
            <w:r w:rsidRPr="00D00CD9">
              <w:rPr>
                <w:sz w:val="16"/>
                <w:szCs w:val="16"/>
              </w:rPr>
              <w:t>Основное</w:t>
            </w:r>
          </w:p>
          <w:p w:rsidR="00D00CD9" w:rsidRPr="00D00CD9" w:rsidRDefault="00D00CD9" w:rsidP="00D00CD9">
            <w:pPr>
              <w:rPr>
                <w:sz w:val="16"/>
                <w:szCs w:val="16"/>
              </w:rPr>
            </w:pPr>
            <w:r w:rsidRPr="00D00CD9">
              <w:rPr>
                <w:sz w:val="16"/>
                <w:szCs w:val="16"/>
              </w:rPr>
              <w:t>мероприятие 3</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lastRenderedPageBreak/>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lastRenderedPageBreak/>
              <w:t xml:space="preserve">Подготовка и обучение </w:t>
            </w:r>
            <w:r w:rsidRPr="00D00CD9">
              <w:rPr>
                <w:sz w:val="16"/>
                <w:szCs w:val="16"/>
              </w:rPr>
              <w:lastRenderedPageBreak/>
              <w:t>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lastRenderedPageBreak/>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147,954</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21,76</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26,194</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4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w:t>
            </w:r>
            <w:r w:rsidRPr="00D00CD9">
              <w:rPr>
                <w:sz w:val="16"/>
                <w:szCs w:val="16"/>
              </w:rPr>
              <w:lastRenderedPageBreak/>
              <w:t xml:space="preserve">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1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45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147,954</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21,76</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26,194</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6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hideMark/>
          </w:tcPr>
          <w:p w:rsidR="00D00CD9" w:rsidRPr="00D00CD9" w:rsidRDefault="00D00CD9" w:rsidP="00D00CD9">
            <w:pPr>
              <w:jc w:val="center"/>
              <w:rPr>
                <w:color w:val="000000"/>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00"/>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1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15"/>
        </w:trPr>
        <w:tc>
          <w:tcPr>
            <w:tcW w:w="355" w:type="pct"/>
            <w:vMerge w:val="restart"/>
            <w:shd w:val="clear" w:color="auto" w:fill="auto"/>
            <w:vAlign w:val="center"/>
            <w:hideMark/>
          </w:tcPr>
          <w:p w:rsidR="00D00CD9" w:rsidRPr="00D00CD9" w:rsidRDefault="00D00CD9" w:rsidP="00D00CD9">
            <w:pPr>
              <w:rPr>
                <w:sz w:val="16"/>
                <w:szCs w:val="16"/>
              </w:rPr>
            </w:pPr>
            <w:r w:rsidRPr="00D00CD9">
              <w:rPr>
                <w:sz w:val="16"/>
                <w:szCs w:val="16"/>
              </w:rPr>
              <w:t>Основное</w:t>
            </w:r>
          </w:p>
          <w:p w:rsidR="00D00CD9" w:rsidRPr="00D00CD9" w:rsidRDefault="00D00CD9" w:rsidP="00D00CD9">
            <w:pPr>
              <w:rPr>
                <w:sz w:val="16"/>
                <w:szCs w:val="16"/>
              </w:rPr>
            </w:pPr>
            <w:r w:rsidRPr="00D00CD9">
              <w:rPr>
                <w:sz w:val="16"/>
                <w:szCs w:val="16"/>
              </w:rPr>
              <w:t>мероприятие 4</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t>Приобретение технических сре</w:t>
            </w:r>
            <w:proofErr w:type="gramStart"/>
            <w:r w:rsidRPr="00D00CD9">
              <w:rPr>
                <w:sz w:val="16"/>
                <w:szCs w:val="16"/>
              </w:rPr>
              <w:t>дств сп</w:t>
            </w:r>
            <w:proofErr w:type="gramEnd"/>
            <w:r w:rsidRPr="00D00CD9">
              <w:rPr>
                <w:sz w:val="16"/>
                <w:szCs w:val="16"/>
              </w:rPr>
              <w:t>ециальной разведки, средств индивидуальной защиты</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31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sz w:val="16"/>
                <w:szCs w:val="16"/>
              </w:rPr>
            </w:pPr>
            <w:r w:rsidRPr="00D00CD9">
              <w:rPr>
                <w:rFonts w:eastAsia="Calibri"/>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6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территориальные              госуда</w:t>
            </w:r>
            <w:r w:rsidRPr="00D00CD9">
              <w:rPr>
                <w:color w:val="000000"/>
                <w:sz w:val="16"/>
                <w:szCs w:val="16"/>
              </w:rPr>
              <w:lastRenderedPageBreak/>
              <w:t xml:space="preserve">рственные внебюджетные фонды                        </w:t>
            </w:r>
          </w:p>
        </w:tc>
        <w:tc>
          <w:tcPr>
            <w:tcW w:w="307" w:type="pct"/>
            <w:shd w:val="clear" w:color="auto" w:fill="auto"/>
            <w:vAlign w:val="center"/>
            <w:hideMark/>
          </w:tcPr>
          <w:p w:rsidR="00D00CD9" w:rsidRPr="00D00CD9" w:rsidRDefault="00D00CD9" w:rsidP="00D00CD9">
            <w:pPr>
              <w:jc w:val="center"/>
              <w:rPr>
                <w:color w:val="000000"/>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val="restart"/>
            <w:shd w:val="clear" w:color="auto" w:fill="auto"/>
            <w:vAlign w:val="center"/>
            <w:hideMark/>
          </w:tcPr>
          <w:p w:rsidR="00D00CD9" w:rsidRPr="00D00CD9" w:rsidRDefault="00D00CD9" w:rsidP="00D00CD9">
            <w:pPr>
              <w:rPr>
                <w:sz w:val="16"/>
                <w:szCs w:val="16"/>
              </w:rPr>
            </w:pPr>
            <w:r w:rsidRPr="00D00CD9">
              <w:rPr>
                <w:sz w:val="16"/>
                <w:szCs w:val="16"/>
              </w:rPr>
              <w:t>Основное</w:t>
            </w:r>
          </w:p>
          <w:p w:rsidR="00D00CD9" w:rsidRPr="00D00CD9" w:rsidRDefault="00D00CD9" w:rsidP="00D00CD9">
            <w:pPr>
              <w:rPr>
                <w:sz w:val="16"/>
                <w:szCs w:val="16"/>
              </w:rPr>
            </w:pPr>
            <w:r w:rsidRPr="00D00CD9">
              <w:rPr>
                <w:sz w:val="16"/>
                <w:szCs w:val="16"/>
              </w:rPr>
              <w:t>мероприятие 5</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t>Осуществление Грибановским муниципальным районом исполнения переданных поселениями полномочий</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1147,7</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243,8</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243,8</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210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4,5</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445,6</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color w:val="000000"/>
                <w:sz w:val="16"/>
                <w:szCs w:val="16"/>
              </w:rPr>
            </w:pPr>
            <w:r w:rsidRPr="00D00CD9">
              <w:rPr>
                <w:color w:val="000000"/>
                <w:sz w:val="16"/>
                <w:szCs w:val="16"/>
              </w:rPr>
              <w:t>0</w:t>
            </w: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1147,7</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243,8</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243,8</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210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4,5</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445,6</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color w:val="000000"/>
                <w:sz w:val="16"/>
                <w:szCs w:val="16"/>
              </w:rPr>
            </w:pPr>
            <w:r w:rsidRPr="00D00CD9">
              <w:rPr>
                <w:color w:val="000000"/>
                <w:sz w:val="16"/>
                <w:szCs w:val="16"/>
              </w:rPr>
              <w:t>0</w:t>
            </w:r>
          </w:p>
        </w:tc>
      </w:tr>
      <w:tr w:rsidR="00D00CD9" w:rsidRPr="00D00CD9" w:rsidTr="00D00CD9">
        <w:trPr>
          <w:trHeight w:val="76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hideMark/>
          </w:tcPr>
          <w:p w:rsidR="00D00CD9" w:rsidRPr="00D00CD9" w:rsidRDefault="00D00CD9" w:rsidP="00D00CD9">
            <w:pPr>
              <w:jc w:val="center"/>
              <w:rPr>
                <w:color w:val="000000"/>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28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270"/>
        </w:trPr>
        <w:tc>
          <w:tcPr>
            <w:tcW w:w="355" w:type="pct"/>
            <w:shd w:val="clear" w:color="auto" w:fill="auto"/>
            <w:vAlign w:val="center"/>
            <w:hideMark/>
          </w:tcPr>
          <w:p w:rsidR="00D00CD9" w:rsidRPr="00D00CD9" w:rsidRDefault="00D00CD9" w:rsidP="00D00CD9">
            <w:pPr>
              <w:rPr>
                <w:sz w:val="16"/>
                <w:szCs w:val="16"/>
              </w:rPr>
            </w:pPr>
            <w:r w:rsidRPr="00D00CD9">
              <w:rPr>
                <w:sz w:val="16"/>
                <w:szCs w:val="16"/>
              </w:rPr>
              <w:t> </w:t>
            </w: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60"/>
        </w:trPr>
        <w:tc>
          <w:tcPr>
            <w:tcW w:w="355" w:type="pct"/>
            <w:vMerge w:val="restart"/>
            <w:shd w:val="clear" w:color="auto" w:fill="auto"/>
            <w:vAlign w:val="center"/>
            <w:hideMark/>
          </w:tcPr>
          <w:p w:rsidR="00D00CD9" w:rsidRPr="00D00CD9" w:rsidRDefault="00D00CD9" w:rsidP="00D00CD9">
            <w:pPr>
              <w:rPr>
                <w:sz w:val="16"/>
                <w:szCs w:val="16"/>
              </w:rPr>
            </w:pPr>
            <w:r w:rsidRPr="00D00CD9">
              <w:rPr>
                <w:sz w:val="16"/>
                <w:szCs w:val="16"/>
              </w:rPr>
              <w:t>Основное</w:t>
            </w:r>
          </w:p>
          <w:p w:rsidR="00D00CD9" w:rsidRPr="00D00CD9" w:rsidRDefault="00D00CD9" w:rsidP="00D00CD9">
            <w:pPr>
              <w:rPr>
                <w:sz w:val="16"/>
                <w:szCs w:val="16"/>
              </w:rPr>
            </w:pPr>
            <w:r w:rsidRPr="00D00CD9">
              <w:rPr>
                <w:sz w:val="16"/>
                <w:szCs w:val="16"/>
              </w:rPr>
              <w:t>мероприятие 6</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t>Обеспечение безопасности людей на водных объект</w:t>
            </w:r>
            <w:r w:rsidRPr="00D00CD9">
              <w:rPr>
                <w:sz w:val="16"/>
                <w:szCs w:val="16"/>
              </w:rPr>
              <w:lastRenderedPageBreak/>
              <w:t xml:space="preserve">ах, предотвращение несчастных случаев на водоемах </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lastRenderedPageBreak/>
              <w:t>всего, в том числе:</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40,3</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40,3</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color w:val="000000"/>
                <w:sz w:val="16"/>
                <w:szCs w:val="16"/>
              </w:rPr>
            </w:pPr>
            <w:r w:rsidRPr="00D00CD9">
              <w:rPr>
                <w:color w:val="000000"/>
                <w:sz w:val="16"/>
                <w:szCs w:val="16"/>
              </w:rPr>
              <w:t>0</w:t>
            </w: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 xml:space="preserve">областной </w:t>
            </w:r>
            <w:r w:rsidRPr="00D00CD9">
              <w:rPr>
                <w:sz w:val="16"/>
                <w:szCs w:val="16"/>
              </w:rPr>
              <w:lastRenderedPageBreak/>
              <w:t>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40,3</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color w:val="000000"/>
                <w:sz w:val="16"/>
                <w:szCs w:val="16"/>
              </w:rPr>
            </w:pPr>
            <w:r w:rsidRPr="00D00CD9">
              <w:rPr>
                <w:color w:val="000000"/>
                <w:sz w:val="16"/>
                <w:szCs w:val="16"/>
              </w:rPr>
              <w:t>40,3</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color w:val="000000"/>
                <w:sz w:val="16"/>
                <w:szCs w:val="16"/>
              </w:rPr>
            </w:pPr>
            <w:r w:rsidRPr="00D00CD9">
              <w:rPr>
                <w:color w:val="000000"/>
                <w:sz w:val="16"/>
                <w:szCs w:val="16"/>
              </w:rPr>
              <w:t>0</w:t>
            </w:r>
          </w:p>
        </w:tc>
      </w:tr>
      <w:tr w:rsidR="00D00CD9" w:rsidRPr="00D00CD9" w:rsidTr="00D00CD9">
        <w:trPr>
          <w:trHeight w:val="76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tcPr>
          <w:p w:rsidR="00D00CD9" w:rsidRPr="00D00CD9" w:rsidRDefault="00D00CD9" w:rsidP="00D00CD9">
            <w:pPr>
              <w:jc w:val="center"/>
              <w:rPr>
                <w:color w:val="000000"/>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0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15"/>
        </w:trPr>
        <w:tc>
          <w:tcPr>
            <w:tcW w:w="355" w:type="pct"/>
            <w:vMerge w:val="restart"/>
            <w:shd w:val="clear" w:color="auto" w:fill="auto"/>
            <w:vAlign w:val="center"/>
            <w:hideMark/>
          </w:tcPr>
          <w:p w:rsidR="00D00CD9" w:rsidRPr="00D00CD9" w:rsidRDefault="00D00CD9" w:rsidP="00D00CD9">
            <w:pPr>
              <w:rPr>
                <w:sz w:val="16"/>
                <w:szCs w:val="16"/>
              </w:rPr>
            </w:pPr>
            <w:r w:rsidRPr="00D00CD9">
              <w:rPr>
                <w:sz w:val="16"/>
                <w:szCs w:val="16"/>
              </w:rPr>
              <w:t>Основное</w:t>
            </w:r>
          </w:p>
          <w:p w:rsidR="00D00CD9" w:rsidRPr="00D00CD9" w:rsidRDefault="00D00CD9" w:rsidP="00D00CD9">
            <w:pPr>
              <w:rPr>
                <w:sz w:val="16"/>
                <w:szCs w:val="16"/>
              </w:rPr>
            </w:pPr>
            <w:r w:rsidRPr="00D00CD9">
              <w:rPr>
                <w:sz w:val="16"/>
                <w:szCs w:val="16"/>
              </w:rPr>
              <w:t>мероприятие 7</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p w:rsidR="00D00CD9" w:rsidRPr="00D00CD9" w:rsidRDefault="00D00CD9" w:rsidP="00D00CD9">
            <w:pPr>
              <w:rPr>
                <w:sz w:val="16"/>
                <w:szCs w:val="16"/>
              </w:rPr>
            </w:pPr>
            <w:r w:rsidRPr="00D00CD9">
              <w:rPr>
                <w:sz w:val="16"/>
                <w:szCs w:val="16"/>
              </w:rPr>
              <w:t> </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w:t>
            </w:r>
            <w:r w:rsidRPr="00D00CD9">
              <w:rPr>
                <w:sz w:val="16"/>
                <w:szCs w:val="16"/>
              </w:rPr>
              <w:lastRenderedPageBreak/>
              <w:t>дного и техногенного характера</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lastRenderedPageBreak/>
              <w:t>всего, в том числе:</w:t>
            </w:r>
          </w:p>
        </w:tc>
        <w:tc>
          <w:tcPr>
            <w:tcW w:w="307"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2</w:t>
            </w:r>
            <w:r w:rsidRPr="00D00CD9">
              <w:rPr>
                <w:rFonts w:eastAsia="Calibri"/>
                <w:color w:val="000000"/>
                <w:sz w:val="16"/>
                <w:szCs w:val="16"/>
              </w:rPr>
              <w:t>74</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80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94</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10</w:t>
            </w: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58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2</w:t>
            </w:r>
            <w:r w:rsidRPr="00D00CD9">
              <w:rPr>
                <w:rFonts w:eastAsia="Calibri"/>
                <w:color w:val="000000"/>
                <w:sz w:val="16"/>
                <w:szCs w:val="16"/>
              </w:rPr>
              <w:t>74</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80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94</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10</w:t>
            </w: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0" w:type="pct"/>
            <w:tcBorders>
              <w:top w:val="nil"/>
              <w:left w:val="nil"/>
              <w:bottom w:val="single" w:sz="8" w:space="0" w:color="auto"/>
              <w:right w:val="single" w:sz="8" w:space="0" w:color="auto"/>
            </w:tcBorders>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r>
      <w:tr w:rsidR="00D00CD9" w:rsidRPr="00D00CD9" w:rsidTr="00D00CD9">
        <w:trPr>
          <w:trHeight w:val="76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hideMark/>
          </w:tcPr>
          <w:p w:rsidR="00D00CD9" w:rsidRPr="00D00CD9" w:rsidRDefault="00D00CD9" w:rsidP="00D00CD9">
            <w:pPr>
              <w:jc w:val="center"/>
              <w:rPr>
                <w:color w:val="000000"/>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 xml:space="preserve">физические </w:t>
            </w:r>
            <w:r w:rsidRPr="00D00CD9">
              <w:rPr>
                <w:sz w:val="16"/>
                <w:szCs w:val="16"/>
              </w:rPr>
              <w:lastRenderedPageBreak/>
              <w:t>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shd w:val="clear" w:color="auto" w:fill="auto"/>
            <w:hideMark/>
          </w:tcPr>
          <w:p w:rsidR="00D00CD9" w:rsidRPr="00D00CD9" w:rsidRDefault="00D00CD9" w:rsidP="00D00CD9">
            <w:pPr>
              <w:rPr>
                <w:bCs/>
                <w:sz w:val="16"/>
                <w:szCs w:val="16"/>
              </w:rPr>
            </w:pPr>
            <w:r w:rsidRPr="00D00CD9">
              <w:rPr>
                <w:bCs/>
                <w:sz w:val="16"/>
                <w:szCs w:val="16"/>
              </w:rPr>
              <w:lastRenderedPageBreak/>
              <w:t>ПОДПРОГРАММА 2</w:t>
            </w:r>
          </w:p>
        </w:tc>
        <w:tc>
          <w:tcPr>
            <w:tcW w:w="394" w:type="pct"/>
            <w:vMerge w:val="restart"/>
            <w:shd w:val="clear" w:color="auto" w:fill="auto"/>
            <w:hideMark/>
          </w:tcPr>
          <w:p w:rsidR="00D00CD9" w:rsidRPr="00D00CD9" w:rsidRDefault="00D00CD9" w:rsidP="00D00CD9">
            <w:pPr>
              <w:rPr>
                <w:sz w:val="16"/>
                <w:szCs w:val="16"/>
              </w:rPr>
            </w:pPr>
            <w:r w:rsidRPr="00D00CD9">
              <w:rPr>
                <w:sz w:val="16"/>
                <w:szCs w:val="16"/>
              </w:rPr>
              <w:t>Финансовое обеспечение МКУ "Единая дежурно-диспетчерская служба  Грибановского муниципального района"</w:t>
            </w:r>
          </w:p>
        </w:tc>
        <w:tc>
          <w:tcPr>
            <w:tcW w:w="307" w:type="pct"/>
            <w:shd w:val="clear" w:color="auto" w:fill="auto"/>
            <w:vAlign w:val="bottom"/>
            <w:hideMark/>
          </w:tcPr>
          <w:p w:rsidR="00D00CD9" w:rsidRPr="00D00CD9" w:rsidRDefault="00D00CD9" w:rsidP="00D00CD9">
            <w:pPr>
              <w:rPr>
                <w:color w:val="000000"/>
                <w:sz w:val="16"/>
                <w:szCs w:val="16"/>
              </w:rPr>
            </w:pPr>
            <w:r w:rsidRPr="00D00CD9">
              <w:rPr>
                <w:color w:val="000000"/>
                <w:sz w:val="16"/>
                <w:szCs w:val="16"/>
              </w:rPr>
              <w:t>всего, в том числе:</w:t>
            </w:r>
          </w:p>
        </w:tc>
        <w:tc>
          <w:tcPr>
            <w:tcW w:w="307" w:type="pct"/>
            <w:tcBorders>
              <w:top w:val="nil"/>
              <w:left w:val="single" w:sz="4" w:space="0" w:color="auto"/>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33 423,88</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1278,6</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1 519,60</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1 759,36</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1768,5</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2007,9</w:t>
            </w:r>
          </w:p>
        </w:tc>
        <w:tc>
          <w:tcPr>
            <w:tcW w:w="260"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2151,6</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2334,4</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2512,9</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2628,7</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2888,718</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3 877,20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4 417,60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4 314,50</w:t>
            </w:r>
          </w:p>
        </w:tc>
        <w:tc>
          <w:tcPr>
            <w:tcW w:w="260"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375"/>
        </w:trPr>
        <w:tc>
          <w:tcPr>
            <w:tcW w:w="355" w:type="pct"/>
            <w:vMerge w:val="restart"/>
            <w:shd w:val="clear" w:color="auto" w:fill="auto"/>
            <w:hideMark/>
          </w:tcPr>
          <w:p w:rsidR="00D00CD9" w:rsidRPr="00D00CD9" w:rsidRDefault="00D00CD9" w:rsidP="00D00CD9">
            <w:pPr>
              <w:rPr>
                <w:sz w:val="16"/>
                <w:szCs w:val="16"/>
              </w:rPr>
            </w:pPr>
            <w:r w:rsidRPr="00D00CD9">
              <w:rPr>
                <w:sz w:val="16"/>
                <w:szCs w:val="16"/>
              </w:rPr>
              <w:t>Основное мероприятие 1</w:t>
            </w: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sz w:val="16"/>
                <w:szCs w:val="16"/>
              </w:rPr>
            </w:pPr>
            <w:r w:rsidRPr="00D00CD9">
              <w:rPr>
                <w:sz w:val="16"/>
                <w:szCs w:val="16"/>
              </w:rPr>
              <w:t xml:space="preserve">федеральный бюджет </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областной бюджет</w:t>
            </w:r>
          </w:p>
        </w:tc>
        <w:tc>
          <w:tcPr>
            <w:tcW w:w="307"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vMerge/>
            <w:shd w:val="clear" w:color="auto" w:fill="auto"/>
            <w:vAlign w:val="center"/>
            <w:hideMark/>
          </w:tcPr>
          <w:p w:rsidR="00D00CD9" w:rsidRPr="00D00CD9" w:rsidRDefault="00D00CD9" w:rsidP="00D00CD9">
            <w:pPr>
              <w:rPr>
                <w:sz w:val="16"/>
                <w:szCs w:val="16"/>
              </w:rPr>
            </w:pP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местный бюджет</w:t>
            </w:r>
          </w:p>
        </w:tc>
        <w:tc>
          <w:tcPr>
            <w:tcW w:w="307"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33 423,88</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1278,6</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1 519,60</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1 759,36</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1768,5</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2007,9</w:t>
            </w:r>
          </w:p>
        </w:tc>
        <w:tc>
          <w:tcPr>
            <w:tcW w:w="260" w:type="pct"/>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2151,6</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2334,4</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2512,9</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2628,7</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2888,718</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3 877,20</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4 417,60</w:t>
            </w:r>
          </w:p>
        </w:tc>
        <w:tc>
          <w:tcPr>
            <w:tcW w:w="260" w:type="pct"/>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4 314,50</w:t>
            </w:r>
          </w:p>
        </w:tc>
        <w:tc>
          <w:tcPr>
            <w:tcW w:w="260" w:type="pct"/>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r>
      <w:tr w:rsidR="00D00CD9" w:rsidRPr="00D00CD9" w:rsidTr="00D00CD9">
        <w:trPr>
          <w:trHeight w:val="765"/>
        </w:trPr>
        <w:tc>
          <w:tcPr>
            <w:tcW w:w="355" w:type="pct"/>
            <w:shd w:val="clear" w:color="auto" w:fill="auto"/>
            <w:hideMark/>
          </w:tcPr>
          <w:p w:rsidR="00D00CD9" w:rsidRPr="00D00CD9" w:rsidRDefault="00D00CD9" w:rsidP="00D00CD9">
            <w:pPr>
              <w:rPr>
                <w:sz w:val="16"/>
                <w:szCs w:val="16"/>
              </w:rPr>
            </w:pPr>
            <w:r w:rsidRPr="00D00CD9">
              <w:rPr>
                <w:sz w:val="16"/>
                <w:szCs w:val="16"/>
              </w:rPr>
              <w:t> </w:t>
            </w: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hideMark/>
          </w:tcPr>
          <w:p w:rsidR="00D00CD9" w:rsidRPr="00D00CD9" w:rsidRDefault="00D00CD9" w:rsidP="00D00CD9">
            <w:pPr>
              <w:rPr>
                <w:color w:val="000000"/>
                <w:sz w:val="16"/>
                <w:szCs w:val="16"/>
              </w:rPr>
            </w:pPr>
            <w:r w:rsidRPr="00D00CD9">
              <w:rPr>
                <w:color w:val="000000"/>
                <w:sz w:val="16"/>
                <w:szCs w:val="16"/>
              </w:rPr>
              <w:t xml:space="preserve">территориальные              государственные внебюджетные фонды                        </w:t>
            </w:r>
          </w:p>
        </w:tc>
        <w:tc>
          <w:tcPr>
            <w:tcW w:w="307" w:type="pct"/>
            <w:shd w:val="clear" w:color="auto" w:fill="auto"/>
            <w:vAlign w:val="center"/>
          </w:tcPr>
          <w:p w:rsidR="00D00CD9" w:rsidRPr="00D00CD9" w:rsidRDefault="00D00CD9" w:rsidP="00D00CD9">
            <w:pPr>
              <w:jc w:val="center"/>
              <w:rPr>
                <w:color w:val="000000"/>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shd w:val="clear" w:color="auto" w:fill="auto"/>
            <w:hideMark/>
          </w:tcPr>
          <w:p w:rsidR="00D00CD9" w:rsidRPr="00D00CD9" w:rsidRDefault="00D00CD9" w:rsidP="00D00CD9">
            <w:pPr>
              <w:rPr>
                <w:sz w:val="16"/>
                <w:szCs w:val="16"/>
              </w:rPr>
            </w:pPr>
            <w:r w:rsidRPr="00D00CD9">
              <w:rPr>
                <w:sz w:val="16"/>
                <w:szCs w:val="16"/>
              </w:rPr>
              <w:t> </w:t>
            </w: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юридические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r w:rsidR="00D00CD9" w:rsidRPr="00D00CD9" w:rsidTr="00D00CD9">
        <w:trPr>
          <w:trHeight w:val="375"/>
        </w:trPr>
        <w:tc>
          <w:tcPr>
            <w:tcW w:w="355" w:type="pct"/>
            <w:shd w:val="clear" w:color="auto" w:fill="auto"/>
            <w:hideMark/>
          </w:tcPr>
          <w:p w:rsidR="00D00CD9" w:rsidRPr="00D00CD9" w:rsidRDefault="00D00CD9" w:rsidP="00D00CD9">
            <w:pPr>
              <w:rPr>
                <w:sz w:val="16"/>
                <w:szCs w:val="16"/>
              </w:rPr>
            </w:pPr>
            <w:r w:rsidRPr="00D00CD9">
              <w:rPr>
                <w:sz w:val="16"/>
                <w:szCs w:val="16"/>
              </w:rPr>
              <w:t> </w:t>
            </w:r>
          </w:p>
        </w:tc>
        <w:tc>
          <w:tcPr>
            <w:tcW w:w="394" w:type="pct"/>
            <w:vMerge/>
            <w:shd w:val="clear" w:color="auto" w:fill="auto"/>
            <w:vAlign w:val="center"/>
            <w:hideMark/>
          </w:tcPr>
          <w:p w:rsidR="00D00CD9" w:rsidRPr="00D00CD9" w:rsidRDefault="00D00CD9" w:rsidP="00D00CD9">
            <w:pPr>
              <w:rPr>
                <w:sz w:val="16"/>
                <w:szCs w:val="16"/>
              </w:rPr>
            </w:pPr>
          </w:p>
        </w:tc>
        <w:tc>
          <w:tcPr>
            <w:tcW w:w="307" w:type="pct"/>
            <w:shd w:val="clear" w:color="auto" w:fill="auto"/>
            <w:vAlign w:val="bottom"/>
            <w:hideMark/>
          </w:tcPr>
          <w:p w:rsidR="00D00CD9" w:rsidRPr="00D00CD9" w:rsidRDefault="00D00CD9" w:rsidP="00D00CD9">
            <w:pPr>
              <w:rPr>
                <w:sz w:val="16"/>
                <w:szCs w:val="16"/>
              </w:rPr>
            </w:pPr>
            <w:r w:rsidRPr="00D00CD9">
              <w:rPr>
                <w:sz w:val="16"/>
                <w:szCs w:val="16"/>
              </w:rPr>
              <w:t>физические лица</w:t>
            </w:r>
          </w:p>
        </w:tc>
        <w:tc>
          <w:tcPr>
            <w:tcW w:w="307"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hideMark/>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shd w:val="clear" w:color="auto" w:fill="auto"/>
            <w:vAlign w:val="center"/>
          </w:tcPr>
          <w:p w:rsidR="00D00CD9" w:rsidRPr="00D00CD9" w:rsidRDefault="00D00CD9" w:rsidP="00D00CD9">
            <w:pPr>
              <w:jc w:val="center"/>
              <w:rPr>
                <w:sz w:val="16"/>
                <w:szCs w:val="16"/>
              </w:rPr>
            </w:pPr>
          </w:p>
        </w:tc>
        <w:tc>
          <w:tcPr>
            <w:tcW w:w="260" w:type="pct"/>
            <w:tcBorders>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righ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shd w:val="clear" w:color="auto" w:fill="auto"/>
            <w:vAlign w:val="center"/>
          </w:tcPr>
          <w:p w:rsidR="00D00CD9" w:rsidRPr="00D00CD9" w:rsidRDefault="00D00CD9" w:rsidP="00D00CD9">
            <w:pPr>
              <w:jc w:val="center"/>
              <w:rPr>
                <w:sz w:val="16"/>
                <w:szCs w:val="16"/>
              </w:rPr>
            </w:pPr>
          </w:p>
        </w:tc>
        <w:tc>
          <w:tcPr>
            <w:tcW w:w="260" w:type="pct"/>
            <w:tcBorders>
              <w:left w:val="single" w:sz="2" w:space="0" w:color="auto"/>
            </w:tcBorders>
            <w:vAlign w:val="center"/>
          </w:tcPr>
          <w:p w:rsidR="00D00CD9" w:rsidRPr="00D00CD9" w:rsidRDefault="00D00CD9" w:rsidP="00D00CD9">
            <w:pPr>
              <w:jc w:val="center"/>
              <w:rPr>
                <w:sz w:val="16"/>
                <w:szCs w:val="16"/>
              </w:rPr>
            </w:pPr>
          </w:p>
        </w:tc>
      </w:tr>
    </w:tbl>
    <w:p w:rsidR="00D00CD9" w:rsidRPr="00D00CD9" w:rsidRDefault="00D00CD9" w:rsidP="00D00CD9">
      <w:pPr>
        <w:autoSpaceDE w:val="0"/>
        <w:autoSpaceDN w:val="0"/>
        <w:adjustRightInd w:val="0"/>
        <w:jc w:val="center"/>
        <w:rPr>
          <w:rFonts w:eastAsia="Calibri"/>
          <w:sz w:val="16"/>
          <w:szCs w:val="16"/>
        </w:rPr>
      </w:pP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Приложение  4</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к муниципальной программе Грибановского муниципального района </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«Обеспечение мероприятий по гражданской обороне, предупреждению ситуаций </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ind w:firstLine="709"/>
        <w:jc w:val="right"/>
        <w:rPr>
          <w:rFonts w:eastAsia="Calibri"/>
          <w:sz w:val="16"/>
          <w:szCs w:val="16"/>
        </w:rPr>
      </w:pP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 xml:space="preserve">Оценка применения мер государственного регулирования </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в сфере реализации подпрограммы  Развитие и модернизация защиты населения от угроз чрезвычайных ситуаций и пожаров государственной программы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bl>
      <w:tblPr>
        <w:tblW w:w="5000" w:type="pct"/>
        <w:tblLook w:val="04A0" w:firstRow="1" w:lastRow="0" w:firstColumn="1" w:lastColumn="0" w:noHBand="0" w:noVBand="1"/>
      </w:tblPr>
      <w:tblGrid>
        <w:gridCol w:w="302"/>
        <w:gridCol w:w="135"/>
        <w:gridCol w:w="676"/>
        <w:gridCol w:w="259"/>
        <w:gridCol w:w="418"/>
        <w:gridCol w:w="533"/>
        <w:gridCol w:w="147"/>
        <w:gridCol w:w="551"/>
        <w:gridCol w:w="217"/>
        <w:gridCol w:w="463"/>
        <w:gridCol w:w="551"/>
        <w:gridCol w:w="551"/>
        <w:gridCol w:w="551"/>
        <w:gridCol w:w="551"/>
        <w:gridCol w:w="551"/>
        <w:gridCol w:w="551"/>
        <w:gridCol w:w="551"/>
        <w:gridCol w:w="636"/>
        <w:gridCol w:w="594"/>
        <w:gridCol w:w="597"/>
        <w:gridCol w:w="667"/>
        <w:gridCol w:w="653"/>
      </w:tblGrid>
      <w:tr w:rsidR="00D00CD9" w:rsidRPr="00D00CD9" w:rsidTr="007F3CC0">
        <w:trPr>
          <w:trHeight w:val="1009"/>
        </w:trPr>
        <w:tc>
          <w:tcPr>
            <w:tcW w:w="1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xml:space="preserve">№ </w:t>
            </w:r>
            <w:proofErr w:type="gramStart"/>
            <w:r w:rsidRPr="00D00CD9">
              <w:rPr>
                <w:sz w:val="16"/>
                <w:szCs w:val="16"/>
              </w:rPr>
              <w:t>п</w:t>
            </w:r>
            <w:proofErr w:type="gramEnd"/>
            <w:r w:rsidRPr="00D00CD9">
              <w:rPr>
                <w:sz w:val="16"/>
                <w:szCs w:val="16"/>
              </w:rPr>
              <w:t>/п</w:t>
            </w:r>
          </w:p>
        </w:tc>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xml:space="preserve">Наименование меры </w:t>
            </w:r>
            <w:r w:rsidRPr="00D00CD9">
              <w:rPr>
                <w:sz w:val="16"/>
                <w:szCs w:val="16"/>
                <w:vertAlign w:val="superscript"/>
              </w:rPr>
              <w:t>2</w:t>
            </w:r>
          </w:p>
        </w:tc>
        <w:tc>
          <w:tcPr>
            <w:tcW w:w="30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Показатель применения меры,</w:t>
            </w:r>
            <w:r w:rsidRPr="00D00CD9">
              <w:rPr>
                <w:sz w:val="16"/>
                <w:szCs w:val="16"/>
              </w:rPr>
              <w:br/>
            </w:r>
            <w:r w:rsidRPr="00D00CD9">
              <w:rPr>
                <w:sz w:val="16"/>
                <w:szCs w:val="16"/>
              </w:rPr>
              <w:lastRenderedPageBreak/>
              <w:t xml:space="preserve">тыс. рублей </w:t>
            </w:r>
          </w:p>
        </w:tc>
        <w:tc>
          <w:tcPr>
            <w:tcW w:w="3900" w:type="pct"/>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Финансовая оценка результата</w:t>
            </w:r>
            <w:r w:rsidRPr="00D00CD9">
              <w:rPr>
                <w:sz w:val="16"/>
                <w:szCs w:val="16"/>
              </w:rPr>
              <w:br/>
              <w:t>(тыс. руб.), годы </w:t>
            </w:r>
          </w:p>
          <w:p w:rsidR="00D00CD9" w:rsidRPr="00D00CD9" w:rsidRDefault="00D00CD9" w:rsidP="00D00CD9">
            <w:pPr>
              <w:rPr>
                <w:sz w:val="16"/>
                <w:szCs w:val="16"/>
              </w:rPr>
            </w:pPr>
          </w:p>
          <w:p w:rsidR="00D00CD9" w:rsidRPr="00D00CD9" w:rsidRDefault="00D00CD9" w:rsidP="00D00CD9">
            <w:pPr>
              <w:tabs>
                <w:tab w:val="left" w:pos="1876"/>
              </w:tabs>
              <w:jc w:val="center"/>
              <w:rPr>
                <w:sz w:val="16"/>
                <w:szCs w:val="16"/>
              </w:rPr>
            </w:pPr>
          </w:p>
        </w:tc>
        <w:tc>
          <w:tcPr>
            <w:tcW w:w="263" w:type="pct"/>
            <w:vMerge w:val="restart"/>
            <w:tcBorders>
              <w:top w:val="single" w:sz="4" w:space="0" w:color="auto"/>
              <w:left w:val="single" w:sz="4" w:space="0" w:color="auto"/>
              <w:right w:val="single" w:sz="4" w:space="0" w:color="auto"/>
            </w:tcBorders>
            <w:shd w:val="clear" w:color="000000" w:fill="FFFFFF"/>
            <w:vAlign w:val="center"/>
          </w:tcPr>
          <w:p w:rsidR="00D00CD9" w:rsidRPr="00D00CD9" w:rsidRDefault="00D00CD9" w:rsidP="00D00CD9">
            <w:pPr>
              <w:tabs>
                <w:tab w:val="left" w:pos="1876"/>
              </w:tabs>
              <w:jc w:val="center"/>
              <w:rPr>
                <w:sz w:val="16"/>
                <w:szCs w:val="16"/>
              </w:rPr>
            </w:pPr>
            <w:r w:rsidRPr="00D00CD9">
              <w:rPr>
                <w:sz w:val="16"/>
                <w:szCs w:val="16"/>
              </w:rPr>
              <w:t xml:space="preserve">Краткое обоснование </w:t>
            </w:r>
            <w:r w:rsidRPr="00D00CD9">
              <w:rPr>
                <w:sz w:val="16"/>
                <w:szCs w:val="16"/>
              </w:rPr>
              <w:lastRenderedPageBreak/>
              <w:t>необходимости применения меры для достижения цели муниципальной программ</w:t>
            </w:r>
          </w:p>
        </w:tc>
      </w:tr>
      <w:tr w:rsidR="00D00CD9" w:rsidRPr="00D00CD9" w:rsidTr="007F3CC0">
        <w:trPr>
          <w:trHeight w:val="1260"/>
        </w:trPr>
        <w:tc>
          <w:tcPr>
            <w:tcW w:w="156" w:type="pct"/>
            <w:vMerge/>
            <w:tcBorders>
              <w:top w:val="single" w:sz="4" w:space="0" w:color="auto"/>
              <w:left w:val="single" w:sz="4" w:space="0" w:color="auto"/>
              <w:bottom w:val="single" w:sz="4" w:space="0" w:color="auto"/>
              <w:right w:val="single" w:sz="4" w:space="0" w:color="auto"/>
            </w:tcBorders>
            <w:vAlign w:val="center"/>
            <w:hideMark/>
          </w:tcPr>
          <w:p w:rsidR="00D00CD9" w:rsidRPr="00D00CD9" w:rsidRDefault="00D00CD9" w:rsidP="00D00CD9">
            <w:pPr>
              <w:rPr>
                <w:sz w:val="16"/>
                <w:szCs w:val="16"/>
              </w:rPr>
            </w:pPr>
          </w:p>
        </w:tc>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0CD9" w:rsidRPr="00D00CD9" w:rsidRDefault="00D00CD9" w:rsidP="00D00CD9">
            <w:pPr>
              <w:rPr>
                <w:sz w:val="16"/>
                <w:szCs w:val="16"/>
              </w:rPr>
            </w:pPr>
          </w:p>
        </w:tc>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D00CD9" w:rsidRPr="00D00CD9" w:rsidRDefault="00D00CD9" w:rsidP="00D00CD9">
            <w:pPr>
              <w:rPr>
                <w:sz w:val="16"/>
                <w:szCs w:val="16"/>
              </w:rPr>
            </w:pPr>
          </w:p>
        </w:tc>
        <w:tc>
          <w:tcPr>
            <w:tcW w:w="279" w:type="pct"/>
            <w:gridSpan w:val="2"/>
            <w:tcBorders>
              <w:top w:val="nil"/>
              <w:left w:val="single" w:sz="4" w:space="0" w:color="auto"/>
              <w:bottom w:val="single" w:sz="4" w:space="0" w:color="auto"/>
              <w:right w:val="nil"/>
            </w:tcBorders>
            <w:shd w:val="clear" w:color="000000" w:fill="FFFFFF"/>
            <w:hideMark/>
          </w:tcPr>
          <w:p w:rsidR="00D00CD9" w:rsidRPr="00D00CD9" w:rsidRDefault="00D00CD9" w:rsidP="00D00CD9">
            <w:pPr>
              <w:jc w:val="center"/>
              <w:rPr>
                <w:sz w:val="16"/>
                <w:szCs w:val="16"/>
              </w:rPr>
            </w:pPr>
            <w:r w:rsidRPr="00D00CD9">
              <w:rPr>
                <w:sz w:val="16"/>
                <w:szCs w:val="16"/>
              </w:rPr>
              <w:t>2014</w:t>
            </w:r>
            <w:r w:rsidRPr="00D00CD9">
              <w:rPr>
                <w:sz w:val="16"/>
                <w:szCs w:val="16"/>
              </w:rPr>
              <w:br/>
              <w:t>(первый год реализации)</w:t>
            </w:r>
          </w:p>
        </w:tc>
        <w:tc>
          <w:tcPr>
            <w:tcW w:w="279" w:type="pct"/>
            <w:tcBorders>
              <w:top w:val="nil"/>
              <w:left w:val="single" w:sz="4" w:space="0" w:color="auto"/>
              <w:bottom w:val="single" w:sz="4" w:space="0" w:color="auto"/>
              <w:right w:val="nil"/>
            </w:tcBorders>
            <w:shd w:val="clear" w:color="000000" w:fill="FFFFFF"/>
            <w:hideMark/>
          </w:tcPr>
          <w:p w:rsidR="00D00CD9" w:rsidRPr="00D00CD9" w:rsidRDefault="00D00CD9" w:rsidP="00D00CD9">
            <w:pPr>
              <w:jc w:val="center"/>
              <w:rPr>
                <w:sz w:val="16"/>
                <w:szCs w:val="16"/>
              </w:rPr>
            </w:pPr>
            <w:r w:rsidRPr="00D00CD9">
              <w:rPr>
                <w:sz w:val="16"/>
                <w:szCs w:val="16"/>
              </w:rPr>
              <w:t>2015</w:t>
            </w:r>
          </w:p>
          <w:p w:rsidR="00D00CD9" w:rsidRPr="00D00CD9" w:rsidRDefault="00D00CD9" w:rsidP="00D00CD9">
            <w:pPr>
              <w:jc w:val="center"/>
              <w:rPr>
                <w:sz w:val="16"/>
                <w:szCs w:val="16"/>
              </w:rPr>
            </w:pPr>
            <w:r w:rsidRPr="00D00CD9">
              <w:rPr>
                <w:sz w:val="16"/>
                <w:szCs w:val="16"/>
              </w:rPr>
              <w:t>(второй год реализации)</w:t>
            </w:r>
          </w:p>
        </w:tc>
        <w:tc>
          <w:tcPr>
            <w:tcW w:w="279" w:type="pct"/>
            <w:gridSpan w:val="2"/>
            <w:tcBorders>
              <w:top w:val="nil"/>
              <w:left w:val="single" w:sz="4" w:space="0" w:color="auto"/>
              <w:bottom w:val="single" w:sz="4" w:space="0" w:color="auto"/>
              <w:right w:val="single" w:sz="4" w:space="0" w:color="auto"/>
            </w:tcBorders>
            <w:shd w:val="clear" w:color="000000" w:fill="FFFFFF"/>
            <w:hideMark/>
          </w:tcPr>
          <w:p w:rsidR="00D00CD9" w:rsidRPr="00D00CD9" w:rsidRDefault="00D00CD9" w:rsidP="00D00CD9">
            <w:pPr>
              <w:jc w:val="center"/>
              <w:rPr>
                <w:sz w:val="16"/>
                <w:szCs w:val="16"/>
              </w:rPr>
            </w:pPr>
            <w:r w:rsidRPr="00D00CD9">
              <w:rPr>
                <w:sz w:val="16"/>
                <w:szCs w:val="16"/>
              </w:rPr>
              <w:t>2016</w:t>
            </w:r>
            <w:r w:rsidRPr="00D00CD9">
              <w:rPr>
                <w:sz w:val="16"/>
                <w:szCs w:val="16"/>
              </w:rPr>
              <w:br/>
              <w:t>(третий год реализации)</w:t>
            </w:r>
          </w:p>
        </w:tc>
        <w:tc>
          <w:tcPr>
            <w:tcW w:w="279" w:type="pct"/>
            <w:tcBorders>
              <w:top w:val="nil"/>
              <w:left w:val="nil"/>
              <w:bottom w:val="single" w:sz="4" w:space="0" w:color="auto"/>
              <w:right w:val="single" w:sz="4" w:space="0" w:color="auto"/>
            </w:tcBorders>
            <w:shd w:val="clear" w:color="000000" w:fill="FFFFFF"/>
            <w:hideMark/>
          </w:tcPr>
          <w:p w:rsidR="00D00CD9" w:rsidRPr="00D00CD9" w:rsidRDefault="00D00CD9" w:rsidP="00D00CD9">
            <w:pPr>
              <w:jc w:val="center"/>
              <w:rPr>
                <w:sz w:val="16"/>
                <w:szCs w:val="16"/>
              </w:rPr>
            </w:pPr>
            <w:r w:rsidRPr="00D00CD9">
              <w:rPr>
                <w:sz w:val="16"/>
                <w:szCs w:val="16"/>
              </w:rPr>
              <w:t>2017</w:t>
            </w:r>
            <w:r w:rsidRPr="00D00CD9">
              <w:rPr>
                <w:sz w:val="16"/>
                <w:szCs w:val="16"/>
              </w:rPr>
              <w:br/>
              <w:t>(четвертый год реализации)</w:t>
            </w:r>
          </w:p>
        </w:tc>
        <w:tc>
          <w:tcPr>
            <w:tcW w:w="279" w:type="pct"/>
            <w:tcBorders>
              <w:top w:val="nil"/>
              <w:left w:val="nil"/>
              <w:bottom w:val="single" w:sz="4" w:space="0" w:color="auto"/>
              <w:right w:val="single" w:sz="4" w:space="0" w:color="auto"/>
            </w:tcBorders>
            <w:shd w:val="clear" w:color="000000" w:fill="FFFFFF"/>
            <w:hideMark/>
          </w:tcPr>
          <w:p w:rsidR="00D00CD9" w:rsidRPr="00D00CD9" w:rsidRDefault="00D00CD9" w:rsidP="00D00CD9">
            <w:pPr>
              <w:jc w:val="center"/>
              <w:rPr>
                <w:sz w:val="16"/>
                <w:szCs w:val="16"/>
              </w:rPr>
            </w:pPr>
            <w:r w:rsidRPr="00D00CD9">
              <w:rPr>
                <w:sz w:val="16"/>
                <w:szCs w:val="16"/>
              </w:rPr>
              <w:t>2018</w:t>
            </w:r>
            <w:r w:rsidRPr="00D00CD9">
              <w:rPr>
                <w:sz w:val="16"/>
                <w:szCs w:val="16"/>
              </w:rPr>
              <w:br/>
              <w:t>(пятый год реализации)</w:t>
            </w:r>
          </w:p>
        </w:tc>
        <w:tc>
          <w:tcPr>
            <w:tcW w:w="279" w:type="pct"/>
            <w:tcBorders>
              <w:top w:val="single" w:sz="4" w:space="0" w:color="auto"/>
              <w:left w:val="nil"/>
              <w:bottom w:val="single" w:sz="4" w:space="0" w:color="auto"/>
              <w:right w:val="single" w:sz="4" w:space="0" w:color="auto"/>
            </w:tcBorders>
            <w:shd w:val="clear" w:color="000000" w:fill="FFFFFF"/>
            <w:hideMark/>
          </w:tcPr>
          <w:p w:rsidR="00D00CD9" w:rsidRPr="00D00CD9" w:rsidRDefault="00D00CD9" w:rsidP="00D00CD9">
            <w:pPr>
              <w:jc w:val="center"/>
              <w:rPr>
                <w:sz w:val="16"/>
                <w:szCs w:val="16"/>
              </w:rPr>
            </w:pPr>
            <w:r w:rsidRPr="00D00CD9">
              <w:rPr>
                <w:sz w:val="16"/>
                <w:szCs w:val="16"/>
              </w:rPr>
              <w:t>2019</w:t>
            </w:r>
            <w:r w:rsidRPr="00D00CD9">
              <w:rPr>
                <w:sz w:val="16"/>
                <w:szCs w:val="16"/>
              </w:rPr>
              <w:br/>
              <w:t>(шестой год реализации)</w:t>
            </w:r>
          </w:p>
        </w:tc>
        <w:tc>
          <w:tcPr>
            <w:tcW w:w="279" w:type="pct"/>
            <w:tcBorders>
              <w:top w:val="single" w:sz="4" w:space="0" w:color="auto"/>
              <w:left w:val="single" w:sz="4" w:space="0" w:color="auto"/>
              <w:bottom w:val="single" w:sz="4" w:space="0" w:color="auto"/>
              <w:right w:val="single" w:sz="4" w:space="0" w:color="auto"/>
            </w:tcBorders>
            <w:hideMark/>
          </w:tcPr>
          <w:p w:rsidR="00D00CD9" w:rsidRPr="00D00CD9" w:rsidRDefault="00D00CD9" w:rsidP="00D00CD9">
            <w:pPr>
              <w:jc w:val="center"/>
              <w:rPr>
                <w:sz w:val="16"/>
                <w:szCs w:val="16"/>
              </w:rPr>
            </w:pPr>
            <w:r w:rsidRPr="00D00CD9">
              <w:rPr>
                <w:sz w:val="16"/>
                <w:szCs w:val="16"/>
              </w:rPr>
              <w:t>2020</w:t>
            </w:r>
            <w:r w:rsidRPr="00D00CD9">
              <w:rPr>
                <w:sz w:val="16"/>
                <w:szCs w:val="16"/>
              </w:rPr>
              <w:br/>
              <w:t>(седьмой год реализации)</w:t>
            </w:r>
          </w:p>
        </w:tc>
        <w:tc>
          <w:tcPr>
            <w:tcW w:w="279" w:type="pct"/>
            <w:tcBorders>
              <w:top w:val="single" w:sz="4" w:space="0" w:color="auto"/>
              <w:left w:val="single" w:sz="4" w:space="0" w:color="auto"/>
              <w:bottom w:val="single" w:sz="4" w:space="0" w:color="auto"/>
              <w:right w:val="single" w:sz="4" w:space="0" w:color="auto"/>
            </w:tcBorders>
          </w:tcPr>
          <w:p w:rsidR="00D00CD9" w:rsidRPr="00D00CD9" w:rsidRDefault="00D00CD9" w:rsidP="00D00CD9">
            <w:pPr>
              <w:jc w:val="center"/>
              <w:rPr>
                <w:sz w:val="16"/>
                <w:szCs w:val="16"/>
              </w:rPr>
            </w:pPr>
            <w:r w:rsidRPr="00D00CD9">
              <w:rPr>
                <w:sz w:val="16"/>
                <w:szCs w:val="16"/>
              </w:rPr>
              <w:t>2021</w:t>
            </w:r>
            <w:r w:rsidRPr="00D00CD9">
              <w:rPr>
                <w:sz w:val="16"/>
                <w:szCs w:val="16"/>
              </w:rPr>
              <w:br/>
              <w:t>(восьмой год реализации)</w:t>
            </w:r>
          </w:p>
        </w:tc>
        <w:tc>
          <w:tcPr>
            <w:tcW w:w="279" w:type="pct"/>
            <w:tcBorders>
              <w:top w:val="single" w:sz="4" w:space="0" w:color="auto"/>
              <w:left w:val="single" w:sz="4" w:space="0" w:color="auto"/>
              <w:bottom w:val="single" w:sz="4" w:space="0" w:color="auto"/>
              <w:right w:val="single" w:sz="4" w:space="0" w:color="auto"/>
            </w:tcBorders>
          </w:tcPr>
          <w:p w:rsidR="00D00CD9" w:rsidRPr="00D00CD9" w:rsidRDefault="00D00CD9" w:rsidP="00D00CD9">
            <w:pPr>
              <w:jc w:val="center"/>
              <w:rPr>
                <w:sz w:val="16"/>
                <w:szCs w:val="16"/>
              </w:rPr>
            </w:pPr>
            <w:r w:rsidRPr="00D00CD9">
              <w:rPr>
                <w:sz w:val="16"/>
                <w:szCs w:val="16"/>
              </w:rPr>
              <w:t>2022</w:t>
            </w:r>
            <w:r w:rsidRPr="00D00CD9">
              <w:rPr>
                <w:sz w:val="16"/>
                <w:szCs w:val="16"/>
              </w:rPr>
              <w:br/>
              <w:t>(девятый год реализации)</w:t>
            </w:r>
          </w:p>
        </w:tc>
        <w:tc>
          <w:tcPr>
            <w:tcW w:w="279" w:type="pct"/>
            <w:tcBorders>
              <w:top w:val="single" w:sz="4" w:space="0" w:color="auto"/>
              <w:left w:val="single" w:sz="4" w:space="0" w:color="auto"/>
              <w:bottom w:val="single" w:sz="4" w:space="0" w:color="auto"/>
              <w:right w:val="single" w:sz="4" w:space="0" w:color="auto"/>
            </w:tcBorders>
          </w:tcPr>
          <w:p w:rsidR="00D00CD9" w:rsidRPr="00D00CD9" w:rsidRDefault="00D00CD9" w:rsidP="00D00CD9">
            <w:pPr>
              <w:jc w:val="center"/>
              <w:rPr>
                <w:sz w:val="16"/>
                <w:szCs w:val="16"/>
              </w:rPr>
            </w:pPr>
            <w:r w:rsidRPr="00D00CD9">
              <w:rPr>
                <w:sz w:val="16"/>
                <w:szCs w:val="16"/>
              </w:rPr>
              <w:t>2023</w:t>
            </w:r>
            <w:r w:rsidRPr="00D00CD9">
              <w:rPr>
                <w:sz w:val="16"/>
                <w:szCs w:val="16"/>
              </w:rPr>
              <w:br/>
              <w:t>(десятый год реализации)</w:t>
            </w:r>
          </w:p>
        </w:tc>
        <w:tc>
          <w:tcPr>
            <w:tcW w:w="279" w:type="pct"/>
            <w:tcBorders>
              <w:top w:val="single" w:sz="4" w:space="0" w:color="auto"/>
              <w:left w:val="single" w:sz="4" w:space="0" w:color="auto"/>
              <w:bottom w:val="single" w:sz="4" w:space="0" w:color="auto"/>
              <w:right w:val="single" w:sz="4" w:space="0" w:color="auto"/>
            </w:tcBorders>
          </w:tcPr>
          <w:p w:rsidR="00D00CD9" w:rsidRPr="00D00CD9" w:rsidRDefault="00D00CD9" w:rsidP="00D00CD9">
            <w:pPr>
              <w:jc w:val="center"/>
              <w:rPr>
                <w:sz w:val="16"/>
                <w:szCs w:val="16"/>
              </w:rPr>
            </w:pPr>
            <w:r w:rsidRPr="00D00CD9">
              <w:rPr>
                <w:sz w:val="16"/>
                <w:szCs w:val="16"/>
              </w:rPr>
              <w:t>2024</w:t>
            </w:r>
            <w:r w:rsidRPr="00D00CD9">
              <w:rPr>
                <w:sz w:val="16"/>
                <w:szCs w:val="16"/>
              </w:rPr>
              <w:br/>
              <w:t>(одиннадцатый год реализации)</w:t>
            </w:r>
          </w:p>
        </w:tc>
        <w:tc>
          <w:tcPr>
            <w:tcW w:w="279" w:type="pct"/>
            <w:tcBorders>
              <w:top w:val="single" w:sz="4" w:space="0" w:color="auto"/>
              <w:left w:val="single" w:sz="4" w:space="0" w:color="auto"/>
              <w:bottom w:val="single" w:sz="4" w:space="0" w:color="auto"/>
              <w:right w:val="single" w:sz="4" w:space="0" w:color="auto"/>
            </w:tcBorders>
          </w:tcPr>
          <w:p w:rsidR="00D00CD9" w:rsidRPr="00D00CD9" w:rsidRDefault="00D00CD9" w:rsidP="00D00CD9">
            <w:pPr>
              <w:jc w:val="center"/>
              <w:rPr>
                <w:sz w:val="16"/>
                <w:szCs w:val="16"/>
              </w:rPr>
            </w:pPr>
            <w:r w:rsidRPr="00D00CD9">
              <w:rPr>
                <w:sz w:val="16"/>
                <w:szCs w:val="16"/>
              </w:rPr>
              <w:t>2025 год</w:t>
            </w:r>
          </w:p>
          <w:p w:rsidR="00D00CD9" w:rsidRPr="00D00CD9" w:rsidRDefault="00D00CD9" w:rsidP="00D00CD9">
            <w:pPr>
              <w:jc w:val="center"/>
              <w:rPr>
                <w:sz w:val="16"/>
                <w:szCs w:val="16"/>
              </w:rPr>
            </w:pPr>
            <w:r w:rsidRPr="00D00CD9">
              <w:rPr>
                <w:sz w:val="16"/>
                <w:szCs w:val="16"/>
              </w:rPr>
              <w:t>(двенадцатый год реализации)</w:t>
            </w:r>
          </w:p>
        </w:tc>
        <w:tc>
          <w:tcPr>
            <w:tcW w:w="279" w:type="pct"/>
            <w:tcBorders>
              <w:top w:val="single" w:sz="4" w:space="0" w:color="auto"/>
              <w:left w:val="single" w:sz="4" w:space="0" w:color="auto"/>
              <w:bottom w:val="single" w:sz="4" w:space="0" w:color="auto"/>
              <w:right w:val="single" w:sz="4" w:space="0" w:color="auto"/>
            </w:tcBorders>
          </w:tcPr>
          <w:p w:rsidR="00D00CD9" w:rsidRPr="00D00CD9" w:rsidRDefault="00D00CD9" w:rsidP="00D00CD9">
            <w:pPr>
              <w:jc w:val="center"/>
              <w:rPr>
                <w:sz w:val="16"/>
                <w:szCs w:val="16"/>
              </w:rPr>
            </w:pPr>
            <w:r w:rsidRPr="00D00CD9">
              <w:rPr>
                <w:sz w:val="16"/>
                <w:szCs w:val="16"/>
              </w:rPr>
              <w:t>2026 год</w:t>
            </w:r>
          </w:p>
          <w:p w:rsidR="00D00CD9" w:rsidRPr="00D00CD9" w:rsidRDefault="00D00CD9" w:rsidP="00D00CD9">
            <w:pPr>
              <w:jc w:val="center"/>
              <w:rPr>
                <w:sz w:val="16"/>
                <w:szCs w:val="16"/>
              </w:rPr>
            </w:pPr>
            <w:proofErr w:type="gramStart"/>
            <w:r w:rsidRPr="00D00CD9">
              <w:rPr>
                <w:sz w:val="16"/>
                <w:szCs w:val="16"/>
              </w:rPr>
              <w:t>(тринадцатый год реализации</w:t>
            </w:r>
            <w:proofErr w:type="gramEnd"/>
          </w:p>
        </w:tc>
        <w:tc>
          <w:tcPr>
            <w:tcW w:w="279" w:type="pct"/>
            <w:tcBorders>
              <w:top w:val="single" w:sz="4" w:space="0" w:color="auto"/>
              <w:left w:val="single" w:sz="4" w:space="0" w:color="auto"/>
              <w:bottom w:val="single" w:sz="4" w:space="0" w:color="auto"/>
              <w:right w:val="single" w:sz="4" w:space="0" w:color="auto"/>
            </w:tcBorders>
          </w:tcPr>
          <w:p w:rsidR="00D00CD9" w:rsidRPr="00D00CD9" w:rsidRDefault="00D00CD9" w:rsidP="00D00CD9">
            <w:pPr>
              <w:jc w:val="center"/>
              <w:rPr>
                <w:sz w:val="16"/>
                <w:szCs w:val="16"/>
              </w:rPr>
            </w:pPr>
            <w:r w:rsidRPr="00D00CD9">
              <w:rPr>
                <w:sz w:val="16"/>
                <w:szCs w:val="16"/>
              </w:rPr>
              <w:t>2027 год</w:t>
            </w:r>
          </w:p>
          <w:p w:rsidR="00D00CD9" w:rsidRPr="00D00CD9" w:rsidRDefault="00D00CD9" w:rsidP="00D00CD9">
            <w:pPr>
              <w:jc w:val="center"/>
              <w:rPr>
                <w:sz w:val="16"/>
                <w:szCs w:val="16"/>
              </w:rPr>
            </w:pPr>
            <w:r w:rsidRPr="00D00CD9">
              <w:rPr>
                <w:sz w:val="16"/>
                <w:szCs w:val="16"/>
              </w:rPr>
              <w:t>(четырнадцатый год реализации)</w:t>
            </w:r>
          </w:p>
        </w:tc>
        <w:tc>
          <w:tcPr>
            <w:tcW w:w="263" w:type="pct"/>
            <w:vMerge/>
            <w:tcBorders>
              <w:left w:val="single" w:sz="4" w:space="0" w:color="auto"/>
              <w:bottom w:val="single" w:sz="4" w:space="0" w:color="auto"/>
              <w:right w:val="single" w:sz="4" w:space="0" w:color="auto"/>
            </w:tcBorders>
            <w:vAlign w:val="center"/>
          </w:tcPr>
          <w:p w:rsidR="00D00CD9" w:rsidRPr="00D00CD9" w:rsidRDefault="00D00CD9" w:rsidP="00D00CD9">
            <w:pPr>
              <w:rPr>
                <w:sz w:val="16"/>
                <w:szCs w:val="16"/>
              </w:rPr>
            </w:pPr>
          </w:p>
        </w:tc>
      </w:tr>
      <w:tr w:rsidR="00D00CD9" w:rsidRPr="00D00CD9" w:rsidTr="007F3CC0">
        <w:trPr>
          <w:trHeight w:val="315"/>
        </w:trPr>
        <w:tc>
          <w:tcPr>
            <w:tcW w:w="1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1</w:t>
            </w:r>
          </w:p>
        </w:tc>
        <w:tc>
          <w:tcPr>
            <w:tcW w:w="375" w:type="pct"/>
            <w:gridSpan w:val="2"/>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2</w:t>
            </w:r>
          </w:p>
        </w:tc>
        <w:tc>
          <w:tcPr>
            <w:tcW w:w="307" w:type="pct"/>
            <w:gridSpan w:val="2"/>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3</w:t>
            </w:r>
          </w:p>
        </w:tc>
        <w:tc>
          <w:tcPr>
            <w:tcW w:w="279" w:type="pct"/>
            <w:gridSpan w:val="2"/>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4</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5</w:t>
            </w:r>
          </w:p>
        </w:tc>
        <w:tc>
          <w:tcPr>
            <w:tcW w:w="279" w:type="pct"/>
            <w:gridSpan w:val="2"/>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6</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7</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8</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9</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10</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11</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12</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13</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14</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17</w:t>
            </w:r>
          </w:p>
        </w:tc>
        <w:tc>
          <w:tcPr>
            <w:tcW w:w="263" w:type="pct"/>
            <w:tcBorders>
              <w:top w:val="single" w:sz="4" w:space="0" w:color="auto"/>
              <w:left w:val="single" w:sz="4"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18</w:t>
            </w:r>
          </w:p>
        </w:tc>
      </w:tr>
      <w:tr w:rsidR="00D00CD9" w:rsidRPr="00D00CD9" w:rsidTr="007F3CC0">
        <w:trPr>
          <w:trHeight w:val="315"/>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w:t>
            </w:r>
          </w:p>
        </w:tc>
        <w:tc>
          <w:tcPr>
            <w:tcW w:w="4844" w:type="pct"/>
            <w:gridSpan w:val="21"/>
            <w:tcBorders>
              <w:top w:val="single" w:sz="4" w:space="0" w:color="auto"/>
              <w:left w:val="nil"/>
              <w:bottom w:val="single" w:sz="4" w:space="0" w:color="auto"/>
              <w:right w:val="single" w:sz="4" w:space="0" w:color="auto"/>
            </w:tcBorders>
            <w:shd w:val="clear" w:color="000000" w:fill="FFFFFF"/>
          </w:tcPr>
          <w:p w:rsidR="00D00CD9" w:rsidRPr="00D00CD9" w:rsidRDefault="00D00CD9" w:rsidP="00D00CD9">
            <w:pPr>
              <w:jc w:val="center"/>
              <w:rPr>
                <w:sz w:val="16"/>
                <w:szCs w:val="16"/>
              </w:rPr>
            </w:pPr>
            <w:r w:rsidRPr="00D00CD9">
              <w:rPr>
                <w:sz w:val="16"/>
                <w:szCs w:val="16"/>
              </w:rPr>
              <w:t>ОСНОВНОЕ МЕРОПРИЯТИЕ 1</w:t>
            </w:r>
          </w:p>
        </w:tc>
      </w:tr>
      <w:tr w:rsidR="00D00CD9" w:rsidRPr="00D00CD9" w:rsidTr="007F3CC0">
        <w:trPr>
          <w:trHeight w:val="2285"/>
        </w:trPr>
        <w:tc>
          <w:tcPr>
            <w:tcW w:w="1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1</w:t>
            </w:r>
          </w:p>
        </w:tc>
        <w:tc>
          <w:tcPr>
            <w:tcW w:w="375" w:type="pct"/>
            <w:gridSpan w:val="2"/>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307" w:type="pct"/>
            <w:gridSpan w:val="2"/>
            <w:tcBorders>
              <w:top w:val="nil"/>
              <w:left w:val="single" w:sz="4" w:space="0" w:color="auto"/>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9874,636</w:t>
            </w:r>
          </w:p>
        </w:tc>
        <w:tc>
          <w:tcPr>
            <w:tcW w:w="279" w:type="pct"/>
            <w:gridSpan w:val="2"/>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164,2</w:t>
            </w:r>
          </w:p>
        </w:tc>
        <w:tc>
          <w:tcPr>
            <w:tcW w:w="279" w:type="pct"/>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180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358,2</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1009,35</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672,886</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1570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5</w:t>
            </w:r>
            <w:r w:rsidRPr="00D00CD9">
              <w:rPr>
                <w:rFonts w:eastAsia="Calibri"/>
                <w:sz w:val="16"/>
                <w:szCs w:val="16"/>
              </w:rPr>
              <w:t>8</w:t>
            </w:r>
            <w:r w:rsidRPr="00D00CD9">
              <w:rPr>
                <w:rFonts w:eastAsia="Calibri"/>
                <w:color w:val="000000"/>
                <w:sz w:val="16"/>
                <w:szCs w:val="16"/>
              </w:rPr>
              <w:t>20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p>
        </w:tc>
      </w:tr>
      <w:tr w:rsidR="00D00CD9" w:rsidRPr="00D00CD9" w:rsidTr="007F3CC0">
        <w:trPr>
          <w:trHeight w:val="315"/>
        </w:trPr>
        <w:tc>
          <w:tcPr>
            <w:tcW w:w="5000" w:type="pct"/>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 </w:t>
            </w:r>
          </w:p>
          <w:p w:rsidR="00D00CD9" w:rsidRPr="00D00CD9" w:rsidRDefault="00D00CD9" w:rsidP="00D00CD9">
            <w:pPr>
              <w:jc w:val="center"/>
              <w:rPr>
                <w:sz w:val="16"/>
                <w:szCs w:val="16"/>
              </w:rPr>
            </w:pPr>
            <w:r w:rsidRPr="00D00CD9">
              <w:rPr>
                <w:sz w:val="16"/>
                <w:szCs w:val="16"/>
              </w:rPr>
              <w:t>ОСНОВНОЕ МЕРОПРИЯТИЕ 2</w:t>
            </w:r>
          </w:p>
        </w:tc>
      </w:tr>
      <w:tr w:rsidR="00D00CD9" w:rsidRPr="00D00CD9" w:rsidTr="007F3CC0">
        <w:trPr>
          <w:trHeight w:val="1112"/>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2</w:t>
            </w:r>
          </w:p>
        </w:tc>
        <w:tc>
          <w:tcPr>
            <w:tcW w:w="375" w:type="pct"/>
            <w:gridSpan w:val="2"/>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rPr>
                <w:sz w:val="16"/>
                <w:szCs w:val="16"/>
              </w:rPr>
            </w:pPr>
            <w:r w:rsidRPr="00D00CD9">
              <w:rPr>
                <w:sz w:val="16"/>
                <w:szCs w:val="16"/>
              </w:rPr>
              <w:t>Участие в предупреждении и ликвидации последствий чрезвычайных ситуаций на территории муниципального района</w:t>
            </w:r>
          </w:p>
        </w:tc>
        <w:tc>
          <w:tcPr>
            <w:tcW w:w="307" w:type="pct"/>
            <w:gridSpan w:val="2"/>
            <w:tcBorders>
              <w:top w:val="nil"/>
              <w:left w:val="single" w:sz="4" w:space="0" w:color="auto"/>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312,861</w:t>
            </w:r>
          </w:p>
        </w:tc>
        <w:tc>
          <w:tcPr>
            <w:tcW w:w="279" w:type="pct"/>
            <w:gridSpan w:val="2"/>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294,5</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4,461</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3" w:type="pct"/>
            <w:tcBorders>
              <w:top w:val="nil"/>
              <w:left w:val="single" w:sz="2" w:space="0" w:color="auto"/>
              <w:bottom w:val="single" w:sz="4" w:space="0" w:color="auto"/>
              <w:right w:val="single" w:sz="4" w:space="0" w:color="auto"/>
            </w:tcBorders>
            <w:shd w:val="clear" w:color="000000" w:fill="FFFFFF"/>
            <w:vAlign w:val="center"/>
          </w:tcPr>
          <w:p w:rsidR="00D00CD9" w:rsidRPr="00D00CD9" w:rsidRDefault="00D00CD9" w:rsidP="00D00CD9">
            <w:pPr>
              <w:rPr>
                <w:sz w:val="16"/>
                <w:szCs w:val="16"/>
              </w:rPr>
            </w:pPr>
          </w:p>
        </w:tc>
      </w:tr>
      <w:tr w:rsidR="00D00CD9" w:rsidRPr="00D00CD9" w:rsidTr="007F3CC0">
        <w:trPr>
          <w:trHeight w:val="315"/>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w:t>
            </w:r>
          </w:p>
        </w:tc>
        <w:tc>
          <w:tcPr>
            <w:tcW w:w="470" w:type="pct"/>
            <w:gridSpan w:val="3"/>
            <w:tcBorders>
              <w:top w:val="single" w:sz="4" w:space="0" w:color="auto"/>
              <w:left w:val="nil"/>
              <w:bottom w:val="single" w:sz="4" w:space="0" w:color="auto"/>
              <w:right w:val="nil"/>
            </w:tcBorders>
            <w:shd w:val="clear" w:color="000000" w:fill="FFFFFF"/>
          </w:tcPr>
          <w:p w:rsidR="00D00CD9" w:rsidRPr="00D00CD9" w:rsidRDefault="00D00CD9" w:rsidP="00D00CD9">
            <w:pPr>
              <w:jc w:val="center"/>
              <w:rPr>
                <w:sz w:val="16"/>
                <w:szCs w:val="16"/>
              </w:rPr>
            </w:pPr>
          </w:p>
        </w:tc>
        <w:tc>
          <w:tcPr>
            <w:tcW w:w="479" w:type="pct"/>
            <w:gridSpan w:val="2"/>
            <w:tcBorders>
              <w:top w:val="single" w:sz="4" w:space="0" w:color="auto"/>
              <w:left w:val="nil"/>
              <w:bottom w:val="single" w:sz="4" w:space="0" w:color="auto"/>
              <w:right w:val="nil"/>
            </w:tcBorders>
            <w:shd w:val="clear" w:color="000000" w:fill="FFFFFF"/>
          </w:tcPr>
          <w:p w:rsidR="00D00CD9" w:rsidRPr="00D00CD9" w:rsidRDefault="00D00CD9" w:rsidP="00D00CD9">
            <w:pPr>
              <w:jc w:val="center"/>
              <w:rPr>
                <w:sz w:val="16"/>
                <w:szCs w:val="16"/>
              </w:rPr>
            </w:pPr>
          </w:p>
        </w:tc>
        <w:tc>
          <w:tcPr>
            <w:tcW w:w="349" w:type="pct"/>
            <w:gridSpan w:val="3"/>
            <w:tcBorders>
              <w:top w:val="single" w:sz="4" w:space="0" w:color="auto"/>
              <w:left w:val="nil"/>
              <w:bottom w:val="single" w:sz="4" w:space="0" w:color="auto"/>
              <w:right w:val="nil"/>
            </w:tcBorders>
            <w:shd w:val="clear" w:color="000000" w:fill="FFFFFF"/>
          </w:tcPr>
          <w:p w:rsidR="00D00CD9" w:rsidRPr="00D00CD9" w:rsidRDefault="00D00CD9" w:rsidP="00D00CD9">
            <w:pPr>
              <w:jc w:val="center"/>
              <w:rPr>
                <w:sz w:val="16"/>
                <w:szCs w:val="16"/>
              </w:rPr>
            </w:pPr>
          </w:p>
        </w:tc>
        <w:tc>
          <w:tcPr>
            <w:tcW w:w="3545" w:type="pct"/>
            <w:gridSpan w:val="13"/>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ОСНОВНОЕ МЕРОПРИЯТИЕ 3</w:t>
            </w:r>
          </w:p>
        </w:tc>
      </w:tr>
      <w:tr w:rsidR="00D00CD9" w:rsidRPr="00D00CD9" w:rsidTr="007F3CC0">
        <w:trPr>
          <w:trHeight w:val="1657"/>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3</w:t>
            </w:r>
          </w:p>
        </w:tc>
        <w:tc>
          <w:tcPr>
            <w:tcW w:w="375" w:type="pct"/>
            <w:gridSpan w:val="2"/>
            <w:tcBorders>
              <w:top w:val="nil"/>
              <w:left w:val="nil"/>
              <w:bottom w:val="single" w:sz="4" w:space="0" w:color="auto"/>
              <w:right w:val="single" w:sz="4" w:space="0" w:color="auto"/>
            </w:tcBorders>
            <w:shd w:val="clear" w:color="000000" w:fill="FFFFFF"/>
            <w:vAlign w:val="center"/>
            <w:hideMark/>
          </w:tcPr>
          <w:p w:rsidR="00D00CD9" w:rsidRPr="00D00CD9" w:rsidRDefault="00D00CD9" w:rsidP="00D00CD9">
            <w:pPr>
              <w:rPr>
                <w:sz w:val="16"/>
                <w:szCs w:val="16"/>
              </w:rPr>
            </w:pPr>
            <w:r w:rsidRPr="00D00CD9">
              <w:rPr>
                <w:sz w:val="16"/>
                <w:szCs w:val="16"/>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307" w:type="pct"/>
            <w:gridSpan w:val="2"/>
            <w:tcBorders>
              <w:top w:val="nil"/>
              <w:left w:val="single" w:sz="4" w:space="0" w:color="auto"/>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312,861</w:t>
            </w:r>
          </w:p>
        </w:tc>
        <w:tc>
          <w:tcPr>
            <w:tcW w:w="279" w:type="pct"/>
            <w:gridSpan w:val="2"/>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294,5</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4,461</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13,9</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3" w:type="pct"/>
            <w:tcBorders>
              <w:top w:val="nil"/>
              <w:left w:val="single" w:sz="4" w:space="0" w:color="auto"/>
              <w:bottom w:val="single" w:sz="4" w:space="0" w:color="auto"/>
              <w:right w:val="single" w:sz="4" w:space="0" w:color="auto"/>
            </w:tcBorders>
            <w:shd w:val="clear" w:color="000000" w:fill="FFFFFF"/>
            <w:vAlign w:val="center"/>
          </w:tcPr>
          <w:p w:rsidR="00D00CD9" w:rsidRPr="00D00CD9" w:rsidRDefault="00D00CD9" w:rsidP="00D00CD9">
            <w:pPr>
              <w:jc w:val="center"/>
              <w:rPr>
                <w:rFonts w:eastAsia="Calibri"/>
                <w:color w:val="000000"/>
                <w:sz w:val="16"/>
                <w:szCs w:val="16"/>
              </w:rPr>
            </w:pPr>
          </w:p>
        </w:tc>
      </w:tr>
      <w:tr w:rsidR="00D00CD9" w:rsidRPr="00D00CD9" w:rsidTr="007F3CC0">
        <w:trPr>
          <w:trHeight w:val="405"/>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w:t>
            </w:r>
          </w:p>
        </w:tc>
        <w:tc>
          <w:tcPr>
            <w:tcW w:w="470" w:type="pct"/>
            <w:gridSpan w:val="3"/>
            <w:tcBorders>
              <w:top w:val="single" w:sz="4" w:space="0" w:color="auto"/>
              <w:left w:val="nil"/>
              <w:bottom w:val="single" w:sz="4" w:space="0" w:color="auto"/>
              <w:right w:val="nil"/>
            </w:tcBorders>
            <w:shd w:val="clear" w:color="000000" w:fill="FFFFFF"/>
          </w:tcPr>
          <w:p w:rsidR="00D00CD9" w:rsidRPr="00D00CD9" w:rsidRDefault="00D00CD9" w:rsidP="00D00CD9">
            <w:pPr>
              <w:jc w:val="center"/>
              <w:rPr>
                <w:sz w:val="16"/>
                <w:szCs w:val="16"/>
              </w:rPr>
            </w:pPr>
          </w:p>
        </w:tc>
        <w:tc>
          <w:tcPr>
            <w:tcW w:w="479" w:type="pct"/>
            <w:gridSpan w:val="2"/>
            <w:tcBorders>
              <w:top w:val="single" w:sz="4" w:space="0" w:color="auto"/>
              <w:left w:val="nil"/>
              <w:bottom w:val="single" w:sz="4" w:space="0" w:color="auto"/>
              <w:right w:val="nil"/>
            </w:tcBorders>
            <w:shd w:val="clear" w:color="000000" w:fill="FFFFFF"/>
          </w:tcPr>
          <w:p w:rsidR="00D00CD9" w:rsidRPr="00D00CD9" w:rsidRDefault="00D00CD9" w:rsidP="00D00CD9">
            <w:pPr>
              <w:jc w:val="center"/>
              <w:rPr>
                <w:sz w:val="16"/>
                <w:szCs w:val="16"/>
              </w:rPr>
            </w:pPr>
          </w:p>
        </w:tc>
        <w:tc>
          <w:tcPr>
            <w:tcW w:w="349" w:type="pct"/>
            <w:gridSpan w:val="3"/>
            <w:tcBorders>
              <w:top w:val="single" w:sz="4" w:space="0" w:color="auto"/>
              <w:left w:val="nil"/>
              <w:bottom w:val="single" w:sz="4" w:space="0" w:color="auto"/>
              <w:right w:val="nil"/>
            </w:tcBorders>
            <w:shd w:val="clear" w:color="000000" w:fill="FFFFFF"/>
          </w:tcPr>
          <w:p w:rsidR="00D00CD9" w:rsidRPr="00D00CD9" w:rsidRDefault="00D00CD9" w:rsidP="00D00CD9">
            <w:pPr>
              <w:jc w:val="center"/>
              <w:rPr>
                <w:sz w:val="16"/>
                <w:szCs w:val="16"/>
              </w:rPr>
            </w:pPr>
          </w:p>
        </w:tc>
        <w:tc>
          <w:tcPr>
            <w:tcW w:w="3545" w:type="pct"/>
            <w:gridSpan w:val="13"/>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ОСНОВНОЕ МЕРОПРИЯТИЕ 4</w:t>
            </w:r>
          </w:p>
        </w:tc>
      </w:tr>
      <w:tr w:rsidR="00D00CD9" w:rsidRPr="00D00CD9" w:rsidTr="007F3CC0">
        <w:trPr>
          <w:trHeight w:val="908"/>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4</w:t>
            </w:r>
          </w:p>
        </w:tc>
        <w:tc>
          <w:tcPr>
            <w:tcW w:w="375" w:type="pct"/>
            <w:gridSpan w:val="2"/>
            <w:tcBorders>
              <w:top w:val="nil"/>
              <w:left w:val="nil"/>
              <w:bottom w:val="single" w:sz="4" w:space="0" w:color="auto"/>
              <w:right w:val="single" w:sz="4" w:space="0" w:color="auto"/>
            </w:tcBorders>
            <w:shd w:val="clear" w:color="000000" w:fill="FFFFFF"/>
            <w:vAlign w:val="center"/>
            <w:hideMark/>
          </w:tcPr>
          <w:p w:rsidR="00D00CD9" w:rsidRPr="00D00CD9" w:rsidRDefault="00D00CD9" w:rsidP="00D00CD9">
            <w:pPr>
              <w:rPr>
                <w:sz w:val="16"/>
                <w:szCs w:val="16"/>
              </w:rPr>
            </w:pPr>
            <w:r w:rsidRPr="00D00CD9">
              <w:rPr>
                <w:sz w:val="16"/>
                <w:szCs w:val="16"/>
              </w:rPr>
              <w:t>Приобретение технических сре</w:t>
            </w:r>
            <w:proofErr w:type="gramStart"/>
            <w:r w:rsidRPr="00D00CD9">
              <w:rPr>
                <w:sz w:val="16"/>
                <w:szCs w:val="16"/>
              </w:rPr>
              <w:t>дств сп</w:t>
            </w:r>
            <w:proofErr w:type="gramEnd"/>
            <w:r w:rsidRPr="00D00CD9">
              <w:rPr>
                <w:sz w:val="16"/>
                <w:szCs w:val="16"/>
              </w:rPr>
              <w:t xml:space="preserve">ециальной разведки, средств индивидуальной </w:t>
            </w:r>
            <w:r w:rsidRPr="00D00CD9">
              <w:rPr>
                <w:sz w:val="16"/>
                <w:szCs w:val="16"/>
              </w:rPr>
              <w:lastRenderedPageBreak/>
              <w:t>защиты</w:t>
            </w:r>
          </w:p>
        </w:tc>
        <w:tc>
          <w:tcPr>
            <w:tcW w:w="307" w:type="pct"/>
            <w:gridSpan w:val="2"/>
            <w:tcBorders>
              <w:top w:val="nil"/>
              <w:left w:val="nil"/>
              <w:bottom w:val="single" w:sz="8" w:space="0" w:color="auto"/>
              <w:right w:val="single" w:sz="8"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lastRenderedPageBreak/>
              <w:t>100</w:t>
            </w:r>
          </w:p>
        </w:tc>
        <w:tc>
          <w:tcPr>
            <w:tcW w:w="279" w:type="pct"/>
            <w:gridSpan w:val="2"/>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color w:val="000000"/>
                <w:sz w:val="16"/>
                <w:szCs w:val="16"/>
              </w:rPr>
            </w:pPr>
            <w:r w:rsidRPr="00D00CD9">
              <w:rPr>
                <w:color w:val="000000"/>
                <w:sz w:val="16"/>
                <w:szCs w:val="16"/>
              </w:rPr>
              <w:t>50</w:t>
            </w:r>
          </w:p>
        </w:tc>
        <w:tc>
          <w:tcPr>
            <w:tcW w:w="279" w:type="pct"/>
            <w:tcBorders>
              <w:top w:val="nil"/>
              <w:left w:val="nil"/>
              <w:bottom w:val="single" w:sz="8" w:space="0" w:color="auto"/>
              <w:right w:val="single" w:sz="8" w:space="0" w:color="auto"/>
            </w:tcBorders>
            <w:shd w:val="clear" w:color="000000" w:fill="FFFFFF"/>
            <w:vAlign w:val="center"/>
          </w:tcPr>
          <w:p w:rsidR="00D00CD9" w:rsidRPr="00D00CD9" w:rsidRDefault="00D00CD9" w:rsidP="00D00CD9">
            <w:pPr>
              <w:jc w:val="center"/>
              <w:rPr>
                <w:color w:val="000000"/>
                <w:sz w:val="16"/>
                <w:szCs w:val="16"/>
              </w:rPr>
            </w:pPr>
            <w:r w:rsidRPr="00D00CD9">
              <w:rPr>
                <w:color w:val="000000"/>
                <w:sz w:val="16"/>
                <w:szCs w:val="16"/>
              </w:rPr>
              <w:t>50</w:t>
            </w:r>
          </w:p>
        </w:tc>
        <w:tc>
          <w:tcPr>
            <w:tcW w:w="279" w:type="pct"/>
            <w:gridSpan w:val="2"/>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nil"/>
              <w:bottom w:val="single" w:sz="8" w:space="0" w:color="auto"/>
              <w:right w:val="single" w:sz="8" w:space="0" w:color="auto"/>
            </w:tcBorders>
            <w:shd w:val="clear" w:color="auto" w:fill="auto"/>
            <w:vAlign w:val="center"/>
          </w:tcPr>
          <w:p w:rsidR="00D00CD9" w:rsidRPr="00D00CD9" w:rsidRDefault="00D00CD9" w:rsidP="00D00CD9">
            <w:pPr>
              <w:jc w:val="center"/>
              <w:rPr>
                <w:color w:val="000000"/>
                <w:sz w:val="16"/>
                <w:szCs w:val="16"/>
              </w:rPr>
            </w:pPr>
            <w:r w:rsidRPr="00D00CD9">
              <w:rPr>
                <w:color w:val="000000"/>
                <w:sz w:val="16"/>
                <w:szCs w:val="16"/>
              </w:rPr>
              <w:t>0</w:t>
            </w:r>
          </w:p>
        </w:tc>
        <w:tc>
          <w:tcPr>
            <w:tcW w:w="279" w:type="pct"/>
            <w:tcBorders>
              <w:top w:val="nil"/>
              <w:left w:val="single" w:sz="2" w:space="0" w:color="auto"/>
              <w:bottom w:val="single" w:sz="4" w:space="0" w:color="auto"/>
              <w:right w:val="single" w:sz="2" w:space="0" w:color="auto"/>
            </w:tcBorders>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63" w:type="pct"/>
            <w:tcBorders>
              <w:top w:val="nil"/>
              <w:left w:val="single" w:sz="2"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p>
        </w:tc>
      </w:tr>
      <w:tr w:rsidR="00D00CD9" w:rsidRPr="00D00CD9" w:rsidTr="00F172AF">
        <w:trPr>
          <w:trHeight w:val="208"/>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lastRenderedPageBreak/>
              <w:t> </w:t>
            </w:r>
          </w:p>
        </w:tc>
        <w:tc>
          <w:tcPr>
            <w:tcW w:w="4844" w:type="pct"/>
            <w:gridSpan w:val="21"/>
            <w:tcBorders>
              <w:top w:val="single" w:sz="4" w:space="0" w:color="auto"/>
              <w:left w:val="nil"/>
              <w:bottom w:val="single" w:sz="4" w:space="0" w:color="auto"/>
              <w:right w:val="single" w:sz="4" w:space="0" w:color="auto"/>
            </w:tcBorders>
            <w:shd w:val="clear" w:color="000000" w:fill="FFFFFF"/>
          </w:tcPr>
          <w:p w:rsidR="00D00CD9" w:rsidRPr="00D00CD9" w:rsidRDefault="00D00CD9" w:rsidP="00D00CD9">
            <w:pPr>
              <w:jc w:val="center"/>
              <w:rPr>
                <w:sz w:val="16"/>
                <w:szCs w:val="16"/>
              </w:rPr>
            </w:pPr>
            <w:r w:rsidRPr="00D00CD9">
              <w:rPr>
                <w:sz w:val="16"/>
                <w:szCs w:val="16"/>
              </w:rPr>
              <w:t>ОСНОВНОЕ МЕРОПРИЯТИЕ 5</w:t>
            </w:r>
          </w:p>
        </w:tc>
      </w:tr>
      <w:tr w:rsidR="00D00CD9" w:rsidRPr="00D00CD9" w:rsidTr="007F3CC0">
        <w:trPr>
          <w:trHeight w:val="1234"/>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5</w:t>
            </w:r>
          </w:p>
        </w:tc>
        <w:tc>
          <w:tcPr>
            <w:tcW w:w="375" w:type="pct"/>
            <w:gridSpan w:val="2"/>
            <w:tcBorders>
              <w:top w:val="nil"/>
              <w:left w:val="nil"/>
              <w:bottom w:val="single" w:sz="4" w:space="0" w:color="auto"/>
              <w:right w:val="single" w:sz="4" w:space="0" w:color="auto"/>
            </w:tcBorders>
            <w:shd w:val="clear" w:color="000000" w:fill="FFFFFF"/>
            <w:vAlign w:val="center"/>
            <w:hideMark/>
          </w:tcPr>
          <w:p w:rsidR="00D00CD9" w:rsidRPr="00D00CD9" w:rsidRDefault="00D00CD9" w:rsidP="00D00CD9">
            <w:pPr>
              <w:rPr>
                <w:sz w:val="16"/>
                <w:szCs w:val="16"/>
              </w:rPr>
            </w:pPr>
            <w:r w:rsidRPr="00D00CD9">
              <w:rPr>
                <w:sz w:val="16"/>
                <w:szCs w:val="16"/>
              </w:rPr>
              <w:t>Осуществление Грибановским муниципальным районом исполнения переданных поселениями полномочий</w:t>
            </w:r>
          </w:p>
        </w:tc>
        <w:tc>
          <w:tcPr>
            <w:tcW w:w="307" w:type="pct"/>
            <w:gridSpan w:val="2"/>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sz w:val="16"/>
                <w:szCs w:val="16"/>
              </w:rPr>
            </w:pPr>
            <w:r w:rsidRPr="00D00CD9">
              <w:rPr>
                <w:sz w:val="16"/>
                <w:szCs w:val="16"/>
              </w:rPr>
              <w:t>1147,7</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243,80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243,80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210,00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4,5</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445,6</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nil"/>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63" w:type="pct"/>
            <w:tcBorders>
              <w:top w:val="nil"/>
              <w:left w:val="single" w:sz="2"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p>
        </w:tc>
      </w:tr>
      <w:tr w:rsidR="00D00CD9" w:rsidRPr="00D00CD9" w:rsidTr="00F172AF">
        <w:trPr>
          <w:trHeight w:val="163"/>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w:t>
            </w:r>
          </w:p>
        </w:tc>
        <w:tc>
          <w:tcPr>
            <w:tcW w:w="4844" w:type="pct"/>
            <w:gridSpan w:val="21"/>
            <w:tcBorders>
              <w:top w:val="single" w:sz="4" w:space="0" w:color="auto"/>
              <w:left w:val="nil"/>
              <w:bottom w:val="single" w:sz="4" w:space="0" w:color="auto"/>
              <w:right w:val="single" w:sz="4" w:space="0" w:color="auto"/>
            </w:tcBorders>
            <w:shd w:val="clear" w:color="000000" w:fill="FFFFFF"/>
          </w:tcPr>
          <w:p w:rsidR="00D00CD9" w:rsidRPr="00D00CD9" w:rsidRDefault="00D00CD9" w:rsidP="00D00CD9">
            <w:pPr>
              <w:jc w:val="center"/>
              <w:rPr>
                <w:sz w:val="16"/>
                <w:szCs w:val="16"/>
              </w:rPr>
            </w:pPr>
            <w:r w:rsidRPr="00D00CD9">
              <w:rPr>
                <w:sz w:val="16"/>
                <w:szCs w:val="16"/>
              </w:rPr>
              <w:t>ОСНОВНОЕ МЕРОПРИЯТИЕ 6</w:t>
            </w:r>
          </w:p>
        </w:tc>
      </w:tr>
      <w:tr w:rsidR="00D00CD9" w:rsidRPr="00D00CD9" w:rsidTr="007F3CC0">
        <w:trPr>
          <w:trHeight w:val="591"/>
        </w:trPr>
        <w:tc>
          <w:tcPr>
            <w:tcW w:w="156" w:type="pct"/>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6</w:t>
            </w:r>
          </w:p>
        </w:tc>
        <w:tc>
          <w:tcPr>
            <w:tcW w:w="375" w:type="pct"/>
            <w:gridSpan w:val="2"/>
            <w:tcBorders>
              <w:top w:val="nil"/>
              <w:left w:val="nil"/>
              <w:bottom w:val="single" w:sz="4" w:space="0" w:color="auto"/>
              <w:right w:val="single" w:sz="4" w:space="0" w:color="auto"/>
            </w:tcBorders>
            <w:shd w:val="clear" w:color="000000" w:fill="FFFFFF"/>
            <w:vAlign w:val="center"/>
            <w:hideMark/>
          </w:tcPr>
          <w:p w:rsidR="00D00CD9" w:rsidRPr="00D00CD9" w:rsidRDefault="00D00CD9" w:rsidP="00D00CD9">
            <w:pPr>
              <w:rPr>
                <w:sz w:val="16"/>
                <w:szCs w:val="16"/>
              </w:rPr>
            </w:pPr>
            <w:r w:rsidRPr="00D00CD9">
              <w:rPr>
                <w:sz w:val="16"/>
                <w:szCs w:val="16"/>
              </w:rPr>
              <w:t xml:space="preserve">Обеспечение безопасности людей на водных объектах </w:t>
            </w:r>
          </w:p>
        </w:tc>
        <w:tc>
          <w:tcPr>
            <w:tcW w:w="307" w:type="pct"/>
            <w:gridSpan w:val="2"/>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sz w:val="16"/>
                <w:szCs w:val="16"/>
              </w:rPr>
            </w:pPr>
            <w:r w:rsidRPr="00D00CD9">
              <w:rPr>
                <w:sz w:val="16"/>
                <w:szCs w:val="16"/>
              </w:rPr>
              <w:t>40,30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0,00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sz w:val="16"/>
                <w:szCs w:val="16"/>
              </w:rPr>
            </w:pPr>
            <w:r w:rsidRPr="00D00CD9">
              <w:rPr>
                <w:sz w:val="16"/>
                <w:szCs w:val="16"/>
              </w:rPr>
              <w:t>40,30</w:t>
            </w:r>
          </w:p>
        </w:tc>
        <w:tc>
          <w:tcPr>
            <w:tcW w:w="279" w:type="pct"/>
            <w:tcBorders>
              <w:top w:val="nil"/>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nil"/>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0,00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79" w:type="pct"/>
            <w:tcBorders>
              <w:top w:val="nil"/>
              <w:left w:val="single" w:sz="2" w:space="0" w:color="auto"/>
              <w:bottom w:val="single" w:sz="4" w:space="0" w:color="auto"/>
              <w:right w:val="single" w:sz="2" w:space="0" w:color="auto"/>
            </w:tcBorders>
            <w:shd w:val="clear" w:color="000000" w:fill="FFFFFF"/>
            <w:vAlign w:val="center"/>
          </w:tcPr>
          <w:p w:rsidR="00D00CD9" w:rsidRPr="00D00CD9" w:rsidRDefault="00D00CD9" w:rsidP="00D00CD9">
            <w:pPr>
              <w:jc w:val="center"/>
              <w:rPr>
                <w:sz w:val="16"/>
                <w:szCs w:val="16"/>
              </w:rPr>
            </w:pPr>
            <w:r w:rsidRPr="00D00CD9">
              <w:rPr>
                <w:sz w:val="16"/>
                <w:szCs w:val="16"/>
              </w:rPr>
              <w:t>0</w:t>
            </w:r>
          </w:p>
        </w:tc>
        <w:tc>
          <w:tcPr>
            <w:tcW w:w="263" w:type="pct"/>
            <w:tcBorders>
              <w:top w:val="nil"/>
              <w:left w:val="single" w:sz="2"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p>
        </w:tc>
      </w:tr>
      <w:tr w:rsidR="00D00CD9" w:rsidRPr="00D00CD9" w:rsidTr="007F3CC0">
        <w:trPr>
          <w:trHeight w:val="254"/>
        </w:trPr>
        <w:tc>
          <w:tcPr>
            <w:tcW w:w="5000" w:type="pct"/>
            <w:gridSpan w:val="22"/>
            <w:tcBorders>
              <w:top w:val="nil"/>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w:t>
            </w:r>
          </w:p>
          <w:p w:rsidR="00D00CD9" w:rsidRPr="00D00CD9" w:rsidRDefault="00D00CD9" w:rsidP="00D00CD9">
            <w:pPr>
              <w:jc w:val="center"/>
              <w:rPr>
                <w:sz w:val="16"/>
                <w:szCs w:val="16"/>
              </w:rPr>
            </w:pPr>
            <w:r w:rsidRPr="00D00CD9">
              <w:rPr>
                <w:sz w:val="16"/>
                <w:szCs w:val="16"/>
              </w:rPr>
              <w:t>ОСНОВНОЕ МЕРОПРИЯТИЕ 7</w:t>
            </w:r>
          </w:p>
        </w:tc>
      </w:tr>
      <w:tr w:rsidR="00D00CD9" w:rsidRPr="00D00CD9" w:rsidTr="007F3CC0">
        <w:trPr>
          <w:trHeight w:val="1434"/>
        </w:trPr>
        <w:tc>
          <w:tcPr>
            <w:tcW w:w="1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7</w:t>
            </w:r>
          </w:p>
        </w:tc>
        <w:tc>
          <w:tcPr>
            <w:tcW w:w="375" w:type="pct"/>
            <w:gridSpan w:val="2"/>
            <w:tcBorders>
              <w:top w:val="single" w:sz="4" w:space="0" w:color="auto"/>
              <w:left w:val="nil"/>
              <w:bottom w:val="single" w:sz="4" w:space="0" w:color="auto"/>
              <w:right w:val="single" w:sz="4" w:space="0" w:color="auto"/>
            </w:tcBorders>
            <w:shd w:val="clear" w:color="000000" w:fill="FFFFFF"/>
            <w:vAlign w:val="center"/>
            <w:hideMark/>
          </w:tcPr>
          <w:p w:rsidR="00D00CD9" w:rsidRPr="00D00CD9" w:rsidRDefault="00D00CD9" w:rsidP="00D00CD9">
            <w:pPr>
              <w:jc w:val="center"/>
              <w:rPr>
                <w:sz w:val="16"/>
                <w:szCs w:val="16"/>
              </w:rPr>
            </w:pPr>
            <w:r w:rsidRPr="00D00CD9">
              <w:rPr>
                <w:sz w:val="16"/>
                <w:szCs w:val="16"/>
              </w:rPr>
              <w:t xml:space="preserve">Организация и осуществление мероприятий по гражданской обороне, защите населения и территории муниципального района от чрезвычайных ситуаций </w:t>
            </w:r>
          </w:p>
        </w:tc>
        <w:tc>
          <w:tcPr>
            <w:tcW w:w="307" w:type="pct"/>
            <w:gridSpan w:val="2"/>
            <w:tcBorders>
              <w:top w:val="nil"/>
              <w:left w:val="single" w:sz="4" w:space="0" w:color="auto"/>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2</w:t>
            </w:r>
            <w:r w:rsidRPr="00D00CD9">
              <w:rPr>
                <w:rFonts w:eastAsia="Calibri"/>
                <w:color w:val="000000"/>
                <w:sz w:val="16"/>
                <w:szCs w:val="16"/>
              </w:rPr>
              <w:t>74</w:t>
            </w:r>
          </w:p>
        </w:tc>
        <w:tc>
          <w:tcPr>
            <w:tcW w:w="279" w:type="pct"/>
            <w:gridSpan w:val="2"/>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000000" w:fill="FFFFFF"/>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80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94</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sz w:val="16"/>
                <w:szCs w:val="16"/>
              </w:rPr>
              <w:t>10</w:t>
            </w: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000000" w:fill="FFFFFF"/>
            <w:vAlign w:val="center"/>
          </w:tcPr>
          <w:p w:rsidR="00D00CD9" w:rsidRPr="00D00CD9" w:rsidRDefault="00D00CD9" w:rsidP="00D00CD9">
            <w:pPr>
              <w:jc w:val="center"/>
              <w:rPr>
                <w:sz w:val="16"/>
                <w:szCs w:val="16"/>
              </w:rPr>
            </w:pPr>
          </w:p>
        </w:tc>
      </w:tr>
      <w:tr w:rsidR="00D00CD9" w:rsidRPr="00D00CD9" w:rsidTr="007F3CC0">
        <w:trPr>
          <w:trHeight w:val="228"/>
        </w:trPr>
        <w:tc>
          <w:tcPr>
            <w:tcW w:w="5000" w:type="pct"/>
            <w:gridSpan w:val="22"/>
            <w:tcBorders>
              <w:top w:val="nil"/>
              <w:left w:val="single" w:sz="4" w:space="0" w:color="auto"/>
              <w:bottom w:val="single" w:sz="4" w:space="0" w:color="auto"/>
              <w:right w:val="single" w:sz="4" w:space="0" w:color="auto"/>
            </w:tcBorders>
            <w:shd w:val="clear" w:color="000000" w:fill="FFFFFF"/>
            <w:hideMark/>
          </w:tcPr>
          <w:p w:rsidR="00D00CD9" w:rsidRPr="00D00CD9" w:rsidRDefault="00D00CD9" w:rsidP="00D00CD9">
            <w:pPr>
              <w:jc w:val="center"/>
              <w:rPr>
                <w:sz w:val="16"/>
                <w:szCs w:val="16"/>
              </w:rPr>
            </w:pPr>
          </w:p>
          <w:p w:rsidR="00D00CD9" w:rsidRPr="00D00CD9" w:rsidRDefault="00D00CD9" w:rsidP="00D00CD9">
            <w:pPr>
              <w:jc w:val="center"/>
              <w:rPr>
                <w:sz w:val="16"/>
                <w:szCs w:val="16"/>
              </w:rPr>
            </w:pPr>
            <w:r w:rsidRPr="00D00CD9">
              <w:rPr>
                <w:sz w:val="16"/>
                <w:szCs w:val="16"/>
              </w:rPr>
              <w:t>ПОДПРОГРАММА 2 Финансовое обеспечение МКУ «Единая дежурно-диспетчерская служба Грибановского муниципального района</w:t>
            </w:r>
          </w:p>
        </w:tc>
      </w:tr>
      <w:tr w:rsidR="00D00CD9" w:rsidRPr="00D00CD9" w:rsidTr="007F3CC0">
        <w:trPr>
          <w:cantSplit/>
          <w:trHeight w:val="1134"/>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lastRenderedPageBreak/>
              <w:t>1</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Финансовое обеспечение МКУ "Единая дежурно-диспетчерская служба  Грибановского муниципального района"</w:t>
            </w:r>
          </w:p>
        </w:tc>
        <w:tc>
          <w:tcPr>
            <w:tcW w:w="307" w:type="pct"/>
            <w:gridSpan w:val="2"/>
            <w:tcBorders>
              <w:top w:val="nil"/>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33 423,88</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1278,6</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1 519,60</w:t>
            </w:r>
          </w:p>
        </w:tc>
        <w:tc>
          <w:tcPr>
            <w:tcW w:w="279" w:type="pct"/>
            <w:gridSpan w:val="2"/>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1 759,36</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1768,5</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2007,9</w:t>
            </w:r>
          </w:p>
        </w:tc>
        <w:tc>
          <w:tcPr>
            <w:tcW w:w="279" w:type="pct"/>
            <w:tcBorders>
              <w:top w:val="nil"/>
              <w:left w:val="nil"/>
              <w:bottom w:val="single" w:sz="4" w:space="0" w:color="auto"/>
              <w:right w:val="single" w:sz="4" w:space="0" w:color="auto"/>
            </w:tcBorders>
            <w:shd w:val="clear" w:color="auto" w:fill="auto"/>
            <w:noWrap/>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2151,6</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2334,4</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2512,9</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2628,7</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2888,718</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3 877,20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4 417,60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4 314,50</w:t>
            </w:r>
          </w:p>
        </w:tc>
        <w:tc>
          <w:tcPr>
            <w:tcW w:w="279" w:type="pct"/>
            <w:tcBorders>
              <w:top w:val="nil"/>
              <w:left w:val="nil"/>
              <w:bottom w:val="single" w:sz="4" w:space="0" w:color="auto"/>
              <w:right w:val="single" w:sz="4" w:space="0" w:color="auto"/>
            </w:tcBorders>
            <w:shd w:val="clear" w:color="auto" w:fill="auto"/>
            <w:vAlign w:val="center"/>
          </w:tcPr>
          <w:p w:rsidR="00D00CD9" w:rsidRPr="00D00CD9" w:rsidRDefault="00D00CD9" w:rsidP="00D00CD9">
            <w:pPr>
              <w:jc w:val="center"/>
              <w:rPr>
                <w:rFonts w:eastAsia="Calibri"/>
                <w:color w:val="000000"/>
                <w:sz w:val="16"/>
                <w:szCs w:val="16"/>
              </w:rPr>
            </w:pPr>
            <w:r w:rsidRPr="00D00CD9">
              <w:rPr>
                <w:rFonts w:eastAsia="Calibri"/>
                <w:color w:val="000000"/>
                <w:sz w:val="16"/>
                <w:szCs w:val="16"/>
              </w:rPr>
              <w:t>4 278,80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sz w:val="16"/>
                <w:szCs w:val="16"/>
              </w:rPr>
            </w:pPr>
          </w:p>
        </w:tc>
      </w:tr>
    </w:tbl>
    <w:p w:rsidR="00D00CD9" w:rsidRPr="00D00CD9" w:rsidRDefault="00D00CD9" w:rsidP="00D00CD9">
      <w:pPr>
        <w:autoSpaceDE w:val="0"/>
        <w:autoSpaceDN w:val="0"/>
        <w:adjustRightInd w:val="0"/>
        <w:ind w:firstLine="709"/>
        <w:jc w:val="right"/>
        <w:rPr>
          <w:rFonts w:eastAsia="Calibri"/>
          <w:sz w:val="16"/>
          <w:szCs w:val="16"/>
        </w:rPr>
      </w:pP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Приложение  5</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к муниципальной программе Грибановского муниципального района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 xml:space="preserve">«Обеспечение мероприятий по гражданской обороне, предупреждению ситуаций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right"/>
        <w:rPr>
          <w:rFonts w:eastAsia="Calibri"/>
          <w:sz w:val="16"/>
          <w:szCs w:val="16"/>
        </w:rPr>
      </w:pP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Сведения</w:t>
      </w: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об основных мерах правового регулирования в сфере реализации подпрограммы 1 «Развитие  и модернизация защиты населения от угроз чрезвычайных ситуаций», подпрограммы 2 «Финансовое обеспечение МКУ "Единая дежурно-диспетчерская служба  Грибановского муниципального района»</w:t>
      </w:r>
    </w:p>
    <w:tbl>
      <w:tblPr>
        <w:tblW w:w="5000" w:type="pct"/>
        <w:tblLayout w:type="fixed"/>
        <w:tblLook w:val="04A0" w:firstRow="1" w:lastRow="0" w:firstColumn="1" w:lastColumn="0" w:noHBand="0" w:noVBand="1"/>
      </w:tblPr>
      <w:tblGrid>
        <w:gridCol w:w="274"/>
        <w:gridCol w:w="1109"/>
        <w:gridCol w:w="4537"/>
        <w:gridCol w:w="2411"/>
        <w:gridCol w:w="2374"/>
      </w:tblGrid>
      <w:tr w:rsidR="00D00CD9" w:rsidRPr="00D00CD9" w:rsidTr="00AD40E5">
        <w:trPr>
          <w:trHeight w:val="585"/>
        </w:trPr>
        <w:tc>
          <w:tcPr>
            <w:tcW w:w="1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xml:space="preserve">№ </w:t>
            </w:r>
            <w:proofErr w:type="gramStart"/>
            <w:r w:rsidRPr="00D00CD9">
              <w:rPr>
                <w:sz w:val="16"/>
                <w:szCs w:val="16"/>
              </w:rPr>
              <w:t>п</w:t>
            </w:r>
            <w:proofErr w:type="gramEnd"/>
            <w:r w:rsidRPr="00D00CD9">
              <w:rPr>
                <w:sz w:val="16"/>
                <w:szCs w:val="16"/>
              </w:rPr>
              <w:t>/п</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Вид  нормативного правового акта</w:t>
            </w:r>
          </w:p>
        </w:tc>
        <w:tc>
          <w:tcPr>
            <w:tcW w:w="2119"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Основные положения нормативного правового акта</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Исполнитель основного мероприятия (мероприятия) подпрограммы</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Ожидаемые  сроки принятия нормативного правового акта</w:t>
            </w:r>
          </w:p>
        </w:tc>
      </w:tr>
      <w:tr w:rsidR="00D00CD9" w:rsidRPr="00D00CD9" w:rsidTr="00AD40E5">
        <w:trPr>
          <w:trHeight w:val="255"/>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1</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2</w:t>
            </w:r>
          </w:p>
        </w:tc>
        <w:tc>
          <w:tcPr>
            <w:tcW w:w="211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3</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4</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5</w:t>
            </w:r>
          </w:p>
        </w:tc>
      </w:tr>
      <w:tr w:rsidR="00D00CD9" w:rsidRPr="00D00CD9" w:rsidTr="00AD40E5">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ПОДПРОГРАММА 1 Развитие и модернизация защиты населения от угроз чрезвычайных ситуаций</w:t>
            </w:r>
          </w:p>
        </w:tc>
      </w:tr>
      <w:tr w:rsidR="00D00CD9" w:rsidRPr="00D00CD9" w:rsidTr="00AD40E5">
        <w:trPr>
          <w:trHeight w:val="29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Основное мероприятие 1.1</w:t>
            </w:r>
          </w:p>
        </w:tc>
      </w:tr>
      <w:tr w:rsidR="00D00CD9" w:rsidRPr="00D00CD9" w:rsidTr="00AD40E5">
        <w:trPr>
          <w:trHeight w:val="2342"/>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119" w:type="pct"/>
            <w:tcBorders>
              <w:top w:val="nil"/>
              <w:left w:val="nil"/>
              <w:bottom w:val="single" w:sz="4" w:space="0" w:color="auto"/>
              <w:right w:val="single" w:sz="4" w:space="0" w:color="auto"/>
            </w:tcBorders>
            <w:shd w:val="clear" w:color="auto" w:fill="auto"/>
            <w:noWrap/>
            <w:vAlign w:val="center"/>
            <w:hideMark/>
          </w:tcPr>
          <w:p w:rsidR="00D00CD9" w:rsidRPr="00D00CD9" w:rsidRDefault="00D00CD9" w:rsidP="00D00CD9">
            <w:pPr>
              <w:jc w:val="both"/>
              <w:rPr>
                <w:sz w:val="16"/>
                <w:szCs w:val="16"/>
              </w:rPr>
            </w:pPr>
            <w:r w:rsidRPr="00D00CD9">
              <w:rPr>
                <w:sz w:val="16"/>
                <w:szCs w:val="16"/>
              </w:rPr>
              <w:t>определяет общие для Воронежской области организационно-правовые нормы по вопросам защиты граждан Российской Федерации, иностранных граждан и лиц без гражданства, находящихся на территории области, всего земельного, воздушного, водного пространства в пределах области или ее части, объектов производственного и социального назначения, а также окружающей среды  от чрезвычайных ситуаций природного и техногенного характера.</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29.05.1997 г.,          внесение изменений по мере необходимости</w:t>
            </w:r>
          </w:p>
        </w:tc>
      </w:tr>
      <w:tr w:rsidR="00D00CD9" w:rsidRPr="00D00CD9" w:rsidTr="00AD40E5">
        <w:trPr>
          <w:trHeight w:val="33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Основное мероприятие 1.2</w:t>
            </w:r>
          </w:p>
        </w:tc>
      </w:tr>
      <w:tr w:rsidR="00D00CD9" w:rsidRPr="00D00CD9" w:rsidTr="00AD40E5">
        <w:trPr>
          <w:trHeight w:val="1551"/>
        </w:trPr>
        <w:tc>
          <w:tcPr>
            <w:tcW w:w="1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Закон Воронежской области от 29.05.1997 № 3II-ОЗ  "О защите населения и территории области от чрезвычайн</w:t>
            </w:r>
            <w:r w:rsidRPr="00D00CD9">
              <w:rPr>
                <w:sz w:val="16"/>
                <w:szCs w:val="16"/>
              </w:rPr>
              <w:lastRenderedPageBreak/>
              <w:t>ых ситуаций природного и техногенного характера"</w:t>
            </w:r>
          </w:p>
        </w:tc>
        <w:tc>
          <w:tcPr>
            <w:tcW w:w="2119" w:type="pct"/>
            <w:tcBorders>
              <w:top w:val="single" w:sz="4" w:space="0" w:color="auto"/>
              <w:left w:val="nil"/>
              <w:bottom w:val="single" w:sz="4" w:space="0" w:color="auto"/>
              <w:right w:val="single" w:sz="4" w:space="0" w:color="auto"/>
            </w:tcBorders>
            <w:shd w:val="clear" w:color="auto" w:fill="auto"/>
            <w:noWrap/>
            <w:vAlign w:val="center"/>
            <w:hideMark/>
          </w:tcPr>
          <w:p w:rsidR="00D00CD9" w:rsidRPr="00D00CD9" w:rsidRDefault="00D00CD9" w:rsidP="00D00CD9">
            <w:pPr>
              <w:jc w:val="both"/>
              <w:rPr>
                <w:sz w:val="16"/>
                <w:szCs w:val="16"/>
              </w:rPr>
            </w:pPr>
            <w:r w:rsidRPr="00D00CD9">
              <w:rPr>
                <w:sz w:val="16"/>
                <w:szCs w:val="16"/>
              </w:rPr>
              <w:lastRenderedPageBreak/>
              <w:t>определяет общие для Воронежской области организационно-правовые нормы по вопросам защиты граждан Российской Федерации, иностранных граждан и лиц без гражданства, находящихся на территории области, всего земельного, воздушного, водного пространства в пределах области или ее части, объектов производственного и социального назначения, а также окружающей среды  от чрезвычайных ситуаций природного и техногенного характера.</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29.05.1997 г.,          внесение изменений по мере необходимости</w:t>
            </w:r>
          </w:p>
        </w:tc>
      </w:tr>
      <w:tr w:rsidR="00D00CD9" w:rsidRPr="00D00CD9" w:rsidTr="00AD40E5">
        <w:trPr>
          <w:trHeight w:val="3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lastRenderedPageBreak/>
              <w:t>Основное мероприятие 1.3</w:t>
            </w:r>
          </w:p>
        </w:tc>
      </w:tr>
      <w:tr w:rsidR="00D00CD9" w:rsidRPr="00D00CD9" w:rsidTr="00AD40E5">
        <w:trPr>
          <w:trHeight w:val="1834"/>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Распоряжение правительства Воронежской области от 14.11.2022 № 14-р "О плане основных мероприятий Воронежской области гражданской обороны, предупреждения и ликвидации ЧС, обеспечения пожарной безопасности людей на водных объектах"</w:t>
            </w:r>
          </w:p>
        </w:tc>
        <w:tc>
          <w:tcPr>
            <w:tcW w:w="2119" w:type="pct"/>
            <w:tcBorders>
              <w:top w:val="nil"/>
              <w:left w:val="nil"/>
              <w:bottom w:val="single" w:sz="4" w:space="0" w:color="auto"/>
              <w:right w:val="single" w:sz="4" w:space="0" w:color="auto"/>
            </w:tcBorders>
            <w:shd w:val="clear" w:color="auto" w:fill="auto"/>
            <w:noWrap/>
            <w:vAlign w:val="center"/>
            <w:hideMark/>
          </w:tcPr>
          <w:p w:rsidR="00D00CD9" w:rsidRPr="00D00CD9" w:rsidRDefault="00D00CD9" w:rsidP="00D00CD9">
            <w:pPr>
              <w:jc w:val="both"/>
              <w:rPr>
                <w:sz w:val="16"/>
                <w:szCs w:val="16"/>
              </w:rPr>
            </w:pPr>
            <w:r w:rsidRPr="00D00CD9">
              <w:rPr>
                <w:sz w:val="16"/>
                <w:szCs w:val="16"/>
              </w:rPr>
              <w:t>совершенствование подготовки населения в области защиты от чрезвычайных ситуаций природного и техногенного характера</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14.01.2024 г., внесение изменений по мере необходимости</w:t>
            </w:r>
          </w:p>
        </w:tc>
      </w:tr>
      <w:tr w:rsidR="00D00CD9" w:rsidRPr="00D00CD9" w:rsidTr="00AD40E5">
        <w:trPr>
          <w:trHeight w:val="19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Основное мероприятие 1.4</w:t>
            </w:r>
          </w:p>
        </w:tc>
      </w:tr>
      <w:tr w:rsidR="00D00CD9" w:rsidRPr="00D00CD9" w:rsidTr="00AD40E5">
        <w:trPr>
          <w:trHeight w:val="1613"/>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11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Приобретение технических сре</w:t>
            </w:r>
            <w:proofErr w:type="gramStart"/>
            <w:r w:rsidRPr="00D00CD9">
              <w:rPr>
                <w:sz w:val="16"/>
                <w:szCs w:val="16"/>
              </w:rPr>
              <w:t>дств сп</w:t>
            </w:r>
            <w:proofErr w:type="gramEnd"/>
            <w:r w:rsidRPr="00D00CD9">
              <w:rPr>
                <w:sz w:val="16"/>
                <w:szCs w:val="16"/>
              </w:rPr>
              <w:t>ециальной разведки, средств индивидуальной защиты</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29.05.1997 г.,          внесение изменений по мере необходимости</w:t>
            </w:r>
          </w:p>
        </w:tc>
      </w:tr>
      <w:tr w:rsidR="00D00CD9" w:rsidRPr="00D00CD9" w:rsidTr="00AD40E5">
        <w:trPr>
          <w:trHeight w:val="15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Основное мероприятие 1.5</w:t>
            </w:r>
          </w:p>
        </w:tc>
      </w:tr>
      <w:tr w:rsidR="00D00CD9" w:rsidRPr="00D00CD9" w:rsidTr="00AD40E5">
        <w:trPr>
          <w:trHeight w:val="171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Закон Воронежской области от 29.05.1997 № 3II-ОЗ  "О защите населения и территории области от чрезвычайных ситуаций природного и техногенного характера"</w:t>
            </w:r>
          </w:p>
          <w:p w:rsidR="00D00CD9" w:rsidRPr="00D00CD9" w:rsidRDefault="00D00CD9" w:rsidP="00D00CD9">
            <w:pPr>
              <w:rPr>
                <w:sz w:val="16"/>
                <w:szCs w:val="16"/>
              </w:rPr>
            </w:pPr>
          </w:p>
          <w:p w:rsidR="00D00CD9" w:rsidRPr="00D00CD9" w:rsidRDefault="00D00CD9" w:rsidP="00D00CD9">
            <w:pPr>
              <w:rPr>
                <w:sz w:val="16"/>
                <w:szCs w:val="16"/>
              </w:rPr>
            </w:pPr>
          </w:p>
          <w:p w:rsidR="00D00CD9" w:rsidRPr="00D00CD9" w:rsidRDefault="00D00CD9" w:rsidP="00D00CD9">
            <w:pPr>
              <w:rPr>
                <w:sz w:val="16"/>
                <w:szCs w:val="16"/>
              </w:rPr>
            </w:pPr>
          </w:p>
          <w:p w:rsidR="00D00CD9" w:rsidRPr="00D00CD9" w:rsidRDefault="00D00CD9" w:rsidP="00D00CD9">
            <w:pPr>
              <w:rPr>
                <w:sz w:val="16"/>
                <w:szCs w:val="16"/>
              </w:rPr>
            </w:pPr>
          </w:p>
        </w:tc>
        <w:tc>
          <w:tcPr>
            <w:tcW w:w="211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lastRenderedPageBreak/>
              <w:t>Осуществление Грибановским муниципальным районом исполнения переданных поселениями полномочий</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29.05.1997 г.,          внесение изменений по мере необходимости</w:t>
            </w:r>
          </w:p>
        </w:tc>
      </w:tr>
      <w:tr w:rsidR="00D00CD9" w:rsidRPr="00D00CD9" w:rsidTr="00AD40E5">
        <w:trPr>
          <w:trHeight w:val="13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lastRenderedPageBreak/>
              <w:t>Основное мероприятие 1.6</w:t>
            </w:r>
          </w:p>
        </w:tc>
      </w:tr>
      <w:tr w:rsidR="00D00CD9" w:rsidRPr="00D00CD9" w:rsidTr="00AD40E5">
        <w:trPr>
          <w:trHeight w:val="1553"/>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11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 xml:space="preserve">Обеспечение безопасности людей на водных объектах, предотвращение несчастных случаев на водоемах </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29.05.1997 г.,          внесение изменений по мере необходимости</w:t>
            </w:r>
          </w:p>
        </w:tc>
      </w:tr>
      <w:tr w:rsidR="00D00CD9" w:rsidRPr="00D00CD9" w:rsidTr="00AD40E5">
        <w:trPr>
          <w:trHeight w:val="24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Основное мероприятие 1.7</w:t>
            </w:r>
          </w:p>
        </w:tc>
      </w:tr>
      <w:tr w:rsidR="00D00CD9" w:rsidRPr="00D00CD9" w:rsidTr="00AD40E5">
        <w:trPr>
          <w:trHeight w:val="1581"/>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11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29.05.1997 г.,          внесение изменений по мере необходимости</w:t>
            </w:r>
          </w:p>
        </w:tc>
      </w:tr>
      <w:tr w:rsidR="00D00CD9" w:rsidRPr="00D00CD9" w:rsidTr="00AD40E5">
        <w:trPr>
          <w:trHeight w:val="64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ПОДПРОГРАММА 2  Финансовое обеспечение МКУ «Единая дежурно-диспетчерская служба Грибановского муниципального района»</w:t>
            </w:r>
          </w:p>
        </w:tc>
      </w:tr>
      <w:tr w:rsidR="00D00CD9" w:rsidRPr="00D00CD9" w:rsidTr="00AD40E5">
        <w:trPr>
          <w:trHeight w:val="1188"/>
        </w:trPr>
        <w:tc>
          <w:tcPr>
            <w:tcW w:w="1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1</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Закон Воронежской области от 29.05.1997 № 3II-ОЗ «О защите населения и территории области от чрезвычайных ситуаций природного и техногенного характера"</w:t>
            </w:r>
          </w:p>
        </w:tc>
        <w:tc>
          <w:tcPr>
            <w:tcW w:w="2119" w:type="pct"/>
            <w:tcBorders>
              <w:top w:val="single" w:sz="4" w:space="0" w:color="auto"/>
              <w:left w:val="nil"/>
              <w:bottom w:val="single" w:sz="4" w:space="0" w:color="auto"/>
              <w:right w:val="single" w:sz="4" w:space="0" w:color="auto"/>
            </w:tcBorders>
            <w:shd w:val="clear" w:color="auto" w:fill="auto"/>
            <w:noWrap/>
            <w:vAlign w:val="center"/>
            <w:hideMark/>
          </w:tcPr>
          <w:p w:rsidR="00D00CD9" w:rsidRPr="00D00CD9" w:rsidRDefault="00D00CD9" w:rsidP="00D00CD9">
            <w:pPr>
              <w:jc w:val="both"/>
              <w:rPr>
                <w:sz w:val="16"/>
                <w:szCs w:val="16"/>
              </w:rPr>
            </w:pPr>
            <w:r w:rsidRPr="00D00CD9">
              <w:rPr>
                <w:sz w:val="16"/>
                <w:szCs w:val="16"/>
              </w:rPr>
              <w:t>определяет общие для Воронежской области организационно-правовые нормы по вопросам защиты граждан Российской Федерации, иностранных граждан и лиц без гражданства, находящихся на территории области, всего земельного, воздушного, водного пространства в пределах области или ее части, объектов производственного и социального назначения, а также окружающей среды от чрезвычайных ситуаций природного и техногенного характера.</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 главы поселений</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29.05.1997 г.,          внесение изменений по мере необходимости</w:t>
            </w:r>
          </w:p>
        </w:tc>
      </w:tr>
      <w:tr w:rsidR="00D00CD9" w:rsidRPr="00D00CD9" w:rsidTr="00AD40E5">
        <w:trPr>
          <w:trHeight w:val="70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2</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Постановление администрации Воронежской области от 26.06.2000 № 598 "О планировани</w:t>
            </w:r>
            <w:r w:rsidRPr="00D00CD9">
              <w:rPr>
                <w:sz w:val="16"/>
                <w:szCs w:val="16"/>
              </w:rPr>
              <w:lastRenderedPageBreak/>
              <w:t>и мероприятий по гражданской обороны области"</w:t>
            </w:r>
          </w:p>
        </w:tc>
        <w:tc>
          <w:tcPr>
            <w:tcW w:w="2119" w:type="pct"/>
            <w:tcBorders>
              <w:top w:val="nil"/>
              <w:left w:val="nil"/>
              <w:bottom w:val="single" w:sz="4" w:space="0" w:color="auto"/>
              <w:right w:val="single" w:sz="4" w:space="0" w:color="auto"/>
            </w:tcBorders>
            <w:shd w:val="clear" w:color="auto" w:fill="auto"/>
            <w:noWrap/>
            <w:vAlign w:val="center"/>
            <w:hideMark/>
          </w:tcPr>
          <w:p w:rsidR="00D00CD9" w:rsidRPr="00D00CD9" w:rsidRDefault="00D00CD9" w:rsidP="00D00CD9">
            <w:pPr>
              <w:jc w:val="both"/>
              <w:rPr>
                <w:sz w:val="16"/>
                <w:szCs w:val="16"/>
              </w:rPr>
            </w:pPr>
            <w:r w:rsidRPr="00D00CD9">
              <w:rPr>
                <w:sz w:val="16"/>
                <w:szCs w:val="16"/>
              </w:rPr>
              <w:lastRenderedPageBreak/>
              <w:t>определение объема и порядка выполнения предстоящих задач по обеспечению защиты населения и территорий от опасностей, возникающих при ведении военных действий или вследствие этих действий.</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 главы поселений</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roofErr w:type="gramStart"/>
            <w:r w:rsidRPr="00D00CD9">
              <w:rPr>
                <w:sz w:val="16"/>
                <w:szCs w:val="16"/>
              </w:rPr>
              <w:t>Принят</w:t>
            </w:r>
            <w:proofErr w:type="gramEnd"/>
            <w:r w:rsidRPr="00D00CD9">
              <w:rPr>
                <w:sz w:val="16"/>
                <w:szCs w:val="16"/>
              </w:rPr>
              <w:t xml:space="preserve"> 26.06.2000 г., внесение изменений по мере необходимости</w:t>
            </w:r>
          </w:p>
        </w:tc>
      </w:tr>
      <w:tr w:rsidR="00D00CD9" w:rsidRPr="00D00CD9" w:rsidTr="00AD40E5">
        <w:trPr>
          <w:trHeight w:val="186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lastRenderedPageBreak/>
              <w:t>4</w:t>
            </w:r>
          </w:p>
        </w:tc>
        <w:tc>
          <w:tcPr>
            <w:tcW w:w="518"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Постановление Администрации Воронежской области от 01.07.2008 № 563 "Об объединенной системе оперативно - диспетчерского управления в чрезвычайных ситуациях природного и техногенного характера"</w:t>
            </w:r>
          </w:p>
        </w:tc>
        <w:tc>
          <w:tcPr>
            <w:tcW w:w="211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предназначена для повышения оперативности реагирования на угрозу возникновения или при возникновении чрезвычайных ситуаций природного и техногенного характера и эффективности взаимодействия сил и сре</w:t>
            </w:r>
            <w:proofErr w:type="gramStart"/>
            <w:r w:rsidRPr="00D00CD9">
              <w:rPr>
                <w:sz w:val="16"/>
                <w:szCs w:val="16"/>
              </w:rPr>
              <w:t>дств пр</w:t>
            </w:r>
            <w:proofErr w:type="gramEnd"/>
            <w:r w:rsidRPr="00D00CD9">
              <w:rPr>
                <w:sz w:val="16"/>
                <w:szCs w:val="16"/>
              </w:rPr>
              <w:t>едупреждения и ликвидации ЧС</w:t>
            </w:r>
          </w:p>
        </w:tc>
        <w:tc>
          <w:tcPr>
            <w:tcW w:w="1126"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both"/>
              <w:rPr>
                <w:sz w:val="16"/>
                <w:szCs w:val="16"/>
              </w:rPr>
            </w:pPr>
            <w:r w:rsidRPr="00D00CD9">
              <w:rPr>
                <w:sz w:val="16"/>
                <w:szCs w:val="16"/>
              </w:rPr>
              <w:t>Администрация Грибановского муниципального района, главы поселений</w:t>
            </w:r>
          </w:p>
        </w:tc>
        <w:tc>
          <w:tcPr>
            <w:tcW w:w="1109"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Принят 01.07.2008 г, внесение изменений по мере необходимости</w:t>
            </w:r>
          </w:p>
        </w:tc>
      </w:tr>
    </w:tbl>
    <w:p w:rsidR="00D00CD9" w:rsidRPr="00D00CD9" w:rsidRDefault="00D00CD9" w:rsidP="00D00CD9">
      <w:pPr>
        <w:autoSpaceDE w:val="0"/>
        <w:autoSpaceDN w:val="0"/>
        <w:adjustRightInd w:val="0"/>
        <w:jc w:val="center"/>
        <w:rPr>
          <w:rFonts w:eastAsia="Calibri"/>
          <w:sz w:val="16"/>
          <w:szCs w:val="16"/>
        </w:rPr>
      </w:pP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Приложение № 6</w:t>
      </w:r>
    </w:p>
    <w:p w:rsidR="00D00CD9" w:rsidRPr="00D00CD9" w:rsidRDefault="00D00CD9" w:rsidP="00D00CD9">
      <w:pPr>
        <w:autoSpaceDE w:val="0"/>
        <w:autoSpaceDN w:val="0"/>
        <w:adjustRightInd w:val="0"/>
        <w:ind w:firstLine="709"/>
        <w:jc w:val="right"/>
        <w:rPr>
          <w:rFonts w:eastAsia="Calibri"/>
          <w:sz w:val="16"/>
          <w:szCs w:val="16"/>
        </w:rPr>
      </w:pPr>
      <w:r w:rsidRPr="00D00CD9">
        <w:rPr>
          <w:rFonts w:eastAsia="Calibri"/>
          <w:sz w:val="16"/>
          <w:szCs w:val="16"/>
        </w:rPr>
        <w:t xml:space="preserve">к муниципальной программе Грибановского муниципального района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 xml:space="preserve">«Обеспечение мероприятий по гражданской обороне, предупреждению ситуаций </w:t>
      </w:r>
    </w:p>
    <w:p w:rsidR="00D00CD9" w:rsidRPr="00D00CD9" w:rsidRDefault="00D00CD9" w:rsidP="00D00CD9">
      <w:pPr>
        <w:autoSpaceDE w:val="0"/>
        <w:autoSpaceDN w:val="0"/>
        <w:adjustRightInd w:val="0"/>
        <w:jc w:val="right"/>
        <w:rPr>
          <w:rFonts w:eastAsia="Calibri"/>
          <w:sz w:val="16"/>
          <w:szCs w:val="16"/>
        </w:rPr>
      </w:pPr>
      <w:r w:rsidRPr="00D00CD9">
        <w:rPr>
          <w:rFonts w:eastAsia="Calibri"/>
          <w:sz w:val="16"/>
          <w:szCs w:val="16"/>
        </w:rPr>
        <w:t>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center"/>
        <w:rPr>
          <w:rFonts w:eastAsia="Calibri"/>
          <w:sz w:val="16"/>
          <w:szCs w:val="16"/>
        </w:rPr>
      </w:pPr>
    </w:p>
    <w:p w:rsidR="00D00CD9" w:rsidRPr="00D00CD9" w:rsidRDefault="00D00CD9" w:rsidP="00D00CD9">
      <w:pPr>
        <w:autoSpaceDE w:val="0"/>
        <w:autoSpaceDN w:val="0"/>
        <w:adjustRightInd w:val="0"/>
        <w:jc w:val="center"/>
        <w:rPr>
          <w:rFonts w:eastAsia="Calibri"/>
          <w:sz w:val="16"/>
          <w:szCs w:val="16"/>
        </w:rPr>
      </w:pPr>
      <w:r w:rsidRPr="00D00CD9">
        <w:rPr>
          <w:rFonts w:eastAsia="Calibri"/>
          <w:sz w:val="16"/>
          <w:szCs w:val="16"/>
        </w:rPr>
        <w:t>План реализации                                                                                                                                                                                                                                                                                                                                                     муниципальной   программы Грибановского муниципального района Воронежской области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p w:rsidR="00D00CD9" w:rsidRPr="00D00CD9" w:rsidRDefault="00D00CD9" w:rsidP="00D00CD9">
      <w:pPr>
        <w:autoSpaceDE w:val="0"/>
        <w:autoSpaceDN w:val="0"/>
        <w:adjustRightInd w:val="0"/>
        <w:jc w:val="center"/>
        <w:rPr>
          <w:rFonts w:eastAsia="Calibri"/>
          <w:sz w:val="16"/>
          <w:szCs w:val="16"/>
        </w:rPr>
      </w:pPr>
    </w:p>
    <w:tbl>
      <w:tblPr>
        <w:tblW w:w="5000" w:type="pct"/>
        <w:tblLook w:val="04A0" w:firstRow="1" w:lastRow="0" w:firstColumn="1" w:lastColumn="0" w:noHBand="0" w:noVBand="1"/>
      </w:tblPr>
      <w:tblGrid>
        <w:gridCol w:w="589"/>
        <w:gridCol w:w="1572"/>
        <w:gridCol w:w="1300"/>
        <w:gridCol w:w="1310"/>
        <w:gridCol w:w="1024"/>
        <w:gridCol w:w="1024"/>
        <w:gridCol w:w="1381"/>
        <w:gridCol w:w="1175"/>
        <w:gridCol w:w="1330"/>
      </w:tblGrid>
      <w:tr w:rsidR="00D00CD9" w:rsidRPr="00D00CD9" w:rsidTr="007F3CC0">
        <w:trPr>
          <w:trHeight w:val="315"/>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0CD9" w:rsidRPr="00D00CD9" w:rsidRDefault="00D00CD9" w:rsidP="00D00CD9">
            <w:pPr>
              <w:jc w:val="center"/>
              <w:rPr>
                <w:sz w:val="16"/>
                <w:szCs w:val="16"/>
              </w:rPr>
            </w:pPr>
            <w:r w:rsidRPr="00D00CD9">
              <w:rPr>
                <w:sz w:val="16"/>
                <w:szCs w:val="16"/>
              </w:rPr>
              <w:t xml:space="preserve">№ </w:t>
            </w:r>
            <w:proofErr w:type="gramStart"/>
            <w:r w:rsidRPr="00D00CD9">
              <w:rPr>
                <w:sz w:val="16"/>
                <w:szCs w:val="16"/>
              </w:rPr>
              <w:t>п</w:t>
            </w:r>
            <w:proofErr w:type="gramEnd"/>
            <w:r w:rsidRPr="00D00CD9">
              <w:rPr>
                <w:sz w:val="16"/>
                <w:szCs w:val="16"/>
              </w:rPr>
              <w:t>/п</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xml:space="preserve">Статус, наименование </w:t>
            </w:r>
            <w:r w:rsidRPr="00D00CD9">
              <w:rPr>
                <w:sz w:val="16"/>
                <w:szCs w:val="16"/>
              </w:rPr>
              <w:br/>
              <w:t>статей расходов</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Наименование муниципальной программы, подпрограммы,  основного мероприятия, мероприятия</w:t>
            </w:r>
          </w:p>
        </w:tc>
        <w:tc>
          <w:tcPr>
            <w:tcW w:w="630" w:type="pct"/>
            <w:vMerge w:val="restart"/>
            <w:tcBorders>
              <w:top w:val="single" w:sz="4" w:space="0" w:color="auto"/>
              <w:left w:val="nil"/>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Исполнитель</w:t>
            </w:r>
          </w:p>
          <w:p w:rsidR="00D00CD9" w:rsidRPr="00D00CD9" w:rsidRDefault="00D00CD9" w:rsidP="00D00CD9">
            <w:pPr>
              <w:jc w:val="center"/>
              <w:rPr>
                <w:sz w:val="16"/>
                <w:szCs w:val="16"/>
              </w:rPr>
            </w:pPr>
            <w:r w:rsidRPr="00D00CD9">
              <w:rPr>
                <w:sz w:val="16"/>
                <w:szCs w:val="16"/>
              </w:rPr>
              <w:t>мероприятия (исполнительный орган муниципального района), Ф.И.О., должность исполнителя</w:t>
            </w:r>
          </w:p>
        </w:tc>
        <w:tc>
          <w:tcPr>
            <w:tcW w:w="855" w:type="pct"/>
            <w:gridSpan w:val="2"/>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Срок</w:t>
            </w:r>
          </w:p>
        </w:tc>
        <w:tc>
          <w:tcPr>
            <w:tcW w:w="945" w:type="pct"/>
            <w:vMerge w:val="restart"/>
            <w:tcBorders>
              <w:top w:val="single" w:sz="4" w:space="0" w:color="auto"/>
              <w:left w:val="nil"/>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630" w:type="pct"/>
            <w:vMerge w:val="restart"/>
            <w:tcBorders>
              <w:top w:val="single" w:sz="4" w:space="0" w:color="auto"/>
              <w:left w:val="nil"/>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 </w:t>
            </w:r>
          </w:p>
          <w:p w:rsidR="00D00CD9" w:rsidRPr="00D00CD9" w:rsidRDefault="00D00CD9" w:rsidP="00D00CD9">
            <w:pPr>
              <w:jc w:val="center"/>
              <w:rPr>
                <w:sz w:val="16"/>
                <w:szCs w:val="16"/>
              </w:rPr>
            </w:pPr>
            <w:r w:rsidRPr="00D00CD9">
              <w:rPr>
                <w:sz w:val="16"/>
                <w:szCs w:val="16"/>
              </w:rPr>
              <w:t xml:space="preserve">Код бюджетной классификации </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Расходы, предусмотренные решением Совета народных депутатов о районном бюджете, на 2024 год</w:t>
            </w:r>
          </w:p>
        </w:tc>
      </w:tr>
      <w:tr w:rsidR="00D00CD9" w:rsidRPr="00D00CD9" w:rsidTr="007F3CC0">
        <w:trPr>
          <w:trHeight w:val="1636"/>
        </w:trPr>
        <w:tc>
          <w:tcPr>
            <w:tcW w:w="2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CD9" w:rsidRPr="00D00CD9" w:rsidRDefault="00D00CD9" w:rsidP="00D00CD9">
            <w:pPr>
              <w:rPr>
                <w:sz w:val="16"/>
                <w:szCs w:val="16"/>
              </w:rPr>
            </w:pPr>
          </w:p>
        </w:tc>
        <w:tc>
          <w:tcPr>
            <w:tcW w:w="56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CD9" w:rsidRPr="00D00CD9" w:rsidRDefault="00D00CD9" w:rsidP="00D00CD9">
            <w:pPr>
              <w:rPr>
                <w:sz w:val="16"/>
                <w:szCs w:val="16"/>
              </w:rPr>
            </w:pPr>
          </w:p>
        </w:tc>
        <w:tc>
          <w:tcPr>
            <w:tcW w:w="72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CD9" w:rsidRPr="00D00CD9" w:rsidRDefault="00D00CD9" w:rsidP="00D00CD9">
            <w:pPr>
              <w:rPr>
                <w:sz w:val="16"/>
                <w:szCs w:val="16"/>
              </w:rPr>
            </w:pPr>
          </w:p>
        </w:tc>
        <w:tc>
          <w:tcPr>
            <w:tcW w:w="630" w:type="pct"/>
            <w:vMerge/>
            <w:tcBorders>
              <w:left w:val="nil"/>
              <w:bottom w:val="single" w:sz="4" w:space="0" w:color="auto"/>
              <w:right w:val="single" w:sz="4" w:space="0" w:color="auto"/>
            </w:tcBorders>
            <w:shd w:val="clear" w:color="auto" w:fill="auto"/>
            <w:hideMark/>
          </w:tcPr>
          <w:p w:rsidR="00D00CD9" w:rsidRPr="00D00CD9" w:rsidRDefault="00D00CD9" w:rsidP="00D00CD9">
            <w:pPr>
              <w:jc w:val="center"/>
              <w:rPr>
                <w:sz w:val="16"/>
                <w:szCs w:val="16"/>
              </w:rPr>
            </w:pPr>
          </w:p>
        </w:tc>
        <w:tc>
          <w:tcPr>
            <w:tcW w:w="405"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начала реализации</w:t>
            </w:r>
            <w:r w:rsidRPr="00D00CD9">
              <w:rPr>
                <w:sz w:val="16"/>
                <w:szCs w:val="16"/>
              </w:rPr>
              <w:br/>
              <w:t xml:space="preserve">мероприятия в очередном финансовом году </w:t>
            </w:r>
          </w:p>
        </w:tc>
        <w:tc>
          <w:tcPr>
            <w:tcW w:w="45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окончания реализации</w:t>
            </w:r>
            <w:r w:rsidRPr="00D00CD9">
              <w:rPr>
                <w:sz w:val="16"/>
                <w:szCs w:val="16"/>
              </w:rPr>
              <w:br/>
              <w:t>мероприятия</w:t>
            </w:r>
            <w:r w:rsidRPr="00D00CD9">
              <w:rPr>
                <w:sz w:val="16"/>
                <w:szCs w:val="16"/>
              </w:rPr>
              <w:br/>
              <w:t xml:space="preserve">в очередном финансовом году  </w:t>
            </w:r>
          </w:p>
        </w:tc>
        <w:tc>
          <w:tcPr>
            <w:tcW w:w="945" w:type="pct"/>
            <w:vMerge/>
            <w:tcBorders>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p>
        </w:tc>
        <w:tc>
          <w:tcPr>
            <w:tcW w:w="630" w:type="pct"/>
            <w:vMerge/>
            <w:tcBorders>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p>
        </w:tc>
      </w:tr>
      <w:tr w:rsidR="00D00CD9" w:rsidRPr="00D00CD9" w:rsidTr="007F3CC0">
        <w:trPr>
          <w:trHeight w:val="300"/>
        </w:trPr>
        <w:tc>
          <w:tcPr>
            <w:tcW w:w="254" w:type="pct"/>
            <w:tcBorders>
              <w:top w:val="nil"/>
              <w:left w:val="single" w:sz="4" w:space="0" w:color="auto"/>
              <w:bottom w:val="single" w:sz="4" w:space="0" w:color="auto"/>
              <w:right w:val="single" w:sz="4" w:space="0" w:color="auto"/>
            </w:tcBorders>
            <w:shd w:val="clear" w:color="auto" w:fill="auto"/>
            <w:hideMark/>
          </w:tcPr>
          <w:p w:rsidR="00D00CD9" w:rsidRPr="00D00CD9" w:rsidRDefault="00D00CD9" w:rsidP="00D00CD9">
            <w:pPr>
              <w:jc w:val="center"/>
              <w:rPr>
                <w:sz w:val="16"/>
                <w:szCs w:val="16"/>
              </w:rPr>
            </w:pPr>
            <w:r w:rsidRPr="00D00CD9">
              <w:rPr>
                <w:sz w:val="16"/>
                <w:szCs w:val="16"/>
              </w:rPr>
              <w:t>1</w:t>
            </w:r>
          </w:p>
        </w:tc>
        <w:tc>
          <w:tcPr>
            <w:tcW w:w="561"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2</w:t>
            </w:r>
          </w:p>
        </w:tc>
        <w:tc>
          <w:tcPr>
            <w:tcW w:w="72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3</w:t>
            </w:r>
          </w:p>
        </w:tc>
        <w:tc>
          <w:tcPr>
            <w:tcW w:w="63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4</w:t>
            </w:r>
          </w:p>
        </w:tc>
        <w:tc>
          <w:tcPr>
            <w:tcW w:w="405"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5</w:t>
            </w:r>
          </w:p>
        </w:tc>
        <w:tc>
          <w:tcPr>
            <w:tcW w:w="45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6</w:t>
            </w:r>
          </w:p>
        </w:tc>
        <w:tc>
          <w:tcPr>
            <w:tcW w:w="945"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7</w:t>
            </w:r>
          </w:p>
        </w:tc>
        <w:tc>
          <w:tcPr>
            <w:tcW w:w="63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8</w:t>
            </w:r>
          </w:p>
        </w:tc>
        <w:tc>
          <w:tcPr>
            <w:tcW w:w="405"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9</w:t>
            </w:r>
          </w:p>
        </w:tc>
      </w:tr>
      <w:tr w:rsidR="00D00CD9" w:rsidRPr="00D00CD9" w:rsidTr="007F3CC0">
        <w:trPr>
          <w:trHeight w:val="2640"/>
        </w:trPr>
        <w:tc>
          <w:tcPr>
            <w:tcW w:w="254" w:type="pct"/>
            <w:tcBorders>
              <w:top w:val="nil"/>
              <w:left w:val="single" w:sz="4" w:space="0" w:color="auto"/>
              <w:bottom w:val="single" w:sz="4" w:space="0" w:color="auto"/>
              <w:right w:val="single" w:sz="4" w:space="0" w:color="auto"/>
            </w:tcBorders>
            <w:shd w:val="clear" w:color="auto" w:fill="auto"/>
            <w:noWrap/>
            <w:hideMark/>
          </w:tcPr>
          <w:p w:rsidR="00D00CD9" w:rsidRPr="00D00CD9" w:rsidRDefault="00D00CD9" w:rsidP="00D00CD9">
            <w:pPr>
              <w:jc w:val="center"/>
              <w:rPr>
                <w:sz w:val="16"/>
                <w:szCs w:val="16"/>
              </w:rPr>
            </w:pPr>
            <w:r w:rsidRPr="00D00CD9">
              <w:rPr>
                <w:sz w:val="16"/>
                <w:szCs w:val="16"/>
              </w:rPr>
              <w:t> </w:t>
            </w:r>
          </w:p>
        </w:tc>
        <w:tc>
          <w:tcPr>
            <w:tcW w:w="561"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МУНИЦИПАЛЬНАЯ ПРОГРАММА</w:t>
            </w:r>
          </w:p>
        </w:tc>
        <w:tc>
          <w:tcPr>
            <w:tcW w:w="72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w:t>
            </w:r>
            <w:r w:rsidRPr="00D00CD9">
              <w:rPr>
                <w:rFonts w:eastAsia="Calibri"/>
                <w:sz w:val="16"/>
                <w:szCs w:val="16"/>
              </w:rPr>
              <w:t>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r w:rsidRPr="00D00CD9">
              <w:rPr>
                <w:bCs/>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p w:rsidR="00D00CD9" w:rsidRPr="00D00CD9" w:rsidRDefault="00D00CD9" w:rsidP="00D00CD9">
            <w:pPr>
              <w:jc w:val="center"/>
              <w:rPr>
                <w:sz w:val="16"/>
                <w:szCs w:val="16"/>
              </w:rPr>
            </w:pPr>
            <w:r w:rsidRPr="00D00CD9">
              <w:rPr>
                <w:sz w:val="16"/>
                <w:szCs w:val="16"/>
              </w:rPr>
              <w:t> </w:t>
            </w:r>
          </w:p>
        </w:tc>
        <w:tc>
          <w:tcPr>
            <w:tcW w:w="630"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405" w:type="pct"/>
            <w:tcBorders>
              <w:top w:val="nil"/>
              <w:left w:val="nil"/>
              <w:bottom w:val="single" w:sz="4" w:space="0" w:color="auto"/>
              <w:right w:val="single" w:sz="4" w:space="0" w:color="auto"/>
            </w:tcBorders>
            <w:shd w:val="clear" w:color="auto" w:fill="auto"/>
            <w:vAlign w:val="center"/>
            <w:hideMark/>
          </w:tcPr>
          <w:p w:rsidR="00D00CD9" w:rsidRPr="00D00CD9" w:rsidRDefault="00D00CD9" w:rsidP="00D00CD9">
            <w:pPr>
              <w:rPr>
                <w:sz w:val="16"/>
                <w:szCs w:val="16"/>
              </w:rPr>
            </w:pPr>
            <w:r w:rsidRPr="00D00CD9">
              <w:rPr>
                <w:sz w:val="16"/>
                <w:szCs w:val="16"/>
              </w:rPr>
              <w:t>10 337,60</w:t>
            </w:r>
          </w:p>
        </w:tc>
      </w:tr>
      <w:tr w:rsidR="00D00CD9" w:rsidRPr="00D00CD9" w:rsidTr="007F3CC0">
        <w:trPr>
          <w:trHeight w:val="600"/>
        </w:trPr>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D00CD9" w:rsidRPr="00D00CD9" w:rsidRDefault="00D00CD9" w:rsidP="00D00CD9">
            <w:pPr>
              <w:jc w:val="center"/>
              <w:rPr>
                <w:sz w:val="16"/>
                <w:szCs w:val="16"/>
              </w:rPr>
            </w:pPr>
            <w:r w:rsidRPr="00D00CD9">
              <w:rPr>
                <w:sz w:val="16"/>
                <w:szCs w:val="16"/>
              </w:rPr>
              <w:lastRenderedPageBreak/>
              <w:t>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rPr>
                <w:i/>
                <w:iCs/>
                <w:sz w:val="16"/>
                <w:szCs w:val="16"/>
              </w:rPr>
            </w:pPr>
            <w:r w:rsidRPr="00D00CD9">
              <w:rPr>
                <w:i/>
                <w:iCs/>
                <w:sz w:val="16"/>
                <w:szCs w:val="16"/>
              </w:rPr>
              <w:t>в том числе по подпрограммам</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color w:val="000000"/>
                <w:sz w:val="16"/>
                <w:szCs w:val="16"/>
              </w:rPr>
            </w:pPr>
            <w:r w:rsidRPr="00D00CD9">
              <w:rPr>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color w:val="000000"/>
                <w:sz w:val="16"/>
                <w:szCs w:val="16"/>
              </w:rPr>
            </w:pPr>
            <w:r w:rsidRPr="00D00CD9">
              <w:rPr>
                <w:color w:val="000000"/>
                <w:sz w:val="16"/>
                <w:szCs w:val="16"/>
              </w:rPr>
              <w:t> </w:t>
            </w:r>
          </w:p>
        </w:tc>
      </w:tr>
      <w:tr w:rsidR="00D00CD9" w:rsidRPr="00D00CD9" w:rsidTr="007F3CC0">
        <w:trPr>
          <w:trHeight w:val="6688"/>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t>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ПОДПРОГРАММА 1</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Развитие и модернизация защиты населения от угроз чрезвычайных ситуаций</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xml:space="preserve">-  увеличение количества населенных пунктов, оборудованных системами оповещения </w:t>
            </w:r>
            <w:r w:rsidRPr="00D00CD9">
              <w:rPr>
                <w:sz w:val="16"/>
                <w:szCs w:val="16"/>
              </w:rPr>
              <w:br/>
              <w:t>- охват населения области системами информирования</w:t>
            </w:r>
            <w:r w:rsidRPr="00D00CD9">
              <w:rPr>
                <w:sz w:val="16"/>
                <w:szCs w:val="16"/>
              </w:rPr>
              <w:br/>
              <w:t xml:space="preserve">- </w:t>
            </w:r>
            <w:proofErr w:type="gramStart"/>
            <w:r w:rsidRPr="00D00CD9">
              <w:rPr>
                <w:sz w:val="16"/>
                <w:szCs w:val="16"/>
              </w:rPr>
              <w:t>заправка</w:t>
            </w:r>
            <w:proofErr w:type="gramEnd"/>
            <w:r w:rsidRPr="00D00CD9">
              <w:rPr>
                <w:sz w:val="16"/>
                <w:szCs w:val="16"/>
              </w:rPr>
              <w:t xml:space="preserve"> а/машин ГСМ для патрулирования лесов, мест отдыха на водных объектах, мест выхода людей на лед</w:t>
            </w:r>
            <w:r w:rsidRPr="00D00CD9">
              <w:rPr>
                <w:sz w:val="16"/>
                <w:szCs w:val="16"/>
              </w:rPr>
              <w:br/>
              <w:t>- закупка средств обучения населения</w:t>
            </w:r>
            <w:r w:rsidRPr="00D00CD9">
              <w:rPr>
                <w:sz w:val="16"/>
                <w:szCs w:val="16"/>
              </w:rPr>
              <w:br/>
              <w:t>- закупка средств обучения населения</w:t>
            </w:r>
            <w:r w:rsidRPr="00D00CD9">
              <w:rPr>
                <w:sz w:val="16"/>
                <w:szCs w:val="16"/>
              </w:rPr>
              <w:br/>
              <w:t>- приобретение технических средств специальной разведки, средств индивидуальной защиты</w:t>
            </w:r>
            <w:r w:rsidRPr="00D00CD9">
              <w:rPr>
                <w:sz w:val="16"/>
                <w:szCs w:val="16"/>
              </w:rPr>
              <w:br/>
              <w:t>- осуществление Грибановским муниципальным районом исполнения переданных поселениями полномочий</w:t>
            </w:r>
            <w:r w:rsidRPr="00D00CD9">
              <w:rPr>
                <w:sz w:val="16"/>
                <w:szCs w:val="16"/>
              </w:rPr>
              <w:br/>
              <w:t>- обеспечение безопасности людей на водных объектах, предотвращение несчастных случаев на водоемах</w:t>
            </w:r>
            <w:r w:rsidRPr="00D00CD9">
              <w:rPr>
                <w:sz w:val="16"/>
                <w:szCs w:val="16"/>
              </w:rPr>
              <w:br/>
              <w:t xml:space="preserve">- закупка имущества для укомплектования ПЭП, пунктов выдачи </w:t>
            </w:r>
            <w:proofErr w:type="gramStart"/>
            <w:r w:rsidRPr="00D00CD9">
              <w:rPr>
                <w:sz w:val="16"/>
                <w:szCs w:val="16"/>
              </w:rPr>
              <w:t>СИЗ</w:t>
            </w:r>
            <w:proofErr w:type="gramEnd"/>
            <w:r w:rsidRPr="00D00CD9">
              <w:rPr>
                <w:sz w:val="16"/>
                <w:szCs w:val="16"/>
              </w:rPr>
              <w:br/>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914 0309 1010181430 000 000 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5920,0</w:t>
            </w:r>
          </w:p>
        </w:tc>
      </w:tr>
      <w:tr w:rsidR="00D00CD9" w:rsidRPr="00D00CD9" w:rsidTr="007F3CC0">
        <w:trPr>
          <w:trHeight w:val="720"/>
        </w:trPr>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D00CD9" w:rsidRPr="00D00CD9" w:rsidRDefault="00D00CD9" w:rsidP="00D00CD9">
            <w:pPr>
              <w:jc w:val="center"/>
              <w:rPr>
                <w:sz w:val="16"/>
                <w:szCs w:val="16"/>
              </w:rPr>
            </w:pPr>
            <w:r w:rsidRPr="00D00CD9">
              <w:rPr>
                <w:sz w:val="16"/>
                <w:szCs w:val="16"/>
              </w:rPr>
              <w:t> </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rPr>
                <w:i/>
                <w:iCs/>
                <w:sz w:val="16"/>
                <w:szCs w:val="16"/>
              </w:rPr>
            </w:pPr>
            <w:r w:rsidRPr="00D00CD9">
              <w:rPr>
                <w:i/>
                <w:iCs/>
                <w:sz w:val="16"/>
                <w:szCs w:val="16"/>
              </w:rPr>
              <w:t>в том числе по основным мероприятиям подпрограммы:</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w:t>
            </w:r>
          </w:p>
        </w:tc>
      </w:tr>
      <w:tr w:rsidR="00D00CD9" w:rsidRPr="00D00CD9" w:rsidTr="007F3CC0">
        <w:trPr>
          <w:trHeight w:val="346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lastRenderedPageBreak/>
              <w:t>1.1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xml:space="preserve">Основное </w:t>
            </w:r>
            <w:r w:rsidRPr="00D00CD9">
              <w:rPr>
                <w:bCs/>
                <w:sz w:val="16"/>
                <w:szCs w:val="16"/>
              </w:rPr>
              <w:br/>
              <w:t>мероприятие 1</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914 0309 1010181430 000 000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5820,0</w:t>
            </w:r>
          </w:p>
        </w:tc>
      </w:tr>
      <w:tr w:rsidR="00D00CD9" w:rsidRPr="00D00CD9" w:rsidTr="007F3CC0">
        <w:trPr>
          <w:trHeight w:val="166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t>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xml:space="preserve">Основное </w:t>
            </w:r>
            <w:r w:rsidRPr="00D00CD9">
              <w:rPr>
                <w:bCs/>
                <w:sz w:val="16"/>
                <w:szCs w:val="16"/>
              </w:rPr>
              <w:br/>
              <w:t>мероприятие 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Участие в предупреждении и ликвидации последствий чрезвычайных ситуаций на территории муниципального района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Участие в предупреждении и ликвидации последствий чрезвычайных ситуаций на территории муниципального района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914 0309 1010181430 000 000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0</w:t>
            </w:r>
          </w:p>
        </w:tc>
      </w:tr>
      <w:tr w:rsidR="00D00CD9" w:rsidRPr="00D00CD9" w:rsidTr="007F3CC0">
        <w:trPr>
          <w:trHeight w:val="265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t>1.3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xml:space="preserve">Основное </w:t>
            </w:r>
            <w:r w:rsidRPr="00D00CD9">
              <w:rPr>
                <w:bCs/>
                <w:sz w:val="16"/>
                <w:szCs w:val="16"/>
              </w:rPr>
              <w:br/>
              <w:t>мероприятие 3</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914 0309 1010181430 000 000 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0</w:t>
            </w:r>
          </w:p>
        </w:tc>
      </w:tr>
      <w:tr w:rsidR="00D00CD9" w:rsidRPr="00D00CD9" w:rsidTr="007F3CC0">
        <w:trPr>
          <w:trHeight w:val="135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t>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xml:space="preserve">Основное </w:t>
            </w:r>
            <w:r w:rsidRPr="00D00CD9">
              <w:rPr>
                <w:bCs/>
                <w:sz w:val="16"/>
                <w:szCs w:val="16"/>
              </w:rPr>
              <w:br/>
              <w:t>мероприятие 4</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Приобретение технических сре</w:t>
            </w:r>
            <w:proofErr w:type="gramStart"/>
            <w:r w:rsidRPr="00D00CD9">
              <w:rPr>
                <w:bCs/>
                <w:sz w:val="16"/>
                <w:szCs w:val="16"/>
              </w:rPr>
              <w:t>дств сп</w:t>
            </w:r>
            <w:proofErr w:type="gramEnd"/>
            <w:r w:rsidRPr="00D00CD9">
              <w:rPr>
                <w:bCs/>
                <w:sz w:val="16"/>
                <w:szCs w:val="16"/>
              </w:rPr>
              <w:t>ециальной разведки, средств индивидуальной защиты</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Приобретение технических сре</w:t>
            </w:r>
            <w:proofErr w:type="gramStart"/>
            <w:r w:rsidRPr="00D00CD9">
              <w:rPr>
                <w:sz w:val="16"/>
                <w:szCs w:val="16"/>
              </w:rPr>
              <w:t>дств сп</w:t>
            </w:r>
            <w:proofErr w:type="gramEnd"/>
            <w:r w:rsidRPr="00D00CD9">
              <w:rPr>
                <w:sz w:val="16"/>
                <w:szCs w:val="16"/>
              </w:rPr>
              <w:t>ециальной разведки, средств индивидуальной защиты</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D00CD9" w:rsidRPr="00D00CD9" w:rsidRDefault="00D00CD9" w:rsidP="00D00CD9">
            <w:pPr>
              <w:jc w:val="center"/>
              <w:rPr>
                <w:sz w:val="16"/>
                <w:szCs w:val="16"/>
              </w:rPr>
            </w:pPr>
            <w:r w:rsidRPr="00D00CD9">
              <w:rPr>
                <w:sz w:val="16"/>
                <w:szCs w:val="16"/>
              </w:rPr>
              <w:t>914 0309 1010181430 000 000 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0,00</w:t>
            </w:r>
          </w:p>
        </w:tc>
      </w:tr>
      <w:tr w:rsidR="00D00CD9" w:rsidRPr="00D00CD9" w:rsidTr="007F3CC0">
        <w:trPr>
          <w:trHeight w:val="162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lastRenderedPageBreak/>
              <w:t>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xml:space="preserve">Основное </w:t>
            </w:r>
            <w:r w:rsidRPr="00D00CD9">
              <w:rPr>
                <w:bCs/>
                <w:sz w:val="16"/>
                <w:szCs w:val="16"/>
              </w:rPr>
              <w:br/>
              <w:t>мероприятие 5</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Осуществление Грибановским муниципальным районом исполнения переданных поселениями полномочий</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Осуществление Грибановским муниципальным районом исполнения переданных поселениями полномочий</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xml:space="preserve">914 0309 1010291430 000 000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0,00</w:t>
            </w:r>
          </w:p>
        </w:tc>
      </w:tr>
      <w:tr w:rsidR="00D00CD9" w:rsidRPr="00D00CD9" w:rsidTr="007F3CC0">
        <w:trPr>
          <w:trHeight w:val="2101"/>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t>1.6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xml:space="preserve">Основное </w:t>
            </w:r>
            <w:r w:rsidRPr="00D00CD9">
              <w:rPr>
                <w:bCs/>
                <w:sz w:val="16"/>
                <w:szCs w:val="16"/>
              </w:rPr>
              <w:br/>
              <w:t>мероприятие 6</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 xml:space="preserve">Обеспечение безопасности людей на водных объектах, предотвращение несчастных случаев на водоемах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xml:space="preserve">Обеспечение безопасности людей на водных объектах, предотвращение несчастных случаев на водоемах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914 0309 1010181430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0,00</w:t>
            </w:r>
          </w:p>
        </w:tc>
      </w:tr>
      <w:tr w:rsidR="00D00CD9" w:rsidRPr="00D00CD9" w:rsidTr="007F3CC0">
        <w:trPr>
          <w:trHeight w:val="210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bCs/>
                <w:sz w:val="16"/>
                <w:szCs w:val="16"/>
              </w:rPr>
            </w:pPr>
            <w:r w:rsidRPr="00D00CD9">
              <w:rPr>
                <w:bCs/>
                <w:sz w:val="16"/>
                <w:szCs w:val="16"/>
              </w:rPr>
              <w:t>1.7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 xml:space="preserve">Основное </w:t>
            </w:r>
            <w:r w:rsidRPr="00D00CD9">
              <w:rPr>
                <w:bCs/>
                <w:sz w:val="16"/>
                <w:szCs w:val="16"/>
              </w:rPr>
              <w:br/>
              <w:t>мероприятие 7</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914 0309 1010181430 000 000 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100,00</w:t>
            </w:r>
          </w:p>
        </w:tc>
      </w:tr>
      <w:tr w:rsidR="00D00CD9" w:rsidRPr="00D00CD9" w:rsidTr="007F3CC0">
        <w:trPr>
          <w:trHeight w:val="1718"/>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sz w:val="16"/>
                <w:szCs w:val="16"/>
              </w:rPr>
            </w:pPr>
            <w:r w:rsidRPr="00D00CD9">
              <w:rPr>
                <w:sz w:val="16"/>
                <w:szCs w:val="16"/>
              </w:rPr>
              <w:t>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bCs/>
                <w:sz w:val="16"/>
                <w:szCs w:val="16"/>
              </w:rPr>
              <w:t>ПОДПРОГРАММА 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Финансовое обеспечение МКУ «Единая дежурно-диспетчерская служба Грибановского муниципального района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01.01.2025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Расходы на обеспечение деятельности (оказание услуг) муниципальных учреждений</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xml:space="preserve">914 0309 1020100590 000 000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4 417,60</w:t>
            </w:r>
          </w:p>
        </w:tc>
      </w:tr>
      <w:tr w:rsidR="00D00CD9" w:rsidRPr="00D00CD9" w:rsidTr="007F3CC0">
        <w:trPr>
          <w:trHeight w:val="1718"/>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CD9" w:rsidRPr="00D00CD9" w:rsidRDefault="00D00CD9" w:rsidP="00D00CD9">
            <w:pPr>
              <w:jc w:val="center"/>
              <w:rPr>
                <w:sz w:val="16"/>
                <w:szCs w:val="16"/>
              </w:rPr>
            </w:pPr>
            <w:r w:rsidRPr="00D00CD9">
              <w:rPr>
                <w:sz w:val="16"/>
                <w:szCs w:val="16"/>
              </w:rPr>
              <w:t>2.1.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rPr>
                <w:bCs/>
                <w:sz w:val="16"/>
                <w:szCs w:val="16"/>
              </w:rPr>
            </w:pPr>
            <w:r w:rsidRPr="00D00CD9">
              <w:rPr>
                <w:sz w:val="16"/>
                <w:szCs w:val="16"/>
              </w:rPr>
              <w:t>Основное мероприятие 1</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sz w:val="16"/>
                <w:szCs w:val="16"/>
              </w:rPr>
              <w:t>Финансовое обеспечение МКУ "Единая дежурно-диспетчерская служба  Грибановского муниципального района"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Администрация Грибановского муниципального района, главы поселений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01.01.2024 г.</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bCs/>
                <w:sz w:val="16"/>
                <w:szCs w:val="16"/>
              </w:rPr>
            </w:pPr>
            <w:r w:rsidRPr="00D00CD9">
              <w:rPr>
                <w:bCs/>
                <w:sz w:val="16"/>
                <w:szCs w:val="16"/>
              </w:rPr>
              <w:t>31.12.2025 г.</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Расходы на обеспечение деятельности (оказание услуг) муниципальных учреждений</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 xml:space="preserve">914 0309 1020100590 000 000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CD9" w:rsidRPr="00D00CD9" w:rsidRDefault="00D00CD9" w:rsidP="00D00CD9">
            <w:pPr>
              <w:jc w:val="center"/>
              <w:rPr>
                <w:sz w:val="16"/>
                <w:szCs w:val="16"/>
              </w:rPr>
            </w:pPr>
            <w:r w:rsidRPr="00D00CD9">
              <w:rPr>
                <w:sz w:val="16"/>
                <w:szCs w:val="16"/>
              </w:rPr>
              <w:t>4 417,60</w:t>
            </w:r>
          </w:p>
        </w:tc>
      </w:tr>
    </w:tbl>
    <w:p w:rsidR="00D00CD9" w:rsidRDefault="00D00CD9" w:rsidP="00D00CD9">
      <w:pPr>
        <w:autoSpaceDE w:val="0"/>
        <w:autoSpaceDN w:val="0"/>
        <w:adjustRightInd w:val="0"/>
        <w:jc w:val="center"/>
        <w:rPr>
          <w:rFonts w:eastAsia="Calibri"/>
          <w:sz w:val="16"/>
          <w:szCs w:val="16"/>
        </w:rPr>
      </w:pPr>
    </w:p>
    <w:p w:rsidR="00F172AF" w:rsidRPr="00F172AF" w:rsidRDefault="00F172AF" w:rsidP="00F172AF">
      <w:pPr>
        <w:jc w:val="center"/>
        <w:rPr>
          <w:sz w:val="16"/>
          <w:szCs w:val="16"/>
        </w:rPr>
      </w:pPr>
      <w:r w:rsidRPr="00F172AF">
        <w:rPr>
          <w:sz w:val="16"/>
          <w:szCs w:val="16"/>
        </w:rPr>
        <w:t>АДМИНИСТРАЦИЯ</w:t>
      </w:r>
    </w:p>
    <w:p w:rsidR="00F172AF" w:rsidRPr="00F172AF" w:rsidRDefault="00F172AF" w:rsidP="00F172AF">
      <w:pPr>
        <w:jc w:val="center"/>
        <w:rPr>
          <w:sz w:val="16"/>
          <w:szCs w:val="16"/>
        </w:rPr>
      </w:pPr>
      <w:r w:rsidRPr="00F172AF">
        <w:rPr>
          <w:sz w:val="16"/>
          <w:szCs w:val="16"/>
        </w:rPr>
        <w:t>ГРИБАНОВСКОГО МУНИЦИПАЛЬНОГО РАЙОНА</w:t>
      </w:r>
    </w:p>
    <w:p w:rsidR="00F172AF" w:rsidRPr="00F172AF" w:rsidRDefault="00F172AF" w:rsidP="00F172AF">
      <w:pPr>
        <w:jc w:val="center"/>
        <w:rPr>
          <w:sz w:val="16"/>
          <w:szCs w:val="16"/>
        </w:rPr>
      </w:pPr>
      <w:r w:rsidRPr="00F172AF">
        <w:rPr>
          <w:sz w:val="16"/>
          <w:szCs w:val="16"/>
        </w:rPr>
        <w:t xml:space="preserve"> ВОРОНЕЖСКОЙ ОБЛАСТИ</w:t>
      </w:r>
    </w:p>
    <w:p w:rsidR="00F172AF" w:rsidRPr="00F172AF" w:rsidRDefault="00F172AF" w:rsidP="00F172AF">
      <w:pPr>
        <w:jc w:val="center"/>
        <w:rPr>
          <w:sz w:val="16"/>
          <w:szCs w:val="16"/>
        </w:rPr>
      </w:pPr>
    </w:p>
    <w:p w:rsidR="00F172AF" w:rsidRPr="00F172AF" w:rsidRDefault="00F172AF" w:rsidP="00F172AF">
      <w:pPr>
        <w:jc w:val="center"/>
        <w:rPr>
          <w:sz w:val="16"/>
          <w:szCs w:val="16"/>
        </w:rPr>
      </w:pPr>
      <w:r w:rsidRPr="00F172AF">
        <w:rPr>
          <w:sz w:val="16"/>
          <w:szCs w:val="16"/>
        </w:rPr>
        <w:t>ПОСТАНОВЛЕНИЕ</w:t>
      </w:r>
    </w:p>
    <w:p w:rsidR="00F172AF" w:rsidRPr="00F172AF" w:rsidRDefault="00F172AF" w:rsidP="00F172AF">
      <w:pPr>
        <w:jc w:val="both"/>
        <w:rPr>
          <w:sz w:val="16"/>
          <w:szCs w:val="16"/>
        </w:rPr>
      </w:pPr>
    </w:p>
    <w:p w:rsidR="00F172AF" w:rsidRPr="00F172AF" w:rsidRDefault="00F172AF" w:rsidP="00F172AF">
      <w:pPr>
        <w:ind w:firstLine="142"/>
        <w:rPr>
          <w:sz w:val="16"/>
          <w:szCs w:val="16"/>
        </w:rPr>
      </w:pPr>
      <w:r w:rsidRPr="00F172AF">
        <w:rPr>
          <w:sz w:val="16"/>
          <w:szCs w:val="16"/>
        </w:rPr>
        <w:t>от  22.01.2025</w:t>
      </w:r>
      <w:r w:rsidR="00AD40E5">
        <w:rPr>
          <w:sz w:val="16"/>
          <w:szCs w:val="16"/>
        </w:rPr>
        <w:t xml:space="preserve"> </w:t>
      </w:r>
      <w:r w:rsidRPr="00F172AF">
        <w:rPr>
          <w:sz w:val="16"/>
          <w:szCs w:val="16"/>
        </w:rPr>
        <w:t xml:space="preserve">г.№ 38 </w:t>
      </w:r>
    </w:p>
    <w:p w:rsidR="00F172AF" w:rsidRPr="00F172AF" w:rsidRDefault="00AD40E5" w:rsidP="00F172AF">
      <w:pPr>
        <w:jc w:val="both"/>
        <w:rPr>
          <w:sz w:val="16"/>
          <w:szCs w:val="16"/>
        </w:rPr>
      </w:pPr>
      <w:r>
        <w:rPr>
          <w:sz w:val="16"/>
          <w:szCs w:val="16"/>
        </w:rPr>
        <w:t xml:space="preserve">   </w:t>
      </w:r>
      <w:proofErr w:type="spellStart"/>
      <w:r w:rsidR="00F172AF" w:rsidRPr="00F172AF">
        <w:rPr>
          <w:sz w:val="16"/>
          <w:szCs w:val="16"/>
        </w:rPr>
        <w:t>пгт</w:t>
      </w:r>
      <w:proofErr w:type="spellEnd"/>
      <w:r w:rsidR="00F172AF" w:rsidRPr="00F172AF">
        <w:rPr>
          <w:sz w:val="16"/>
          <w:szCs w:val="16"/>
        </w:rPr>
        <w:t>. Грибановский</w:t>
      </w:r>
    </w:p>
    <w:p w:rsidR="00F172AF" w:rsidRPr="00F172AF" w:rsidRDefault="00F172AF" w:rsidP="00F172AF">
      <w:pPr>
        <w:autoSpaceDE w:val="0"/>
        <w:autoSpaceDN w:val="0"/>
        <w:adjustRightInd w:val="0"/>
        <w:jc w:val="both"/>
        <w:rPr>
          <w:bCs/>
          <w:sz w:val="16"/>
          <w:szCs w:val="16"/>
        </w:rPr>
      </w:pPr>
    </w:p>
    <w:p w:rsidR="00F172AF" w:rsidRPr="00F172AF" w:rsidRDefault="00F172AF" w:rsidP="00F172AF">
      <w:pPr>
        <w:ind w:right="4960"/>
        <w:jc w:val="both"/>
        <w:rPr>
          <w:sz w:val="16"/>
          <w:szCs w:val="16"/>
        </w:rPr>
      </w:pPr>
      <w:r w:rsidRPr="00F172AF">
        <w:rPr>
          <w:sz w:val="16"/>
          <w:szCs w:val="16"/>
        </w:rPr>
        <w:t xml:space="preserve">О внесении изменений  в постановление администрации Грибановского  муниципального района Воронежской области от 26.12.2012 № 1233 «Об образовании избирательных участков, участков референдумов единых для всех </w:t>
      </w:r>
      <w:r w:rsidRPr="00F172AF">
        <w:rPr>
          <w:sz w:val="16"/>
          <w:szCs w:val="16"/>
        </w:rPr>
        <w:lastRenderedPageBreak/>
        <w:t xml:space="preserve">выборов, референдумов, проводимых на территории Грибановского  муниципального района» </w:t>
      </w:r>
    </w:p>
    <w:p w:rsidR="00F172AF" w:rsidRPr="00F172AF" w:rsidRDefault="00F172AF" w:rsidP="00F172AF">
      <w:pPr>
        <w:autoSpaceDE w:val="0"/>
        <w:autoSpaceDN w:val="0"/>
        <w:adjustRightInd w:val="0"/>
        <w:ind w:right="4960"/>
        <w:jc w:val="both"/>
        <w:rPr>
          <w:sz w:val="16"/>
          <w:szCs w:val="16"/>
        </w:rPr>
      </w:pPr>
      <w:r w:rsidRPr="00F172AF">
        <w:rPr>
          <w:sz w:val="16"/>
          <w:szCs w:val="16"/>
        </w:rPr>
        <w:t xml:space="preserve"> </w:t>
      </w:r>
    </w:p>
    <w:p w:rsidR="00F172AF" w:rsidRPr="00F172AF" w:rsidRDefault="00F172AF" w:rsidP="00F172AF">
      <w:pPr>
        <w:shd w:val="clear" w:color="auto" w:fill="FFFFFF"/>
        <w:ind w:firstLine="567"/>
        <w:jc w:val="both"/>
        <w:outlineLvl w:val="1"/>
        <w:rPr>
          <w:bCs/>
          <w:iCs/>
          <w:spacing w:val="-1"/>
          <w:sz w:val="16"/>
          <w:szCs w:val="16"/>
        </w:rPr>
      </w:pPr>
      <w:r w:rsidRPr="00F172AF">
        <w:rPr>
          <w:bCs/>
          <w:iCs/>
          <w:spacing w:val="-1"/>
          <w:sz w:val="16"/>
          <w:szCs w:val="16"/>
        </w:rPr>
        <w:t xml:space="preserve">В соответствии с   </w:t>
      </w:r>
      <w:proofErr w:type="spellStart"/>
      <w:r w:rsidRPr="00F172AF">
        <w:rPr>
          <w:bCs/>
          <w:iCs/>
          <w:spacing w:val="-1"/>
          <w:sz w:val="16"/>
          <w:szCs w:val="16"/>
        </w:rPr>
        <w:t>п.п</w:t>
      </w:r>
      <w:proofErr w:type="spellEnd"/>
      <w:r w:rsidRPr="00F172AF">
        <w:rPr>
          <w:bCs/>
          <w:iCs/>
          <w:spacing w:val="-1"/>
          <w:sz w:val="16"/>
          <w:szCs w:val="16"/>
        </w:rPr>
        <w:t xml:space="preserve">. «д», п. 2.1 </w:t>
      </w:r>
      <w:r w:rsidRPr="00F172AF">
        <w:rPr>
          <w:bCs/>
          <w:iCs/>
          <w:spacing w:val="-1"/>
          <w:sz w:val="16"/>
          <w:szCs w:val="16"/>
          <w:vertAlign w:val="superscript"/>
        </w:rPr>
        <w:t xml:space="preserve"> </w:t>
      </w:r>
      <w:r w:rsidRPr="00F172AF">
        <w:rPr>
          <w:bCs/>
          <w:iCs/>
          <w:spacing w:val="-1"/>
          <w:sz w:val="16"/>
          <w:szCs w:val="16"/>
        </w:rPr>
        <w:t xml:space="preserve"> ст. 19  Федерального закона от 12.06.2002  № 67-ФЗ «Об основных гарантиях избирательных прав и права на участие в референдуме граждан Российской Федерации» в целях  наибольшего удобства  избирателей, необходимости  замены помещений для голосования и по согласованию с Территориальной избирательной  комиссией  Грибановского  района,</w:t>
      </w:r>
      <w:r w:rsidRPr="00F172AF">
        <w:rPr>
          <w:rFonts w:ascii="Arial" w:hAnsi="Arial" w:cs="Arial"/>
          <w:bCs/>
          <w:iCs/>
          <w:spacing w:val="-1"/>
          <w:sz w:val="16"/>
          <w:szCs w:val="16"/>
        </w:rPr>
        <w:t xml:space="preserve"> </w:t>
      </w:r>
      <w:r w:rsidRPr="00F172AF">
        <w:rPr>
          <w:bCs/>
          <w:iCs/>
          <w:spacing w:val="-1"/>
          <w:sz w:val="16"/>
          <w:szCs w:val="16"/>
        </w:rPr>
        <w:t xml:space="preserve">администрация Грибановского  муниципального района </w:t>
      </w:r>
      <w:proofErr w:type="gramStart"/>
      <w:r w:rsidRPr="00F172AF">
        <w:rPr>
          <w:bCs/>
          <w:iCs/>
          <w:spacing w:val="-1"/>
          <w:sz w:val="16"/>
          <w:szCs w:val="16"/>
        </w:rPr>
        <w:t>п</w:t>
      </w:r>
      <w:proofErr w:type="gramEnd"/>
      <w:r w:rsidRPr="00F172AF">
        <w:rPr>
          <w:bCs/>
          <w:iCs/>
          <w:spacing w:val="-1"/>
          <w:sz w:val="16"/>
          <w:szCs w:val="16"/>
        </w:rPr>
        <w:t xml:space="preserve"> о с т а н о в </w:t>
      </w:r>
      <w:proofErr w:type="gramStart"/>
      <w:r w:rsidRPr="00F172AF">
        <w:rPr>
          <w:bCs/>
          <w:iCs/>
          <w:spacing w:val="-1"/>
          <w:sz w:val="16"/>
          <w:szCs w:val="16"/>
        </w:rPr>
        <w:t>л</w:t>
      </w:r>
      <w:proofErr w:type="gramEnd"/>
      <w:r w:rsidRPr="00F172AF">
        <w:rPr>
          <w:bCs/>
          <w:iCs/>
          <w:spacing w:val="-1"/>
          <w:sz w:val="16"/>
          <w:szCs w:val="16"/>
        </w:rPr>
        <w:t xml:space="preserve"> я е т: </w:t>
      </w:r>
    </w:p>
    <w:p w:rsidR="00F172AF" w:rsidRPr="00F172AF" w:rsidRDefault="00F172AF" w:rsidP="00F172AF">
      <w:pPr>
        <w:jc w:val="both"/>
        <w:rPr>
          <w:sz w:val="16"/>
          <w:szCs w:val="16"/>
        </w:rPr>
      </w:pPr>
      <w:r w:rsidRPr="00F172AF">
        <w:rPr>
          <w:sz w:val="16"/>
          <w:szCs w:val="16"/>
        </w:rPr>
        <w:t xml:space="preserve">  </w:t>
      </w:r>
      <w:r w:rsidRPr="00F172AF">
        <w:rPr>
          <w:sz w:val="16"/>
          <w:szCs w:val="16"/>
        </w:rPr>
        <w:tab/>
        <w:t xml:space="preserve">1. </w:t>
      </w:r>
      <w:proofErr w:type="gramStart"/>
      <w:r w:rsidRPr="00F172AF">
        <w:rPr>
          <w:sz w:val="16"/>
          <w:szCs w:val="16"/>
        </w:rPr>
        <w:t>Внести в  список избирательных участков, участков референдумов единых для всех выборов, референдумов, проводимых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26.12.2012г. №1233 «Об образовании избирательных участков, участков референдумов единых для всех выборов, референдумов, проводимых на территории  Грибановского  муниципального района»  следующие изменения:</w:t>
      </w:r>
      <w:proofErr w:type="gramEnd"/>
    </w:p>
    <w:p w:rsidR="00F172AF" w:rsidRPr="00F172AF" w:rsidRDefault="00F172AF" w:rsidP="00F172AF">
      <w:pPr>
        <w:ind w:firstLine="540"/>
        <w:jc w:val="center"/>
        <w:rPr>
          <w:sz w:val="16"/>
          <w:szCs w:val="16"/>
        </w:rPr>
      </w:pPr>
      <w:r w:rsidRPr="00F172AF">
        <w:rPr>
          <w:sz w:val="16"/>
          <w:szCs w:val="16"/>
        </w:rPr>
        <w:t>1.1.  Избирательный участок №15/04 изложить в новой редакции:</w:t>
      </w:r>
    </w:p>
    <w:p w:rsidR="00F172AF" w:rsidRPr="00F172AF" w:rsidRDefault="00F172AF" w:rsidP="00F172AF">
      <w:pPr>
        <w:jc w:val="center"/>
        <w:rPr>
          <w:sz w:val="16"/>
          <w:szCs w:val="16"/>
        </w:rPr>
      </w:pPr>
      <w:r w:rsidRPr="00F172AF">
        <w:rPr>
          <w:sz w:val="16"/>
          <w:szCs w:val="16"/>
        </w:rPr>
        <w:tab/>
        <w:t>«</w:t>
      </w:r>
      <w:r w:rsidRPr="00F172AF">
        <w:rPr>
          <w:bCs/>
          <w:sz w:val="16"/>
          <w:szCs w:val="16"/>
        </w:rPr>
        <w:t xml:space="preserve">Избирательный участок </w:t>
      </w:r>
      <w:r w:rsidRPr="00F172AF">
        <w:rPr>
          <w:sz w:val="16"/>
          <w:szCs w:val="16"/>
        </w:rPr>
        <w:t>№ 15/04</w:t>
      </w:r>
    </w:p>
    <w:p w:rsidR="00F172AF" w:rsidRPr="00F172AF" w:rsidRDefault="00F172AF" w:rsidP="00F172AF">
      <w:pPr>
        <w:jc w:val="both"/>
        <w:rPr>
          <w:sz w:val="16"/>
          <w:szCs w:val="16"/>
        </w:rPr>
      </w:pPr>
      <w:r w:rsidRPr="00F172AF">
        <w:rPr>
          <w:sz w:val="16"/>
          <w:szCs w:val="16"/>
        </w:rPr>
        <w:t xml:space="preserve">Границы участка – </w:t>
      </w:r>
      <w:proofErr w:type="spellStart"/>
      <w:r w:rsidRPr="00F172AF">
        <w:rPr>
          <w:sz w:val="16"/>
          <w:szCs w:val="16"/>
        </w:rPr>
        <w:t>пгт</w:t>
      </w:r>
      <w:proofErr w:type="spellEnd"/>
      <w:r w:rsidRPr="00F172AF">
        <w:rPr>
          <w:sz w:val="16"/>
          <w:szCs w:val="16"/>
        </w:rPr>
        <w:t xml:space="preserve"> Грибановский</w:t>
      </w:r>
    </w:p>
    <w:p w:rsidR="00F172AF" w:rsidRPr="00F172AF" w:rsidRDefault="00F172AF" w:rsidP="00F172AF">
      <w:pPr>
        <w:jc w:val="both"/>
        <w:rPr>
          <w:sz w:val="16"/>
          <w:szCs w:val="16"/>
        </w:rPr>
      </w:pPr>
      <w:r w:rsidRPr="00F172AF">
        <w:rPr>
          <w:sz w:val="16"/>
          <w:szCs w:val="16"/>
        </w:rPr>
        <w:t xml:space="preserve">улицы: </w:t>
      </w:r>
      <w:proofErr w:type="gramStart"/>
      <w:r w:rsidRPr="00F172AF">
        <w:rPr>
          <w:sz w:val="16"/>
          <w:szCs w:val="16"/>
        </w:rPr>
        <w:t xml:space="preserve">Газовая, </w:t>
      </w:r>
      <w:proofErr w:type="spellStart"/>
      <w:r w:rsidRPr="00F172AF">
        <w:rPr>
          <w:bCs/>
          <w:sz w:val="16"/>
          <w:szCs w:val="16"/>
        </w:rPr>
        <w:t>Григорьевского</w:t>
      </w:r>
      <w:proofErr w:type="spellEnd"/>
      <w:r w:rsidRPr="00F172AF">
        <w:rPr>
          <w:bCs/>
          <w:sz w:val="16"/>
          <w:szCs w:val="16"/>
        </w:rPr>
        <w:t xml:space="preserve"> от дома №41 по дом №100,</w:t>
      </w:r>
      <w:r w:rsidRPr="00F172AF">
        <w:rPr>
          <w:sz w:val="16"/>
          <w:szCs w:val="16"/>
        </w:rPr>
        <w:t xml:space="preserve"> Дружбы, Кошевого, Красная Заря,  Красная Тула, Крым, Ленинская от дома № 144 по дом № 188 и от дома № 193 по дом № 245, Лермонтова, Ломоносова, Набережная, Народная от дома №1 по дом № 89 и от  дома № 2 по дом № 46,  </w:t>
      </w:r>
      <w:proofErr w:type="spellStart"/>
      <w:r w:rsidRPr="00F172AF">
        <w:rPr>
          <w:sz w:val="16"/>
          <w:szCs w:val="16"/>
        </w:rPr>
        <w:t>Сахзаводская</w:t>
      </w:r>
      <w:proofErr w:type="spellEnd"/>
      <w:r w:rsidRPr="00F172AF">
        <w:rPr>
          <w:sz w:val="16"/>
          <w:szCs w:val="16"/>
        </w:rPr>
        <w:t>, Свободы от дома № 101 по дом № 179 и от дома № 92 по дом</w:t>
      </w:r>
      <w:proofErr w:type="gramEnd"/>
      <w:r w:rsidRPr="00F172AF">
        <w:rPr>
          <w:sz w:val="16"/>
          <w:szCs w:val="16"/>
        </w:rPr>
        <w:t xml:space="preserve"> № 160, Южная;</w:t>
      </w:r>
    </w:p>
    <w:p w:rsidR="00F172AF" w:rsidRPr="00F172AF" w:rsidRDefault="00F172AF" w:rsidP="00F172AF">
      <w:pPr>
        <w:jc w:val="both"/>
        <w:rPr>
          <w:sz w:val="16"/>
          <w:szCs w:val="16"/>
        </w:rPr>
      </w:pPr>
      <w:r w:rsidRPr="00F172AF">
        <w:rPr>
          <w:sz w:val="16"/>
          <w:szCs w:val="16"/>
        </w:rPr>
        <w:t>переулок: Чайковского.</w:t>
      </w:r>
    </w:p>
    <w:p w:rsidR="00F172AF" w:rsidRPr="00F172AF" w:rsidRDefault="00F172AF" w:rsidP="00F172AF">
      <w:pPr>
        <w:jc w:val="both"/>
        <w:rPr>
          <w:sz w:val="16"/>
          <w:szCs w:val="16"/>
        </w:rPr>
      </w:pPr>
      <w:r w:rsidRPr="00F172AF">
        <w:rPr>
          <w:sz w:val="16"/>
          <w:szCs w:val="16"/>
        </w:rPr>
        <w:t xml:space="preserve">Место нахождения участковой комиссии, помещения для голосования –  здание Дома культуры сахарного завода,   </w:t>
      </w:r>
      <w:proofErr w:type="spellStart"/>
      <w:r w:rsidRPr="00F172AF">
        <w:rPr>
          <w:sz w:val="16"/>
          <w:szCs w:val="16"/>
        </w:rPr>
        <w:t>пгт</w:t>
      </w:r>
      <w:proofErr w:type="spellEnd"/>
      <w:r w:rsidRPr="00F172AF">
        <w:rPr>
          <w:sz w:val="16"/>
          <w:szCs w:val="16"/>
        </w:rPr>
        <w:t xml:space="preserve"> Грибановский,  ул. </w:t>
      </w:r>
      <w:proofErr w:type="spellStart"/>
      <w:r w:rsidRPr="00F172AF">
        <w:rPr>
          <w:sz w:val="16"/>
          <w:szCs w:val="16"/>
        </w:rPr>
        <w:t>Сахзаводская</w:t>
      </w:r>
      <w:proofErr w:type="spellEnd"/>
      <w:r w:rsidRPr="00F172AF">
        <w:rPr>
          <w:sz w:val="16"/>
          <w:szCs w:val="16"/>
        </w:rPr>
        <w:t>,    д. 31. тел. 3-31-78, 8-939-773-15-04».</w:t>
      </w:r>
    </w:p>
    <w:p w:rsidR="00F172AF" w:rsidRPr="00F172AF" w:rsidRDefault="00F172AF" w:rsidP="00F172AF">
      <w:pPr>
        <w:jc w:val="both"/>
        <w:rPr>
          <w:sz w:val="16"/>
          <w:szCs w:val="16"/>
        </w:rPr>
      </w:pPr>
      <w:r w:rsidRPr="00F172AF">
        <w:rPr>
          <w:sz w:val="16"/>
          <w:szCs w:val="16"/>
        </w:rPr>
        <w:tab/>
        <w:t>1.2. Избирательный участок №15/05 изложить в новой редакции:</w:t>
      </w:r>
    </w:p>
    <w:p w:rsidR="00F172AF" w:rsidRPr="00F172AF" w:rsidRDefault="00F172AF" w:rsidP="00F172AF">
      <w:pPr>
        <w:jc w:val="center"/>
        <w:rPr>
          <w:bCs/>
          <w:sz w:val="16"/>
          <w:szCs w:val="16"/>
        </w:rPr>
      </w:pPr>
      <w:r w:rsidRPr="00F172AF">
        <w:rPr>
          <w:bCs/>
          <w:sz w:val="16"/>
          <w:szCs w:val="16"/>
        </w:rPr>
        <w:t>«Избирательный участок № 15/05</w:t>
      </w:r>
    </w:p>
    <w:p w:rsidR="00F172AF" w:rsidRPr="00F172AF" w:rsidRDefault="00F172AF" w:rsidP="00F172AF">
      <w:pPr>
        <w:autoSpaceDE w:val="0"/>
        <w:autoSpaceDN w:val="0"/>
        <w:adjustRightInd w:val="0"/>
        <w:jc w:val="both"/>
        <w:rPr>
          <w:bCs/>
          <w:sz w:val="16"/>
          <w:szCs w:val="16"/>
        </w:rPr>
      </w:pPr>
      <w:r w:rsidRPr="00F172AF">
        <w:rPr>
          <w:bCs/>
          <w:sz w:val="16"/>
          <w:szCs w:val="16"/>
        </w:rPr>
        <w:t xml:space="preserve">Границы участка – </w:t>
      </w:r>
      <w:proofErr w:type="spellStart"/>
      <w:r w:rsidRPr="00F172AF">
        <w:rPr>
          <w:bCs/>
          <w:sz w:val="16"/>
          <w:szCs w:val="16"/>
        </w:rPr>
        <w:t>пгт</w:t>
      </w:r>
      <w:proofErr w:type="spellEnd"/>
      <w:r w:rsidRPr="00F172AF">
        <w:rPr>
          <w:bCs/>
          <w:sz w:val="16"/>
          <w:szCs w:val="16"/>
        </w:rPr>
        <w:t xml:space="preserve"> Грибановский     </w:t>
      </w:r>
    </w:p>
    <w:p w:rsidR="00F172AF" w:rsidRPr="00F172AF" w:rsidRDefault="00F172AF" w:rsidP="00F172AF">
      <w:pPr>
        <w:autoSpaceDE w:val="0"/>
        <w:autoSpaceDN w:val="0"/>
        <w:adjustRightInd w:val="0"/>
        <w:jc w:val="both"/>
        <w:rPr>
          <w:bCs/>
          <w:sz w:val="16"/>
          <w:szCs w:val="16"/>
        </w:rPr>
      </w:pPr>
      <w:r w:rsidRPr="00F172AF">
        <w:rPr>
          <w:bCs/>
          <w:sz w:val="16"/>
          <w:szCs w:val="16"/>
        </w:rPr>
        <w:t xml:space="preserve">улицы: </w:t>
      </w:r>
      <w:proofErr w:type="gramStart"/>
      <w:r w:rsidRPr="00F172AF">
        <w:rPr>
          <w:bCs/>
          <w:sz w:val="16"/>
          <w:szCs w:val="16"/>
        </w:rPr>
        <w:t xml:space="preserve">Гайдара, </w:t>
      </w:r>
      <w:proofErr w:type="spellStart"/>
      <w:r w:rsidRPr="00F172AF">
        <w:rPr>
          <w:bCs/>
          <w:sz w:val="16"/>
          <w:szCs w:val="16"/>
        </w:rPr>
        <w:t>Григорьевского</w:t>
      </w:r>
      <w:proofErr w:type="spellEnd"/>
      <w:r w:rsidRPr="00F172AF">
        <w:rPr>
          <w:rFonts w:ascii="Arial" w:hAnsi="Arial" w:cs="Arial"/>
          <w:bCs/>
          <w:sz w:val="16"/>
          <w:szCs w:val="16"/>
        </w:rPr>
        <w:t xml:space="preserve"> </w:t>
      </w:r>
      <w:r w:rsidRPr="00F172AF">
        <w:rPr>
          <w:bCs/>
          <w:sz w:val="16"/>
          <w:szCs w:val="16"/>
        </w:rPr>
        <w:t>от дома №1 по дом №40, Комарова, Коммунальная,</w:t>
      </w:r>
      <w:r w:rsidRPr="00F172AF">
        <w:rPr>
          <w:sz w:val="16"/>
          <w:szCs w:val="16"/>
        </w:rPr>
        <w:t xml:space="preserve"> </w:t>
      </w:r>
      <w:r w:rsidRPr="00F172AF">
        <w:rPr>
          <w:bCs/>
          <w:sz w:val="16"/>
          <w:szCs w:val="16"/>
        </w:rPr>
        <w:t>Ленинская от дома № 1 по дом № 191 и от дома № 2 по дом № 142, Матросова, Октябрьская, Пролетарская от дома № 1 по дом № 17 и от дома № 2 по дом № 16, Свободы от дома № 1 по дом № 99 и от дома № 2 по дом № 90, Сидорова, Советская от дома № 157 по</w:t>
      </w:r>
      <w:proofErr w:type="gramEnd"/>
      <w:r w:rsidRPr="00F172AF">
        <w:rPr>
          <w:bCs/>
          <w:sz w:val="16"/>
          <w:szCs w:val="16"/>
        </w:rPr>
        <w:t xml:space="preserve"> дом № 167 (</w:t>
      </w:r>
      <w:proofErr w:type="gramStart"/>
      <w:r w:rsidRPr="00F172AF">
        <w:rPr>
          <w:bCs/>
          <w:sz w:val="16"/>
          <w:szCs w:val="16"/>
        </w:rPr>
        <w:t>нечетные</w:t>
      </w:r>
      <w:proofErr w:type="gramEnd"/>
      <w:r w:rsidRPr="00F172AF">
        <w:rPr>
          <w:bCs/>
          <w:sz w:val="16"/>
          <w:szCs w:val="16"/>
        </w:rPr>
        <w:t xml:space="preserve">), Центральная, Чехова,;     </w:t>
      </w:r>
    </w:p>
    <w:p w:rsidR="00F172AF" w:rsidRPr="00F172AF" w:rsidRDefault="00F172AF" w:rsidP="00F172AF">
      <w:pPr>
        <w:autoSpaceDE w:val="0"/>
        <w:autoSpaceDN w:val="0"/>
        <w:adjustRightInd w:val="0"/>
        <w:jc w:val="both"/>
        <w:rPr>
          <w:bCs/>
          <w:sz w:val="16"/>
          <w:szCs w:val="16"/>
        </w:rPr>
      </w:pPr>
      <w:r w:rsidRPr="00F172AF">
        <w:rPr>
          <w:bCs/>
          <w:sz w:val="16"/>
          <w:szCs w:val="16"/>
        </w:rPr>
        <w:t xml:space="preserve">переулки: Крылова, Матросова, </w:t>
      </w:r>
      <w:proofErr w:type="gramStart"/>
      <w:r w:rsidRPr="00F172AF">
        <w:rPr>
          <w:bCs/>
          <w:sz w:val="16"/>
          <w:szCs w:val="16"/>
        </w:rPr>
        <w:t>Первомайский</w:t>
      </w:r>
      <w:proofErr w:type="gramEnd"/>
      <w:r w:rsidRPr="00F172AF">
        <w:rPr>
          <w:bCs/>
          <w:sz w:val="16"/>
          <w:szCs w:val="16"/>
        </w:rPr>
        <w:t xml:space="preserve">, Свердлова, Терешковой, Титова.   </w:t>
      </w:r>
    </w:p>
    <w:p w:rsidR="00F172AF" w:rsidRPr="00F172AF" w:rsidRDefault="00F172AF" w:rsidP="00F172AF">
      <w:pPr>
        <w:autoSpaceDE w:val="0"/>
        <w:autoSpaceDN w:val="0"/>
        <w:adjustRightInd w:val="0"/>
        <w:jc w:val="both"/>
        <w:rPr>
          <w:sz w:val="16"/>
          <w:szCs w:val="16"/>
        </w:rPr>
      </w:pPr>
      <w:r w:rsidRPr="00F172AF">
        <w:rPr>
          <w:bCs/>
          <w:sz w:val="16"/>
          <w:szCs w:val="16"/>
        </w:rPr>
        <w:t xml:space="preserve">Место нахождения участковой комиссии, помещения для голосования - здание   МКУК «Центр культуры и досуга Мир», </w:t>
      </w:r>
      <w:proofErr w:type="spellStart"/>
      <w:r w:rsidRPr="00F172AF">
        <w:rPr>
          <w:bCs/>
          <w:sz w:val="16"/>
          <w:szCs w:val="16"/>
        </w:rPr>
        <w:t>пгт</w:t>
      </w:r>
      <w:proofErr w:type="spellEnd"/>
      <w:r w:rsidRPr="00F172AF">
        <w:rPr>
          <w:bCs/>
          <w:sz w:val="16"/>
          <w:szCs w:val="16"/>
        </w:rPr>
        <w:t xml:space="preserve"> Грибановский,  ул. </w:t>
      </w:r>
      <w:proofErr w:type="gramStart"/>
      <w:r w:rsidRPr="00F172AF">
        <w:rPr>
          <w:bCs/>
          <w:sz w:val="16"/>
          <w:szCs w:val="16"/>
        </w:rPr>
        <w:t>Ленинская</w:t>
      </w:r>
      <w:proofErr w:type="gramEnd"/>
      <w:r w:rsidRPr="00F172AF">
        <w:rPr>
          <w:bCs/>
          <w:sz w:val="16"/>
          <w:szCs w:val="16"/>
        </w:rPr>
        <w:t xml:space="preserve">, д.78. Тел. 3-06-73., </w:t>
      </w:r>
      <w:r w:rsidRPr="00F172AF">
        <w:rPr>
          <w:sz w:val="16"/>
          <w:szCs w:val="16"/>
        </w:rPr>
        <w:t>8-939-773-15-05».</w:t>
      </w:r>
    </w:p>
    <w:p w:rsidR="00F172AF" w:rsidRPr="00F172AF" w:rsidRDefault="00F172AF" w:rsidP="00F172AF">
      <w:pPr>
        <w:jc w:val="both"/>
        <w:rPr>
          <w:spacing w:val="-1"/>
          <w:sz w:val="16"/>
          <w:szCs w:val="16"/>
        </w:rPr>
      </w:pPr>
      <w:r w:rsidRPr="00F172AF">
        <w:rPr>
          <w:sz w:val="16"/>
          <w:szCs w:val="16"/>
        </w:rPr>
        <w:tab/>
      </w:r>
      <w:r w:rsidRPr="00F172AF">
        <w:rPr>
          <w:spacing w:val="-1"/>
          <w:sz w:val="16"/>
          <w:szCs w:val="16"/>
        </w:rPr>
        <w:t>2. Настоящее постановление подлежит официальному опубликованию.</w:t>
      </w:r>
    </w:p>
    <w:p w:rsidR="00F172AF" w:rsidRPr="00F172AF" w:rsidRDefault="00F172AF" w:rsidP="00F172AF">
      <w:pPr>
        <w:shd w:val="clear" w:color="auto" w:fill="FFFFFF"/>
        <w:ind w:firstLine="720"/>
        <w:jc w:val="both"/>
        <w:rPr>
          <w:spacing w:val="-1"/>
          <w:sz w:val="16"/>
          <w:szCs w:val="16"/>
        </w:rPr>
      </w:pPr>
      <w:r w:rsidRPr="00F172AF">
        <w:rPr>
          <w:spacing w:val="-1"/>
          <w:sz w:val="16"/>
          <w:szCs w:val="16"/>
        </w:rPr>
        <w:t xml:space="preserve">3. Контроль исполнения настоящего постановления возложить на руководителя аппарата администрации Грибановского муниципального района  В.С. Тетюхина.  </w:t>
      </w:r>
    </w:p>
    <w:p w:rsidR="00F172AF" w:rsidRPr="00F172AF" w:rsidRDefault="00F172AF" w:rsidP="00F172AF">
      <w:pPr>
        <w:ind w:firstLine="360"/>
        <w:jc w:val="both"/>
        <w:rPr>
          <w:sz w:val="16"/>
          <w:szCs w:val="16"/>
        </w:rPr>
      </w:pPr>
    </w:p>
    <w:p w:rsidR="00F172AF" w:rsidRPr="00F172AF" w:rsidRDefault="00F172AF" w:rsidP="00F172AF">
      <w:pPr>
        <w:rPr>
          <w:bCs/>
          <w:sz w:val="16"/>
          <w:szCs w:val="16"/>
        </w:rPr>
      </w:pPr>
      <w:r w:rsidRPr="00F172AF">
        <w:rPr>
          <w:sz w:val="16"/>
          <w:szCs w:val="16"/>
        </w:rPr>
        <w:t>Глава   администрации</w:t>
      </w:r>
      <w:r>
        <w:rPr>
          <w:sz w:val="16"/>
          <w:szCs w:val="16"/>
        </w:rPr>
        <w:t xml:space="preserve"> </w:t>
      </w:r>
      <w:r w:rsidRPr="00F172AF">
        <w:rPr>
          <w:bCs/>
          <w:sz w:val="16"/>
          <w:szCs w:val="16"/>
        </w:rPr>
        <w:t xml:space="preserve">муниципального района                               </w:t>
      </w:r>
      <w:r>
        <w:rPr>
          <w:bCs/>
          <w:sz w:val="16"/>
          <w:szCs w:val="16"/>
        </w:rPr>
        <w:t xml:space="preserve">                                                      </w:t>
      </w:r>
      <w:r w:rsidRPr="00F172AF">
        <w:rPr>
          <w:bCs/>
          <w:sz w:val="16"/>
          <w:szCs w:val="16"/>
        </w:rPr>
        <w:t xml:space="preserve">  </w:t>
      </w:r>
      <w:r>
        <w:rPr>
          <w:bCs/>
          <w:sz w:val="16"/>
          <w:szCs w:val="16"/>
        </w:rPr>
        <w:t xml:space="preserve">         </w:t>
      </w:r>
      <w:r w:rsidRPr="00F172AF">
        <w:rPr>
          <w:bCs/>
          <w:sz w:val="16"/>
          <w:szCs w:val="16"/>
        </w:rPr>
        <w:tab/>
      </w:r>
      <w:r w:rsidRPr="00F172AF">
        <w:rPr>
          <w:bCs/>
          <w:sz w:val="16"/>
          <w:szCs w:val="16"/>
        </w:rPr>
        <w:tab/>
      </w:r>
      <w:r w:rsidRPr="00F172AF">
        <w:rPr>
          <w:bCs/>
          <w:sz w:val="16"/>
          <w:szCs w:val="16"/>
        </w:rPr>
        <w:tab/>
        <w:t xml:space="preserve">       М.И. Тарасов </w:t>
      </w:r>
    </w:p>
    <w:p w:rsidR="00F172AF" w:rsidRPr="00F172AF" w:rsidRDefault="00F172AF" w:rsidP="00F172AF">
      <w:pPr>
        <w:widowControl w:val="0"/>
        <w:shd w:val="clear" w:color="auto" w:fill="FFFFFF"/>
        <w:autoSpaceDE w:val="0"/>
        <w:autoSpaceDN w:val="0"/>
        <w:adjustRightInd w:val="0"/>
        <w:jc w:val="both"/>
        <w:rPr>
          <w:sz w:val="16"/>
          <w:szCs w:val="16"/>
        </w:rPr>
      </w:pPr>
    </w:p>
    <w:p w:rsidR="00D00CD9" w:rsidRPr="00D00CD9" w:rsidRDefault="00D00CD9" w:rsidP="00D00CD9">
      <w:pPr>
        <w:autoSpaceDE w:val="0"/>
        <w:autoSpaceDN w:val="0"/>
        <w:adjustRightInd w:val="0"/>
        <w:ind w:firstLine="709"/>
        <w:jc w:val="right"/>
        <w:rPr>
          <w:rFonts w:eastAsia="Calibri"/>
          <w:sz w:val="16"/>
          <w:szCs w:val="16"/>
        </w:rPr>
      </w:pPr>
    </w:p>
    <w:p w:rsidR="00F26442" w:rsidRPr="00A82B78" w:rsidRDefault="00F26442" w:rsidP="00A82B78">
      <w:pPr>
        <w:jc w:val="center"/>
        <w:rPr>
          <w:sz w:val="16"/>
          <w:szCs w:val="16"/>
          <w:lang w:val="x-none" w:eastAsia="x-none"/>
        </w:rPr>
      </w:pPr>
      <w:r w:rsidRPr="00A82B78">
        <w:rPr>
          <w:sz w:val="16"/>
          <w:szCs w:val="16"/>
          <w:lang w:val="x-none" w:eastAsia="x-none"/>
        </w:rPr>
        <w:t>АДМИНИСТРАЦИЯ</w:t>
      </w:r>
    </w:p>
    <w:p w:rsidR="00F26442" w:rsidRPr="00A82B78" w:rsidRDefault="00F26442" w:rsidP="00A82B78">
      <w:pPr>
        <w:jc w:val="center"/>
        <w:rPr>
          <w:sz w:val="16"/>
          <w:szCs w:val="16"/>
          <w:lang w:eastAsia="x-none"/>
        </w:rPr>
      </w:pPr>
      <w:r w:rsidRPr="00A82B78">
        <w:rPr>
          <w:sz w:val="16"/>
          <w:szCs w:val="16"/>
          <w:lang w:val="x-none" w:eastAsia="x-none"/>
        </w:rPr>
        <w:t>ГРИБАНОВСКОГО МУНИЦИПАЛЬНОГО РАЙОНА</w:t>
      </w:r>
      <w:r w:rsidRPr="00A82B78">
        <w:rPr>
          <w:sz w:val="16"/>
          <w:szCs w:val="16"/>
          <w:lang w:val="x-none" w:eastAsia="x-none"/>
        </w:rPr>
        <w:br/>
        <w:t>ВОРОНЕЖСКОЙ ОБЛАСТИ</w:t>
      </w:r>
    </w:p>
    <w:p w:rsidR="00F26442" w:rsidRPr="00A82B78" w:rsidRDefault="00F26442" w:rsidP="00A82B78">
      <w:pPr>
        <w:keepNext/>
        <w:keepLines/>
        <w:jc w:val="center"/>
        <w:outlineLvl w:val="0"/>
        <w:rPr>
          <w:bCs/>
          <w:sz w:val="16"/>
          <w:szCs w:val="16"/>
          <w:lang w:val="x-none" w:eastAsia="x-none"/>
        </w:rPr>
      </w:pPr>
      <w:r w:rsidRPr="00A82B78">
        <w:rPr>
          <w:bCs/>
          <w:sz w:val="16"/>
          <w:szCs w:val="16"/>
          <w:lang w:val="x-none" w:eastAsia="x-none"/>
        </w:rPr>
        <w:t>П О С Т А Н О В Л Е Н И Е</w:t>
      </w:r>
    </w:p>
    <w:p w:rsidR="00F26442" w:rsidRPr="00F26442" w:rsidRDefault="00F26442" w:rsidP="00F26442">
      <w:pPr>
        <w:jc w:val="both"/>
        <w:rPr>
          <w:rFonts w:eastAsia="Calibri"/>
          <w:sz w:val="16"/>
          <w:szCs w:val="16"/>
          <w:lang w:eastAsia="en-US"/>
        </w:rPr>
      </w:pPr>
    </w:p>
    <w:p w:rsidR="00F26442" w:rsidRPr="00F26442" w:rsidRDefault="00F26442" w:rsidP="00F26442">
      <w:pPr>
        <w:jc w:val="both"/>
        <w:rPr>
          <w:rFonts w:eastAsia="Calibri"/>
          <w:sz w:val="16"/>
          <w:szCs w:val="16"/>
          <w:lang w:eastAsia="en-US"/>
        </w:rPr>
      </w:pPr>
      <w:r w:rsidRPr="00F26442">
        <w:rPr>
          <w:rFonts w:eastAsia="Calibri"/>
          <w:sz w:val="16"/>
          <w:szCs w:val="16"/>
          <w:lang w:eastAsia="en-US"/>
        </w:rPr>
        <w:t>от 22.01.2025 № 39</w:t>
      </w:r>
    </w:p>
    <w:p w:rsidR="00F26442" w:rsidRPr="00F26442" w:rsidRDefault="00AD40E5" w:rsidP="00F26442">
      <w:pPr>
        <w:jc w:val="both"/>
        <w:rPr>
          <w:rFonts w:eastAsia="Calibri"/>
          <w:sz w:val="16"/>
          <w:szCs w:val="16"/>
          <w:lang w:eastAsia="en-US"/>
        </w:rPr>
      </w:pPr>
      <w:proofErr w:type="spellStart"/>
      <w:r>
        <w:rPr>
          <w:rFonts w:eastAsia="Calibri"/>
          <w:sz w:val="16"/>
          <w:szCs w:val="16"/>
          <w:lang w:eastAsia="en-US"/>
        </w:rPr>
        <w:t>пгт</w:t>
      </w:r>
      <w:proofErr w:type="spellEnd"/>
      <w:r w:rsidR="00F26442" w:rsidRPr="00F26442">
        <w:rPr>
          <w:rFonts w:eastAsia="Calibri"/>
          <w:sz w:val="16"/>
          <w:szCs w:val="16"/>
          <w:lang w:eastAsia="en-US"/>
        </w:rPr>
        <w:t xml:space="preserve"> Грибановский</w:t>
      </w:r>
    </w:p>
    <w:p w:rsidR="00F26442" w:rsidRPr="00F26442" w:rsidRDefault="00F26442" w:rsidP="00F26442">
      <w:pPr>
        <w:jc w:val="both"/>
        <w:rPr>
          <w:rFonts w:eastAsia="Calibri"/>
          <w:sz w:val="16"/>
          <w:szCs w:val="16"/>
          <w:lang w:eastAsia="ar-SA"/>
        </w:rPr>
      </w:pPr>
    </w:p>
    <w:p w:rsidR="00F26442" w:rsidRPr="00F26442" w:rsidRDefault="00F26442" w:rsidP="00F26442">
      <w:pPr>
        <w:ind w:right="4530"/>
        <w:jc w:val="both"/>
        <w:rPr>
          <w:rFonts w:eastAsia="Calibri"/>
          <w:sz w:val="16"/>
          <w:szCs w:val="16"/>
          <w:lang w:eastAsia="ar-SA"/>
        </w:rPr>
      </w:pPr>
      <w:r w:rsidRPr="00F26442">
        <w:rPr>
          <w:rFonts w:eastAsia="Calibri"/>
          <w:sz w:val="16"/>
          <w:szCs w:val="16"/>
          <w:lang w:eastAsia="ar-SA"/>
        </w:rPr>
        <w:t>О внесении изменений в муниципальную программу Грибановского муниципального района Воронежской области  «</w:t>
      </w:r>
      <w:r w:rsidRPr="00F26442">
        <w:rPr>
          <w:rFonts w:eastAsia="Calibri"/>
          <w:sz w:val="16"/>
          <w:szCs w:val="16"/>
          <w:lang w:eastAsia="en-US"/>
        </w:rPr>
        <w:t>Защита прав потребителей</w:t>
      </w:r>
      <w:r w:rsidRPr="00F26442">
        <w:rPr>
          <w:rFonts w:eastAsia="Calibri"/>
          <w:sz w:val="16"/>
          <w:szCs w:val="16"/>
          <w:lang w:eastAsia="ar-SA"/>
        </w:rPr>
        <w:t>», утвержденную постановлением администрации Грибановского муниципального района от  29.11.2019 № 607</w:t>
      </w:r>
    </w:p>
    <w:p w:rsidR="00F26442" w:rsidRPr="00F26442" w:rsidRDefault="00F26442" w:rsidP="00F26442">
      <w:pPr>
        <w:ind w:right="4530"/>
        <w:jc w:val="both"/>
        <w:rPr>
          <w:rFonts w:eastAsia="Calibri"/>
          <w:sz w:val="16"/>
          <w:szCs w:val="16"/>
          <w:lang w:eastAsia="en-US"/>
        </w:rPr>
      </w:pPr>
    </w:p>
    <w:p w:rsidR="00F26442" w:rsidRPr="00F26442" w:rsidRDefault="00F26442" w:rsidP="000F607D">
      <w:pPr>
        <w:ind w:firstLine="708"/>
        <w:jc w:val="both"/>
        <w:rPr>
          <w:rFonts w:eastAsia="Calibri"/>
          <w:sz w:val="16"/>
          <w:szCs w:val="16"/>
          <w:lang w:val="x-none" w:eastAsia="en-US"/>
        </w:rPr>
      </w:pPr>
      <w:r w:rsidRPr="00F26442">
        <w:rPr>
          <w:rFonts w:eastAsia="Calibri"/>
          <w:bCs/>
          <w:sz w:val="16"/>
          <w:szCs w:val="16"/>
          <w:lang w:eastAsia="en-US"/>
        </w:rPr>
        <w:t>В</w:t>
      </w:r>
      <w:r w:rsidRPr="00F26442">
        <w:rPr>
          <w:rFonts w:eastAsia="Calibri"/>
          <w:bCs/>
          <w:sz w:val="16"/>
          <w:szCs w:val="16"/>
          <w:lang w:val="x-none" w:eastAsia="en-US"/>
        </w:rPr>
        <w:t xml:space="preserve"> </w:t>
      </w:r>
      <w:r w:rsidRPr="00F26442">
        <w:rPr>
          <w:rFonts w:eastAsia="Calibri"/>
          <w:sz w:val="16"/>
          <w:szCs w:val="16"/>
          <w:lang w:eastAsia="en-US"/>
        </w:rPr>
        <w:t>целях  приведения в соответствие действующему законодательству и повышения уровня защиты прав потребителей на территории Грибановского муниципального района Воронежской области</w:t>
      </w:r>
      <w:r w:rsidRPr="00F26442">
        <w:rPr>
          <w:rFonts w:eastAsia="Calibri"/>
          <w:sz w:val="16"/>
          <w:szCs w:val="16"/>
          <w:lang w:val="x-none" w:eastAsia="en-US"/>
        </w:rPr>
        <w:t xml:space="preserve">, администрация Грибановского муниципального района </w:t>
      </w:r>
      <w:proofErr w:type="gramStart"/>
      <w:r w:rsidRPr="00F26442">
        <w:rPr>
          <w:rFonts w:eastAsia="Calibri"/>
          <w:sz w:val="16"/>
          <w:szCs w:val="16"/>
          <w:lang w:val="x-none" w:eastAsia="en-US"/>
        </w:rPr>
        <w:t>п</w:t>
      </w:r>
      <w:proofErr w:type="gramEnd"/>
      <w:r w:rsidRPr="00F26442">
        <w:rPr>
          <w:rFonts w:eastAsia="Calibri"/>
          <w:sz w:val="16"/>
          <w:szCs w:val="16"/>
          <w:lang w:val="x-none" w:eastAsia="en-US"/>
        </w:rPr>
        <w:t xml:space="preserve"> о с т а н о в л я е т:</w:t>
      </w:r>
    </w:p>
    <w:p w:rsidR="00F26442" w:rsidRPr="00F26442" w:rsidRDefault="00F26442" w:rsidP="000F607D">
      <w:pPr>
        <w:ind w:firstLine="708"/>
        <w:jc w:val="both"/>
        <w:rPr>
          <w:rFonts w:eastAsia="Calibri"/>
          <w:sz w:val="16"/>
          <w:szCs w:val="16"/>
          <w:lang w:eastAsia="en-US"/>
        </w:rPr>
      </w:pPr>
      <w:r w:rsidRPr="00F26442">
        <w:rPr>
          <w:rFonts w:eastAsia="Calibri"/>
          <w:sz w:val="16"/>
          <w:szCs w:val="16"/>
          <w:lang w:val="x-none" w:eastAsia="en-US"/>
        </w:rPr>
        <w:t>1. Внести изменения в  муниципальную программу Грибановского муниципального района Воронежской области  «</w:t>
      </w:r>
      <w:r w:rsidRPr="00F26442">
        <w:rPr>
          <w:rFonts w:eastAsia="Calibri"/>
          <w:sz w:val="16"/>
          <w:szCs w:val="16"/>
          <w:lang w:eastAsia="en-US"/>
        </w:rPr>
        <w:t>Защита прав потребителей</w:t>
      </w:r>
      <w:r w:rsidRPr="00F26442">
        <w:rPr>
          <w:rFonts w:eastAsia="Calibri"/>
          <w:sz w:val="16"/>
          <w:szCs w:val="16"/>
          <w:lang w:val="x-none" w:eastAsia="en-US"/>
        </w:rPr>
        <w:t>», утвержденную постановлением администрации Грибановского муниципального района от 2</w:t>
      </w:r>
      <w:r w:rsidRPr="00F26442">
        <w:rPr>
          <w:rFonts w:eastAsia="Calibri"/>
          <w:sz w:val="16"/>
          <w:szCs w:val="16"/>
          <w:lang w:eastAsia="en-US"/>
        </w:rPr>
        <w:t>9</w:t>
      </w:r>
      <w:r w:rsidRPr="00F26442">
        <w:rPr>
          <w:rFonts w:eastAsia="Calibri"/>
          <w:sz w:val="16"/>
          <w:szCs w:val="16"/>
          <w:lang w:val="x-none" w:eastAsia="en-US"/>
        </w:rPr>
        <w:t>.1</w:t>
      </w:r>
      <w:r w:rsidRPr="00F26442">
        <w:rPr>
          <w:rFonts w:eastAsia="Calibri"/>
          <w:sz w:val="16"/>
          <w:szCs w:val="16"/>
          <w:lang w:eastAsia="en-US"/>
        </w:rPr>
        <w:t>1</w:t>
      </w:r>
      <w:r w:rsidRPr="00F26442">
        <w:rPr>
          <w:rFonts w:eastAsia="Calibri"/>
          <w:sz w:val="16"/>
          <w:szCs w:val="16"/>
          <w:lang w:val="x-none" w:eastAsia="en-US"/>
        </w:rPr>
        <w:t>.201</w:t>
      </w:r>
      <w:r w:rsidRPr="00F26442">
        <w:rPr>
          <w:rFonts w:eastAsia="Calibri"/>
          <w:sz w:val="16"/>
          <w:szCs w:val="16"/>
          <w:lang w:eastAsia="en-US"/>
        </w:rPr>
        <w:t xml:space="preserve">9 </w:t>
      </w:r>
      <w:r w:rsidRPr="00F26442">
        <w:rPr>
          <w:rFonts w:eastAsia="Calibri"/>
          <w:sz w:val="16"/>
          <w:szCs w:val="16"/>
          <w:lang w:val="x-none" w:eastAsia="en-US"/>
        </w:rPr>
        <w:t xml:space="preserve">№ </w:t>
      </w:r>
      <w:r w:rsidRPr="00F26442">
        <w:rPr>
          <w:rFonts w:eastAsia="Calibri"/>
          <w:sz w:val="16"/>
          <w:szCs w:val="16"/>
          <w:lang w:eastAsia="en-US"/>
        </w:rPr>
        <w:t>607</w:t>
      </w:r>
      <w:r w:rsidRPr="00F26442">
        <w:rPr>
          <w:rFonts w:eastAsia="Calibri"/>
          <w:sz w:val="16"/>
          <w:szCs w:val="16"/>
          <w:lang w:val="x-none" w:eastAsia="en-US"/>
        </w:rPr>
        <w:t>,  изложив в новой редакции согласно приложению к настоящему постановлению.</w:t>
      </w:r>
    </w:p>
    <w:p w:rsidR="00F26442" w:rsidRPr="00F26442" w:rsidRDefault="00F26442" w:rsidP="000F607D">
      <w:pPr>
        <w:ind w:firstLine="708"/>
        <w:jc w:val="both"/>
        <w:rPr>
          <w:rFonts w:eastAsia="Calibri"/>
          <w:sz w:val="16"/>
          <w:szCs w:val="16"/>
          <w:lang w:eastAsia="en-US"/>
        </w:rPr>
      </w:pPr>
      <w:r w:rsidRPr="00F26442">
        <w:rPr>
          <w:rFonts w:eastAsia="Calibri"/>
          <w:sz w:val="16"/>
          <w:szCs w:val="16"/>
          <w:lang w:val="x-none" w:eastAsia="en-US"/>
        </w:rPr>
        <w:t xml:space="preserve">2. Контроль за </w:t>
      </w:r>
      <w:r w:rsidRPr="00F26442">
        <w:rPr>
          <w:rFonts w:eastAsia="Calibri"/>
          <w:sz w:val="16"/>
          <w:szCs w:val="16"/>
          <w:lang w:eastAsia="en-US"/>
        </w:rPr>
        <w:t>выполнением настоящего</w:t>
      </w:r>
      <w:r w:rsidRPr="00F26442">
        <w:rPr>
          <w:rFonts w:eastAsia="Calibri"/>
          <w:sz w:val="16"/>
          <w:szCs w:val="16"/>
          <w:lang w:val="x-none" w:eastAsia="en-US"/>
        </w:rPr>
        <w:t xml:space="preserve"> постановления </w:t>
      </w:r>
      <w:r w:rsidRPr="00F26442">
        <w:rPr>
          <w:rFonts w:eastAsia="Calibri"/>
          <w:sz w:val="16"/>
          <w:szCs w:val="16"/>
          <w:lang w:eastAsia="en-US"/>
        </w:rPr>
        <w:t>возложить на исполняющего обязанности заместителя главы администрации Грибановского муниципального района Мордасова П.А.</w:t>
      </w:r>
    </w:p>
    <w:p w:rsidR="00F26442" w:rsidRPr="00F26442" w:rsidRDefault="00F26442" w:rsidP="000F607D">
      <w:pPr>
        <w:jc w:val="both"/>
        <w:outlineLvl w:val="6"/>
        <w:rPr>
          <w:sz w:val="16"/>
          <w:szCs w:val="16"/>
          <w:lang w:eastAsia="en-US"/>
        </w:rPr>
      </w:pPr>
    </w:p>
    <w:p w:rsidR="00F26442" w:rsidRPr="00F26442" w:rsidRDefault="00F26442" w:rsidP="000F607D">
      <w:pPr>
        <w:jc w:val="both"/>
        <w:outlineLvl w:val="6"/>
        <w:rPr>
          <w:sz w:val="16"/>
          <w:szCs w:val="16"/>
          <w:lang w:eastAsia="en-US"/>
        </w:rPr>
      </w:pPr>
      <w:r w:rsidRPr="00F26442">
        <w:rPr>
          <w:sz w:val="16"/>
          <w:szCs w:val="16"/>
          <w:lang w:val="x-none" w:eastAsia="en-US"/>
        </w:rPr>
        <w:t>Глава администрации</w:t>
      </w:r>
      <w:r w:rsidR="00F172AF">
        <w:rPr>
          <w:sz w:val="16"/>
          <w:szCs w:val="16"/>
          <w:lang w:eastAsia="en-US"/>
        </w:rPr>
        <w:t xml:space="preserve">  </w:t>
      </w:r>
      <w:r w:rsidRPr="00F26442">
        <w:rPr>
          <w:sz w:val="16"/>
          <w:szCs w:val="16"/>
          <w:lang w:val="x-none" w:eastAsia="en-US"/>
        </w:rPr>
        <w:t xml:space="preserve">муниципального района          </w:t>
      </w:r>
      <w:r w:rsidRPr="00F26442">
        <w:rPr>
          <w:sz w:val="16"/>
          <w:szCs w:val="16"/>
          <w:lang w:eastAsia="en-US"/>
        </w:rPr>
        <w:tab/>
        <w:t xml:space="preserve">                          </w:t>
      </w:r>
      <w:r w:rsidR="00F172AF">
        <w:rPr>
          <w:sz w:val="16"/>
          <w:szCs w:val="16"/>
          <w:lang w:eastAsia="en-US"/>
        </w:rPr>
        <w:t xml:space="preserve">                                                       </w:t>
      </w:r>
      <w:r w:rsidRPr="00F26442">
        <w:rPr>
          <w:sz w:val="16"/>
          <w:szCs w:val="16"/>
          <w:lang w:eastAsia="en-US"/>
        </w:rPr>
        <w:t xml:space="preserve">               </w:t>
      </w:r>
      <w:r w:rsidR="00F172AF">
        <w:rPr>
          <w:sz w:val="16"/>
          <w:szCs w:val="16"/>
          <w:lang w:eastAsia="en-US"/>
        </w:rPr>
        <w:t xml:space="preserve">             </w:t>
      </w:r>
      <w:r w:rsidRPr="00F26442">
        <w:rPr>
          <w:sz w:val="16"/>
          <w:szCs w:val="16"/>
          <w:lang w:eastAsia="en-US"/>
        </w:rPr>
        <w:t xml:space="preserve">      М.И. Тарасов</w:t>
      </w:r>
    </w:p>
    <w:p w:rsidR="00F26442" w:rsidRPr="00F26442" w:rsidRDefault="00F26442" w:rsidP="000F607D">
      <w:pPr>
        <w:jc w:val="right"/>
        <w:outlineLvl w:val="5"/>
        <w:rPr>
          <w:bCs/>
          <w:sz w:val="16"/>
          <w:szCs w:val="16"/>
        </w:rPr>
      </w:pPr>
    </w:p>
    <w:p w:rsidR="00F26442" w:rsidRPr="00F26442" w:rsidRDefault="00F26442" w:rsidP="000F607D">
      <w:pPr>
        <w:jc w:val="right"/>
        <w:outlineLvl w:val="5"/>
        <w:rPr>
          <w:bCs/>
          <w:sz w:val="16"/>
          <w:szCs w:val="16"/>
        </w:rPr>
      </w:pPr>
      <w:r w:rsidRPr="00F26442">
        <w:rPr>
          <w:bCs/>
          <w:sz w:val="16"/>
          <w:szCs w:val="16"/>
        </w:rPr>
        <w:t xml:space="preserve">Приложение </w:t>
      </w:r>
    </w:p>
    <w:p w:rsidR="00F26442" w:rsidRPr="00F26442" w:rsidRDefault="00F26442" w:rsidP="000F607D">
      <w:pPr>
        <w:jc w:val="right"/>
        <w:outlineLvl w:val="5"/>
        <w:rPr>
          <w:bCs/>
          <w:sz w:val="16"/>
          <w:szCs w:val="16"/>
        </w:rPr>
      </w:pPr>
      <w:r w:rsidRPr="00F26442">
        <w:rPr>
          <w:bCs/>
          <w:sz w:val="16"/>
          <w:szCs w:val="16"/>
        </w:rPr>
        <w:t xml:space="preserve">к постановлению  администрации </w:t>
      </w:r>
    </w:p>
    <w:p w:rsidR="00F26442" w:rsidRPr="00F26442" w:rsidRDefault="00F26442" w:rsidP="000F607D">
      <w:pPr>
        <w:jc w:val="right"/>
        <w:rPr>
          <w:sz w:val="16"/>
          <w:szCs w:val="16"/>
        </w:rPr>
      </w:pPr>
      <w:r w:rsidRPr="00F26442">
        <w:rPr>
          <w:sz w:val="16"/>
          <w:szCs w:val="16"/>
        </w:rPr>
        <w:t>Грибановского муниципального района</w:t>
      </w:r>
    </w:p>
    <w:p w:rsidR="00F26442" w:rsidRPr="00F26442" w:rsidRDefault="00F26442" w:rsidP="000F607D">
      <w:pPr>
        <w:jc w:val="right"/>
        <w:rPr>
          <w:rFonts w:eastAsia="Calibri"/>
          <w:sz w:val="16"/>
          <w:szCs w:val="16"/>
          <w:lang w:eastAsia="en-US"/>
        </w:rPr>
      </w:pPr>
      <w:r w:rsidRPr="00F26442">
        <w:rPr>
          <w:sz w:val="16"/>
          <w:szCs w:val="16"/>
        </w:rPr>
        <w:t xml:space="preserve">                                                                                         </w:t>
      </w:r>
      <w:r w:rsidRPr="00F26442">
        <w:rPr>
          <w:rFonts w:eastAsia="Calibri"/>
          <w:sz w:val="16"/>
          <w:szCs w:val="16"/>
          <w:lang w:eastAsia="en-US"/>
        </w:rPr>
        <w:t>от 22.01.2025 № 39</w:t>
      </w:r>
    </w:p>
    <w:p w:rsidR="00F26442" w:rsidRPr="00F26442" w:rsidRDefault="00F26442" w:rsidP="00F26442">
      <w:pPr>
        <w:rPr>
          <w:sz w:val="16"/>
          <w:szCs w:val="16"/>
        </w:rPr>
      </w:pPr>
    </w:p>
    <w:p w:rsidR="00F26442" w:rsidRPr="00F26442" w:rsidRDefault="00F26442" w:rsidP="00F26442">
      <w:pPr>
        <w:jc w:val="center"/>
        <w:rPr>
          <w:sz w:val="16"/>
          <w:szCs w:val="16"/>
        </w:rPr>
      </w:pPr>
      <w:r w:rsidRPr="00F26442">
        <w:rPr>
          <w:sz w:val="16"/>
          <w:szCs w:val="16"/>
        </w:rPr>
        <w:t>МУНИЦИПАЛЬНАЯ ПРОГРАММА</w:t>
      </w:r>
    </w:p>
    <w:p w:rsidR="00F26442" w:rsidRPr="00F26442" w:rsidRDefault="00F26442" w:rsidP="00F26442">
      <w:pPr>
        <w:jc w:val="center"/>
        <w:rPr>
          <w:sz w:val="16"/>
          <w:szCs w:val="16"/>
        </w:rPr>
      </w:pPr>
      <w:r w:rsidRPr="00F26442">
        <w:rPr>
          <w:sz w:val="16"/>
          <w:szCs w:val="16"/>
        </w:rPr>
        <w:t xml:space="preserve">Грибановского муниципального района </w:t>
      </w:r>
    </w:p>
    <w:p w:rsidR="00F26442" w:rsidRPr="00F26442" w:rsidRDefault="00F26442" w:rsidP="00F26442">
      <w:pPr>
        <w:jc w:val="center"/>
        <w:rPr>
          <w:sz w:val="16"/>
          <w:szCs w:val="16"/>
        </w:rPr>
      </w:pPr>
      <w:r w:rsidRPr="00F26442">
        <w:rPr>
          <w:sz w:val="16"/>
          <w:szCs w:val="16"/>
        </w:rPr>
        <w:t xml:space="preserve">Воронежской области </w:t>
      </w:r>
    </w:p>
    <w:p w:rsidR="00F26442" w:rsidRPr="00F26442" w:rsidRDefault="00F26442" w:rsidP="00F26442">
      <w:pPr>
        <w:jc w:val="center"/>
        <w:rPr>
          <w:sz w:val="16"/>
          <w:szCs w:val="16"/>
        </w:rPr>
      </w:pPr>
      <w:r w:rsidRPr="00F26442">
        <w:rPr>
          <w:sz w:val="16"/>
          <w:szCs w:val="16"/>
        </w:rPr>
        <w:t>«</w:t>
      </w:r>
      <w:r w:rsidRPr="00F26442">
        <w:rPr>
          <w:sz w:val="16"/>
          <w:szCs w:val="16"/>
          <w:lang w:eastAsia="ar-SA"/>
        </w:rPr>
        <w:t>Защита прав потребителей</w:t>
      </w:r>
      <w:r w:rsidRPr="00F26442">
        <w:rPr>
          <w:sz w:val="16"/>
          <w:szCs w:val="16"/>
        </w:rPr>
        <w:t>»</w:t>
      </w:r>
    </w:p>
    <w:p w:rsidR="00F26442" w:rsidRPr="00F26442" w:rsidRDefault="00F26442" w:rsidP="000F607D">
      <w:pPr>
        <w:rPr>
          <w:rFonts w:ascii="Calibri" w:hAnsi="Calibri"/>
          <w:sz w:val="16"/>
          <w:szCs w:val="16"/>
        </w:rPr>
      </w:pPr>
    </w:p>
    <w:p w:rsidR="00F26442" w:rsidRPr="00F26442" w:rsidRDefault="00F26442" w:rsidP="00477073">
      <w:pPr>
        <w:numPr>
          <w:ilvl w:val="0"/>
          <w:numId w:val="15"/>
        </w:numPr>
        <w:jc w:val="center"/>
        <w:rPr>
          <w:sz w:val="16"/>
          <w:szCs w:val="16"/>
        </w:rPr>
      </w:pPr>
      <w:r w:rsidRPr="00F26442">
        <w:rPr>
          <w:sz w:val="16"/>
          <w:szCs w:val="16"/>
        </w:rPr>
        <w:lastRenderedPageBreak/>
        <w:t>ПАСПОРТ</w:t>
      </w:r>
    </w:p>
    <w:p w:rsidR="00F26442" w:rsidRPr="00F26442" w:rsidRDefault="00F26442" w:rsidP="000F607D">
      <w:pPr>
        <w:jc w:val="center"/>
        <w:rPr>
          <w:sz w:val="16"/>
          <w:szCs w:val="16"/>
        </w:rPr>
      </w:pPr>
      <w:r w:rsidRPr="00F26442">
        <w:rPr>
          <w:sz w:val="16"/>
          <w:szCs w:val="16"/>
        </w:rPr>
        <w:t xml:space="preserve">муниципальной программы  Грибановского муниципального района </w:t>
      </w:r>
    </w:p>
    <w:p w:rsidR="00F26442" w:rsidRPr="00F26442" w:rsidRDefault="00F26442" w:rsidP="000F607D">
      <w:pPr>
        <w:jc w:val="center"/>
        <w:rPr>
          <w:sz w:val="16"/>
          <w:szCs w:val="16"/>
        </w:rPr>
      </w:pPr>
      <w:r w:rsidRPr="00F26442">
        <w:rPr>
          <w:sz w:val="16"/>
          <w:szCs w:val="16"/>
        </w:rPr>
        <w:t>Воронежской области «Защита прав потребителей»</w:t>
      </w:r>
    </w:p>
    <w:p w:rsidR="00F26442" w:rsidRPr="00F26442" w:rsidRDefault="00F26442" w:rsidP="00F2644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813"/>
      </w:tblGrid>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Ответственный исполнитель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Администрация Грибановского муниципального района</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 Исполнители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Отдел экономического развития, отдел по образованию и молодежной политике, отдел по культуре, отдел по промышленности, строительству, транспорту, связи и ЖКХ администрации  Грибановского муниципального района</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Основные разработчики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Отдел экономического развития администрации Грибановского муниципального района</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Подпрограммы муниципальной программы и основные мероприятия</w:t>
            </w:r>
          </w:p>
        </w:tc>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0F607D">
            <w:pPr>
              <w:suppressAutoHyphens/>
              <w:jc w:val="both"/>
              <w:rPr>
                <w:rFonts w:eastAsia="Calibri"/>
                <w:sz w:val="16"/>
                <w:szCs w:val="16"/>
              </w:rPr>
            </w:pPr>
            <w:r w:rsidRPr="00F26442">
              <w:rPr>
                <w:rFonts w:eastAsia="Calibri"/>
                <w:sz w:val="16"/>
                <w:szCs w:val="16"/>
              </w:rPr>
              <w:t xml:space="preserve">Подпрограмма №1. 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 </w:t>
            </w:r>
          </w:p>
          <w:p w:rsidR="00F26442" w:rsidRPr="00F26442" w:rsidRDefault="00F26442" w:rsidP="000F607D">
            <w:pPr>
              <w:suppressAutoHyphens/>
              <w:jc w:val="both"/>
              <w:rPr>
                <w:rFonts w:eastAsia="Calibri"/>
                <w:sz w:val="16"/>
                <w:szCs w:val="16"/>
              </w:rPr>
            </w:pPr>
          </w:p>
          <w:p w:rsidR="00F26442" w:rsidRPr="00F26442" w:rsidRDefault="00F26442" w:rsidP="000F607D">
            <w:pPr>
              <w:suppressAutoHyphens/>
              <w:jc w:val="both"/>
              <w:rPr>
                <w:rFonts w:eastAsia="Calibri"/>
                <w:sz w:val="16"/>
                <w:szCs w:val="16"/>
              </w:rPr>
            </w:pPr>
            <w:r w:rsidRPr="00F26442">
              <w:rPr>
                <w:rFonts w:eastAsia="Calibri"/>
                <w:sz w:val="16"/>
                <w:szCs w:val="16"/>
              </w:rPr>
              <w:t>Основные мероприятия:</w:t>
            </w:r>
          </w:p>
          <w:p w:rsidR="00F26442" w:rsidRPr="00F26442" w:rsidRDefault="00F26442" w:rsidP="00477073">
            <w:pPr>
              <w:numPr>
                <w:ilvl w:val="0"/>
                <w:numId w:val="16"/>
              </w:numPr>
              <w:suppressAutoHyphens/>
              <w:ind w:left="0" w:firstLine="360"/>
              <w:jc w:val="both"/>
              <w:rPr>
                <w:rFonts w:eastAsia="Calibri"/>
                <w:sz w:val="16"/>
                <w:szCs w:val="16"/>
              </w:rPr>
            </w:pPr>
            <w:r w:rsidRPr="00F26442">
              <w:rPr>
                <w:rFonts w:eastAsia="Calibri"/>
                <w:sz w:val="16"/>
                <w:szCs w:val="16"/>
              </w:rPr>
              <w:t>Разработка и утверждение мероприятий, направленных на обеспечение выполнения программы;</w:t>
            </w:r>
          </w:p>
          <w:p w:rsidR="00F26442" w:rsidRPr="00F26442" w:rsidRDefault="00F26442" w:rsidP="00477073">
            <w:pPr>
              <w:numPr>
                <w:ilvl w:val="0"/>
                <w:numId w:val="16"/>
              </w:numPr>
              <w:suppressAutoHyphens/>
              <w:ind w:left="0" w:firstLine="283"/>
              <w:jc w:val="both"/>
              <w:rPr>
                <w:rFonts w:eastAsia="Calibri"/>
                <w:sz w:val="16"/>
                <w:szCs w:val="16"/>
              </w:rPr>
            </w:pPr>
            <w:r w:rsidRPr="00F26442">
              <w:rPr>
                <w:sz w:val="16"/>
                <w:szCs w:val="16"/>
              </w:rPr>
              <w:t>Ведение тематических рубрик по теме: «Защита прав потребителей» в  газете «Знамя труда», на официальном сайте администрации района;</w:t>
            </w:r>
          </w:p>
          <w:p w:rsidR="00F26442" w:rsidRPr="00F26442" w:rsidRDefault="00F26442" w:rsidP="00477073">
            <w:pPr>
              <w:numPr>
                <w:ilvl w:val="0"/>
                <w:numId w:val="16"/>
              </w:numPr>
              <w:suppressAutoHyphens/>
              <w:ind w:left="0" w:firstLine="283"/>
              <w:jc w:val="both"/>
              <w:rPr>
                <w:rFonts w:eastAsia="Calibri"/>
                <w:sz w:val="16"/>
                <w:szCs w:val="16"/>
              </w:rPr>
            </w:pPr>
            <w:r w:rsidRPr="00F26442">
              <w:rPr>
                <w:rFonts w:eastAsia="Calibri"/>
                <w:sz w:val="16"/>
                <w:szCs w:val="16"/>
                <w:lang w:eastAsia="en-US"/>
              </w:rPr>
              <w:t>Организация информационных стендов, книжных выставок, по вопросам защиты прав потребителей;</w:t>
            </w:r>
          </w:p>
          <w:p w:rsidR="00F26442" w:rsidRPr="00F26442" w:rsidRDefault="00F26442" w:rsidP="00477073">
            <w:pPr>
              <w:numPr>
                <w:ilvl w:val="0"/>
                <w:numId w:val="16"/>
              </w:numPr>
              <w:suppressAutoHyphens/>
              <w:ind w:left="0" w:firstLine="283"/>
              <w:jc w:val="both"/>
              <w:rPr>
                <w:rFonts w:eastAsia="Calibri"/>
                <w:sz w:val="16"/>
                <w:szCs w:val="16"/>
              </w:rPr>
            </w:pPr>
            <w:r w:rsidRPr="00F26442">
              <w:rPr>
                <w:rFonts w:eastAsia="Calibri"/>
                <w:sz w:val="16"/>
                <w:szCs w:val="16"/>
                <w:lang w:eastAsia="en-US"/>
              </w:rPr>
              <w:t xml:space="preserve">Организация проведения конкурсов, </w:t>
            </w:r>
            <w:proofErr w:type="spellStart"/>
            <w:r w:rsidRPr="00F26442">
              <w:rPr>
                <w:rFonts w:eastAsia="Calibri"/>
                <w:sz w:val="16"/>
                <w:szCs w:val="16"/>
                <w:lang w:eastAsia="en-US"/>
              </w:rPr>
              <w:t>анкетирований</w:t>
            </w:r>
            <w:proofErr w:type="spellEnd"/>
            <w:r w:rsidRPr="00F26442">
              <w:rPr>
                <w:rFonts w:eastAsia="Calibri"/>
                <w:sz w:val="16"/>
                <w:szCs w:val="16"/>
                <w:lang w:eastAsia="en-US"/>
              </w:rPr>
              <w:t>, «открытых уроков», просветительских мероприятий с учащимися общеобразовательных учреждений об основах потребительских знаний;</w:t>
            </w:r>
          </w:p>
          <w:p w:rsidR="00F26442" w:rsidRPr="00F26442" w:rsidRDefault="00F26442" w:rsidP="00477073">
            <w:pPr>
              <w:numPr>
                <w:ilvl w:val="0"/>
                <w:numId w:val="16"/>
              </w:numPr>
              <w:suppressAutoHyphens/>
              <w:ind w:left="0" w:firstLine="283"/>
              <w:jc w:val="both"/>
              <w:rPr>
                <w:rFonts w:eastAsia="Calibri"/>
                <w:sz w:val="16"/>
                <w:szCs w:val="16"/>
              </w:rPr>
            </w:pPr>
            <w:r w:rsidRPr="00F26442">
              <w:rPr>
                <w:rFonts w:eastAsia="Calibri"/>
                <w:sz w:val="16"/>
                <w:szCs w:val="16"/>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p w:rsidR="00F26442" w:rsidRPr="00F26442" w:rsidRDefault="00F26442" w:rsidP="00477073">
            <w:pPr>
              <w:numPr>
                <w:ilvl w:val="0"/>
                <w:numId w:val="16"/>
              </w:numPr>
              <w:suppressAutoHyphens/>
              <w:ind w:left="0" w:firstLine="283"/>
              <w:jc w:val="both"/>
              <w:rPr>
                <w:rFonts w:eastAsia="Calibri"/>
                <w:sz w:val="16"/>
                <w:szCs w:val="16"/>
              </w:rPr>
            </w:pPr>
            <w:r w:rsidRPr="00F26442">
              <w:rPr>
                <w:rFonts w:eastAsia="Calibri"/>
                <w:sz w:val="16"/>
                <w:szCs w:val="16"/>
                <w:lang w:eastAsia="en-US"/>
              </w:rPr>
              <w:t>Участие в региональных семинарах, совещаниях лиц, осуществляющих защиту прав потребителей;</w:t>
            </w:r>
          </w:p>
          <w:p w:rsidR="00F26442" w:rsidRPr="00F26442" w:rsidRDefault="00F26442" w:rsidP="00477073">
            <w:pPr>
              <w:numPr>
                <w:ilvl w:val="0"/>
                <w:numId w:val="16"/>
              </w:numPr>
              <w:suppressAutoHyphens/>
              <w:ind w:left="0" w:firstLine="283"/>
              <w:jc w:val="both"/>
              <w:rPr>
                <w:kern w:val="2"/>
                <w:sz w:val="16"/>
                <w:szCs w:val="16"/>
                <w:lang w:eastAsia="ar-SA"/>
              </w:rPr>
            </w:pPr>
            <w:r w:rsidRPr="00F26442">
              <w:rPr>
                <w:rFonts w:eastAsia="Calibri"/>
                <w:sz w:val="16"/>
                <w:szCs w:val="16"/>
                <w:lang w:eastAsia="en-US"/>
              </w:rPr>
              <w:t>Рассмотрение обращений граждан и их консультирование.</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Цель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0F607D">
            <w:pPr>
              <w:suppressAutoHyphens/>
              <w:jc w:val="both"/>
              <w:rPr>
                <w:kern w:val="2"/>
                <w:sz w:val="16"/>
                <w:szCs w:val="16"/>
                <w:lang w:eastAsia="ar-SA"/>
              </w:rPr>
            </w:pPr>
            <w:r w:rsidRPr="00F26442">
              <w:rPr>
                <w:rFonts w:eastAsia="Calibri"/>
                <w:sz w:val="16"/>
                <w:szCs w:val="16"/>
                <w:lang w:eastAsia="en-US"/>
              </w:rPr>
              <w:t>Создание на территории Грибановского муниципального района условий для эффективной защиты установленных законодательством Российской Федерации прав потребителей.</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Задачи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0F607D">
            <w:pPr>
              <w:jc w:val="both"/>
              <w:rPr>
                <w:kern w:val="2"/>
                <w:sz w:val="16"/>
                <w:szCs w:val="16"/>
                <w:lang w:eastAsia="ar-SA"/>
              </w:rPr>
            </w:pPr>
            <w:r w:rsidRPr="00F26442">
              <w:rPr>
                <w:rFonts w:eastAsia="Calibri"/>
                <w:sz w:val="16"/>
                <w:szCs w:val="16"/>
                <w:lang w:eastAsia="en-US"/>
              </w:rPr>
              <w:t>- формирование системы обеспечения эффективной и доступной защиты прав потребителей на территории Грибановского муниципального района;</w:t>
            </w:r>
          </w:p>
          <w:p w:rsidR="00F26442" w:rsidRPr="00F26442" w:rsidRDefault="00F26442" w:rsidP="000F607D">
            <w:pPr>
              <w:jc w:val="both"/>
              <w:rPr>
                <w:rFonts w:eastAsia="Calibri"/>
                <w:sz w:val="16"/>
                <w:szCs w:val="16"/>
                <w:lang w:eastAsia="en-US"/>
              </w:rPr>
            </w:pPr>
            <w:r w:rsidRPr="00F26442">
              <w:rPr>
                <w:rFonts w:eastAsia="Calibri"/>
                <w:sz w:val="16"/>
                <w:szCs w:val="16"/>
                <w:lang w:eastAsia="en-US"/>
              </w:rPr>
              <w:t>- содействие повышению правовой грамотности и информированности населения Грибановского муниципального района в вопросах защиты прав потребителей;</w:t>
            </w:r>
          </w:p>
          <w:p w:rsidR="00F26442" w:rsidRPr="00F26442" w:rsidRDefault="00F26442" w:rsidP="000F607D">
            <w:pPr>
              <w:jc w:val="both"/>
              <w:rPr>
                <w:rFonts w:eastAsia="Calibri"/>
                <w:sz w:val="16"/>
                <w:szCs w:val="16"/>
                <w:lang w:eastAsia="en-US"/>
              </w:rPr>
            </w:pPr>
            <w:r w:rsidRPr="00F26442">
              <w:rPr>
                <w:rFonts w:eastAsia="Calibri"/>
                <w:sz w:val="16"/>
                <w:szCs w:val="16"/>
                <w:lang w:eastAsia="en-US"/>
              </w:rPr>
              <w:t>- обеспечение защиты населения Грибановского муниципального района от недоброкачественных товаров (работ, услуг);</w:t>
            </w:r>
          </w:p>
          <w:p w:rsidR="00F26442" w:rsidRPr="00F26442" w:rsidRDefault="00F26442" w:rsidP="000F607D">
            <w:pPr>
              <w:suppressAutoHyphens/>
              <w:jc w:val="both"/>
              <w:rPr>
                <w:kern w:val="2"/>
                <w:sz w:val="16"/>
                <w:szCs w:val="16"/>
                <w:lang w:eastAsia="ar-SA"/>
              </w:rPr>
            </w:pPr>
            <w:r w:rsidRPr="00F26442">
              <w:rPr>
                <w:rFonts w:eastAsia="Calibri"/>
                <w:sz w:val="16"/>
                <w:szCs w:val="16"/>
                <w:lang w:eastAsia="en-US"/>
              </w:rPr>
              <w:t>- обеспечение системного обучения учащихся общеобразовательных учреждений основам правовых знаний в области защиты прав потребителей.</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Целевые индикаторы и показатели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0F607D">
            <w:pPr>
              <w:jc w:val="both"/>
              <w:rPr>
                <w:kern w:val="2"/>
                <w:sz w:val="16"/>
                <w:szCs w:val="16"/>
              </w:rPr>
            </w:pPr>
            <w:r w:rsidRPr="00F26442">
              <w:rPr>
                <w:rFonts w:eastAsia="Calibri"/>
                <w:sz w:val="16"/>
                <w:szCs w:val="16"/>
                <w:lang w:eastAsia="en-US"/>
              </w:rPr>
              <w:t>- у</w:t>
            </w:r>
            <w:r w:rsidRPr="00F26442">
              <w:rPr>
                <w:rFonts w:eastAsia="Calibri"/>
                <w:sz w:val="16"/>
                <w:szCs w:val="16"/>
              </w:rPr>
              <w:t>величение количества консультаций по защите прав потребителей;</w:t>
            </w:r>
          </w:p>
          <w:p w:rsidR="00F26442" w:rsidRPr="00F26442" w:rsidRDefault="00F26442" w:rsidP="000F607D">
            <w:pPr>
              <w:jc w:val="both"/>
              <w:rPr>
                <w:rFonts w:eastAsia="Calibri"/>
                <w:sz w:val="16"/>
                <w:szCs w:val="16"/>
              </w:rPr>
            </w:pPr>
            <w:r w:rsidRPr="00F26442">
              <w:rPr>
                <w:rFonts w:eastAsia="Calibri"/>
                <w:sz w:val="16"/>
                <w:szCs w:val="16"/>
                <w:lang w:eastAsia="en-US"/>
              </w:rPr>
              <w:t>- ведение тематических рубрик по теме: «Защита прав потребителей» в  газете «Знамя труда», на официальном сайте администрации муниципального района;</w:t>
            </w:r>
          </w:p>
          <w:p w:rsidR="00F26442" w:rsidRPr="00F26442" w:rsidRDefault="00F26442" w:rsidP="000F607D">
            <w:pPr>
              <w:jc w:val="both"/>
              <w:rPr>
                <w:kern w:val="2"/>
                <w:sz w:val="16"/>
                <w:szCs w:val="16"/>
                <w:lang w:eastAsia="ar-SA"/>
              </w:rPr>
            </w:pPr>
            <w:r w:rsidRPr="00F26442">
              <w:rPr>
                <w:rFonts w:eastAsia="Calibri"/>
                <w:sz w:val="16"/>
                <w:szCs w:val="16"/>
              </w:rPr>
              <w:t>- повышение уровня информированности населения (Приложение №1).</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Этапы и сроки реализации муниципальной программы </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0F607D">
            <w:pPr>
              <w:jc w:val="both"/>
              <w:rPr>
                <w:kern w:val="2"/>
                <w:sz w:val="16"/>
                <w:szCs w:val="16"/>
                <w:lang w:eastAsia="ar-SA"/>
              </w:rPr>
            </w:pPr>
            <w:r w:rsidRPr="00F26442">
              <w:rPr>
                <w:rFonts w:eastAsia="Calibri"/>
                <w:sz w:val="16"/>
                <w:szCs w:val="16"/>
                <w:lang w:eastAsia="en-US"/>
              </w:rPr>
              <w:t xml:space="preserve"> Программа реализуется в один этап.</w:t>
            </w:r>
          </w:p>
          <w:p w:rsidR="00F26442" w:rsidRPr="00F26442" w:rsidRDefault="00F26442" w:rsidP="000F607D">
            <w:pPr>
              <w:suppressAutoHyphens/>
              <w:jc w:val="both"/>
              <w:rPr>
                <w:kern w:val="2"/>
                <w:sz w:val="16"/>
                <w:szCs w:val="16"/>
                <w:lang w:eastAsia="ar-SA"/>
              </w:rPr>
            </w:pPr>
            <w:r w:rsidRPr="00F26442">
              <w:rPr>
                <w:rFonts w:eastAsia="Calibri"/>
                <w:sz w:val="16"/>
                <w:szCs w:val="16"/>
                <w:lang w:eastAsia="en-US"/>
              </w:rPr>
              <w:t>Сроки реализации 2020-2027 годы.</w:t>
            </w: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highlight w:val="cyan"/>
                <w:lang w:eastAsia="ar-SA"/>
              </w:rPr>
            </w:pPr>
            <w:r w:rsidRPr="00F26442">
              <w:rPr>
                <w:rFonts w:eastAsia="Calibri"/>
                <w:sz w:val="16"/>
                <w:szCs w:val="16"/>
                <w:lang w:eastAsia="en-US"/>
              </w:rPr>
              <w:t>Объемы и источники финансирования муниципальной  программы</w:t>
            </w:r>
          </w:p>
        </w:tc>
        <w:tc>
          <w:tcPr>
            <w:tcW w:w="5813" w:type="dxa"/>
            <w:tcBorders>
              <w:top w:val="single" w:sz="4" w:space="0" w:color="auto"/>
              <w:left w:val="single" w:sz="4" w:space="0" w:color="auto"/>
              <w:bottom w:val="single" w:sz="4" w:space="0" w:color="auto"/>
              <w:right w:val="single" w:sz="4" w:space="0" w:color="auto"/>
            </w:tcBorders>
          </w:tcPr>
          <w:p w:rsidR="00F26442" w:rsidRPr="00F26442" w:rsidRDefault="00F26442" w:rsidP="000F607D">
            <w:pPr>
              <w:shd w:val="clear" w:color="auto" w:fill="FFFFFF"/>
              <w:jc w:val="both"/>
              <w:rPr>
                <w:sz w:val="16"/>
                <w:szCs w:val="16"/>
              </w:rPr>
            </w:pPr>
            <w:r w:rsidRPr="00F26442">
              <w:rPr>
                <w:rFonts w:eastAsia="Calibri"/>
                <w:sz w:val="16"/>
                <w:szCs w:val="16"/>
              </w:rPr>
              <w:t>Согласно приложениям №2, №3</w:t>
            </w:r>
          </w:p>
          <w:p w:rsidR="00F26442" w:rsidRPr="00F26442" w:rsidRDefault="00F26442" w:rsidP="000F607D">
            <w:pPr>
              <w:suppressAutoHyphens/>
              <w:jc w:val="both"/>
              <w:rPr>
                <w:kern w:val="2"/>
                <w:sz w:val="16"/>
                <w:szCs w:val="16"/>
                <w:lang w:eastAsia="ar-SA"/>
              </w:rPr>
            </w:pPr>
          </w:p>
        </w:tc>
      </w:tr>
      <w:tr w:rsidR="00F26442" w:rsidRPr="00F26442" w:rsidTr="000F607D">
        <w:tc>
          <w:tcPr>
            <w:tcW w:w="4785" w:type="dxa"/>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Ожидаемые результаты реализации  муниципальной программы</w:t>
            </w:r>
          </w:p>
        </w:tc>
        <w:tc>
          <w:tcPr>
            <w:tcW w:w="5813" w:type="dxa"/>
            <w:tcBorders>
              <w:top w:val="single" w:sz="4" w:space="0" w:color="auto"/>
              <w:left w:val="single" w:sz="4" w:space="0" w:color="auto"/>
              <w:bottom w:val="single" w:sz="4" w:space="0" w:color="auto"/>
              <w:right w:val="single" w:sz="4" w:space="0" w:color="auto"/>
            </w:tcBorders>
            <w:hideMark/>
          </w:tcPr>
          <w:p w:rsidR="00F26442" w:rsidRPr="00F26442" w:rsidRDefault="00F26442" w:rsidP="000F607D">
            <w:pPr>
              <w:jc w:val="both"/>
              <w:rPr>
                <w:rFonts w:eastAsia="Calibri"/>
                <w:sz w:val="16"/>
                <w:szCs w:val="16"/>
                <w:lang w:eastAsia="en-US"/>
              </w:rPr>
            </w:pPr>
            <w:r w:rsidRPr="00F26442">
              <w:rPr>
                <w:rFonts w:eastAsia="Calibri"/>
                <w:sz w:val="16"/>
                <w:szCs w:val="16"/>
                <w:lang w:eastAsia="en-US"/>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F26442" w:rsidRPr="00F26442" w:rsidRDefault="00F26442" w:rsidP="000F607D">
            <w:pPr>
              <w:jc w:val="both"/>
              <w:rPr>
                <w:rFonts w:eastAsia="Calibri"/>
                <w:sz w:val="16"/>
                <w:szCs w:val="16"/>
                <w:lang w:eastAsia="en-US"/>
              </w:rPr>
            </w:pPr>
            <w:r w:rsidRPr="00F26442">
              <w:rPr>
                <w:rFonts w:eastAsia="Calibri"/>
                <w:sz w:val="16"/>
                <w:szCs w:val="16"/>
                <w:lang w:eastAsia="en-US"/>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F26442" w:rsidRPr="00F26442" w:rsidRDefault="00F26442" w:rsidP="000F607D">
            <w:pPr>
              <w:suppressAutoHyphens/>
              <w:jc w:val="both"/>
              <w:rPr>
                <w:kern w:val="2"/>
                <w:sz w:val="16"/>
                <w:szCs w:val="16"/>
                <w:lang w:eastAsia="ar-SA"/>
              </w:rPr>
            </w:pPr>
            <w:r w:rsidRPr="00F26442">
              <w:rPr>
                <w:rFonts w:eastAsia="Calibri"/>
                <w:sz w:val="16"/>
                <w:szCs w:val="16"/>
                <w:lang w:eastAsia="en-US"/>
              </w:rPr>
              <w:t>- повышение уровня доступности и оперативности защиты нарушенных прав потребителей</w:t>
            </w:r>
          </w:p>
        </w:tc>
      </w:tr>
    </w:tbl>
    <w:p w:rsidR="00F26442" w:rsidRPr="00F26442" w:rsidRDefault="00F26442" w:rsidP="00F26442">
      <w:pPr>
        <w:jc w:val="both"/>
        <w:rPr>
          <w:kern w:val="2"/>
          <w:sz w:val="16"/>
          <w:szCs w:val="16"/>
          <w:lang w:eastAsia="ar-SA"/>
        </w:rPr>
      </w:pPr>
    </w:p>
    <w:p w:rsidR="00F26442" w:rsidRPr="00F26442" w:rsidRDefault="00F26442" w:rsidP="00F26442">
      <w:pPr>
        <w:widowControl w:val="0"/>
        <w:spacing w:after="200"/>
        <w:jc w:val="center"/>
        <w:rPr>
          <w:sz w:val="16"/>
          <w:szCs w:val="16"/>
        </w:rPr>
      </w:pPr>
      <w:r w:rsidRPr="00F26442">
        <w:rPr>
          <w:sz w:val="16"/>
          <w:szCs w:val="16"/>
        </w:rPr>
        <w:t>I</w:t>
      </w:r>
      <w:r w:rsidRPr="00F26442">
        <w:rPr>
          <w:sz w:val="16"/>
          <w:szCs w:val="16"/>
          <w:lang w:val="en-US"/>
        </w:rPr>
        <w:t>I</w:t>
      </w:r>
      <w:r w:rsidRPr="00F26442">
        <w:rPr>
          <w:sz w:val="16"/>
          <w:szCs w:val="16"/>
        </w:rPr>
        <w:t>. Общая характеристика сферы реализации муниципальной программы</w:t>
      </w:r>
    </w:p>
    <w:p w:rsidR="00F26442" w:rsidRPr="00F26442" w:rsidRDefault="00F26442" w:rsidP="00F26442">
      <w:pPr>
        <w:ind w:firstLine="540"/>
        <w:jc w:val="both"/>
        <w:rPr>
          <w:sz w:val="16"/>
          <w:szCs w:val="16"/>
        </w:rPr>
      </w:pPr>
      <w:r w:rsidRPr="00F26442">
        <w:rPr>
          <w:sz w:val="16"/>
          <w:szCs w:val="16"/>
        </w:rPr>
        <w:t xml:space="preserve">Политика защиты прав потребителей заняла прочные позиции в социально-экономических преобразованиях, происходящих в стране в последние годы. </w:t>
      </w:r>
    </w:p>
    <w:p w:rsidR="00F26442" w:rsidRPr="00F26442" w:rsidRDefault="00F26442" w:rsidP="00F26442">
      <w:pPr>
        <w:ind w:firstLine="540"/>
        <w:jc w:val="both"/>
        <w:rPr>
          <w:sz w:val="16"/>
          <w:szCs w:val="16"/>
        </w:rPr>
      </w:pPr>
      <w:r w:rsidRPr="00F26442">
        <w:rPr>
          <w:sz w:val="16"/>
          <w:szCs w:val="16"/>
        </w:rPr>
        <w:t xml:space="preserve">Успех социально-экономических реформ заключается не только в повышении реальных доходов населения, в развитии и укреплении социальной сферы, но и в реальной возможности для граждан в реализации своих потребительских прав, рациональном использовании полученных </w:t>
      </w:r>
      <w:r w:rsidRPr="00F26442">
        <w:rPr>
          <w:sz w:val="16"/>
          <w:szCs w:val="16"/>
        </w:rPr>
        <w:lastRenderedPageBreak/>
        <w:t>доходов на приобретение товаров, работ, услуг. Причем важно, чтобы эти товары, работы и услуги были качественными и безопасными для граждан, для здоровья и имущества потребителей, а также для окружающей среды.</w:t>
      </w:r>
    </w:p>
    <w:p w:rsidR="00F26442" w:rsidRPr="00F26442" w:rsidRDefault="00F26442" w:rsidP="00F26442">
      <w:pPr>
        <w:ind w:firstLine="539"/>
        <w:jc w:val="both"/>
        <w:rPr>
          <w:sz w:val="16"/>
          <w:szCs w:val="16"/>
        </w:rPr>
      </w:pPr>
      <w:r w:rsidRPr="00F26442">
        <w:rPr>
          <w:sz w:val="16"/>
          <w:szCs w:val="16"/>
        </w:rPr>
        <w:t xml:space="preserve">Защиту прав потребителей на территории Грибановского муниципального района обеспечивают: управление Федеральной службы по надзору в сфере защиты прав потребителей и благополучия человека по Воронежской области (Управление </w:t>
      </w:r>
      <w:proofErr w:type="spellStart"/>
      <w:r w:rsidRPr="00F26442">
        <w:rPr>
          <w:sz w:val="16"/>
          <w:szCs w:val="16"/>
        </w:rPr>
        <w:t>Роспотребнадзора</w:t>
      </w:r>
      <w:proofErr w:type="spellEnd"/>
      <w:r w:rsidRPr="00F26442">
        <w:rPr>
          <w:sz w:val="16"/>
          <w:szCs w:val="16"/>
        </w:rPr>
        <w:t xml:space="preserve"> по Воронежской области), отдел МВД России по Грибановскому району, администрация Грибановского муниципального района.</w:t>
      </w:r>
    </w:p>
    <w:p w:rsidR="00F26442" w:rsidRPr="00F26442" w:rsidRDefault="00F26442" w:rsidP="00F26442">
      <w:pPr>
        <w:ind w:firstLine="539"/>
        <w:jc w:val="both"/>
        <w:rPr>
          <w:sz w:val="16"/>
          <w:szCs w:val="16"/>
        </w:rPr>
      </w:pPr>
      <w:r w:rsidRPr="00F26442">
        <w:rPr>
          <w:sz w:val="16"/>
          <w:szCs w:val="16"/>
        </w:rPr>
        <w:t>Основным направлением в вопросах защиты прав потребителей должно стать создание на территории Грибановского муниципального района благоприятных условий для реализации потребителями своих законных прав, а также обеспечения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их предупреждение и профилактика. Для достижения положительного эффекта такая работа должна вестись не только с потребителями, но и с хозяйствующими субъектами, работающими на потребительском рынке.</w:t>
      </w:r>
    </w:p>
    <w:p w:rsidR="00F26442" w:rsidRPr="00F26442" w:rsidRDefault="00F26442" w:rsidP="00F26442">
      <w:pPr>
        <w:ind w:firstLine="540"/>
        <w:jc w:val="both"/>
        <w:rPr>
          <w:sz w:val="16"/>
          <w:szCs w:val="16"/>
        </w:rPr>
      </w:pPr>
      <w:r w:rsidRPr="00F26442">
        <w:rPr>
          <w:sz w:val="16"/>
          <w:szCs w:val="16"/>
        </w:rPr>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 Прежде всего, это включает в себя проведение открытых уроков в школах, семинаров в организациях, распространение разъяснительных брошюр, оформление информационных стендов в местах реализации потребителям товаров (работ, услуг), информирование потребителей через средства массовой информации и т.д.</w:t>
      </w:r>
    </w:p>
    <w:p w:rsidR="00F26442" w:rsidRPr="00F26442" w:rsidRDefault="00F26442" w:rsidP="00F26442">
      <w:pPr>
        <w:ind w:firstLine="540"/>
        <w:jc w:val="both"/>
        <w:rPr>
          <w:sz w:val="16"/>
          <w:szCs w:val="16"/>
        </w:rPr>
      </w:pPr>
      <w:r w:rsidRPr="00F26442">
        <w:rPr>
          <w:sz w:val="16"/>
          <w:szCs w:val="16"/>
        </w:rPr>
        <w:t>Другой важной составляющей такой работы является информирование потребителей об имеющихся на рынке качественных товарах (работах, услугах). В первую очередь это касается реформируемых секторов потребительского рынка – жилищно-коммунального хозяйства, медицины, сферы образования и других, поскольку ход реформирования во многом зависит от полной и объективной информированности граждан-потребителей и изменения сложившихся у них стереотипов.</w:t>
      </w:r>
    </w:p>
    <w:p w:rsidR="00F26442" w:rsidRPr="00F26442" w:rsidRDefault="00F26442" w:rsidP="00F26442">
      <w:pPr>
        <w:ind w:firstLine="540"/>
        <w:jc w:val="both"/>
        <w:rPr>
          <w:sz w:val="16"/>
          <w:szCs w:val="16"/>
        </w:rPr>
      </w:pPr>
      <w:r w:rsidRPr="00F26442">
        <w:rPr>
          <w:sz w:val="16"/>
          <w:szCs w:val="16"/>
        </w:rPr>
        <w:t xml:space="preserve">Реализация комплекса мероприятий, которые предусмотрены программой, позволит решить обозначенные выше задачи, что будет способствовать дальнейшему повышению уровня защищенности потребителей, снижению социальной напряженности в обществе.  </w:t>
      </w:r>
    </w:p>
    <w:p w:rsidR="00F26442" w:rsidRPr="00F26442" w:rsidRDefault="00F26442" w:rsidP="00F26442">
      <w:pPr>
        <w:ind w:firstLine="540"/>
        <w:jc w:val="both"/>
        <w:rPr>
          <w:sz w:val="16"/>
          <w:szCs w:val="16"/>
        </w:rPr>
      </w:pPr>
    </w:p>
    <w:p w:rsidR="00F26442" w:rsidRPr="00F26442" w:rsidRDefault="00F26442" w:rsidP="00F26442">
      <w:pPr>
        <w:spacing w:after="200"/>
        <w:jc w:val="center"/>
        <w:rPr>
          <w:sz w:val="16"/>
          <w:szCs w:val="16"/>
        </w:rPr>
      </w:pPr>
      <w:r w:rsidRPr="00F26442">
        <w:rPr>
          <w:sz w:val="16"/>
          <w:szCs w:val="16"/>
          <w:lang w:val="en-US"/>
        </w:rPr>
        <w:t>III</w:t>
      </w:r>
      <w:r w:rsidRPr="00F26442">
        <w:rPr>
          <w:sz w:val="16"/>
          <w:szCs w:val="16"/>
        </w:rPr>
        <w:t>.</w:t>
      </w:r>
      <w:r w:rsidRPr="00F26442">
        <w:rPr>
          <w:bCs/>
          <w:sz w:val="16"/>
          <w:szCs w:val="16"/>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26442" w:rsidRPr="00F26442" w:rsidRDefault="00F26442" w:rsidP="00F26442">
      <w:pPr>
        <w:ind w:firstLine="540"/>
        <w:jc w:val="both"/>
        <w:rPr>
          <w:sz w:val="16"/>
          <w:szCs w:val="16"/>
        </w:rPr>
      </w:pPr>
      <w:r w:rsidRPr="00F26442">
        <w:rPr>
          <w:bCs/>
          <w:sz w:val="16"/>
          <w:szCs w:val="16"/>
        </w:rPr>
        <w:t xml:space="preserve">Муниципальная программа </w:t>
      </w:r>
      <w:r w:rsidRPr="00F26442">
        <w:rPr>
          <w:sz w:val="16"/>
          <w:szCs w:val="16"/>
        </w:rPr>
        <w:t>Грибановского муниципального района Воронежской области</w:t>
      </w:r>
      <w:r w:rsidRPr="00F26442">
        <w:rPr>
          <w:bCs/>
          <w:sz w:val="16"/>
          <w:szCs w:val="16"/>
        </w:rPr>
        <w:t xml:space="preserve"> «</w:t>
      </w:r>
      <w:r w:rsidRPr="00F26442">
        <w:rPr>
          <w:sz w:val="16"/>
          <w:szCs w:val="16"/>
        </w:rPr>
        <w:t xml:space="preserve">Защита прав потребителей» </w:t>
      </w:r>
      <w:r w:rsidRPr="00F26442">
        <w:rPr>
          <w:bCs/>
          <w:sz w:val="16"/>
          <w:szCs w:val="16"/>
        </w:rPr>
        <w:t xml:space="preserve">разработана в соответствии с </w:t>
      </w:r>
      <w:r w:rsidRPr="00F26442">
        <w:rPr>
          <w:sz w:val="16"/>
          <w:szCs w:val="16"/>
        </w:rPr>
        <w:t>Законом Российской Федерации от 07.02.1992 № 2300-1 «О защите прав потребителей».</w:t>
      </w:r>
    </w:p>
    <w:p w:rsidR="00F26442" w:rsidRPr="00F26442" w:rsidRDefault="00F26442" w:rsidP="00F26442">
      <w:pPr>
        <w:ind w:firstLine="540"/>
        <w:jc w:val="both"/>
        <w:rPr>
          <w:sz w:val="16"/>
          <w:szCs w:val="16"/>
        </w:rPr>
      </w:pPr>
      <w:r w:rsidRPr="00F26442">
        <w:rPr>
          <w:sz w:val="16"/>
          <w:szCs w:val="16"/>
        </w:rPr>
        <w:t>Целями программы являются установление эффективной и доступной системы по защите прав потребителей в условиях современных рыночных отношений, а также защита потребительского рынка от некачественных товаров, работ и услуг.</w:t>
      </w:r>
    </w:p>
    <w:p w:rsidR="00F26442" w:rsidRPr="00F26442" w:rsidRDefault="00F26442" w:rsidP="00F26442">
      <w:pPr>
        <w:jc w:val="both"/>
        <w:rPr>
          <w:kern w:val="2"/>
          <w:sz w:val="16"/>
          <w:szCs w:val="16"/>
          <w:lang w:eastAsia="ar-SA"/>
        </w:rPr>
      </w:pPr>
    </w:p>
    <w:p w:rsidR="00F26442" w:rsidRPr="00F26442" w:rsidRDefault="00F26442" w:rsidP="00F26442">
      <w:pPr>
        <w:ind w:firstLine="540"/>
        <w:jc w:val="both"/>
        <w:rPr>
          <w:sz w:val="16"/>
          <w:szCs w:val="16"/>
        </w:rPr>
      </w:pPr>
    </w:p>
    <w:p w:rsidR="00F26442" w:rsidRPr="00F26442" w:rsidRDefault="00F26442" w:rsidP="00F26442">
      <w:pPr>
        <w:ind w:firstLine="540"/>
        <w:jc w:val="both"/>
        <w:rPr>
          <w:sz w:val="16"/>
          <w:szCs w:val="16"/>
        </w:rPr>
      </w:pPr>
      <w:r w:rsidRPr="00F26442">
        <w:rPr>
          <w:sz w:val="16"/>
          <w:szCs w:val="16"/>
        </w:rPr>
        <w:t>Основными задачами подпрограммы являются:</w:t>
      </w:r>
    </w:p>
    <w:p w:rsidR="00F26442" w:rsidRPr="00F26442" w:rsidRDefault="00F26442" w:rsidP="00F26442">
      <w:pPr>
        <w:jc w:val="both"/>
        <w:rPr>
          <w:sz w:val="16"/>
          <w:szCs w:val="16"/>
        </w:rPr>
      </w:pPr>
      <w:r w:rsidRPr="00F26442">
        <w:rPr>
          <w:sz w:val="16"/>
          <w:szCs w:val="16"/>
        </w:rPr>
        <w:t>- формирование системы обеспечения эффективной и доступной защиты прав потребителей на территории Грибановского муниципального района;</w:t>
      </w:r>
    </w:p>
    <w:p w:rsidR="00F26442" w:rsidRPr="00F26442" w:rsidRDefault="00F26442" w:rsidP="00F26442">
      <w:pPr>
        <w:jc w:val="both"/>
        <w:rPr>
          <w:sz w:val="16"/>
          <w:szCs w:val="16"/>
        </w:rPr>
      </w:pPr>
      <w:r w:rsidRPr="00F26442">
        <w:rPr>
          <w:sz w:val="16"/>
          <w:szCs w:val="16"/>
        </w:rPr>
        <w:t>- содействие повышению правовой грамотности и информированности населения  Грибановского муниципального района в вопросах защиты прав потребителей;</w:t>
      </w:r>
    </w:p>
    <w:p w:rsidR="00F26442" w:rsidRPr="00F26442" w:rsidRDefault="00F26442" w:rsidP="00F26442">
      <w:pPr>
        <w:jc w:val="both"/>
        <w:rPr>
          <w:sz w:val="16"/>
          <w:szCs w:val="16"/>
        </w:rPr>
      </w:pPr>
      <w:r w:rsidRPr="00F26442">
        <w:rPr>
          <w:sz w:val="16"/>
          <w:szCs w:val="16"/>
        </w:rPr>
        <w:t>- обеспечение защиты населения Грибановского муниципального района от недоброкачественных товаров (работ, услуг);</w:t>
      </w:r>
    </w:p>
    <w:p w:rsidR="00F26442" w:rsidRPr="00F26442" w:rsidRDefault="00F26442" w:rsidP="00F26442">
      <w:pPr>
        <w:jc w:val="both"/>
        <w:rPr>
          <w:sz w:val="16"/>
          <w:szCs w:val="16"/>
        </w:rPr>
      </w:pPr>
      <w:r w:rsidRPr="00F26442">
        <w:rPr>
          <w:sz w:val="16"/>
          <w:szCs w:val="16"/>
        </w:rPr>
        <w:t>- обеспечение системного обучения учащихся общеобразовательных учреждений основам правовых знаний в области защиты прав потребителей.</w:t>
      </w:r>
    </w:p>
    <w:p w:rsidR="00F26442" w:rsidRPr="00F26442" w:rsidRDefault="00F26442" w:rsidP="00F26442">
      <w:pPr>
        <w:ind w:firstLine="540"/>
        <w:jc w:val="both"/>
        <w:rPr>
          <w:sz w:val="16"/>
          <w:szCs w:val="16"/>
        </w:rPr>
      </w:pPr>
      <w:r w:rsidRPr="00F26442">
        <w:rPr>
          <w:sz w:val="16"/>
          <w:szCs w:val="16"/>
        </w:rPr>
        <w:t>Результатами реализации мероприятий подпрограммы в соответствии с намеченной целью, основными задачами и направлениями являются:</w:t>
      </w:r>
    </w:p>
    <w:p w:rsidR="00F26442" w:rsidRPr="00F26442" w:rsidRDefault="00F26442" w:rsidP="00F26442">
      <w:pPr>
        <w:jc w:val="both"/>
        <w:rPr>
          <w:sz w:val="16"/>
          <w:szCs w:val="16"/>
        </w:rPr>
      </w:pPr>
      <w:r w:rsidRPr="00F26442">
        <w:rPr>
          <w:sz w:val="16"/>
          <w:szCs w:val="16"/>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F26442" w:rsidRPr="00F26442" w:rsidRDefault="00F26442" w:rsidP="00F26442">
      <w:pPr>
        <w:jc w:val="both"/>
        <w:rPr>
          <w:sz w:val="16"/>
          <w:szCs w:val="16"/>
        </w:rPr>
      </w:pPr>
      <w:r w:rsidRPr="00F26442">
        <w:rPr>
          <w:sz w:val="16"/>
          <w:szCs w:val="16"/>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F26442" w:rsidRPr="00F26442" w:rsidRDefault="00F26442" w:rsidP="00F26442">
      <w:pPr>
        <w:jc w:val="both"/>
        <w:rPr>
          <w:sz w:val="16"/>
          <w:szCs w:val="16"/>
        </w:rPr>
      </w:pPr>
      <w:r w:rsidRPr="00F26442">
        <w:rPr>
          <w:sz w:val="16"/>
          <w:szCs w:val="16"/>
        </w:rPr>
        <w:t>- повышение уровня доступности и оперативности защиты нарушенных прав потребителей.</w:t>
      </w:r>
    </w:p>
    <w:p w:rsidR="00F26442" w:rsidRPr="00F26442" w:rsidRDefault="00F26442" w:rsidP="00F26442">
      <w:pPr>
        <w:spacing w:after="200"/>
        <w:ind w:firstLine="540"/>
        <w:jc w:val="both"/>
        <w:rPr>
          <w:sz w:val="16"/>
          <w:szCs w:val="16"/>
        </w:rPr>
      </w:pPr>
      <w:r w:rsidRPr="00F26442">
        <w:rPr>
          <w:sz w:val="16"/>
          <w:szCs w:val="16"/>
        </w:rPr>
        <w:t>Реализация мероприятий программы  планируется осуществить в течение восьми лет (2020 – 2027 гг.) Все мероприятия,  прописанные в программе,  подлежат выполнению в соответствии со сроками согласно таблице №1 к программе. С учетом происходящих в экономике реформ в мероприятиях возможны корректировки. Оценка результативности действия программы будет проводиться по результатам отчетного года.</w:t>
      </w:r>
    </w:p>
    <w:p w:rsidR="00F26442" w:rsidRPr="00F26442" w:rsidRDefault="00F26442" w:rsidP="000F607D">
      <w:pPr>
        <w:ind w:firstLine="540"/>
        <w:jc w:val="center"/>
        <w:rPr>
          <w:sz w:val="16"/>
          <w:szCs w:val="16"/>
        </w:rPr>
      </w:pPr>
      <w:r w:rsidRPr="00F26442">
        <w:rPr>
          <w:sz w:val="16"/>
          <w:szCs w:val="16"/>
          <w:lang w:val="en-US"/>
        </w:rPr>
        <w:t>IV</w:t>
      </w:r>
      <w:r w:rsidRPr="00F26442">
        <w:rPr>
          <w:sz w:val="16"/>
          <w:szCs w:val="16"/>
        </w:rPr>
        <w:t>. Характеристика основных мероприятий программы.</w:t>
      </w:r>
    </w:p>
    <w:p w:rsidR="00F26442" w:rsidRPr="00F26442" w:rsidRDefault="00F26442" w:rsidP="000F607D">
      <w:pPr>
        <w:ind w:firstLine="567"/>
        <w:jc w:val="both"/>
        <w:rPr>
          <w:sz w:val="16"/>
          <w:szCs w:val="16"/>
        </w:rPr>
      </w:pPr>
      <w:r w:rsidRPr="00F26442">
        <w:rPr>
          <w:sz w:val="16"/>
          <w:szCs w:val="16"/>
        </w:rPr>
        <w:tab/>
        <w:t>Основные мероприятия по реализации программы:</w:t>
      </w:r>
    </w:p>
    <w:p w:rsidR="00F26442" w:rsidRPr="00F26442" w:rsidRDefault="00F26442" w:rsidP="000F607D">
      <w:pPr>
        <w:suppressAutoHyphens/>
        <w:ind w:firstLine="284"/>
        <w:jc w:val="both"/>
        <w:rPr>
          <w:rFonts w:eastAsia="Calibri"/>
          <w:sz w:val="16"/>
          <w:szCs w:val="16"/>
        </w:rPr>
      </w:pPr>
      <w:r w:rsidRPr="00F26442">
        <w:rPr>
          <w:sz w:val="16"/>
          <w:szCs w:val="16"/>
        </w:rPr>
        <w:t xml:space="preserve">1. </w:t>
      </w:r>
      <w:r w:rsidRPr="00F26442">
        <w:rPr>
          <w:rFonts w:eastAsia="Calibri"/>
          <w:sz w:val="16"/>
          <w:szCs w:val="16"/>
        </w:rPr>
        <w:t>Разработка и утверждение мероприятий, направленных на обеспечение выполнения программы;</w:t>
      </w:r>
    </w:p>
    <w:p w:rsidR="00F26442" w:rsidRPr="00F26442" w:rsidRDefault="00F26442" w:rsidP="00477073">
      <w:pPr>
        <w:numPr>
          <w:ilvl w:val="0"/>
          <w:numId w:val="17"/>
        </w:numPr>
        <w:suppressAutoHyphens/>
        <w:ind w:left="0" w:firstLine="284"/>
        <w:jc w:val="both"/>
        <w:rPr>
          <w:rFonts w:eastAsia="Calibri"/>
          <w:sz w:val="16"/>
          <w:szCs w:val="16"/>
        </w:rPr>
      </w:pPr>
      <w:r w:rsidRPr="00F26442">
        <w:rPr>
          <w:sz w:val="16"/>
          <w:szCs w:val="16"/>
        </w:rPr>
        <w:t>Ведение тематических рубрик по теме: «Защита прав потребителей» в  газете «Знамя труда», на официальном сайте администрации муниципального района;</w:t>
      </w:r>
    </w:p>
    <w:p w:rsidR="00F26442" w:rsidRPr="00F26442" w:rsidRDefault="00F26442" w:rsidP="00477073">
      <w:pPr>
        <w:numPr>
          <w:ilvl w:val="0"/>
          <w:numId w:val="17"/>
        </w:numPr>
        <w:suppressAutoHyphens/>
        <w:ind w:left="0" w:firstLine="283"/>
        <w:jc w:val="both"/>
        <w:rPr>
          <w:rFonts w:eastAsia="Calibri"/>
          <w:sz w:val="16"/>
          <w:szCs w:val="16"/>
        </w:rPr>
      </w:pPr>
      <w:r w:rsidRPr="00F26442">
        <w:rPr>
          <w:rFonts w:eastAsia="Calibri"/>
          <w:sz w:val="16"/>
          <w:szCs w:val="16"/>
          <w:lang w:eastAsia="en-US"/>
        </w:rPr>
        <w:t>Организация информационных стендов, книжных выставок, по вопросам защиты прав потребителей;</w:t>
      </w:r>
    </w:p>
    <w:p w:rsidR="00F26442" w:rsidRPr="00F26442" w:rsidRDefault="00F26442" w:rsidP="00477073">
      <w:pPr>
        <w:numPr>
          <w:ilvl w:val="0"/>
          <w:numId w:val="17"/>
        </w:numPr>
        <w:suppressAutoHyphens/>
        <w:ind w:left="0" w:firstLine="283"/>
        <w:jc w:val="both"/>
        <w:rPr>
          <w:rFonts w:eastAsia="Calibri"/>
          <w:sz w:val="16"/>
          <w:szCs w:val="16"/>
        </w:rPr>
      </w:pPr>
      <w:r w:rsidRPr="00F26442">
        <w:rPr>
          <w:rFonts w:eastAsia="Calibri"/>
          <w:sz w:val="16"/>
          <w:szCs w:val="16"/>
          <w:lang w:eastAsia="en-US"/>
        </w:rPr>
        <w:t xml:space="preserve">Организация проведения конкурсов, </w:t>
      </w:r>
      <w:proofErr w:type="spellStart"/>
      <w:r w:rsidRPr="00F26442">
        <w:rPr>
          <w:rFonts w:eastAsia="Calibri"/>
          <w:sz w:val="16"/>
          <w:szCs w:val="16"/>
          <w:lang w:eastAsia="en-US"/>
        </w:rPr>
        <w:t>анкетирований</w:t>
      </w:r>
      <w:proofErr w:type="spellEnd"/>
      <w:r w:rsidRPr="00F26442">
        <w:rPr>
          <w:rFonts w:eastAsia="Calibri"/>
          <w:sz w:val="16"/>
          <w:szCs w:val="16"/>
          <w:lang w:eastAsia="en-US"/>
        </w:rPr>
        <w:t>, «открытых уроков», просветительских мероприятий с учащимися общеобразовательных учреждений об основах потребительских знаний;</w:t>
      </w:r>
    </w:p>
    <w:p w:rsidR="00F26442" w:rsidRPr="00F26442" w:rsidRDefault="00F26442" w:rsidP="00477073">
      <w:pPr>
        <w:numPr>
          <w:ilvl w:val="0"/>
          <w:numId w:val="17"/>
        </w:numPr>
        <w:suppressAutoHyphens/>
        <w:ind w:left="0" w:firstLine="283"/>
        <w:jc w:val="both"/>
        <w:rPr>
          <w:rFonts w:eastAsia="Calibri"/>
          <w:sz w:val="16"/>
          <w:szCs w:val="16"/>
        </w:rPr>
      </w:pPr>
      <w:r w:rsidRPr="00F26442">
        <w:rPr>
          <w:rFonts w:eastAsia="Calibri"/>
          <w:sz w:val="16"/>
          <w:szCs w:val="16"/>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p w:rsidR="00F26442" w:rsidRPr="00F26442" w:rsidRDefault="00F26442" w:rsidP="00477073">
      <w:pPr>
        <w:numPr>
          <w:ilvl w:val="0"/>
          <w:numId w:val="17"/>
        </w:numPr>
        <w:suppressAutoHyphens/>
        <w:ind w:left="0" w:firstLine="283"/>
        <w:jc w:val="both"/>
        <w:rPr>
          <w:rFonts w:eastAsia="Calibri"/>
          <w:sz w:val="16"/>
          <w:szCs w:val="16"/>
        </w:rPr>
      </w:pPr>
      <w:r w:rsidRPr="00F26442">
        <w:rPr>
          <w:rFonts w:eastAsia="Calibri"/>
          <w:sz w:val="16"/>
          <w:szCs w:val="16"/>
          <w:lang w:eastAsia="en-US"/>
        </w:rPr>
        <w:t>Участие в региональных семинарах, совещаниях лиц, осуществляющих защиту прав потребителей;</w:t>
      </w:r>
    </w:p>
    <w:p w:rsidR="00F26442" w:rsidRPr="00F26442" w:rsidRDefault="00F26442" w:rsidP="00477073">
      <w:pPr>
        <w:numPr>
          <w:ilvl w:val="0"/>
          <w:numId w:val="17"/>
        </w:numPr>
        <w:ind w:left="0"/>
        <w:jc w:val="both"/>
        <w:rPr>
          <w:sz w:val="16"/>
          <w:szCs w:val="16"/>
        </w:rPr>
      </w:pPr>
      <w:r w:rsidRPr="00F26442">
        <w:rPr>
          <w:rFonts w:eastAsia="Calibri"/>
          <w:sz w:val="16"/>
          <w:szCs w:val="16"/>
          <w:lang w:eastAsia="en-US"/>
        </w:rPr>
        <w:t>Рассмотрение обращений граждан и их консультирование.</w:t>
      </w:r>
    </w:p>
    <w:p w:rsidR="00EB119C" w:rsidRPr="00F26442" w:rsidRDefault="00F26442" w:rsidP="000F607D">
      <w:pPr>
        <w:widowControl w:val="0"/>
        <w:tabs>
          <w:tab w:val="left" w:pos="567"/>
          <w:tab w:val="left" w:pos="709"/>
        </w:tabs>
        <w:autoSpaceDE w:val="0"/>
        <w:autoSpaceDN w:val="0"/>
        <w:adjustRightInd w:val="0"/>
        <w:jc w:val="both"/>
        <w:rPr>
          <w:sz w:val="16"/>
          <w:szCs w:val="16"/>
        </w:rPr>
      </w:pPr>
      <w:r w:rsidRPr="00F26442">
        <w:rPr>
          <w:sz w:val="16"/>
          <w:szCs w:val="16"/>
        </w:rPr>
        <w:tab/>
        <w:t>Система мероприятий программы отражена в таблице №1.</w:t>
      </w:r>
    </w:p>
    <w:p w:rsidR="00F26442" w:rsidRPr="00F26442" w:rsidRDefault="00F26442" w:rsidP="000F607D">
      <w:pPr>
        <w:widowControl w:val="0"/>
        <w:tabs>
          <w:tab w:val="left" w:pos="567"/>
          <w:tab w:val="left" w:pos="709"/>
        </w:tabs>
        <w:autoSpaceDE w:val="0"/>
        <w:autoSpaceDN w:val="0"/>
        <w:adjustRightInd w:val="0"/>
        <w:jc w:val="both"/>
        <w:rPr>
          <w:sz w:val="16"/>
          <w:szCs w:val="16"/>
        </w:rPr>
      </w:pPr>
    </w:p>
    <w:p w:rsidR="00F26442" w:rsidRPr="00F26442" w:rsidRDefault="00F26442" w:rsidP="00F26442">
      <w:pPr>
        <w:jc w:val="right"/>
        <w:rPr>
          <w:sz w:val="16"/>
          <w:szCs w:val="16"/>
        </w:rPr>
      </w:pPr>
      <w:r w:rsidRPr="00F26442">
        <w:rPr>
          <w:sz w:val="16"/>
          <w:szCs w:val="16"/>
        </w:rPr>
        <w:t>Таблица №1</w:t>
      </w:r>
    </w:p>
    <w:p w:rsidR="00F26442" w:rsidRPr="00F26442" w:rsidRDefault="00F26442" w:rsidP="00F26442">
      <w:pPr>
        <w:jc w:val="both"/>
        <w:rPr>
          <w:sz w:val="16"/>
          <w:szCs w:val="16"/>
        </w:rPr>
      </w:pPr>
    </w:p>
    <w:p w:rsidR="00F26442" w:rsidRPr="00F26442" w:rsidRDefault="00F26442" w:rsidP="00F26442">
      <w:pPr>
        <w:keepNext/>
        <w:jc w:val="center"/>
        <w:outlineLvl w:val="0"/>
        <w:rPr>
          <w:sz w:val="16"/>
          <w:szCs w:val="16"/>
        </w:rPr>
      </w:pPr>
      <w:r w:rsidRPr="00F26442">
        <w:rPr>
          <w:sz w:val="16"/>
          <w:szCs w:val="16"/>
        </w:rPr>
        <w:lastRenderedPageBreak/>
        <w:t>Перечень основных мероприятий муниципальной программы</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54"/>
        <w:gridCol w:w="58"/>
        <w:gridCol w:w="2447"/>
        <w:gridCol w:w="818"/>
        <w:gridCol w:w="1190"/>
        <w:gridCol w:w="1002"/>
        <w:gridCol w:w="2205"/>
      </w:tblGrid>
      <w:tr w:rsidR="00F26442" w:rsidRPr="00F26442" w:rsidTr="000F607D">
        <w:trPr>
          <w:trHeight w:val="980"/>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jc w:val="both"/>
              <w:rPr>
                <w:kern w:val="2"/>
                <w:sz w:val="16"/>
                <w:szCs w:val="16"/>
                <w:lang w:eastAsia="ar-SA"/>
              </w:rPr>
            </w:pPr>
            <w:r w:rsidRPr="00F26442">
              <w:rPr>
                <w:rFonts w:eastAsia="Calibri"/>
                <w:sz w:val="16"/>
                <w:szCs w:val="16"/>
                <w:lang w:eastAsia="en-US"/>
              </w:rPr>
              <w:t>№</w:t>
            </w:r>
          </w:p>
          <w:p w:rsidR="00F26442" w:rsidRPr="00F26442" w:rsidRDefault="00F26442" w:rsidP="00F26442">
            <w:pPr>
              <w:suppressAutoHyphens/>
              <w:jc w:val="both"/>
              <w:rPr>
                <w:kern w:val="2"/>
                <w:sz w:val="16"/>
                <w:szCs w:val="16"/>
                <w:lang w:eastAsia="ar-SA"/>
              </w:rPr>
            </w:pPr>
            <w:proofErr w:type="gramStart"/>
            <w:r w:rsidRPr="00F26442">
              <w:rPr>
                <w:rFonts w:eastAsia="Calibri"/>
                <w:sz w:val="16"/>
                <w:szCs w:val="16"/>
                <w:lang w:eastAsia="en-US"/>
              </w:rPr>
              <w:t>п</w:t>
            </w:r>
            <w:proofErr w:type="gramEnd"/>
            <w:r w:rsidRPr="00F26442">
              <w:rPr>
                <w:rFonts w:eastAsia="Calibri"/>
                <w:sz w:val="16"/>
                <w:szCs w:val="16"/>
                <w:lang w:eastAsia="en-US"/>
              </w:rPr>
              <w:t>/п</w:t>
            </w:r>
          </w:p>
        </w:tc>
        <w:tc>
          <w:tcPr>
            <w:tcW w:w="1173" w:type="pct"/>
            <w:gridSpan w:val="2"/>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Наименование мероприятий</w:t>
            </w:r>
          </w:p>
        </w:tc>
        <w:tc>
          <w:tcPr>
            <w:tcW w:w="114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jc w:val="both"/>
              <w:rPr>
                <w:kern w:val="2"/>
                <w:sz w:val="16"/>
                <w:szCs w:val="16"/>
                <w:lang w:eastAsia="ar-SA"/>
              </w:rPr>
            </w:pPr>
            <w:r w:rsidRPr="00F26442">
              <w:rPr>
                <w:rFonts w:eastAsia="Calibri"/>
                <w:sz w:val="16"/>
                <w:szCs w:val="16"/>
                <w:lang w:eastAsia="en-US"/>
              </w:rPr>
              <w:t xml:space="preserve">Ответственный исполнитель, соисполнители </w:t>
            </w:r>
          </w:p>
          <w:p w:rsidR="00F26442" w:rsidRPr="00F26442" w:rsidRDefault="00F26442" w:rsidP="00F26442">
            <w:pPr>
              <w:suppressAutoHyphens/>
              <w:ind w:left="34" w:hanging="34"/>
              <w:jc w:val="both"/>
              <w:rPr>
                <w:kern w:val="2"/>
                <w:sz w:val="16"/>
                <w:szCs w:val="16"/>
                <w:lang w:eastAsia="ar-SA"/>
              </w:rPr>
            </w:pPr>
            <w:r w:rsidRPr="00F26442">
              <w:rPr>
                <w:rFonts w:eastAsia="Calibri"/>
                <w:sz w:val="16"/>
                <w:szCs w:val="16"/>
                <w:lang w:eastAsia="en-US"/>
              </w:rPr>
              <w:t>программы</w:t>
            </w: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Срок </w:t>
            </w:r>
            <w:proofErr w:type="spellStart"/>
            <w:proofErr w:type="gramStart"/>
            <w:r w:rsidRPr="00F26442">
              <w:rPr>
                <w:rFonts w:eastAsia="Calibri"/>
                <w:sz w:val="16"/>
                <w:szCs w:val="16"/>
                <w:lang w:eastAsia="en-US"/>
              </w:rPr>
              <w:t>испол</w:t>
            </w:r>
            <w:proofErr w:type="spellEnd"/>
            <w:r w:rsidRPr="00F26442">
              <w:rPr>
                <w:rFonts w:eastAsia="Calibri"/>
                <w:sz w:val="16"/>
                <w:szCs w:val="16"/>
                <w:lang w:eastAsia="en-US"/>
              </w:rPr>
              <w:t>-нения</w:t>
            </w:r>
            <w:proofErr w:type="gramEnd"/>
          </w:p>
        </w:tc>
        <w:tc>
          <w:tcPr>
            <w:tcW w:w="55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ind w:left="-125" w:right="-108"/>
              <w:jc w:val="both"/>
              <w:rPr>
                <w:kern w:val="2"/>
                <w:sz w:val="16"/>
                <w:szCs w:val="16"/>
                <w:lang w:eastAsia="ar-SA"/>
              </w:rPr>
            </w:pPr>
            <w:r w:rsidRPr="00F26442">
              <w:rPr>
                <w:rFonts w:eastAsia="Calibri"/>
                <w:sz w:val="16"/>
                <w:szCs w:val="16"/>
                <w:lang w:eastAsia="en-US"/>
              </w:rPr>
              <w:t xml:space="preserve">Источник </w:t>
            </w:r>
            <w:proofErr w:type="spellStart"/>
            <w:proofErr w:type="gramStart"/>
            <w:r w:rsidRPr="00F26442">
              <w:rPr>
                <w:rFonts w:eastAsia="Calibri"/>
                <w:sz w:val="16"/>
                <w:szCs w:val="16"/>
                <w:lang w:eastAsia="en-US"/>
              </w:rPr>
              <w:t>финансиро-вания</w:t>
            </w:r>
            <w:proofErr w:type="spellEnd"/>
            <w:proofErr w:type="gramEnd"/>
          </w:p>
        </w:tc>
        <w:tc>
          <w:tcPr>
            <w:tcW w:w="46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jc w:val="both"/>
              <w:rPr>
                <w:kern w:val="2"/>
                <w:sz w:val="16"/>
                <w:szCs w:val="16"/>
                <w:lang w:eastAsia="ar-SA"/>
              </w:rPr>
            </w:pPr>
            <w:r w:rsidRPr="00F26442">
              <w:rPr>
                <w:rFonts w:eastAsia="Calibri"/>
                <w:sz w:val="16"/>
                <w:szCs w:val="16"/>
                <w:lang w:eastAsia="en-US"/>
              </w:rPr>
              <w:t xml:space="preserve">Объем </w:t>
            </w:r>
            <w:proofErr w:type="spellStart"/>
            <w:proofErr w:type="gramStart"/>
            <w:r w:rsidRPr="00F26442">
              <w:rPr>
                <w:rFonts w:eastAsia="Calibri"/>
                <w:sz w:val="16"/>
                <w:szCs w:val="16"/>
                <w:lang w:eastAsia="en-US"/>
              </w:rPr>
              <w:t>финанси-рования</w:t>
            </w:r>
            <w:proofErr w:type="spellEnd"/>
            <w:proofErr w:type="gramEnd"/>
            <w:r w:rsidRPr="00F26442">
              <w:rPr>
                <w:rFonts w:eastAsia="Calibri"/>
                <w:sz w:val="16"/>
                <w:szCs w:val="16"/>
                <w:lang w:eastAsia="en-US"/>
              </w:rPr>
              <w:t xml:space="preserve"> на период</w:t>
            </w:r>
          </w:p>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с 2020г. по 2027г.г.</w:t>
            </w:r>
          </w:p>
        </w:tc>
        <w:tc>
          <w:tcPr>
            <w:tcW w:w="1030"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ind w:right="-533"/>
              <w:jc w:val="both"/>
              <w:rPr>
                <w:kern w:val="2"/>
                <w:sz w:val="16"/>
                <w:szCs w:val="16"/>
                <w:lang w:eastAsia="ar-SA"/>
              </w:rPr>
            </w:pPr>
          </w:p>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Ожидаемый непосредственный результат (краткое описание)</w:t>
            </w:r>
          </w:p>
        </w:tc>
      </w:tr>
      <w:tr w:rsidR="00F26442" w:rsidRPr="00F26442" w:rsidTr="000F607D">
        <w:trPr>
          <w:trHeight w:val="179"/>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1</w:t>
            </w:r>
          </w:p>
        </w:tc>
        <w:tc>
          <w:tcPr>
            <w:tcW w:w="1173" w:type="pct"/>
            <w:gridSpan w:val="2"/>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w:t>
            </w:r>
          </w:p>
        </w:tc>
        <w:tc>
          <w:tcPr>
            <w:tcW w:w="114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3</w:t>
            </w: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4</w:t>
            </w:r>
          </w:p>
        </w:tc>
        <w:tc>
          <w:tcPr>
            <w:tcW w:w="55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5</w:t>
            </w:r>
          </w:p>
        </w:tc>
        <w:tc>
          <w:tcPr>
            <w:tcW w:w="46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6</w:t>
            </w:r>
          </w:p>
        </w:tc>
        <w:tc>
          <w:tcPr>
            <w:tcW w:w="103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7</w:t>
            </w:r>
          </w:p>
        </w:tc>
      </w:tr>
      <w:tr w:rsidR="00F26442" w:rsidRPr="00F26442" w:rsidTr="000F607D">
        <w:trPr>
          <w:trHeight w:val="388"/>
        </w:trPr>
        <w:tc>
          <w:tcPr>
            <w:tcW w:w="5000" w:type="pct"/>
            <w:gridSpan w:val="8"/>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rPr>
              <w:t xml:space="preserve">Подпрограмма №1. 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 </w:t>
            </w:r>
          </w:p>
        </w:tc>
      </w:tr>
      <w:tr w:rsidR="00F26442" w:rsidRPr="00F26442" w:rsidTr="000F607D">
        <w:trPr>
          <w:trHeight w:val="666"/>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1.</w:t>
            </w:r>
          </w:p>
        </w:tc>
        <w:tc>
          <w:tcPr>
            <w:tcW w:w="1173" w:type="pct"/>
            <w:gridSpan w:val="2"/>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Разработка и утверждение мероприятий, направленных на обеспечение выполнения  программы</w:t>
            </w:r>
          </w:p>
        </w:tc>
        <w:tc>
          <w:tcPr>
            <w:tcW w:w="1142"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both"/>
              <w:rPr>
                <w:kern w:val="2"/>
                <w:sz w:val="16"/>
                <w:szCs w:val="16"/>
                <w:lang w:eastAsia="ar-SA"/>
              </w:rPr>
            </w:pPr>
            <w:r w:rsidRPr="00F26442">
              <w:rPr>
                <w:rFonts w:eastAsia="Calibri"/>
                <w:sz w:val="16"/>
                <w:szCs w:val="16"/>
                <w:lang w:eastAsia="en-US"/>
              </w:rPr>
              <w:t>Администрация Грибановского муниципального района, соисполнители  программы</w:t>
            </w:r>
          </w:p>
          <w:p w:rsidR="00F26442" w:rsidRPr="00F26442" w:rsidRDefault="00F26442" w:rsidP="00F26442">
            <w:pPr>
              <w:suppressAutoHyphens/>
              <w:jc w:val="both"/>
              <w:rPr>
                <w:kern w:val="2"/>
                <w:sz w:val="16"/>
                <w:szCs w:val="16"/>
                <w:lang w:eastAsia="ar-SA"/>
              </w:rPr>
            </w:pP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2020-2027гг.</w:t>
            </w:r>
          </w:p>
        </w:tc>
        <w:tc>
          <w:tcPr>
            <w:tcW w:w="55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ind w:left="-125" w:right="-108"/>
              <w:jc w:val="both"/>
              <w:rPr>
                <w:kern w:val="2"/>
                <w:sz w:val="16"/>
                <w:szCs w:val="16"/>
                <w:lang w:eastAsia="ar-SA"/>
              </w:rPr>
            </w:pPr>
            <w:proofErr w:type="spellStart"/>
            <w:proofErr w:type="gramStart"/>
            <w:r w:rsidRPr="00F26442">
              <w:rPr>
                <w:rFonts w:eastAsia="Calibri"/>
                <w:sz w:val="16"/>
                <w:szCs w:val="16"/>
                <w:lang w:eastAsia="en-US"/>
              </w:rPr>
              <w:t>финансиро-вание</w:t>
            </w:r>
            <w:proofErr w:type="spellEnd"/>
            <w:proofErr w:type="gramEnd"/>
            <w:r w:rsidRPr="00F26442">
              <w:rPr>
                <w:rFonts w:eastAsia="Calibri"/>
                <w:sz w:val="16"/>
                <w:szCs w:val="16"/>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center"/>
              <w:rPr>
                <w:kern w:val="2"/>
                <w:sz w:val="16"/>
                <w:szCs w:val="16"/>
                <w:lang w:eastAsia="ar-SA"/>
              </w:rPr>
            </w:pPr>
          </w:p>
          <w:p w:rsidR="00F26442" w:rsidRPr="00F26442" w:rsidRDefault="00F26442" w:rsidP="00F26442">
            <w:pPr>
              <w:jc w:val="center"/>
              <w:rPr>
                <w:rFonts w:eastAsia="Calibri"/>
                <w:sz w:val="16"/>
                <w:szCs w:val="16"/>
                <w:lang w:eastAsia="en-US"/>
              </w:rPr>
            </w:pPr>
          </w:p>
          <w:p w:rsidR="00F26442" w:rsidRPr="00F26442" w:rsidRDefault="00F26442" w:rsidP="00F26442">
            <w:pPr>
              <w:suppressAutoHyphens/>
              <w:jc w:val="center"/>
              <w:rPr>
                <w:kern w:val="2"/>
                <w:sz w:val="16"/>
                <w:szCs w:val="16"/>
                <w:lang w:eastAsia="ar-SA"/>
              </w:rPr>
            </w:pPr>
            <w:r w:rsidRPr="00F26442">
              <w:rPr>
                <w:rFonts w:eastAsia="Calibri"/>
                <w:sz w:val="16"/>
                <w:szCs w:val="16"/>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Обеспечение реализации мероприятий  программы. </w:t>
            </w:r>
          </w:p>
        </w:tc>
      </w:tr>
      <w:tr w:rsidR="00F26442" w:rsidRPr="00F26442" w:rsidTr="000F607D">
        <w:trPr>
          <w:trHeight w:val="82"/>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w:t>
            </w:r>
          </w:p>
        </w:tc>
        <w:tc>
          <w:tcPr>
            <w:tcW w:w="114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contextualSpacing/>
              <w:jc w:val="both"/>
              <w:rPr>
                <w:kern w:val="2"/>
                <w:sz w:val="16"/>
                <w:szCs w:val="16"/>
                <w:lang w:eastAsia="ar-SA"/>
              </w:rPr>
            </w:pPr>
            <w:r w:rsidRPr="00F26442">
              <w:rPr>
                <w:kern w:val="2"/>
                <w:sz w:val="16"/>
                <w:szCs w:val="16"/>
                <w:lang w:eastAsia="ar-SA"/>
              </w:rPr>
              <w:t>Ведение тематических рубрик по теме: «Защита прав потребителей» в  газете «Знамя труда», на официальном сайте администрации района</w:t>
            </w:r>
          </w:p>
        </w:tc>
        <w:tc>
          <w:tcPr>
            <w:tcW w:w="1170" w:type="pct"/>
            <w:gridSpan w:val="2"/>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jc w:val="both"/>
              <w:rPr>
                <w:kern w:val="2"/>
                <w:sz w:val="16"/>
                <w:szCs w:val="16"/>
                <w:lang w:eastAsia="ar-SA"/>
              </w:rPr>
            </w:pPr>
            <w:r w:rsidRPr="00F26442">
              <w:rPr>
                <w:rFonts w:eastAsia="Calibri"/>
                <w:sz w:val="16"/>
                <w:szCs w:val="16"/>
                <w:lang w:eastAsia="en-US"/>
              </w:rPr>
              <w:t>Администрация Грибановского муниципального района,</w:t>
            </w:r>
          </w:p>
          <w:p w:rsidR="00F26442" w:rsidRPr="00F26442" w:rsidRDefault="00F26442" w:rsidP="00F26442">
            <w:pPr>
              <w:suppressAutoHyphens/>
              <w:jc w:val="both"/>
              <w:rPr>
                <w:kern w:val="2"/>
                <w:sz w:val="16"/>
                <w:szCs w:val="16"/>
                <w:lang w:eastAsia="ar-SA"/>
              </w:rPr>
            </w:pPr>
            <w:r w:rsidRPr="00F26442">
              <w:rPr>
                <w:rFonts w:eastAsia="Calibri"/>
                <w:sz w:val="16"/>
                <w:szCs w:val="16"/>
              </w:rPr>
              <w:t xml:space="preserve">Управление Федеральной службы по надзору в сфере защиты прав потребителей и благополучия человека по Воронежской области (Управление </w:t>
            </w:r>
            <w:proofErr w:type="spellStart"/>
            <w:r w:rsidRPr="00F26442">
              <w:rPr>
                <w:rFonts w:eastAsia="Calibri"/>
                <w:sz w:val="16"/>
                <w:szCs w:val="16"/>
              </w:rPr>
              <w:t>Роспотребнадзора</w:t>
            </w:r>
            <w:proofErr w:type="spellEnd"/>
            <w:r w:rsidRPr="00F26442">
              <w:rPr>
                <w:rFonts w:eastAsia="Calibri"/>
                <w:sz w:val="16"/>
                <w:szCs w:val="16"/>
              </w:rPr>
              <w:t xml:space="preserve"> по Воронежской области) (по согласованию). </w:t>
            </w:r>
            <w:r w:rsidRPr="00F26442">
              <w:rPr>
                <w:rFonts w:eastAsia="Calibri"/>
                <w:sz w:val="16"/>
                <w:szCs w:val="16"/>
                <w:lang w:eastAsia="en-US"/>
              </w:rPr>
              <w:t xml:space="preserve"> </w:t>
            </w: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2020-2027гг.</w:t>
            </w:r>
          </w:p>
        </w:tc>
        <w:tc>
          <w:tcPr>
            <w:tcW w:w="556"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ind w:left="-125" w:right="-108"/>
              <w:jc w:val="both"/>
              <w:rPr>
                <w:kern w:val="2"/>
                <w:sz w:val="16"/>
                <w:szCs w:val="16"/>
                <w:lang w:eastAsia="ar-SA"/>
              </w:rPr>
            </w:pPr>
            <w:r w:rsidRPr="00F26442">
              <w:rPr>
                <w:rFonts w:eastAsia="Calibri"/>
                <w:sz w:val="16"/>
                <w:szCs w:val="16"/>
                <w:lang w:eastAsia="en-US"/>
              </w:rPr>
              <w:t xml:space="preserve"> 4,0 тыс. руб. в 2020 году </w:t>
            </w:r>
            <w:proofErr w:type="spellStart"/>
            <w:proofErr w:type="gramStart"/>
            <w:r w:rsidRPr="00F26442">
              <w:rPr>
                <w:rFonts w:eastAsia="Calibri"/>
                <w:sz w:val="16"/>
                <w:szCs w:val="16"/>
                <w:lang w:eastAsia="en-US"/>
              </w:rPr>
              <w:t>муниципаль</w:t>
            </w:r>
            <w:proofErr w:type="spellEnd"/>
            <w:r w:rsidRPr="00F26442">
              <w:rPr>
                <w:rFonts w:eastAsia="Calibri"/>
                <w:sz w:val="16"/>
                <w:szCs w:val="16"/>
                <w:lang w:eastAsia="en-US"/>
              </w:rPr>
              <w:t xml:space="preserve"> </w:t>
            </w:r>
            <w:proofErr w:type="spellStart"/>
            <w:r w:rsidRPr="00F26442">
              <w:rPr>
                <w:rFonts w:eastAsia="Calibri"/>
                <w:sz w:val="16"/>
                <w:szCs w:val="16"/>
                <w:lang w:eastAsia="en-US"/>
              </w:rPr>
              <w:t>ный</w:t>
            </w:r>
            <w:proofErr w:type="spellEnd"/>
            <w:proofErr w:type="gramEnd"/>
            <w:r w:rsidRPr="00F26442">
              <w:rPr>
                <w:rFonts w:eastAsia="Calibri"/>
                <w:sz w:val="16"/>
                <w:szCs w:val="16"/>
                <w:lang w:eastAsia="en-US"/>
              </w:rPr>
              <w:t xml:space="preserve"> бюджет, 2021-2027 гг. финансирование не требуется</w:t>
            </w:r>
          </w:p>
          <w:p w:rsidR="00F26442" w:rsidRPr="00F26442" w:rsidRDefault="00F26442" w:rsidP="00F26442">
            <w:pPr>
              <w:suppressAutoHyphens/>
              <w:jc w:val="both"/>
              <w:rPr>
                <w:kern w:val="2"/>
                <w:sz w:val="16"/>
                <w:szCs w:val="16"/>
                <w:lang w:eastAsia="ar-SA"/>
              </w:rPr>
            </w:pPr>
          </w:p>
        </w:tc>
        <w:tc>
          <w:tcPr>
            <w:tcW w:w="46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center"/>
              <w:rPr>
                <w:kern w:val="2"/>
                <w:sz w:val="16"/>
                <w:szCs w:val="16"/>
                <w:lang w:eastAsia="ar-SA"/>
              </w:rPr>
            </w:pPr>
          </w:p>
          <w:p w:rsidR="00F26442" w:rsidRPr="00F26442" w:rsidRDefault="00F26442" w:rsidP="00F26442">
            <w:pPr>
              <w:jc w:val="center"/>
              <w:rPr>
                <w:rFonts w:eastAsia="Calibri"/>
                <w:sz w:val="16"/>
                <w:szCs w:val="16"/>
                <w:lang w:eastAsia="en-US"/>
              </w:rPr>
            </w:pPr>
          </w:p>
          <w:p w:rsidR="00F26442" w:rsidRPr="00F26442" w:rsidRDefault="00F26442" w:rsidP="00F26442">
            <w:pPr>
              <w:jc w:val="center"/>
              <w:rPr>
                <w:rFonts w:eastAsia="Calibri"/>
                <w:sz w:val="16"/>
                <w:szCs w:val="16"/>
                <w:lang w:eastAsia="en-US"/>
              </w:rPr>
            </w:pPr>
          </w:p>
          <w:p w:rsidR="00F26442" w:rsidRPr="00F26442" w:rsidRDefault="00F26442" w:rsidP="00F26442">
            <w:pPr>
              <w:suppressAutoHyphens/>
              <w:jc w:val="center"/>
              <w:rPr>
                <w:kern w:val="2"/>
                <w:sz w:val="16"/>
                <w:szCs w:val="16"/>
                <w:lang w:eastAsia="ar-SA"/>
              </w:rPr>
            </w:pPr>
            <w:r w:rsidRPr="00F26442">
              <w:rPr>
                <w:rFonts w:eastAsia="Calibri"/>
                <w:sz w:val="16"/>
                <w:szCs w:val="16"/>
                <w:lang w:eastAsia="en-US"/>
              </w:rPr>
              <w:t>-</w:t>
            </w:r>
          </w:p>
        </w:tc>
        <w:tc>
          <w:tcPr>
            <w:tcW w:w="1030"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both"/>
              <w:rPr>
                <w:kern w:val="2"/>
                <w:sz w:val="16"/>
                <w:szCs w:val="16"/>
                <w:highlight w:val="cyan"/>
                <w:lang w:eastAsia="ar-SA"/>
              </w:rPr>
            </w:pPr>
          </w:p>
          <w:p w:rsidR="00F26442" w:rsidRPr="00F26442" w:rsidRDefault="00F26442" w:rsidP="00F26442">
            <w:pPr>
              <w:jc w:val="both"/>
              <w:rPr>
                <w:rFonts w:eastAsia="Calibri"/>
                <w:sz w:val="16"/>
                <w:szCs w:val="16"/>
                <w:lang w:eastAsia="en-US"/>
              </w:rPr>
            </w:pPr>
            <w:r w:rsidRPr="00F26442">
              <w:rPr>
                <w:rFonts w:eastAsia="Calibri"/>
                <w:sz w:val="16"/>
                <w:szCs w:val="16"/>
                <w:lang w:eastAsia="en-US"/>
              </w:rPr>
              <w:t>Информирование широкого круга населения о правах потребителей и способах их защиты.</w:t>
            </w:r>
          </w:p>
          <w:p w:rsidR="00F26442" w:rsidRPr="00F26442" w:rsidRDefault="00F26442" w:rsidP="00F26442">
            <w:pPr>
              <w:suppressAutoHyphens/>
              <w:jc w:val="both"/>
              <w:rPr>
                <w:kern w:val="2"/>
                <w:sz w:val="16"/>
                <w:szCs w:val="16"/>
                <w:lang w:eastAsia="ar-SA"/>
              </w:rPr>
            </w:pPr>
          </w:p>
        </w:tc>
      </w:tr>
      <w:tr w:rsidR="00F26442" w:rsidRPr="00F26442" w:rsidTr="000F607D">
        <w:trPr>
          <w:trHeight w:val="82"/>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3. </w:t>
            </w:r>
          </w:p>
        </w:tc>
        <w:tc>
          <w:tcPr>
            <w:tcW w:w="114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Организация информационных стендов, книжных выставок, по вопросам защиты прав потребителей</w:t>
            </w:r>
          </w:p>
        </w:tc>
        <w:tc>
          <w:tcPr>
            <w:tcW w:w="1170" w:type="pct"/>
            <w:gridSpan w:val="2"/>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 Отдел по образованию и молодежной политике,  отдел по культуре администрации    Грибановского муниципального района</w:t>
            </w: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2020-2027гг.</w:t>
            </w:r>
          </w:p>
        </w:tc>
        <w:tc>
          <w:tcPr>
            <w:tcW w:w="556"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both"/>
              <w:rPr>
                <w:rFonts w:eastAsia="Calibri"/>
                <w:sz w:val="16"/>
                <w:szCs w:val="16"/>
                <w:lang w:eastAsia="en-US"/>
              </w:rPr>
            </w:pPr>
            <w:proofErr w:type="spellStart"/>
            <w:proofErr w:type="gramStart"/>
            <w:r w:rsidRPr="00F26442">
              <w:rPr>
                <w:rFonts w:eastAsia="Calibri"/>
                <w:sz w:val="16"/>
                <w:szCs w:val="16"/>
                <w:lang w:eastAsia="en-US"/>
              </w:rPr>
              <w:t>финансиро-вание</w:t>
            </w:r>
            <w:proofErr w:type="spellEnd"/>
            <w:proofErr w:type="gramEnd"/>
            <w:r w:rsidRPr="00F26442">
              <w:rPr>
                <w:rFonts w:eastAsia="Calibri"/>
                <w:sz w:val="16"/>
                <w:szCs w:val="16"/>
                <w:lang w:eastAsia="en-US"/>
              </w:rPr>
              <w:t xml:space="preserve"> не требуется</w:t>
            </w:r>
          </w:p>
          <w:p w:rsidR="00F26442" w:rsidRPr="00F26442" w:rsidRDefault="00F26442" w:rsidP="00F26442">
            <w:pPr>
              <w:suppressAutoHyphens/>
              <w:jc w:val="both"/>
              <w:rPr>
                <w:kern w:val="2"/>
                <w:sz w:val="16"/>
                <w:szCs w:val="16"/>
                <w:lang w:eastAsia="ar-SA"/>
              </w:rPr>
            </w:pPr>
          </w:p>
        </w:tc>
        <w:tc>
          <w:tcPr>
            <w:tcW w:w="46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center"/>
              <w:rPr>
                <w:kern w:val="2"/>
                <w:sz w:val="16"/>
                <w:szCs w:val="16"/>
                <w:lang w:eastAsia="ar-SA"/>
              </w:rPr>
            </w:pPr>
          </w:p>
          <w:p w:rsidR="00F26442" w:rsidRPr="00F26442" w:rsidRDefault="00F26442" w:rsidP="00F26442">
            <w:pPr>
              <w:jc w:val="center"/>
              <w:rPr>
                <w:rFonts w:eastAsia="Calibri"/>
                <w:sz w:val="16"/>
                <w:szCs w:val="16"/>
                <w:lang w:eastAsia="en-US"/>
              </w:rPr>
            </w:pPr>
          </w:p>
          <w:p w:rsidR="00F26442" w:rsidRPr="00F26442" w:rsidRDefault="00F26442" w:rsidP="00F26442">
            <w:pPr>
              <w:suppressAutoHyphens/>
              <w:jc w:val="center"/>
              <w:rPr>
                <w:kern w:val="2"/>
                <w:sz w:val="16"/>
                <w:szCs w:val="16"/>
                <w:lang w:eastAsia="ar-SA"/>
              </w:rPr>
            </w:pPr>
            <w:r w:rsidRPr="00F26442">
              <w:rPr>
                <w:rFonts w:eastAsia="Calibri"/>
                <w:sz w:val="16"/>
                <w:szCs w:val="16"/>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Ознакомление с основами законодательства о защите прав потребителей.</w:t>
            </w:r>
          </w:p>
        </w:tc>
      </w:tr>
      <w:tr w:rsidR="00F26442" w:rsidRPr="00F26442" w:rsidTr="000F607D">
        <w:trPr>
          <w:trHeight w:val="2485"/>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4.</w:t>
            </w:r>
          </w:p>
        </w:tc>
        <w:tc>
          <w:tcPr>
            <w:tcW w:w="114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Организация проведения конкурсов, </w:t>
            </w:r>
            <w:proofErr w:type="spellStart"/>
            <w:r w:rsidRPr="00F26442">
              <w:rPr>
                <w:rFonts w:eastAsia="Calibri"/>
                <w:sz w:val="16"/>
                <w:szCs w:val="16"/>
                <w:lang w:eastAsia="en-US"/>
              </w:rPr>
              <w:t>анкетирований</w:t>
            </w:r>
            <w:proofErr w:type="spellEnd"/>
            <w:r w:rsidRPr="00F26442">
              <w:rPr>
                <w:rFonts w:eastAsia="Calibri"/>
                <w:sz w:val="16"/>
                <w:szCs w:val="16"/>
                <w:lang w:eastAsia="en-US"/>
              </w:rPr>
              <w:t>, «открытых уроков», просветительских мероприятий с учащимися общеобразовательных учреждений об основах потребительских знаний</w:t>
            </w:r>
          </w:p>
        </w:tc>
        <w:tc>
          <w:tcPr>
            <w:tcW w:w="1170" w:type="pct"/>
            <w:gridSpan w:val="2"/>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Отдел по образованию и молодежной политике администрации    Грибановского муниципального района</w:t>
            </w: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2020-2027гг.</w:t>
            </w:r>
          </w:p>
        </w:tc>
        <w:tc>
          <w:tcPr>
            <w:tcW w:w="556"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suppressAutoHyphens/>
              <w:jc w:val="both"/>
              <w:rPr>
                <w:kern w:val="2"/>
                <w:sz w:val="16"/>
                <w:szCs w:val="16"/>
                <w:lang w:eastAsia="ar-SA"/>
              </w:rPr>
            </w:pPr>
            <w:proofErr w:type="spellStart"/>
            <w:proofErr w:type="gramStart"/>
            <w:r w:rsidRPr="00F26442">
              <w:rPr>
                <w:rFonts w:eastAsia="Calibri"/>
                <w:sz w:val="16"/>
                <w:szCs w:val="16"/>
                <w:lang w:eastAsia="en-US"/>
              </w:rPr>
              <w:t>финансиро-вание</w:t>
            </w:r>
            <w:proofErr w:type="spellEnd"/>
            <w:proofErr w:type="gramEnd"/>
            <w:r w:rsidRPr="00F26442">
              <w:rPr>
                <w:rFonts w:eastAsia="Calibri"/>
                <w:sz w:val="16"/>
                <w:szCs w:val="16"/>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center"/>
              <w:rPr>
                <w:kern w:val="2"/>
                <w:sz w:val="16"/>
                <w:szCs w:val="16"/>
                <w:lang w:eastAsia="ar-SA"/>
              </w:rPr>
            </w:pPr>
          </w:p>
          <w:p w:rsidR="00F26442" w:rsidRPr="00F26442" w:rsidRDefault="00F26442" w:rsidP="00F26442">
            <w:pPr>
              <w:jc w:val="center"/>
              <w:rPr>
                <w:rFonts w:eastAsia="Calibri"/>
                <w:sz w:val="16"/>
                <w:szCs w:val="16"/>
                <w:lang w:eastAsia="en-US"/>
              </w:rPr>
            </w:pPr>
          </w:p>
          <w:p w:rsidR="00F26442" w:rsidRPr="00F26442" w:rsidRDefault="00F26442" w:rsidP="00F26442">
            <w:pPr>
              <w:jc w:val="center"/>
              <w:rPr>
                <w:rFonts w:eastAsia="Calibri"/>
                <w:sz w:val="16"/>
                <w:szCs w:val="16"/>
                <w:lang w:eastAsia="en-US"/>
              </w:rPr>
            </w:pPr>
          </w:p>
          <w:p w:rsidR="00F26442" w:rsidRPr="00F26442" w:rsidRDefault="00F26442" w:rsidP="00F26442">
            <w:pPr>
              <w:jc w:val="center"/>
              <w:rPr>
                <w:rFonts w:eastAsia="Calibri"/>
                <w:sz w:val="16"/>
                <w:szCs w:val="16"/>
                <w:lang w:eastAsia="en-US"/>
              </w:rPr>
            </w:pPr>
          </w:p>
          <w:p w:rsidR="00F26442" w:rsidRPr="00F26442" w:rsidRDefault="00F26442" w:rsidP="00F26442">
            <w:pPr>
              <w:jc w:val="center"/>
              <w:rPr>
                <w:rFonts w:eastAsia="Calibri"/>
                <w:sz w:val="16"/>
                <w:szCs w:val="16"/>
                <w:lang w:eastAsia="en-US"/>
              </w:rPr>
            </w:pPr>
          </w:p>
          <w:p w:rsidR="00F26442" w:rsidRPr="00F26442" w:rsidRDefault="00F26442" w:rsidP="00F26442">
            <w:pPr>
              <w:jc w:val="center"/>
              <w:rPr>
                <w:rFonts w:eastAsia="Calibri"/>
                <w:sz w:val="16"/>
                <w:szCs w:val="16"/>
                <w:lang w:eastAsia="en-US"/>
              </w:rPr>
            </w:pPr>
            <w:r w:rsidRPr="00F26442">
              <w:rPr>
                <w:rFonts w:eastAsia="Calibri"/>
                <w:sz w:val="16"/>
                <w:szCs w:val="16"/>
                <w:lang w:eastAsia="en-US"/>
              </w:rPr>
              <w:t>-</w:t>
            </w:r>
          </w:p>
          <w:p w:rsidR="00F26442" w:rsidRPr="00F26442" w:rsidRDefault="00F26442" w:rsidP="00F26442">
            <w:pPr>
              <w:jc w:val="center"/>
              <w:rPr>
                <w:rFonts w:eastAsia="Calibri"/>
                <w:sz w:val="16"/>
                <w:szCs w:val="16"/>
                <w:lang w:eastAsia="en-US"/>
              </w:rPr>
            </w:pPr>
          </w:p>
          <w:p w:rsidR="00F26442" w:rsidRPr="00F26442" w:rsidRDefault="00F26442" w:rsidP="00F26442">
            <w:pPr>
              <w:jc w:val="center"/>
              <w:rPr>
                <w:rFonts w:eastAsia="Calibri"/>
                <w:sz w:val="16"/>
                <w:szCs w:val="16"/>
                <w:lang w:eastAsia="en-US"/>
              </w:rPr>
            </w:pPr>
          </w:p>
          <w:p w:rsidR="00F26442" w:rsidRPr="00F26442" w:rsidRDefault="00F26442" w:rsidP="00F26442">
            <w:pPr>
              <w:suppressAutoHyphens/>
              <w:jc w:val="center"/>
              <w:rPr>
                <w:kern w:val="2"/>
                <w:sz w:val="16"/>
                <w:szCs w:val="16"/>
                <w:lang w:eastAsia="ar-SA"/>
              </w:rPr>
            </w:pPr>
          </w:p>
        </w:tc>
        <w:tc>
          <w:tcPr>
            <w:tcW w:w="103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rPr>
              <w:t>Обучение старшеклассников основам потребительских знаний и культуре потребительского поведения, повышение уровня правовой грамотности и потребительской активности, проведение анализа информированности обучающихся о своих правах, механизмах их реализации</w:t>
            </w:r>
          </w:p>
        </w:tc>
      </w:tr>
      <w:tr w:rsidR="00F26442" w:rsidRPr="00F26442" w:rsidTr="000F607D">
        <w:trPr>
          <w:trHeight w:val="82"/>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5. </w:t>
            </w:r>
          </w:p>
        </w:tc>
        <w:tc>
          <w:tcPr>
            <w:tcW w:w="114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tc>
        <w:tc>
          <w:tcPr>
            <w:tcW w:w="1170" w:type="pct"/>
            <w:gridSpan w:val="2"/>
            <w:tcBorders>
              <w:top w:val="single" w:sz="4" w:space="0" w:color="auto"/>
              <w:left w:val="single" w:sz="4" w:space="0" w:color="auto"/>
              <w:bottom w:val="single" w:sz="4" w:space="0" w:color="auto"/>
              <w:right w:val="single" w:sz="4" w:space="0" w:color="auto"/>
            </w:tcBorders>
          </w:tcPr>
          <w:p w:rsidR="00F26442" w:rsidRPr="00F26442" w:rsidRDefault="00F26442" w:rsidP="00F26442">
            <w:pPr>
              <w:tabs>
                <w:tab w:val="left" w:pos="5879"/>
              </w:tabs>
              <w:ind w:right="111"/>
              <w:jc w:val="both"/>
              <w:rPr>
                <w:kern w:val="2"/>
                <w:sz w:val="16"/>
                <w:szCs w:val="16"/>
                <w:lang w:eastAsia="ar-SA"/>
              </w:rPr>
            </w:pPr>
            <w:r w:rsidRPr="00F26442">
              <w:rPr>
                <w:rFonts w:eastAsia="Calibri"/>
                <w:sz w:val="16"/>
                <w:szCs w:val="16"/>
                <w:lang w:eastAsia="en-US"/>
              </w:rPr>
              <w:t>Отдел по промышленности, строительству, транспорту, связи и ЖКХ администрации района</w:t>
            </w:r>
          </w:p>
          <w:p w:rsidR="00F26442" w:rsidRPr="00F26442" w:rsidRDefault="00F26442" w:rsidP="00F26442">
            <w:pPr>
              <w:suppressAutoHyphens/>
              <w:jc w:val="both"/>
              <w:rPr>
                <w:kern w:val="2"/>
                <w:sz w:val="16"/>
                <w:szCs w:val="16"/>
                <w:lang w:eastAsia="ar-SA"/>
              </w:rPr>
            </w:pP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2020-2027гг.</w:t>
            </w:r>
          </w:p>
        </w:tc>
        <w:tc>
          <w:tcPr>
            <w:tcW w:w="55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proofErr w:type="spellStart"/>
            <w:proofErr w:type="gramStart"/>
            <w:r w:rsidRPr="00F26442">
              <w:rPr>
                <w:rFonts w:eastAsia="Calibri"/>
                <w:sz w:val="16"/>
                <w:szCs w:val="16"/>
                <w:lang w:eastAsia="en-US"/>
              </w:rPr>
              <w:t>финансиро-вание</w:t>
            </w:r>
            <w:proofErr w:type="spellEnd"/>
            <w:proofErr w:type="gramEnd"/>
            <w:r w:rsidRPr="00F26442">
              <w:rPr>
                <w:rFonts w:eastAsia="Calibri"/>
                <w:sz w:val="16"/>
                <w:szCs w:val="16"/>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center"/>
              <w:rPr>
                <w:kern w:val="2"/>
                <w:sz w:val="16"/>
                <w:szCs w:val="16"/>
                <w:lang w:eastAsia="ar-SA"/>
              </w:rPr>
            </w:pPr>
          </w:p>
          <w:p w:rsidR="00F26442" w:rsidRPr="00F26442" w:rsidRDefault="00F26442" w:rsidP="00F26442">
            <w:pPr>
              <w:jc w:val="center"/>
              <w:rPr>
                <w:rFonts w:eastAsia="Calibri"/>
                <w:sz w:val="16"/>
                <w:szCs w:val="16"/>
                <w:lang w:eastAsia="en-US"/>
              </w:rPr>
            </w:pPr>
          </w:p>
          <w:p w:rsidR="00F26442" w:rsidRPr="00F26442" w:rsidRDefault="00F26442" w:rsidP="00F26442">
            <w:pPr>
              <w:jc w:val="center"/>
              <w:rPr>
                <w:rFonts w:eastAsia="Calibri"/>
                <w:sz w:val="16"/>
                <w:szCs w:val="16"/>
                <w:lang w:eastAsia="en-US"/>
              </w:rPr>
            </w:pPr>
          </w:p>
          <w:p w:rsidR="00F26442" w:rsidRPr="00F26442" w:rsidRDefault="00F26442" w:rsidP="00F26442">
            <w:pPr>
              <w:suppressAutoHyphens/>
              <w:jc w:val="center"/>
              <w:rPr>
                <w:kern w:val="2"/>
                <w:sz w:val="16"/>
                <w:szCs w:val="16"/>
                <w:lang w:eastAsia="ar-SA"/>
              </w:rPr>
            </w:pPr>
            <w:r w:rsidRPr="00F26442">
              <w:rPr>
                <w:rFonts w:eastAsia="Calibri"/>
                <w:sz w:val="16"/>
                <w:szCs w:val="16"/>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Информирование широкого круга населения</w:t>
            </w:r>
          </w:p>
        </w:tc>
      </w:tr>
      <w:tr w:rsidR="00F26442" w:rsidRPr="00F26442" w:rsidTr="000F607D">
        <w:trPr>
          <w:trHeight w:val="82"/>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6.</w:t>
            </w:r>
          </w:p>
        </w:tc>
        <w:tc>
          <w:tcPr>
            <w:tcW w:w="114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Участие в региональных семинарах, совещаниях лиц, осуществляющих защиту прав потребителей.</w:t>
            </w:r>
          </w:p>
        </w:tc>
        <w:tc>
          <w:tcPr>
            <w:tcW w:w="1170" w:type="pct"/>
            <w:gridSpan w:val="2"/>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both"/>
              <w:rPr>
                <w:kern w:val="2"/>
                <w:sz w:val="16"/>
                <w:szCs w:val="16"/>
                <w:lang w:eastAsia="ar-SA"/>
              </w:rPr>
            </w:pPr>
            <w:r w:rsidRPr="00F26442">
              <w:rPr>
                <w:rFonts w:eastAsia="Calibri"/>
                <w:sz w:val="16"/>
                <w:szCs w:val="16"/>
                <w:lang w:eastAsia="en-US"/>
              </w:rPr>
              <w:t>Администрация Грибановского муниципального района.</w:t>
            </w:r>
          </w:p>
          <w:p w:rsidR="00F26442" w:rsidRPr="00F26442" w:rsidRDefault="00F26442" w:rsidP="00F26442">
            <w:pPr>
              <w:suppressAutoHyphens/>
              <w:jc w:val="both"/>
              <w:rPr>
                <w:kern w:val="2"/>
                <w:sz w:val="16"/>
                <w:szCs w:val="16"/>
                <w:lang w:eastAsia="ar-SA"/>
              </w:rPr>
            </w:pP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2020-2027гг.</w:t>
            </w:r>
          </w:p>
        </w:tc>
        <w:tc>
          <w:tcPr>
            <w:tcW w:w="55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proofErr w:type="spellStart"/>
            <w:proofErr w:type="gramStart"/>
            <w:r w:rsidRPr="00F26442">
              <w:rPr>
                <w:rFonts w:eastAsia="Calibri"/>
                <w:sz w:val="16"/>
                <w:szCs w:val="16"/>
                <w:lang w:eastAsia="en-US"/>
              </w:rPr>
              <w:t>финансиро-вание</w:t>
            </w:r>
            <w:proofErr w:type="spellEnd"/>
            <w:proofErr w:type="gramEnd"/>
            <w:r w:rsidRPr="00F26442">
              <w:rPr>
                <w:rFonts w:eastAsia="Calibri"/>
                <w:sz w:val="16"/>
                <w:szCs w:val="16"/>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center"/>
              <w:rPr>
                <w:kern w:val="2"/>
                <w:sz w:val="16"/>
                <w:szCs w:val="16"/>
                <w:lang w:eastAsia="ar-SA"/>
              </w:rPr>
            </w:pPr>
          </w:p>
          <w:p w:rsidR="00F26442" w:rsidRPr="00F26442" w:rsidRDefault="00F26442" w:rsidP="00F26442">
            <w:pPr>
              <w:jc w:val="center"/>
              <w:rPr>
                <w:rFonts w:eastAsia="Calibri"/>
                <w:sz w:val="16"/>
                <w:szCs w:val="16"/>
                <w:lang w:eastAsia="en-US"/>
              </w:rPr>
            </w:pPr>
          </w:p>
          <w:p w:rsidR="00F26442" w:rsidRPr="00F26442" w:rsidRDefault="00F26442" w:rsidP="00F26442">
            <w:pPr>
              <w:suppressAutoHyphens/>
              <w:jc w:val="center"/>
              <w:rPr>
                <w:kern w:val="2"/>
                <w:sz w:val="16"/>
                <w:szCs w:val="16"/>
                <w:lang w:eastAsia="ar-SA"/>
              </w:rPr>
            </w:pPr>
            <w:r w:rsidRPr="00F26442">
              <w:rPr>
                <w:rFonts w:eastAsia="Calibri"/>
                <w:sz w:val="16"/>
                <w:szCs w:val="16"/>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highlight w:val="cyan"/>
                <w:lang w:eastAsia="ar-SA"/>
              </w:rPr>
            </w:pPr>
            <w:r w:rsidRPr="00F26442">
              <w:rPr>
                <w:rFonts w:eastAsia="Calibri"/>
                <w:sz w:val="16"/>
                <w:szCs w:val="16"/>
                <w:lang w:eastAsia="en-US"/>
              </w:rPr>
              <w:t>Повышение эффективности работы специалистов муниципального образования  по обеспечению и защите прав потребителей</w:t>
            </w:r>
          </w:p>
        </w:tc>
      </w:tr>
      <w:tr w:rsidR="00F26442" w:rsidRPr="00F26442" w:rsidTr="000F607D">
        <w:trPr>
          <w:trHeight w:val="82"/>
        </w:trPr>
        <w:tc>
          <w:tcPr>
            <w:tcW w:w="248"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kern w:val="2"/>
                <w:sz w:val="16"/>
                <w:szCs w:val="16"/>
                <w:lang w:eastAsia="ar-SA"/>
              </w:rPr>
              <w:t xml:space="preserve">7. </w:t>
            </w:r>
          </w:p>
        </w:tc>
        <w:tc>
          <w:tcPr>
            <w:tcW w:w="114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Рассмотрение обращений граждан и их консультирование</w:t>
            </w:r>
          </w:p>
        </w:tc>
        <w:tc>
          <w:tcPr>
            <w:tcW w:w="1170" w:type="pct"/>
            <w:gridSpan w:val="2"/>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 xml:space="preserve">Отдел экономического развития, </w:t>
            </w:r>
            <w:r w:rsidRPr="00F26442">
              <w:rPr>
                <w:rFonts w:eastAsia="Calibri"/>
                <w:sz w:val="16"/>
                <w:szCs w:val="16"/>
              </w:rPr>
              <w:t xml:space="preserve"> управление Федеральной службы по надзору в сфере защиты прав потребителей и благополучия человека по Воронежской области (Управление </w:t>
            </w:r>
            <w:proofErr w:type="spellStart"/>
            <w:r w:rsidRPr="00F26442">
              <w:rPr>
                <w:rFonts w:eastAsia="Calibri"/>
                <w:sz w:val="16"/>
                <w:szCs w:val="16"/>
              </w:rPr>
              <w:t>Роспотребнадзора</w:t>
            </w:r>
            <w:proofErr w:type="spellEnd"/>
            <w:r w:rsidRPr="00F26442">
              <w:rPr>
                <w:rFonts w:eastAsia="Calibri"/>
                <w:sz w:val="16"/>
                <w:szCs w:val="16"/>
              </w:rPr>
              <w:t xml:space="preserve"> по Воронежской области) (по согласованию)</w:t>
            </w:r>
          </w:p>
        </w:tc>
        <w:tc>
          <w:tcPr>
            <w:tcW w:w="382"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2020-2027гг.</w:t>
            </w:r>
          </w:p>
        </w:tc>
        <w:tc>
          <w:tcPr>
            <w:tcW w:w="55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proofErr w:type="spellStart"/>
            <w:proofErr w:type="gramStart"/>
            <w:r w:rsidRPr="00F26442">
              <w:rPr>
                <w:rFonts w:eastAsia="Calibri"/>
                <w:sz w:val="16"/>
                <w:szCs w:val="16"/>
                <w:lang w:eastAsia="en-US"/>
              </w:rPr>
              <w:t>финансиро-вание</w:t>
            </w:r>
            <w:proofErr w:type="spellEnd"/>
            <w:proofErr w:type="gramEnd"/>
            <w:r w:rsidRPr="00F26442">
              <w:rPr>
                <w:rFonts w:eastAsia="Calibri"/>
                <w:sz w:val="16"/>
                <w:szCs w:val="16"/>
                <w:lang w:eastAsia="en-US"/>
              </w:rPr>
              <w:t xml:space="preserve"> не требуется</w:t>
            </w:r>
          </w:p>
        </w:tc>
        <w:tc>
          <w:tcPr>
            <w:tcW w:w="46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jc w:val="center"/>
              <w:rPr>
                <w:kern w:val="2"/>
                <w:sz w:val="16"/>
                <w:szCs w:val="16"/>
                <w:lang w:eastAsia="ar-SA"/>
              </w:rPr>
            </w:pPr>
          </w:p>
          <w:p w:rsidR="00F26442" w:rsidRPr="00F26442" w:rsidRDefault="00F26442" w:rsidP="00F26442">
            <w:pPr>
              <w:jc w:val="center"/>
              <w:rPr>
                <w:rFonts w:eastAsia="Calibri"/>
                <w:sz w:val="16"/>
                <w:szCs w:val="16"/>
                <w:lang w:eastAsia="en-US"/>
              </w:rPr>
            </w:pPr>
          </w:p>
          <w:p w:rsidR="00F26442" w:rsidRPr="00F26442" w:rsidRDefault="00F26442" w:rsidP="00F26442">
            <w:pPr>
              <w:suppressAutoHyphens/>
              <w:jc w:val="center"/>
              <w:rPr>
                <w:kern w:val="2"/>
                <w:sz w:val="16"/>
                <w:szCs w:val="16"/>
                <w:lang w:eastAsia="ar-SA"/>
              </w:rPr>
            </w:pPr>
            <w:r w:rsidRPr="00F26442">
              <w:rPr>
                <w:rFonts w:eastAsia="Calibri"/>
                <w:sz w:val="16"/>
                <w:szCs w:val="16"/>
                <w:lang w:eastAsia="en-US"/>
              </w:rPr>
              <w:t>-</w:t>
            </w:r>
          </w:p>
        </w:tc>
        <w:tc>
          <w:tcPr>
            <w:tcW w:w="103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rFonts w:eastAsia="Calibri"/>
                <w:sz w:val="16"/>
                <w:szCs w:val="16"/>
                <w:lang w:eastAsia="en-US"/>
              </w:rPr>
              <w:t>Оказание консультационной помощи потребителям.</w:t>
            </w:r>
          </w:p>
        </w:tc>
      </w:tr>
    </w:tbl>
    <w:p w:rsidR="00F26442" w:rsidRPr="00F26442" w:rsidRDefault="00F26442" w:rsidP="00F26442">
      <w:pPr>
        <w:widowControl w:val="0"/>
        <w:tabs>
          <w:tab w:val="left" w:pos="567"/>
          <w:tab w:val="left" w:pos="709"/>
        </w:tabs>
        <w:autoSpaceDE w:val="0"/>
        <w:autoSpaceDN w:val="0"/>
        <w:adjustRightInd w:val="0"/>
        <w:jc w:val="both"/>
        <w:rPr>
          <w:sz w:val="16"/>
          <w:szCs w:val="16"/>
        </w:rPr>
      </w:pPr>
    </w:p>
    <w:p w:rsidR="00F26442" w:rsidRPr="00F26442" w:rsidRDefault="00F26442" w:rsidP="00F26442">
      <w:pPr>
        <w:ind w:firstLine="567"/>
        <w:jc w:val="center"/>
        <w:rPr>
          <w:kern w:val="2"/>
          <w:sz w:val="16"/>
          <w:szCs w:val="16"/>
          <w:lang w:eastAsia="ar-SA"/>
        </w:rPr>
      </w:pPr>
      <w:r w:rsidRPr="00F26442">
        <w:rPr>
          <w:sz w:val="16"/>
          <w:szCs w:val="16"/>
          <w:lang w:val="en-US"/>
        </w:rPr>
        <w:t>V</w:t>
      </w:r>
      <w:r w:rsidRPr="00F26442">
        <w:rPr>
          <w:sz w:val="16"/>
          <w:szCs w:val="16"/>
        </w:rPr>
        <w:t>. Ресурсное обеспечение программы</w:t>
      </w:r>
    </w:p>
    <w:p w:rsidR="00F26442" w:rsidRPr="00F26442" w:rsidRDefault="00F26442" w:rsidP="000F607D">
      <w:pPr>
        <w:ind w:firstLine="567"/>
        <w:jc w:val="both"/>
        <w:rPr>
          <w:sz w:val="16"/>
          <w:szCs w:val="16"/>
        </w:rPr>
      </w:pPr>
      <w:r w:rsidRPr="00F26442">
        <w:rPr>
          <w:sz w:val="16"/>
          <w:szCs w:val="16"/>
        </w:rPr>
        <w:t xml:space="preserve">     На реализацию  мероприятий программы планируется использовать средства муниципального бюджета.  </w:t>
      </w:r>
    </w:p>
    <w:p w:rsidR="00F26442" w:rsidRPr="00F26442" w:rsidRDefault="00F26442" w:rsidP="000F607D">
      <w:pPr>
        <w:ind w:firstLine="567"/>
        <w:jc w:val="both"/>
        <w:rPr>
          <w:sz w:val="16"/>
          <w:szCs w:val="16"/>
        </w:rPr>
      </w:pPr>
      <w:r w:rsidRPr="00F26442">
        <w:rPr>
          <w:sz w:val="16"/>
          <w:szCs w:val="16"/>
        </w:rPr>
        <w:lastRenderedPageBreak/>
        <w:t>Объемы и источники финансирования  мероприятий программы приведены в приложениях №2, №3 к подпрограмме.</w:t>
      </w:r>
    </w:p>
    <w:p w:rsidR="00F26442" w:rsidRPr="00F26442" w:rsidRDefault="00F26442" w:rsidP="000F607D">
      <w:pPr>
        <w:ind w:firstLine="709"/>
        <w:jc w:val="both"/>
        <w:rPr>
          <w:sz w:val="16"/>
          <w:szCs w:val="16"/>
        </w:rPr>
      </w:pPr>
    </w:p>
    <w:p w:rsidR="00F26442" w:rsidRPr="00F26442" w:rsidRDefault="00F26442" w:rsidP="000F607D">
      <w:pPr>
        <w:jc w:val="center"/>
        <w:rPr>
          <w:sz w:val="16"/>
          <w:szCs w:val="16"/>
        </w:rPr>
      </w:pPr>
      <w:r w:rsidRPr="00F26442">
        <w:rPr>
          <w:sz w:val="16"/>
          <w:szCs w:val="16"/>
          <w:lang w:val="en-US"/>
        </w:rPr>
        <w:t>VI</w:t>
      </w:r>
      <w:r w:rsidRPr="00F26442">
        <w:rPr>
          <w:sz w:val="16"/>
          <w:szCs w:val="16"/>
        </w:rPr>
        <w:t>. Анализ рисков реализации муниципальной программы и описание мер управления рисками реализации муниципальной программы</w:t>
      </w:r>
    </w:p>
    <w:p w:rsidR="00F26442" w:rsidRPr="00F26442" w:rsidRDefault="00F26442" w:rsidP="000F607D">
      <w:pPr>
        <w:ind w:firstLine="851"/>
        <w:jc w:val="both"/>
        <w:rPr>
          <w:sz w:val="16"/>
          <w:szCs w:val="16"/>
        </w:rPr>
      </w:pPr>
      <w:r w:rsidRPr="00F26442">
        <w:rPr>
          <w:sz w:val="16"/>
          <w:szCs w:val="16"/>
        </w:rPr>
        <w:t>К основным рискам реализации Программы относятся:</w:t>
      </w:r>
    </w:p>
    <w:p w:rsidR="00F26442" w:rsidRPr="00F26442" w:rsidRDefault="00F26442" w:rsidP="000F607D">
      <w:pPr>
        <w:ind w:firstLine="851"/>
        <w:jc w:val="both"/>
        <w:rPr>
          <w:sz w:val="16"/>
          <w:szCs w:val="16"/>
        </w:rPr>
      </w:pPr>
      <w:r w:rsidRPr="00F26442">
        <w:rPr>
          <w:sz w:val="16"/>
          <w:szCs w:val="16"/>
        </w:rPr>
        <w:t>- финансово-экономические риски - недофинансирование мероприятий программы;</w:t>
      </w:r>
    </w:p>
    <w:p w:rsidR="00F26442" w:rsidRPr="00F26442" w:rsidRDefault="00F26442" w:rsidP="000F607D">
      <w:pPr>
        <w:ind w:firstLine="851"/>
        <w:jc w:val="both"/>
        <w:rPr>
          <w:sz w:val="16"/>
          <w:szCs w:val="16"/>
        </w:rPr>
      </w:pPr>
      <w:r w:rsidRPr="00F26442">
        <w:rPr>
          <w:sz w:val="16"/>
          <w:szCs w:val="16"/>
        </w:rPr>
        <w:t>- нормативно-правовые риски - непринятие или несвоевременное принятие необходимых нормативных актов;</w:t>
      </w:r>
    </w:p>
    <w:p w:rsidR="00F26442" w:rsidRPr="00F26442" w:rsidRDefault="00F26442" w:rsidP="000F607D">
      <w:pPr>
        <w:ind w:firstLine="851"/>
        <w:jc w:val="both"/>
        <w:rPr>
          <w:sz w:val="16"/>
          <w:szCs w:val="16"/>
        </w:rPr>
      </w:pPr>
      <w:r w:rsidRPr="00F26442">
        <w:rPr>
          <w:sz w:val="16"/>
          <w:szCs w:val="16"/>
        </w:rPr>
        <w:t>- организационные и управленческие риски;</w:t>
      </w:r>
    </w:p>
    <w:p w:rsidR="00F26442" w:rsidRPr="00F26442" w:rsidRDefault="00F26442" w:rsidP="000F607D">
      <w:pPr>
        <w:ind w:firstLine="851"/>
        <w:jc w:val="both"/>
        <w:rPr>
          <w:sz w:val="16"/>
          <w:szCs w:val="16"/>
        </w:rPr>
      </w:pPr>
      <w:r w:rsidRPr="00F26442">
        <w:rPr>
          <w:sz w:val="16"/>
          <w:szCs w:val="16"/>
        </w:rPr>
        <w:t>- недостаточная проработка вопросов, решаемых в рамках программы, недостаточная подготовка управленческого персонала;</w:t>
      </w:r>
    </w:p>
    <w:p w:rsidR="00F26442" w:rsidRPr="00F26442" w:rsidRDefault="00F26442" w:rsidP="000F607D">
      <w:pPr>
        <w:ind w:firstLine="708"/>
        <w:jc w:val="both"/>
        <w:rPr>
          <w:sz w:val="16"/>
          <w:szCs w:val="16"/>
        </w:rPr>
      </w:pPr>
      <w:r w:rsidRPr="00F26442">
        <w:rPr>
          <w:sz w:val="16"/>
          <w:szCs w:val="16"/>
        </w:rPr>
        <w:t>Предложения по мерам управления рисками реализации муниципальной программы таковы:</w:t>
      </w:r>
    </w:p>
    <w:p w:rsidR="00F26442" w:rsidRPr="00F26442" w:rsidRDefault="00F26442" w:rsidP="00477073">
      <w:pPr>
        <w:widowControl w:val="0"/>
        <w:numPr>
          <w:ilvl w:val="0"/>
          <w:numId w:val="18"/>
        </w:numPr>
        <w:autoSpaceDE w:val="0"/>
        <w:autoSpaceDN w:val="0"/>
        <w:adjustRightInd w:val="0"/>
        <w:ind w:left="0"/>
        <w:jc w:val="both"/>
        <w:rPr>
          <w:sz w:val="16"/>
          <w:szCs w:val="16"/>
        </w:rPr>
      </w:pPr>
      <w:r w:rsidRPr="00F26442">
        <w:rPr>
          <w:sz w:val="16"/>
          <w:szCs w:val="16"/>
        </w:rPr>
        <w:t>в ходе реализации муниципальной программы возможно внесение корректировок в разделы муниципальной программы;</w:t>
      </w:r>
    </w:p>
    <w:p w:rsidR="00F26442" w:rsidRPr="00F26442" w:rsidRDefault="00F26442" w:rsidP="00477073">
      <w:pPr>
        <w:widowControl w:val="0"/>
        <w:numPr>
          <w:ilvl w:val="0"/>
          <w:numId w:val="18"/>
        </w:numPr>
        <w:autoSpaceDE w:val="0"/>
        <w:autoSpaceDN w:val="0"/>
        <w:adjustRightInd w:val="0"/>
        <w:ind w:left="0"/>
        <w:jc w:val="both"/>
        <w:rPr>
          <w:sz w:val="16"/>
          <w:szCs w:val="16"/>
        </w:rPr>
      </w:pPr>
      <w:r w:rsidRPr="00F26442">
        <w:rPr>
          <w:sz w:val="16"/>
          <w:szCs w:val="16"/>
        </w:rPr>
        <w:t>изменения в действующие нормативно-правовые акты органов местного самоуправления Грибановского муниципального района должны вноситься своевременно.</w:t>
      </w:r>
    </w:p>
    <w:p w:rsidR="00F26442" w:rsidRPr="00F26442" w:rsidRDefault="00F26442" w:rsidP="000F607D">
      <w:pPr>
        <w:widowControl w:val="0"/>
        <w:autoSpaceDE w:val="0"/>
        <w:autoSpaceDN w:val="0"/>
        <w:adjustRightInd w:val="0"/>
        <w:ind w:firstLine="709"/>
        <w:jc w:val="both"/>
        <w:rPr>
          <w:sz w:val="16"/>
          <w:szCs w:val="16"/>
        </w:rPr>
      </w:pPr>
    </w:p>
    <w:p w:rsidR="00F26442" w:rsidRPr="00F26442" w:rsidRDefault="00F26442" w:rsidP="000F607D">
      <w:pPr>
        <w:widowControl w:val="0"/>
        <w:autoSpaceDE w:val="0"/>
        <w:autoSpaceDN w:val="0"/>
        <w:adjustRightInd w:val="0"/>
        <w:jc w:val="center"/>
        <w:rPr>
          <w:bCs/>
          <w:sz w:val="16"/>
          <w:szCs w:val="16"/>
        </w:rPr>
      </w:pPr>
      <w:r w:rsidRPr="00F26442">
        <w:rPr>
          <w:sz w:val="16"/>
          <w:szCs w:val="16"/>
          <w:lang w:val="en-US"/>
        </w:rPr>
        <w:t>VII</w:t>
      </w:r>
      <w:r w:rsidRPr="00F26442">
        <w:rPr>
          <w:sz w:val="16"/>
          <w:szCs w:val="16"/>
        </w:rPr>
        <w:t>. Методика оценки эффективности реализации муниципальной программы</w:t>
      </w:r>
    </w:p>
    <w:p w:rsidR="00F26442" w:rsidRPr="00F26442" w:rsidRDefault="00F26442" w:rsidP="000F607D">
      <w:pPr>
        <w:ind w:firstLine="567"/>
        <w:jc w:val="both"/>
        <w:rPr>
          <w:sz w:val="16"/>
          <w:szCs w:val="16"/>
        </w:rPr>
      </w:pPr>
      <w:r w:rsidRPr="00F26442">
        <w:rPr>
          <w:sz w:val="16"/>
          <w:szCs w:val="16"/>
        </w:rPr>
        <w:t xml:space="preserve">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 </w:t>
      </w:r>
    </w:p>
    <w:p w:rsidR="00F26442" w:rsidRPr="00F26442" w:rsidRDefault="00F26442" w:rsidP="000F607D">
      <w:pPr>
        <w:ind w:firstLine="567"/>
        <w:jc w:val="both"/>
        <w:rPr>
          <w:sz w:val="16"/>
          <w:szCs w:val="16"/>
        </w:rPr>
      </w:pPr>
      <w:r w:rsidRPr="00F26442">
        <w:rPr>
          <w:sz w:val="16"/>
          <w:szCs w:val="16"/>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F26442" w:rsidRPr="00F26442" w:rsidRDefault="00F26442" w:rsidP="000F607D">
      <w:pPr>
        <w:ind w:firstLine="567"/>
        <w:jc w:val="both"/>
        <w:rPr>
          <w:sz w:val="16"/>
          <w:szCs w:val="16"/>
        </w:rPr>
      </w:pPr>
      <w:r w:rsidRPr="00F26442">
        <w:rPr>
          <w:sz w:val="16"/>
          <w:szCs w:val="16"/>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F26442" w:rsidRPr="00F26442" w:rsidRDefault="00F26442" w:rsidP="000F607D">
      <w:pPr>
        <w:ind w:firstLine="567"/>
        <w:jc w:val="both"/>
        <w:rPr>
          <w:sz w:val="16"/>
          <w:szCs w:val="16"/>
        </w:rPr>
      </w:pPr>
      <w:r w:rsidRPr="00F26442">
        <w:rPr>
          <w:sz w:val="16"/>
          <w:szCs w:val="16"/>
        </w:rPr>
        <w:t>Эффективность реализации программы оценивается как степень фактического достижения целевых индикаторов по следующей формуле:</w:t>
      </w:r>
    </w:p>
    <w:p w:rsidR="00F26442" w:rsidRPr="00F26442" w:rsidRDefault="00F26442" w:rsidP="000F607D">
      <w:pPr>
        <w:autoSpaceDE w:val="0"/>
        <w:autoSpaceDN w:val="0"/>
        <w:adjustRightInd w:val="0"/>
        <w:ind w:firstLine="567"/>
        <w:jc w:val="both"/>
        <w:rPr>
          <w:sz w:val="16"/>
          <w:szCs w:val="16"/>
        </w:rPr>
      </w:pPr>
    </w:p>
    <w:p w:rsidR="00F26442" w:rsidRPr="00F26442" w:rsidRDefault="00F26442" w:rsidP="000F607D">
      <w:pPr>
        <w:autoSpaceDE w:val="0"/>
        <w:autoSpaceDN w:val="0"/>
        <w:adjustRightInd w:val="0"/>
        <w:ind w:firstLine="709"/>
        <w:jc w:val="both"/>
        <w:rPr>
          <w:sz w:val="16"/>
          <w:szCs w:val="16"/>
        </w:rPr>
      </w:pPr>
    </w:p>
    <w:tbl>
      <w:tblPr>
        <w:tblW w:w="6060" w:type="dxa"/>
        <w:tblInd w:w="794" w:type="dxa"/>
        <w:tblBorders>
          <w:insideH w:val="single" w:sz="4" w:space="0" w:color="auto"/>
        </w:tblBorders>
        <w:tblLayout w:type="fixed"/>
        <w:tblLook w:val="01E0" w:firstRow="1" w:lastRow="1" w:firstColumn="1" w:lastColumn="1" w:noHBand="0" w:noVBand="0"/>
      </w:tblPr>
      <w:tblGrid>
        <w:gridCol w:w="648"/>
        <w:gridCol w:w="491"/>
        <w:gridCol w:w="389"/>
        <w:gridCol w:w="490"/>
        <w:gridCol w:w="389"/>
        <w:gridCol w:w="490"/>
        <w:gridCol w:w="811"/>
        <w:gridCol w:w="490"/>
        <w:gridCol w:w="1862"/>
      </w:tblGrid>
      <w:tr w:rsidR="00F26442" w:rsidRPr="00F26442" w:rsidTr="00F26442">
        <w:tc>
          <w:tcPr>
            <w:tcW w:w="649" w:type="dxa"/>
            <w:vMerge w:val="restart"/>
            <w:vAlign w:val="center"/>
          </w:tcPr>
          <w:p w:rsidR="00F26442" w:rsidRPr="00F26442" w:rsidRDefault="00F26442" w:rsidP="000F607D">
            <w:pPr>
              <w:overflowPunct w:val="0"/>
              <w:autoSpaceDE w:val="0"/>
              <w:ind w:firstLine="426"/>
              <w:jc w:val="both"/>
              <w:textAlignment w:val="baseline"/>
              <w:rPr>
                <w:kern w:val="2"/>
                <w:sz w:val="16"/>
                <w:szCs w:val="16"/>
                <w:lang w:eastAsia="ar-SA"/>
              </w:rPr>
            </w:pPr>
          </w:p>
          <w:p w:rsidR="00F26442" w:rsidRPr="00F26442" w:rsidRDefault="00F26442" w:rsidP="000F607D">
            <w:pPr>
              <w:suppressAutoHyphens/>
              <w:overflowPunct w:val="0"/>
              <w:autoSpaceDE w:val="0"/>
              <w:jc w:val="both"/>
              <w:textAlignment w:val="baseline"/>
              <w:rPr>
                <w:kern w:val="2"/>
                <w:sz w:val="16"/>
                <w:szCs w:val="16"/>
                <w:lang w:eastAsia="ar-SA"/>
              </w:rPr>
            </w:pPr>
            <w:r w:rsidRPr="00F26442">
              <w:rPr>
                <w:sz w:val="16"/>
                <w:szCs w:val="16"/>
              </w:rPr>
              <w:t>Э</w:t>
            </w:r>
            <w:r w:rsidRPr="00F26442">
              <w:rPr>
                <w:sz w:val="16"/>
                <w:szCs w:val="16"/>
                <w:vertAlign w:val="subscript"/>
              </w:rPr>
              <w:t>р</w:t>
            </w:r>
            <w:r w:rsidRPr="00F26442">
              <w:rPr>
                <w:sz w:val="16"/>
                <w:szCs w:val="16"/>
              </w:rPr>
              <w:t xml:space="preserve"> =</w:t>
            </w:r>
          </w:p>
        </w:tc>
        <w:tc>
          <w:tcPr>
            <w:tcW w:w="491" w:type="dxa"/>
            <w:tcBorders>
              <w:top w:val="nil"/>
              <w:left w:val="nil"/>
              <w:bottom w:val="single" w:sz="4" w:space="0" w:color="auto"/>
              <w:right w:val="nil"/>
            </w:tcBorders>
            <w:hideMark/>
          </w:tcPr>
          <w:p w:rsidR="00F26442" w:rsidRPr="00F26442" w:rsidRDefault="00F26442" w:rsidP="000F607D">
            <w:pPr>
              <w:suppressAutoHyphens/>
              <w:overflowPunct w:val="0"/>
              <w:autoSpaceDE w:val="0"/>
              <w:jc w:val="both"/>
              <w:textAlignment w:val="baseline"/>
              <w:rPr>
                <w:kern w:val="2"/>
                <w:sz w:val="16"/>
                <w:szCs w:val="16"/>
                <w:lang w:eastAsia="ar-SA"/>
              </w:rPr>
            </w:pPr>
            <w:r w:rsidRPr="00F26442">
              <w:rPr>
                <w:sz w:val="16"/>
                <w:szCs w:val="16"/>
              </w:rPr>
              <w:t>ф</w:t>
            </w:r>
            <w:proofErr w:type="gramStart"/>
            <w:r w:rsidRPr="00F26442">
              <w:rPr>
                <w:sz w:val="16"/>
                <w:szCs w:val="16"/>
                <w:vertAlign w:val="subscript"/>
              </w:rPr>
              <w:t>1</w:t>
            </w:r>
            <w:proofErr w:type="gramEnd"/>
          </w:p>
        </w:tc>
        <w:tc>
          <w:tcPr>
            <w:tcW w:w="389" w:type="dxa"/>
            <w:vMerge w:val="restart"/>
            <w:tcBorders>
              <w:top w:val="nil"/>
              <w:left w:val="nil"/>
              <w:bottom w:val="single" w:sz="4" w:space="0" w:color="auto"/>
              <w:right w:val="nil"/>
            </w:tcBorders>
            <w:vAlign w:val="center"/>
            <w:hideMark/>
          </w:tcPr>
          <w:p w:rsidR="00F26442" w:rsidRPr="00F26442" w:rsidRDefault="00F26442" w:rsidP="000F607D">
            <w:pPr>
              <w:suppressAutoHyphens/>
              <w:overflowPunct w:val="0"/>
              <w:autoSpaceDE w:val="0"/>
              <w:jc w:val="both"/>
              <w:textAlignment w:val="baseline"/>
              <w:rPr>
                <w:kern w:val="2"/>
                <w:sz w:val="16"/>
                <w:szCs w:val="16"/>
                <w:lang w:val="en-US" w:eastAsia="ar-SA"/>
              </w:rPr>
            </w:pPr>
            <w:r w:rsidRPr="00F26442">
              <w:rPr>
                <w:sz w:val="16"/>
                <w:szCs w:val="16"/>
                <w:lang w:val="en-US"/>
              </w:rPr>
              <w:t>+</w:t>
            </w:r>
          </w:p>
        </w:tc>
        <w:tc>
          <w:tcPr>
            <w:tcW w:w="490" w:type="dxa"/>
            <w:tcBorders>
              <w:top w:val="nil"/>
              <w:left w:val="nil"/>
              <w:bottom w:val="single" w:sz="4" w:space="0" w:color="auto"/>
              <w:right w:val="nil"/>
            </w:tcBorders>
            <w:hideMark/>
          </w:tcPr>
          <w:p w:rsidR="00F26442" w:rsidRPr="00F26442" w:rsidRDefault="00F26442" w:rsidP="000F607D">
            <w:pPr>
              <w:suppressAutoHyphens/>
              <w:overflowPunct w:val="0"/>
              <w:autoSpaceDE w:val="0"/>
              <w:jc w:val="both"/>
              <w:textAlignment w:val="baseline"/>
              <w:rPr>
                <w:kern w:val="2"/>
                <w:sz w:val="16"/>
                <w:szCs w:val="16"/>
                <w:lang w:val="en-US" w:eastAsia="ar-SA"/>
              </w:rPr>
            </w:pPr>
            <w:r w:rsidRPr="00F26442">
              <w:rPr>
                <w:sz w:val="16"/>
                <w:szCs w:val="16"/>
              </w:rPr>
              <w:t>ф</w:t>
            </w:r>
            <w:proofErr w:type="gramStart"/>
            <w:r w:rsidRPr="00F26442">
              <w:rPr>
                <w:sz w:val="16"/>
                <w:szCs w:val="16"/>
                <w:vertAlign w:val="subscript"/>
                <w:lang w:val="en-US"/>
              </w:rPr>
              <w:t>2</w:t>
            </w:r>
            <w:proofErr w:type="gramEnd"/>
          </w:p>
        </w:tc>
        <w:tc>
          <w:tcPr>
            <w:tcW w:w="389" w:type="dxa"/>
            <w:vMerge w:val="restart"/>
            <w:tcBorders>
              <w:top w:val="nil"/>
              <w:left w:val="nil"/>
              <w:bottom w:val="single" w:sz="4" w:space="0" w:color="auto"/>
              <w:right w:val="nil"/>
            </w:tcBorders>
            <w:vAlign w:val="center"/>
            <w:hideMark/>
          </w:tcPr>
          <w:p w:rsidR="00F26442" w:rsidRPr="00F26442" w:rsidRDefault="00F26442" w:rsidP="000F607D">
            <w:pPr>
              <w:suppressAutoHyphens/>
              <w:overflowPunct w:val="0"/>
              <w:autoSpaceDE w:val="0"/>
              <w:jc w:val="both"/>
              <w:textAlignment w:val="baseline"/>
              <w:rPr>
                <w:kern w:val="2"/>
                <w:sz w:val="16"/>
                <w:szCs w:val="16"/>
                <w:lang w:val="en-US" w:eastAsia="ar-SA"/>
              </w:rPr>
            </w:pPr>
            <w:r w:rsidRPr="00F26442">
              <w:rPr>
                <w:sz w:val="16"/>
                <w:szCs w:val="16"/>
                <w:lang w:val="en-US"/>
              </w:rPr>
              <w:t>+</w:t>
            </w:r>
          </w:p>
        </w:tc>
        <w:tc>
          <w:tcPr>
            <w:tcW w:w="490" w:type="dxa"/>
            <w:tcBorders>
              <w:top w:val="nil"/>
              <w:left w:val="nil"/>
              <w:bottom w:val="single" w:sz="4" w:space="0" w:color="auto"/>
              <w:right w:val="nil"/>
            </w:tcBorders>
            <w:hideMark/>
          </w:tcPr>
          <w:p w:rsidR="00F26442" w:rsidRPr="00F26442" w:rsidRDefault="00F26442" w:rsidP="000F607D">
            <w:pPr>
              <w:suppressAutoHyphens/>
              <w:overflowPunct w:val="0"/>
              <w:autoSpaceDE w:val="0"/>
              <w:jc w:val="both"/>
              <w:textAlignment w:val="baseline"/>
              <w:rPr>
                <w:kern w:val="2"/>
                <w:sz w:val="16"/>
                <w:szCs w:val="16"/>
                <w:lang w:val="en-US" w:eastAsia="ar-SA"/>
              </w:rPr>
            </w:pPr>
            <w:r w:rsidRPr="00F26442">
              <w:rPr>
                <w:sz w:val="16"/>
                <w:szCs w:val="16"/>
              </w:rPr>
              <w:t>ф</w:t>
            </w:r>
            <w:r w:rsidRPr="00F26442">
              <w:rPr>
                <w:sz w:val="16"/>
                <w:szCs w:val="16"/>
                <w:vertAlign w:val="subscript"/>
                <w:lang w:val="en-US"/>
              </w:rPr>
              <w:t>3</w:t>
            </w:r>
          </w:p>
        </w:tc>
        <w:tc>
          <w:tcPr>
            <w:tcW w:w="812" w:type="dxa"/>
            <w:vMerge w:val="restart"/>
            <w:tcBorders>
              <w:top w:val="nil"/>
              <w:left w:val="nil"/>
              <w:bottom w:val="single" w:sz="4" w:space="0" w:color="auto"/>
              <w:right w:val="nil"/>
            </w:tcBorders>
            <w:vAlign w:val="center"/>
            <w:hideMark/>
          </w:tcPr>
          <w:p w:rsidR="00F26442" w:rsidRPr="00F26442" w:rsidRDefault="00F26442" w:rsidP="000F607D">
            <w:pPr>
              <w:suppressAutoHyphens/>
              <w:overflowPunct w:val="0"/>
              <w:autoSpaceDE w:val="0"/>
              <w:jc w:val="both"/>
              <w:textAlignment w:val="baseline"/>
              <w:rPr>
                <w:kern w:val="2"/>
                <w:sz w:val="16"/>
                <w:szCs w:val="16"/>
                <w:lang w:eastAsia="ar-SA"/>
              </w:rPr>
            </w:pPr>
            <w:r w:rsidRPr="00F26442">
              <w:rPr>
                <w:sz w:val="16"/>
                <w:szCs w:val="16"/>
                <w:lang w:val="en-US"/>
              </w:rPr>
              <w:t>+</w:t>
            </w:r>
            <w:r w:rsidRPr="00F26442">
              <w:rPr>
                <w:sz w:val="16"/>
                <w:szCs w:val="16"/>
              </w:rPr>
              <w:t>…+</w:t>
            </w:r>
          </w:p>
        </w:tc>
        <w:tc>
          <w:tcPr>
            <w:tcW w:w="490" w:type="dxa"/>
            <w:tcBorders>
              <w:top w:val="nil"/>
              <w:left w:val="nil"/>
              <w:bottom w:val="single" w:sz="4" w:space="0" w:color="auto"/>
              <w:right w:val="nil"/>
            </w:tcBorders>
            <w:hideMark/>
          </w:tcPr>
          <w:p w:rsidR="00F26442" w:rsidRPr="00F26442" w:rsidRDefault="00F26442" w:rsidP="000F607D">
            <w:pPr>
              <w:suppressAutoHyphens/>
              <w:overflowPunct w:val="0"/>
              <w:autoSpaceDE w:val="0"/>
              <w:jc w:val="both"/>
              <w:textAlignment w:val="baseline"/>
              <w:rPr>
                <w:kern w:val="2"/>
                <w:sz w:val="16"/>
                <w:szCs w:val="16"/>
                <w:lang w:val="en-US" w:eastAsia="ar-SA"/>
              </w:rPr>
            </w:pPr>
            <w:r w:rsidRPr="00F26442">
              <w:rPr>
                <w:sz w:val="16"/>
                <w:szCs w:val="16"/>
              </w:rPr>
              <w:t>ф</w:t>
            </w:r>
            <w:proofErr w:type="gramStart"/>
            <w:r w:rsidRPr="00F26442">
              <w:rPr>
                <w:sz w:val="16"/>
                <w:szCs w:val="16"/>
                <w:vertAlign w:val="subscript"/>
                <w:lang w:val="en-US"/>
              </w:rPr>
              <w:t>n</w:t>
            </w:r>
            <w:proofErr w:type="gramEnd"/>
          </w:p>
        </w:tc>
        <w:tc>
          <w:tcPr>
            <w:tcW w:w="1864" w:type="dxa"/>
            <w:vMerge w:val="restart"/>
            <w:vAlign w:val="center"/>
          </w:tcPr>
          <w:p w:rsidR="00F26442" w:rsidRPr="00F26442" w:rsidRDefault="00F26442" w:rsidP="000F607D">
            <w:pPr>
              <w:overflowPunct w:val="0"/>
              <w:autoSpaceDE w:val="0"/>
              <w:jc w:val="both"/>
              <w:textAlignment w:val="baseline"/>
              <w:rPr>
                <w:kern w:val="2"/>
                <w:sz w:val="16"/>
                <w:szCs w:val="16"/>
                <w:lang w:eastAsia="ar-SA"/>
              </w:rPr>
            </w:pPr>
          </w:p>
          <w:p w:rsidR="00F26442" w:rsidRPr="00F26442" w:rsidRDefault="00F26442" w:rsidP="000F607D">
            <w:pPr>
              <w:suppressAutoHyphens/>
              <w:overflowPunct w:val="0"/>
              <w:autoSpaceDE w:val="0"/>
              <w:jc w:val="both"/>
              <w:textAlignment w:val="baseline"/>
              <w:rPr>
                <w:kern w:val="2"/>
                <w:sz w:val="16"/>
                <w:szCs w:val="16"/>
                <w:lang w:eastAsia="ar-SA"/>
              </w:rPr>
            </w:pPr>
            <w:r w:rsidRPr="00F26442">
              <w:rPr>
                <w:sz w:val="16"/>
                <w:szCs w:val="16"/>
              </w:rPr>
              <w:t xml:space="preserve">х 100 %, </w:t>
            </w:r>
          </w:p>
        </w:tc>
      </w:tr>
      <w:tr w:rsidR="00F26442" w:rsidRPr="00F26442" w:rsidTr="00F26442">
        <w:tc>
          <w:tcPr>
            <w:tcW w:w="649" w:type="dxa"/>
            <w:vMerge/>
            <w:vAlign w:val="center"/>
            <w:hideMark/>
          </w:tcPr>
          <w:p w:rsidR="00F26442" w:rsidRPr="00F26442" w:rsidRDefault="00F26442" w:rsidP="00F26442">
            <w:pPr>
              <w:rPr>
                <w:kern w:val="2"/>
                <w:sz w:val="16"/>
                <w:szCs w:val="16"/>
                <w:lang w:eastAsia="ar-SA"/>
              </w:rPr>
            </w:pPr>
          </w:p>
        </w:tc>
        <w:tc>
          <w:tcPr>
            <w:tcW w:w="491" w:type="dxa"/>
            <w:tcBorders>
              <w:top w:val="single" w:sz="4" w:space="0" w:color="auto"/>
              <w:left w:val="nil"/>
              <w:bottom w:val="single" w:sz="4" w:space="0" w:color="auto"/>
              <w:right w:val="nil"/>
            </w:tcBorders>
            <w:hideMark/>
          </w:tcPr>
          <w:p w:rsidR="00F26442" w:rsidRPr="00F26442" w:rsidRDefault="00F26442" w:rsidP="00F26442">
            <w:pPr>
              <w:suppressAutoHyphens/>
              <w:overflowPunct w:val="0"/>
              <w:autoSpaceDE w:val="0"/>
              <w:jc w:val="both"/>
              <w:textAlignment w:val="baseline"/>
              <w:rPr>
                <w:kern w:val="2"/>
                <w:sz w:val="16"/>
                <w:szCs w:val="16"/>
                <w:lang w:val="en-US" w:eastAsia="ar-SA"/>
              </w:rPr>
            </w:pPr>
            <w:r w:rsidRPr="00F26442">
              <w:rPr>
                <w:sz w:val="16"/>
                <w:szCs w:val="16"/>
              </w:rPr>
              <w:t>п</w:t>
            </w:r>
            <w:proofErr w:type="gramStart"/>
            <w:r w:rsidRPr="00F26442">
              <w:rPr>
                <w:sz w:val="16"/>
                <w:szCs w:val="16"/>
                <w:vertAlign w:val="subscript"/>
                <w:lang w:val="en-US"/>
              </w:rPr>
              <w:t>1</w:t>
            </w:r>
            <w:proofErr w:type="gramEnd"/>
          </w:p>
        </w:tc>
        <w:tc>
          <w:tcPr>
            <w:tcW w:w="389" w:type="dxa"/>
            <w:vMerge/>
            <w:tcBorders>
              <w:top w:val="nil"/>
              <w:left w:val="nil"/>
              <w:bottom w:val="single" w:sz="4" w:space="0" w:color="auto"/>
              <w:right w:val="nil"/>
            </w:tcBorders>
            <w:vAlign w:val="center"/>
            <w:hideMark/>
          </w:tcPr>
          <w:p w:rsidR="00F26442" w:rsidRPr="00F26442" w:rsidRDefault="00F26442" w:rsidP="00F26442">
            <w:pPr>
              <w:rPr>
                <w:kern w:val="2"/>
                <w:sz w:val="16"/>
                <w:szCs w:val="16"/>
                <w:lang w:val="en-US" w:eastAsia="ar-SA"/>
              </w:rPr>
            </w:pPr>
          </w:p>
        </w:tc>
        <w:tc>
          <w:tcPr>
            <w:tcW w:w="490" w:type="dxa"/>
            <w:tcBorders>
              <w:top w:val="single" w:sz="4" w:space="0" w:color="auto"/>
              <w:left w:val="nil"/>
              <w:bottom w:val="single" w:sz="4" w:space="0" w:color="auto"/>
              <w:right w:val="nil"/>
            </w:tcBorders>
            <w:hideMark/>
          </w:tcPr>
          <w:p w:rsidR="00F26442" w:rsidRPr="00F26442" w:rsidRDefault="00F26442" w:rsidP="00F26442">
            <w:pPr>
              <w:suppressAutoHyphens/>
              <w:overflowPunct w:val="0"/>
              <w:autoSpaceDE w:val="0"/>
              <w:jc w:val="both"/>
              <w:textAlignment w:val="baseline"/>
              <w:rPr>
                <w:kern w:val="2"/>
                <w:sz w:val="16"/>
                <w:szCs w:val="16"/>
                <w:lang w:val="en-US" w:eastAsia="ar-SA"/>
              </w:rPr>
            </w:pPr>
            <w:r w:rsidRPr="00F26442">
              <w:rPr>
                <w:sz w:val="16"/>
                <w:szCs w:val="16"/>
              </w:rPr>
              <w:t>п</w:t>
            </w:r>
            <w:proofErr w:type="gramStart"/>
            <w:r w:rsidRPr="00F26442">
              <w:rPr>
                <w:sz w:val="16"/>
                <w:szCs w:val="16"/>
                <w:vertAlign w:val="subscript"/>
                <w:lang w:val="en-US"/>
              </w:rPr>
              <w:t>2</w:t>
            </w:r>
            <w:proofErr w:type="gramEnd"/>
          </w:p>
        </w:tc>
        <w:tc>
          <w:tcPr>
            <w:tcW w:w="389" w:type="dxa"/>
            <w:vMerge/>
            <w:tcBorders>
              <w:top w:val="nil"/>
              <w:left w:val="nil"/>
              <w:bottom w:val="single" w:sz="4" w:space="0" w:color="auto"/>
              <w:right w:val="nil"/>
            </w:tcBorders>
            <w:vAlign w:val="center"/>
            <w:hideMark/>
          </w:tcPr>
          <w:p w:rsidR="00F26442" w:rsidRPr="00F26442" w:rsidRDefault="00F26442" w:rsidP="00F26442">
            <w:pPr>
              <w:rPr>
                <w:kern w:val="2"/>
                <w:sz w:val="16"/>
                <w:szCs w:val="16"/>
                <w:lang w:val="en-US" w:eastAsia="ar-SA"/>
              </w:rPr>
            </w:pPr>
          </w:p>
        </w:tc>
        <w:tc>
          <w:tcPr>
            <w:tcW w:w="490" w:type="dxa"/>
            <w:tcBorders>
              <w:top w:val="single" w:sz="4" w:space="0" w:color="auto"/>
              <w:left w:val="nil"/>
              <w:bottom w:val="single" w:sz="4" w:space="0" w:color="auto"/>
              <w:right w:val="nil"/>
            </w:tcBorders>
            <w:hideMark/>
          </w:tcPr>
          <w:p w:rsidR="00F26442" w:rsidRPr="00F26442" w:rsidRDefault="00F26442" w:rsidP="00F26442">
            <w:pPr>
              <w:suppressAutoHyphens/>
              <w:overflowPunct w:val="0"/>
              <w:autoSpaceDE w:val="0"/>
              <w:jc w:val="both"/>
              <w:textAlignment w:val="baseline"/>
              <w:rPr>
                <w:kern w:val="2"/>
                <w:sz w:val="16"/>
                <w:szCs w:val="16"/>
                <w:lang w:val="en-US" w:eastAsia="ar-SA"/>
              </w:rPr>
            </w:pPr>
            <w:r w:rsidRPr="00F26442">
              <w:rPr>
                <w:sz w:val="16"/>
                <w:szCs w:val="16"/>
              </w:rPr>
              <w:t>п</w:t>
            </w:r>
            <w:r w:rsidRPr="00F26442">
              <w:rPr>
                <w:sz w:val="16"/>
                <w:szCs w:val="16"/>
                <w:vertAlign w:val="subscript"/>
                <w:lang w:val="en-US"/>
              </w:rPr>
              <w:t>3</w:t>
            </w:r>
          </w:p>
        </w:tc>
        <w:tc>
          <w:tcPr>
            <w:tcW w:w="812" w:type="dxa"/>
            <w:vMerge/>
            <w:tcBorders>
              <w:top w:val="nil"/>
              <w:left w:val="nil"/>
              <w:bottom w:val="single" w:sz="4" w:space="0" w:color="auto"/>
              <w:right w:val="nil"/>
            </w:tcBorders>
            <w:vAlign w:val="center"/>
            <w:hideMark/>
          </w:tcPr>
          <w:p w:rsidR="00F26442" w:rsidRPr="00F26442" w:rsidRDefault="00F26442" w:rsidP="00F26442">
            <w:pPr>
              <w:rPr>
                <w:kern w:val="2"/>
                <w:sz w:val="16"/>
                <w:szCs w:val="16"/>
                <w:lang w:eastAsia="ar-SA"/>
              </w:rPr>
            </w:pPr>
          </w:p>
        </w:tc>
        <w:tc>
          <w:tcPr>
            <w:tcW w:w="490" w:type="dxa"/>
            <w:tcBorders>
              <w:top w:val="single" w:sz="4" w:space="0" w:color="auto"/>
              <w:left w:val="nil"/>
              <w:bottom w:val="single" w:sz="4" w:space="0" w:color="auto"/>
              <w:right w:val="nil"/>
            </w:tcBorders>
            <w:hideMark/>
          </w:tcPr>
          <w:p w:rsidR="00F26442" w:rsidRPr="00F26442" w:rsidRDefault="00F26442" w:rsidP="00F26442">
            <w:pPr>
              <w:suppressAutoHyphens/>
              <w:overflowPunct w:val="0"/>
              <w:autoSpaceDE w:val="0"/>
              <w:jc w:val="both"/>
              <w:textAlignment w:val="baseline"/>
              <w:rPr>
                <w:kern w:val="2"/>
                <w:sz w:val="16"/>
                <w:szCs w:val="16"/>
                <w:lang w:val="en-US" w:eastAsia="ar-SA"/>
              </w:rPr>
            </w:pPr>
            <w:r w:rsidRPr="00F26442">
              <w:rPr>
                <w:sz w:val="16"/>
                <w:szCs w:val="16"/>
              </w:rPr>
              <w:t>п</w:t>
            </w:r>
            <w:proofErr w:type="gramStart"/>
            <w:r w:rsidRPr="00F26442">
              <w:rPr>
                <w:sz w:val="16"/>
                <w:szCs w:val="16"/>
                <w:vertAlign w:val="subscript"/>
                <w:lang w:val="en-US"/>
              </w:rPr>
              <w:t>n</w:t>
            </w:r>
            <w:proofErr w:type="gramEnd"/>
          </w:p>
        </w:tc>
        <w:tc>
          <w:tcPr>
            <w:tcW w:w="1864" w:type="dxa"/>
            <w:vMerge/>
            <w:vAlign w:val="center"/>
            <w:hideMark/>
          </w:tcPr>
          <w:p w:rsidR="00F26442" w:rsidRPr="00F26442" w:rsidRDefault="00F26442" w:rsidP="00F26442">
            <w:pPr>
              <w:rPr>
                <w:kern w:val="2"/>
                <w:sz w:val="16"/>
                <w:szCs w:val="16"/>
                <w:lang w:eastAsia="ar-SA"/>
              </w:rPr>
            </w:pPr>
          </w:p>
        </w:tc>
      </w:tr>
      <w:tr w:rsidR="00F26442" w:rsidRPr="00F26442" w:rsidTr="00F26442">
        <w:tc>
          <w:tcPr>
            <w:tcW w:w="649" w:type="dxa"/>
            <w:vMerge/>
            <w:vAlign w:val="center"/>
            <w:hideMark/>
          </w:tcPr>
          <w:p w:rsidR="00F26442" w:rsidRPr="00F26442" w:rsidRDefault="00F26442" w:rsidP="00F26442">
            <w:pPr>
              <w:rPr>
                <w:kern w:val="2"/>
                <w:sz w:val="16"/>
                <w:szCs w:val="16"/>
                <w:lang w:eastAsia="ar-SA"/>
              </w:rPr>
            </w:pPr>
          </w:p>
        </w:tc>
        <w:tc>
          <w:tcPr>
            <w:tcW w:w="3551" w:type="dxa"/>
            <w:gridSpan w:val="7"/>
            <w:tcBorders>
              <w:top w:val="single" w:sz="4" w:space="0" w:color="auto"/>
              <w:left w:val="nil"/>
              <w:bottom w:val="nil"/>
              <w:right w:val="nil"/>
            </w:tcBorders>
            <w:hideMark/>
          </w:tcPr>
          <w:p w:rsidR="00F26442" w:rsidRPr="00F26442" w:rsidRDefault="00F26442" w:rsidP="00F26442">
            <w:pPr>
              <w:suppressAutoHyphens/>
              <w:overflowPunct w:val="0"/>
              <w:autoSpaceDE w:val="0"/>
              <w:jc w:val="both"/>
              <w:textAlignment w:val="baseline"/>
              <w:rPr>
                <w:kern w:val="2"/>
                <w:sz w:val="16"/>
                <w:szCs w:val="16"/>
                <w:lang w:val="en-US" w:eastAsia="ar-SA"/>
              </w:rPr>
            </w:pPr>
            <w:r w:rsidRPr="00F26442">
              <w:rPr>
                <w:sz w:val="16"/>
                <w:szCs w:val="16"/>
                <w:lang w:val="en-US"/>
              </w:rPr>
              <w:t>N</w:t>
            </w:r>
          </w:p>
        </w:tc>
        <w:tc>
          <w:tcPr>
            <w:tcW w:w="1864" w:type="dxa"/>
            <w:vMerge/>
            <w:vAlign w:val="center"/>
            <w:hideMark/>
          </w:tcPr>
          <w:p w:rsidR="00F26442" w:rsidRPr="00F26442" w:rsidRDefault="00F26442" w:rsidP="00F26442">
            <w:pPr>
              <w:rPr>
                <w:kern w:val="2"/>
                <w:sz w:val="16"/>
                <w:szCs w:val="16"/>
                <w:lang w:eastAsia="ar-SA"/>
              </w:rPr>
            </w:pPr>
          </w:p>
        </w:tc>
      </w:tr>
    </w:tbl>
    <w:p w:rsidR="00F26442" w:rsidRPr="00F26442" w:rsidRDefault="00F26442" w:rsidP="00F26442">
      <w:pPr>
        <w:autoSpaceDE w:val="0"/>
        <w:autoSpaceDN w:val="0"/>
        <w:adjustRightInd w:val="0"/>
        <w:ind w:firstLine="709"/>
        <w:jc w:val="both"/>
        <w:rPr>
          <w:sz w:val="16"/>
          <w:szCs w:val="16"/>
        </w:rPr>
      </w:pPr>
      <w:r w:rsidRPr="00F26442">
        <w:rPr>
          <w:sz w:val="16"/>
          <w:szCs w:val="16"/>
        </w:rPr>
        <w:t>где:</w:t>
      </w:r>
    </w:p>
    <w:p w:rsidR="00F26442" w:rsidRPr="00F26442" w:rsidRDefault="00F26442" w:rsidP="00F26442">
      <w:pPr>
        <w:ind w:firstLine="709"/>
        <w:jc w:val="both"/>
        <w:rPr>
          <w:sz w:val="16"/>
          <w:szCs w:val="16"/>
        </w:rPr>
      </w:pPr>
      <w:r w:rsidRPr="00F26442">
        <w:rPr>
          <w:sz w:val="16"/>
          <w:szCs w:val="16"/>
        </w:rPr>
        <w:t>Эр  - эффективность реализации программы (процентов);</w:t>
      </w:r>
    </w:p>
    <w:p w:rsidR="00F26442" w:rsidRPr="00F26442" w:rsidRDefault="00F26442" w:rsidP="00F26442">
      <w:pPr>
        <w:ind w:firstLine="709"/>
        <w:jc w:val="both"/>
        <w:rPr>
          <w:sz w:val="16"/>
          <w:szCs w:val="16"/>
        </w:rPr>
      </w:pPr>
      <w:r w:rsidRPr="00F26442">
        <w:rPr>
          <w:sz w:val="16"/>
          <w:szCs w:val="16"/>
        </w:rPr>
        <w:t>ф  - фактическое значение индикатора, достигнутого в ходе реализации программы;</w:t>
      </w:r>
    </w:p>
    <w:p w:rsidR="00F26442" w:rsidRPr="00F26442" w:rsidRDefault="00F26442" w:rsidP="00F26442">
      <w:pPr>
        <w:ind w:firstLine="709"/>
        <w:jc w:val="both"/>
        <w:rPr>
          <w:sz w:val="16"/>
          <w:szCs w:val="16"/>
        </w:rPr>
      </w:pPr>
      <w:proofErr w:type="gramStart"/>
      <w:r w:rsidRPr="00F26442">
        <w:rPr>
          <w:sz w:val="16"/>
          <w:szCs w:val="16"/>
        </w:rPr>
        <w:t>п</w:t>
      </w:r>
      <w:proofErr w:type="gramEnd"/>
      <w:r w:rsidRPr="00F26442">
        <w:rPr>
          <w:sz w:val="16"/>
          <w:szCs w:val="16"/>
        </w:rPr>
        <w:t xml:space="preserve">  - плановое значение индикатора, утвержденного программой;</w:t>
      </w:r>
    </w:p>
    <w:p w:rsidR="00F26442" w:rsidRPr="00F26442" w:rsidRDefault="00F26442" w:rsidP="00F26442">
      <w:pPr>
        <w:ind w:firstLine="709"/>
        <w:jc w:val="both"/>
        <w:rPr>
          <w:sz w:val="16"/>
          <w:szCs w:val="16"/>
        </w:rPr>
      </w:pPr>
      <w:proofErr w:type="gramStart"/>
      <w:r w:rsidRPr="00F26442">
        <w:rPr>
          <w:sz w:val="16"/>
          <w:szCs w:val="16"/>
          <w:lang w:val="en-US"/>
        </w:rPr>
        <w:t>N</w:t>
      </w:r>
      <w:r w:rsidRPr="00F26442">
        <w:rPr>
          <w:sz w:val="16"/>
          <w:szCs w:val="16"/>
        </w:rPr>
        <w:t xml:space="preserve">  -</w:t>
      </w:r>
      <w:proofErr w:type="gramEnd"/>
      <w:r w:rsidRPr="00F26442">
        <w:rPr>
          <w:sz w:val="16"/>
          <w:szCs w:val="16"/>
        </w:rPr>
        <w:t xml:space="preserve"> количество индикаторов программы.</w:t>
      </w:r>
    </w:p>
    <w:p w:rsidR="00F26442" w:rsidRPr="00F26442" w:rsidRDefault="00F26442" w:rsidP="00F26442">
      <w:pPr>
        <w:ind w:firstLine="709"/>
        <w:jc w:val="both"/>
        <w:rPr>
          <w:sz w:val="16"/>
          <w:szCs w:val="16"/>
        </w:rPr>
      </w:pPr>
      <w:r w:rsidRPr="00F26442">
        <w:rPr>
          <w:sz w:val="16"/>
          <w:szCs w:val="16"/>
        </w:rPr>
        <w:t>При значении показателей эффективности:</w:t>
      </w:r>
    </w:p>
    <w:p w:rsidR="00F26442" w:rsidRPr="00F26442" w:rsidRDefault="00F26442" w:rsidP="00F26442">
      <w:pPr>
        <w:ind w:firstLine="709"/>
        <w:jc w:val="both"/>
        <w:rPr>
          <w:sz w:val="16"/>
          <w:szCs w:val="16"/>
        </w:rPr>
      </w:pPr>
      <w:r w:rsidRPr="00F26442">
        <w:rPr>
          <w:sz w:val="16"/>
          <w:szCs w:val="16"/>
        </w:rPr>
        <w:t>100 процентов и более  - реализация программы считается эффективной;</w:t>
      </w:r>
    </w:p>
    <w:p w:rsidR="00F26442" w:rsidRPr="00F26442" w:rsidRDefault="00F26442" w:rsidP="00F26442">
      <w:pPr>
        <w:ind w:firstLine="709"/>
        <w:jc w:val="both"/>
        <w:rPr>
          <w:sz w:val="16"/>
          <w:szCs w:val="16"/>
        </w:rPr>
      </w:pPr>
      <w:r w:rsidRPr="00F26442">
        <w:rPr>
          <w:sz w:val="16"/>
          <w:szCs w:val="16"/>
        </w:rPr>
        <w:t>90 - 100 процентов - реализация программы считается недостаточно эффективной;</w:t>
      </w:r>
    </w:p>
    <w:p w:rsidR="00F26442" w:rsidRPr="00F26442" w:rsidRDefault="00F26442" w:rsidP="00F26442">
      <w:pPr>
        <w:ind w:firstLine="709"/>
        <w:jc w:val="both"/>
        <w:rPr>
          <w:sz w:val="16"/>
          <w:szCs w:val="16"/>
        </w:rPr>
      </w:pPr>
      <w:r w:rsidRPr="00F26442">
        <w:rPr>
          <w:sz w:val="16"/>
          <w:szCs w:val="16"/>
        </w:rPr>
        <w:t>менее 90 процентов - реализация программы считается неэффективной.</w:t>
      </w:r>
    </w:p>
    <w:p w:rsidR="00F26442" w:rsidRPr="00F26442" w:rsidRDefault="00F26442" w:rsidP="00F26442">
      <w:pPr>
        <w:rPr>
          <w:sz w:val="16"/>
          <w:szCs w:val="16"/>
          <w:highlight w:val="cyan"/>
        </w:rPr>
      </w:pPr>
    </w:p>
    <w:p w:rsidR="00F26442" w:rsidRPr="00F26442" w:rsidRDefault="00F26442" w:rsidP="00F26442">
      <w:pPr>
        <w:jc w:val="center"/>
        <w:rPr>
          <w:sz w:val="16"/>
          <w:szCs w:val="16"/>
        </w:rPr>
      </w:pPr>
      <w:r w:rsidRPr="00F26442">
        <w:rPr>
          <w:sz w:val="16"/>
          <w:szCs w:val="16"/>
        </w:rPr>
        <w:t>Сведения о показателях (индикаторах) муниципальной программы и их значениях</w:t>
      </w:r>
    </w:p>
    <w:p w:rsidR="00F26442" w:rsidRPr="00F26442" w:rsidRDefault="00F26442" w:rsidP="00F26442">
      <w:pPr>
        <w:jc w:val="both"/>
        <w:rPr>
          <w:sz w:val="16"/>
          <w:szCs w:val="16"/>
        </w:rPr>
      </w:pPr>
    </w:p>
    <w:tbl>
      <w:tblPr>
        <w:tblpPr w:leftFromText="180" w:rightFromText="180" w:bottomFromText="200" w:vertAnchor="page" w:horzAnchor="margin" w:tblpY="2686"/>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2841"/>
        <w:gridCol w:w="1274"/>
        <w:gridCol w:w="687"/>
        <w:gridCol w:w="685"/>
        <w:gridCol w:w="687"/>
        <w:gridCol w:w="784"/>
        <w:gridCol w:w="784"/>
        <w:gridCol w:w="784"/>
        <w:gridCol w:w="948"/>
        <w:gridCol w:w="766"/>
      </w:tblGrid>
      <w:tr w:rsidR="00F26442" w:rsidRPr="00F26442" w:rsidTr="000F607D">
        <w:trPr>
          <w:trHeight w:val="189"/>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w:t>
            </w:r>
          </w:p>
          <w:p w:rsidR="00F26442" w:rsidRPr="00F26442" w:rsidRDefault="00F26442" w:rsidP="00F26442">
            <w:pPr>
              <w:widowControl w:val="0"/>
              <w:autoSpaceDE w:val="0"/>
              <w:autoSpaceDN w:val="0"/>
              <w:adjustRightInd w:val="0"/>
              <w:jc w:val="both"/>
              <w:rPr>
                <w:sz w:val="16"/>
                <w:szCs w:val="16"/>
                <w:lang w:eastAsia="en-US"/>
              </w:rPr>
            </w:pPr>
            <w:proofErr w:type="gramStart"/>
            <w:r w:rsidRPr="00F26442">
              <w:rPr>
                <w:sz w:val="16"/>
                <w:szCs w:val="16"/>
                <w:lang w:eastAsia="en-US"/>
              </w:rPr>
              <w:t>п</w:t>
            </w:r>
            <w:proofErr w:type="gramEnd"/>
            <w:r w:rsidRPr="00F26442">
              <w:rPr>
                <w:sz w:val="16"/>
                <w:szCs w:val="16"/>
                <w:lang w:eastAsia="en-US"/>
              </w:rPr>
              <w:t>/п</w:t>
            </w:r>
          </w:p>
        </w:tc>
        <w:tc>
          <w:tcPr>
            <w:tcW w:w="1327" w:type="pct"/>
            <w:vMerge w:val="restart"/>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 xml:space="preserve">Показатель (индикатор) </w:t>
            </w:r>
          </w:p>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(наименование)</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Единица</w:t>
            </w:r>
          </w:p>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измерения</w:t>
            </w:r>
          </w:p>
        </w:tc>
        <w:tc>
          <w:tcPr>
            <w:tcW w:w="2861" w:type="pct"/>
            <w:gridSpan w:val="8"/>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Значения показателей</w:t>
            </w:r>
          </w:p>
        </w:tc>
      </w:tr>
      <w:tr w:rsidR="00F26442" w:rsidRPr="00F26442" w:rsidTr="000F607D">
        <w:trPr>
          <w:trHeight w:val="10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rPr>
                <w:sz w:val="16"/>
                <w:szCs w:val="16"/>
                <w:lang w:eastAsia="en-US"/>
              </w:rPr>
            </w:pPr>
          </w:p>
        </w:tc>
        <w:tc>
          <w:tcPr>
            <w:tcW w:w="1327" w:type="pct"/>
            <w:vMerge/>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rPr>
                <w:sz w:val="16"/>
                <w:szCs w:val="16"/>
                <w:lang w:eastAsia="en-US"/>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rPr>
                <w:sz w:val="16"/>
                <w:szCs w:val="16"/>
                <w:lang w:eastAsia="en-US"/>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suppressAutoHyphens/>
              <w:jc w:val="both"/>
              <w:rPr>
                <w:kern w:val="2"/>
                <w:sz w:val="16"/>
                <w:szCs w:val="16"/>
                <w:lang w:eastAsia="ar-SA"/>
              </w:rPr>
            </w:pPr>
            <w:r w:rsidRPr="00F26442">
              <w:rPr>
                <w:sz w:val="16"/>
                <w:szCs w:val="16"/>
              </w:rPr>
              <w:t>2020г.</w:t>
            </w:r>
          </w:p>
        </w:tc>
        <w:tc>
          <w:tcPr>
            <w:tcW w:w="320" w:type="pct"/>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suppressAutoHyphens/>
              <w:jc w:val="both"/>
              <w:rPr>
                <w:kern w:val="2"/>
                <w:sz w:val="16"/>
                <w:szCs w:val="16"/>
                <w:lang w:eastAsia="ar-SA"/>
              </w:rPr>
            </w:pPr>
            <w:r w:rsidRPr="00F26442">
              <w:rPr>
                <w:sz w:val="16"/>
                <w:szCs w:val="16"/>
              </w:rPr>
              <w:t>2021г.</w:t>
            </w:r>
          </w:p>
        </w:tc>
        <w:tc>
          <w:tcPr>
            <w:tcW w:w="321" w:type="pct"/>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suppressAutoHyphens/>
              <w:jc w:val="both"/>
              <w:rPr>
                <w:kern w:val="2"/>
                <w:sz w:val="16"/>
                <w:szCs w:val="16"/>
                <w:lang w:eastAsia="ar-SA"/>
              </w:rPr>
            </w:pPr>
            <w:r w:rsidRPr="00F26442">
              <w:rPr>
                <w:sz w:val="16"/>
                <w:szCs w:val="16"/>
              </w:rPr>
              <w:t>2022г.</w:t>
            </w:r>
          </w:p>
        </w:tc>
        <w:tc>
          <w:tcPr>
            <w:tcW w:w="366" w:type="pct"/>
            <w:tcBorders>
              <w:top w:val="single" w:sz="4" w:space="0" w:color="auto"/>
              <w:left w:val="single" w:sz="4" w:space="0" w:color="auto"/>
              <w:bottom w:val="single" w:sz="4" w:space="0" w:color="auto"/>
              <w:right w:val="single" w:sz="4" w:space="0" w:color="auto"/>
            </w:tcBorders>
            <w:vAlign w:val="center"/>
            <w:hideMark/>
          </w:tcPr>
          <w:p w:rsidR="00F26442" w:rsidRPr="00F26442" w:rsidRDefault="00F26442" w:rsidP="00F26442">
            <w:pPr>
              <w:suppressAutoHyphens/>
              <w:jc w:val="both"/>
              <w:rPr>
                <w:kern w:val="2"/>
                <w:sz w:val="16"/>
                <w:szCs w:val="16"/>
                <w:lang w:eastAsia="ar-SA"/>
              </w:rPr>
            </w:pPr>
            <w:r w:rsidRPr="00F26442">
              <w:rPr>
                <w:sz w:val="16"/>
                <w:szCs w:val="16"/>
              </w:rPr>
              <w:t>2023г.</w:t>
            </w:r>
          </w:p>
        </w:tc>
        <w:tc>
          <w:tcPr>
            <w:tcW w:w="36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sz w:val="16"/>
                <w:szCs w:val="16"/>
              </w:rPr>
              <w:t>2024г.</w:t>
            </w:r>
          </w:p>
        </w:tc>
        <w:tc>
          <w:tcPr>
            <w:tcW w:w="36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jc w:val="both"/>
              <w:rPr>
                <w:kern w:val="2"/>
                <w:sz w:val="16"/>
                <w:szCs w:val="16"/>
                <w:lang w:eastAsia="ar-SA"/>
              </w:rPr>
            </w:pPr>
            <w:r w:rsidRPr="00F26442">
              <w:rPr>
                <w:sz w:val="16"/>
                <w:szCs w:val="16"/>
              </w:rPr>
              <w:t>2025г.</w:t>
            </w:r>
          </w:p>
        </w:tc>
        <w:tc>
          <w:tcPr>
            <w:tcW w:w="443"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suppressAutoHyphens/>
              <w:jc w:val="both"/>
              <w:rPr>
                <w:kern w:val="2"/>
                <w:sz w:val="16"/>
                <w:szCs w:val="16"/>
                <w:lang w:eastAsia="ar-SA"/>
              </w:rPr>
            </w:pPr>
            <w:r w:rsidRPr="00F26442">
              <w:rPr>
                <w:sz w:val="16"/>
                <w:szCs w:val="16"/>
              </w:rPr>
              <w:t>2026г.</w:t>
            </w:r>
          </w:p>
        </w:tc>
        <w:tc>
          <w:tcPr>
            <w:tcW w:w="35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suppressAutoHyphens/>
              <w:jc w:val="both"/>
              <w:rPr>
                <w:sz w:val="16"/>
                <w:szCs w:val="16"/>
              </w:rPr>
            </w:pPr>
            <w:r w:rsidRPr="00F26442">
              <w:rPr>
                <w:sz w:val="16"/>
                <w:szCs w:val="16"/>
              </w:rPr>
              <w:t>2027г.</w:t>
            </w:r>
          </w:p>
        </w:tc>
      </w:tr>
      <w:tr w:rsidR="00F26442" w:rsidRPr="00F26442" w:rsidTr="000F607D">
        <w:trPr>
          <w:trHeight w:val="196"/>
        </w:trPr>
        <w:tc>
          <w:tcPr>
            <w:tcW w:w="21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1</w:t>
            </w:r>
          </w:p>
        </w:tc>
        <w:tc>
          <w:tcPr>
            <w:tcW w:w="132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2</w:t>
            </w:r>
          </w:p>
        </w:tc>
        <w:tc>
          <w:tcPr>
            <w:tcW w:w="595"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3</w:t>
            </w:r>
          </w:p>
        </w:tc>
        <w:tc>
          <w:tcPr>
            <w:tcW w:w="321"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5</w:t>
            </w:r>
          </w:p>
        </w:tc>
        <w:tc>
          <w:tcPr>
            <w:tcW w:w="320"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6</w:t>
            </w:r>
          </w:p>
        </w:tc>
        <w:tc>
          <w:tcPr>
            <w:tcW w:w="321"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7</w:t>
            </w:r>
          </w:p>
        </w:tc>
        <w:tc>
          <w:tcPr>
            <w:tcW w:w="36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5</w:t>
            </w:r>
          </w:p>
        </w:tc>
        <w:tc>
          <w:tcPr>
            <w:tcW w:w="36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6</w:t>
            </w:r>
          </w:p>
        </w:tc>
        <w:tc>
          <w:tcPr>
            <w:tcW w:w="366"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7</w:t>
            </w:r>
          </w:p>
        </w:tc>
        <w:tc>
          <w:tcPr>
            <w:tcW w:w="443"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8</w:t>
            </w:r>
          </w:p>
        </w:tc>
        <w:tc>
          <w:tcPr>
            <w:tcW w:w="35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widowControl w:val="0"/>
              <w:autoSpaceDE w:val="0"/>
              <w:autoSpaceDN w:val="0"/>
              <w:adjustRightInd w:val="0"/>
              <w:jc w:val="center"/>
              <w:rPr>
                <w:sz w:val="16"/>
                <w:szCs w:val="16"/>
                <w:lang w:eastAsia="en-US"/>
              </w:rPr>
            </w:pPr>
            <w:r w:rsidRPr="00F26442">
              <w:rPr>
                <w:sz w:val="16"/>
                <w:szCs w:val="16"/>
                <w:lang w:eastAsia="en-US"/>
              </w:rPr>
              <w:t>9</w:t>
            </w:r>
          </w:p>
        </w:tc>
      </w:tr>
      <w:tr w:rsidR="00F26442" w:rsidRPr="00F26442" w:rsidTr="000F607D">
        <w:trPr>
          <w:trHeight w:val="97"/>
        </w:trPr>
        <w:tc>
          <w:tcPr>
            <w:tcW w:w="5000" w:type="pct"/>
            <w:gridSpan w:val="11"/>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i/>
                <w:sz w:val="16"/>
                <w:szCs w:val="16"/>
                <w:lang w:eastAsia="en-US"/>
              </w:rPr>
            </w:pPr>
            <w:r w:rsidRPr="00F26442">
              <w:rPr>
                <w:i/>
                <w:sz w:val="16"/>
                <w:szCs w:val="16"/>
                <w:lang w:eastAsia="en-US"/>
              </w:rPr>
              <w:t xml:space="preserve">Программа  Грибановского муниципального района Воронежской области  «Защита прав потребителей» </w:t>
            </w:r>
          </w:p>
        </w:tc>
      </w:tr>
      <w:tr w:rsidR="00F26442" w:rsidRPr="00F26442" w:rsidTr="000F607D">
        <w:trPr>
          <w:trHeight w:val="326"/>
        </w:trPr>
        <w:tc>
          <w:tcPr>
            <w:tcW w:w="21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1</w:t>
            </w:r>
          </w:p>
        </w:tc>
        <w:tc>
          <w:tcPr>
            <w:tcW w:w="132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spacing w:after="200"/>
              <w:jc w:val="both"/>
              <w:rPr>
                <w:kern w:val="2"/>
                <w:sz w:val="16"/>
                <w:szCs w:val="16"/>
              </w:rPr>
            </w:pPr>
            <w:r w:rsidRPr="00F26442">
              <w:rPr>
                <w:sz w:val="16"/>
                <w:szCs w:val="16"/>
              </w:rPr>
              <w:t>Увеличение количества консультаций по защите прав потребителей</w:t>
            </w:r>
          </w:p>
        </w:tc>
        <w:tc>
          <w:tcPr>
            <w:tcW w:w="595"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Количество консультаций</w:t>
            </w:r>
          </w:p>
        </w:tc>
        <w:tc>
          <w:tcPr>
            <w:tcW w:w="321"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5</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9</w:t>
            </w:r>
          </w:p>
        </w:tc>
        <w:tc>
          <w:tcPr>
            <w:tcW w:w="321"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11</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14</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16</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18</w:t>
            </w:r>
          </w:p>
        </w:tc>
        <w:tc>
          <w:tcPr>
            <w:tcW w:w="443"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20</w:t>
            </w:r>
          </w:p>
        </w:tc>
        <w:tc>
          <w:tcPr>
            <w:tcW w:w="35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20</w:t>
            </w:r>
          </w:p>
        </w:tc>
      </w:tr>
      <w:tr w:rsidR="00F26442" w:rsidRPr="00F26442" w:rsidTr="000F607D">
        <w:trPr>
          <w:trHeight w:val="746"/>
        </w:trPr>
        <w:tc>
          <w:tcPr>
            <w:tcW w:w="21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2</w:t>
            </w:r>
          </w:p>
        </w:tc>
        <w:tc>
          <w:tcPr>
            <w:tcW w:w="132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spacing w:after="200"/>
              <w:jc w:val="both"/>
              <w:rPr>
                <w:kern w:val="2"/>
                <w:sz w:val="16"/>
                <w:szCs w:val="16"/>
                <w:lang w:eastAsia="ar-SA"/>
              </w:rPr>
            </w:pPr>
            <w:r w:rsidRPr="00F26442">
              <w:rPr>
                <w:sz w:val="16"/>
                <w:szCs w:val="16"/>
              </w:rPr>
              <w:t xml:space="preserve">Ведение тематических рубрик по теме: «Защита прав потребителей» на официальном сайте администрации района </w:t>
            </w:r>
          </w:p>
        </w:tc>
        <w:tc>
          <w:tcPr>
            <w:tcW w:w="595"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рубрика</w:t>
            </w:r>
            <w:r w:rsidRPr="00F26442">
              <w:rPr>
                <w:sz w:val="16"/>
                <w:szCs w:val="16"/>
                <w:lang w:eastAsia="en-US"/>
              </w:rPr>
              <w:br/>
              <w:t>(</w:t>
            </w:r>
            <w:proofErr w:type="spellStart"/>
            <w:proofErr w:type="gramStart"/>
            <w:r w:rsidRPr="00F26442">
              <w:rPr>
                <w:sz w:val="16"/>
                <w:szCs w:val="16"/>
                <w:lang w:eastAsia="en-US"/>
              </w:rPr>
              <w:t>периодич-ность</w:t>
            </w:r>
            <w:proofErr w:type="spellEnd"/>
            <w:proofErr w:type="gramEnd"/>
            <w:r w:rsidRPr="00F26442">
              <w:rPr>
                <w:sz w:val="16"/>
                <w:szCs w:val="16"/>
                <w:lang w:eastAsia="en-US"/>
              </w:rPr>
              <w:t xml:space="preserve"> 1 раз в полугодие)</w:t>
            </w:r>
          </w:p>
        </w:tc>
        <w:tc>
          <w:tcPr>
            <w:tcW w:w="321"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suppressAutoHyphens/>
              <w:spacing w:after="200"/>
              <w:jc w:val="both"/>
              <w:rPr>
                <w:kern w:val="2"/>
                <w:sz w:val="16"/>
                <w:szCs w:val="16"/>
                <w:lang w:eastAsia="ar-SA"/>
              </w:rPr>
            </w:pPr>
            <w:r w:rsidRPr="00F26442">
              <w:rPr>
                <w:sz w:val="16"/>
                <w:szCs w:val="16"/>
              </w:rPr>
              <w:t>2</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suppressAutoHyphens/>
              <w:spacing w:after="200"/>
              <w:jc w:val="both"/>
              <w:rPr>
                <w:kern w:val="2"/>
                <w:sz w:val="16"/>
                <w:szCs w:val="16"/>
                <w:lang w:eastAsia="ar-SA"/>
              </w:rPr>
            </w:pPr>
            <w:r w:rsidRPr="00F26442">
              <w:rPr>
                <w:sz w:val="16"/>
                <w:szCs w:val="16"/>
              </w:rPr>
              <w:t>2</w:t>
            </w:r>
          </w:p>
        </w:tc>
        <w:tc>
          <w:tcPr>
            <w:tcW w:w="321"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suppressAutoHyphens/>
              <w:spacing w:after="200"/>
              <w:jc w:val="both"/>
              <w:rPr>
                <w:kern w:val="2"/>
                <w:sz w:val="16"/>
                <w:szCs w:val="16"/>
                <w:lang w:eastAsia="ar-SA"/>
              </w:rPr>
            </w:pPr>
            <w:r w:rsidRPr="00F26442">
              <w:rPr>
                <w:sz w:val="16"/>
                <w:szCs w:val="16"/>
              </w:rPr>
              <w:t>2</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2</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suppressAutoHyphens/>
              <w:spacing w:after="200"/>
              <w:jc w:val="both"/>
              <w:rPr>
                <w:kern w:val="2"/>
                <w:sz w:val="16"/>
                <w:szCs w:val="16"/>
                <w:lang w:eastAsia="ar-SA"/>
              </w:rPr>
            </w:pPr>
            <w:r w:rsidRPr="00F26442">
              <w:rPr>
                <w:sz w:val="16"/>
                <w:szCs w:val="16"/>
              </w:rPr>
              <w:t>2</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suppressAutoHyphens/>
              <w:spacing w:after="200"/>
              <w:jc w:val="both"/>
              <w:rPr>
                <w:kern w:val="2"/>
                <w:sz w:val="16"/>
                <w:szCs w:val="16"/>
                <w:lang w:eastAsia="ar-SA"/>
              </w:rPr>
            </w:pPr>
            <w:r w:rsidRPr="00F26442">
              <w:rPr>
                <w:sz w:val="16"/>
                <w:szCs w:val="16"/>
              </w:rPr>
              <w:t>2</w:t>
            </w:r>
          </w:p>
        </w:tc>
        <w:tc>
          <w:tcPr>
            <w:tcW w:w="443"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suppressAutoHyphens/>
              <w:spacing w:after="200"/>
              <w:jc w:val="both"/>
              <w:rPr>
                <w:sz w:val="16"/>
                <w:szCs w:val="16"/>
              </w:rPr>
            </w:pPr>
            <w:r w:rsidRPr="00F26442">
              <w:rPr>
                <w:sz w:val="16"/>
                <w:szCs w:val="16"/>
              </w:rPr>
              <w:t>2</w:t>
            </w:r>
          </w:p>
        </w:tc>
        <w:tc>
          <w:tcPr>
            <w:tcW w:w="35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suppressAutoHyphens/>
              <w:spacing w:after="200"/>
              <w:jc w:val="both"/>
              <w:rPr>
                <w:sz w:val="16"/>
                <w:szCs w:val="16"/>
              </w:rPr>
            </w:pPr>
            <w:r w:rsidRPr="00F26442">
              <w:rPr>
                <w:sz w:val="16"/>
                <w:szCs w:val="16"/>
              </w:rPr>
              <w:t>2</w:t>
            </w:r>
          </w:p>
        </w:tc>
      </w:tr>
      <w:tr w:rsidR="00F26442" w:rsidRPr="00F26442" w:rsidTr="000F607D">
        <w:trPr>
          <w:trHeight w:val="379"/>
        </w:trPr>
        <w:tc>
          <w:tcPr>
            <w:tcW w:w="21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lastRenderedPageBreak/>
              <w:t>3</w:t>
            </w:r>
          </w:p>
        </w:tc>
        <w:tc>
          <w:tcPr>
            <w:tcW w:w="1327"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suppressAutoHyphens/>
              <w:spacing w:after="200"/>
              <w:jc w:val="both"/>
              <w:rPr>
                <w:kern w:val="2"/>
                <w:sz w:val="16"/>
                <w:szCs w:val="16"/>
                <w:lang w:eastAsia="ar-SA"/>
              </w:rPr>
            </w:pPr>
            <w:r w:rsidRPr="00F26442">
              <w:rPr>
                <w:sz w:val="16"/>
                <w:szCs w:val="16"/>
              </w:rPr>
              <w:t>Повышение уровня информированности населения</w:t>
            </w:r>
          </w:p>
        </w:tc>
        <w:tc>
          <w:tcPr>
            <w:tcW w:w="595" w:type="pct"/>
            <w:tcBorders>
              <w:top w:val="single" w:sz="4" w:space="0" w:color="auto"/>
              <w:left w:val="single" w:sz="4" w:space="0" w:color="auto"/>
              <w:bottom w:val="single" w:sz="4" w:space="0" w:color="auto"/>
              <w:right w:val="single" w:sz="4" w:space="0" w:color="auto"/>
            </w:tcBorders>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 xml:space="preserve">ед. </w:t>
            </w:r>
            <w:proofErr w:type="spellStart"/>
            <w:proofErr w:type="gramStart"/>
            <w:r w:rsidRPr="00F26442">
              <w:rPr>
                <w:sz w:val="16"/>
                <w:szCs w:val="16"/>
                <w:lang w:eastAsia="en-US"/>
              </w:rPr>
              <w:t>информа-ции</w:t>
            </w:r>
            <w:proofErr w:type="spellEnd"/>
            <w:proofErr w:type="gramEnd"/>
            <w:r w:rsidRPr="00F26442">
              <w:rPr>
                <w:sz w:val="16"/>
                <w:szCs w:val="16"/>
                <w:lang w:eastAsia="en-US"/>
              </w:rPr>
              <w:t xml:space="preserve"> </w:t>
            </w:r>
          </w:p>
        </w:tc>
        <w:tc>
          <w:tcPr>
            <w:tcW w:w="321"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2</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3</w:t>
            </w:r>
          </w:p>
        </w:tc>
        <w:tc>
          <w:tcPr>
            <w:tcW w:w="321"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4</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5</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6</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7</w:t>
            </w:r>
          </w:p>
        </w:tc>
        <w:tc>
          <w:tcPr>
            <w:tcW w:w="443"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8</w:t>
            </w:r>
          </w:p>
        </w:tc>
        <w:tc>
          <w:tcPr>
            <w:tcW w:w="358" w:type="pct"/>
            <w:tcBorders>
              <w:top w:val="single" w:sz="4" w:space="0" w:color="auto"/>
              <w:left w:val="single" w:sz="4" w:space="0" w:color="auto"/>
              <w:bottom w:val="single" w:sz="4" w:space="0" w:color="auto"/>
              <w:right w:val="single" w:sz="4" w:space="0" w:color="auto"/>
            </w:tcBorders>
          </w:tcPr>
          <w:p w:rsidR="00F26442" w:rsidRPr="00F26442" w:rsidRDefault="00F26442" w:rsidP="00F26442">
            <w:pPr>
              <w:widowControl w:val="0"/>
              <w:autoSpaceDE w:val="0"/>
              <w:autoSpaceDN w:val="0"/>
              <w:adjustRightInd w:val="0"/>
              <w:jc w:val="both"/>
              <w:rPr>
                <w:sz w:val="16"/>
                <w:szCs w:val="16"/>
                <w:lang w:eastAsia="en-US"/>
              </w:rPr>
            </w:pPr>
            <w:r w:rsidRPr="00F26442">
              <w:rPr>
                <w:sz w:val="16"/>
                <w:szCs w:val="16"/>
                <w:lang w:eastAsia="en-US"/>
              </w:rPr>
              <w:t>9</w:t>
            </w:r>
          </w:p>
        </w:tc>
      </w:tr>
    </w:tbl>
    <w:p w:rsidR="00F26442" w:rsidRPr="00F26442" w:rsidRDefault="00F26442" w:rsidP="00F26442">
      <w:pPr>
        <w:jc w:val="right"/>
        <w:rPr>
          <w:rFonts w:eastAsia="Calibri"/>
          <w:sz w:val="16"/>
          <w:szCs w:val="16"/>
          <w:lang w:eastAsia="en-US"/>
        </w:rPr>
      </w:pPr>
      <w:r w:rsidRPr="00F26442">
        <w:rPr>
          <w:rFonts w:eastAsia="Calibri"/>
          <w:sz w:val="16"/>
          <w:szCs w:val="16"/>
          <w:lang w:eastAsia="en-US"/>
        </w:rPr>
        <w:t>Приложение №2</w:t>
      </w:r>
    </w:p>
    <w:p w:rsidR="00F26442" w:rsidRPr="00F26442" w:rsidRDefault="00F26442" w:rsidP="00F26442">
      <w:pPr>
        <w:jc w:val="center"/>
        <w:rPr>
          <w:rFonts w:eastAsia="Calibri"/>
          <w:sz w:val="16"/>
          <w:szCs w:val="16"/>
          <w:lang w:eastAsia="en-US"/>
        </w:rPr>
      </w:pPr>
      <w:r w:rsidRPr="00F26442">
        <w:rPr>
          <w:rFonts w:eastAsia="Calibri"/>
          <w:sz w:val="16"/>
          <w:szCs w:val="16"/>
          <w:lang w:eastAsia="en-US"/>
        </w:rPr>
        <w:t>Расходы местного бюджета на реализацию муниципальной программы Грибановского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959"/>
        <w:gridCol w:w="1555"/>
        <w:gridCol w:w="557"/>
        <w:gridCol w:w="572"/>
        <w:gridCol w:w="572"/>
        <w:gridCol w:w="536"/>
        <w:gridCol w:w="536"/>
        <w:gridCol w:w="572"/>
        <w:gridCol w:w="572"/>
        <w:gridCol w:w="557"/>
      </w:tblGrid>
      <w:tr w:rsidR="00F26442" w:rsidRPr="00F26442" w:rsidTr="000F607D">
        <w:tc>
          <w:tcPr>
            <w:tcW w:w="803" w:type="pct"/>
            <w:vMerge w:val="restar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Статус</w:t>
            </w:r>
          </w:p>
        </w:tc>
        <w:tc>
          <w:tcPr>
            <w:tcW w:w="1383" w:type="pct"/>
            <w:vMerge w:val="restar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Наименование муниципальной программы, подпрограммы, основного мероприятия</w:t>
            </w:r>
          </w:p>
        </w:tc>
        <w:tc>
          <w:tcPr>
            <w:tcW w:w="727" w:type="pct"/>
            <w:vMerge w:val="restar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Наименование ответственного исполнителя, исполнителя – главного распорядителя средств местного бюджета (далее – ГРБС)</w:t>
            </w:r>
          </w:p>
        </w:tc>
        <w:tc>
          <w:tcPr>
            <w:tcW w:w="2087" w:type="pct"/>
            <w:gridSpan w:val="8"/>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Расходы местного бюджета по годам реализации муниципальной программы     тыс. руб.</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vMerge/>
            <w:shd w:val="clear" w:color="auto" w:fill="auto"/>
          </w:tcPr>
          <w:p w:rsidR="00F26442" w:rsidRPr="00F26442" w:rsidRDefault="00F26442" w:rsidP="00F26442">
            <w:pPr>
              <w:jc w:val="center"/>
              <w:rPr>
                <w:rFonts w:eastAsia="Calibri"/>
                <w:sz w:val="16"/>
                <w:szCs w:val="16"/>
                <w:lang w:eastAsia="en-US"/>
              </w:rPr>
            </w:pP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2021</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2022</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2023</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2024</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2025</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2026</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2027</w:t>
            </w:r>
          </w:p>
        </w:tc>
      </w:tr>
      <w:tr w:rsidR="00F26442" w:rsidRPr="00F26442" w:rsidTr="000F607D">
        <w:tc>
          <w:tcPr>
            <w:tcW w:w="803"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1</w:t>
            </w:r>
          </w:p>
        </w:tc>
        <w:tc>
          <w:tcPr>
            <w:tcW w:w="1383"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w:t>
            </w:r>
          </w:p>
        </w:tc>
        <w:tc>
          <w:tcPr>
            <w:tcW w:w="72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3</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5</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6</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7</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8</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9</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10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11</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Муниципальная программа</w:t>
            </w:r>
          </w:p>
        </w:tc>
        <w:tc>
          <w:tcPr>
            <w:tcW w:w="138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«Защита прав потребителей»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Подпрограмма №1</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1</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Разработка и утверждение мероприятий, направленных на обеспечение выполнения программы.</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2</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Ведение тематических рубрик по теме: «Защита прав потребителей» в газете «Знамя труда», на официальном сайте администрации района</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3</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Организация информационных стендов, книжных выставок по вопросам защиты прав потребителей.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4</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 xml:space="preserve">Организация проведения конкурсов, </w:t>
            </w:r>
            <w:proofErr w:type="spellStart"/>
            <w:r w:rsidRPr="00F26442">
              <w:rPr>
                <w:rFonts w:eastAsia="Calibri"/>
                <w:sz w:val="16"/>
                <w:szCs w:val="16"/>
                <w:lang w:eastAsia="en-US"/>
              </w:rPr>
              <w:t>анкетирований</w:t>
            </w:r>
            <w:proofErr w:type="spellEnd"/>
            <w:r w:rsidRPr="00F26442">
              <w:rPr>
                <w:rFonts w:eastAsia="Calibri"/>
                <w:sz w:val="16"/>
                <w:szCs w:val="16"/>
                <w:lang w:eastAsia="en-US"/>
              </w:rPr>
              <w:t>, «открытых уроков», просветительских мероприятий с учащимися общеобразовательных учреждений об основах потребительских знаний.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5</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6</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Участие в региональных семинарах, совещаниях лиц, осуществляющих защиту прав потребителей.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7</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Рассмотрение обращений граждан и их консультирование</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администрация Грибановского муниципального района</w:t>
            </w:r>
          </w:p>
        </w:tc>
        <w:tc>
          <w:tcPr>
            <w:tcW w:w="261"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bottom"/>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bl>
    <w:p w:rsidR="00F26442" w:rsidRPr="00F26442" w:rsidRDefault="00F26442" w:rsidP="00F26442">
      <w:pPr>
        <w:jc w:val="center"/>
        <w:rPr>
          <w:rFonts w:eastAsia="Calibri"/>
          <w:sz w:val="16"/>
          <w:szCs w:val="16"/>
          <w:lang w:eastAsia="en-US"/>
        </w:rPr>
      </w:pPr>
    </w:p>
    <w:p w:rsidR="00F26442" w:rsidRPr="00F26442" w:rsidRDefault="00F26442" w:rsidP="00F26442">
      <w:pPr>
        <w:jc w:val="right"/>
        <w:rPr>
          <w:rFonts w:eastAsia="Calibri"/>
          <w:sz w:val="16"/>
          <w:szCs w:val="16"/>
          <w:lang w:eastAsia="en-US"/>
        </w:rPr>
      </w:pPr>
      <w:r w:rsidRPr="00F26442">
        <w:rPr>
          <w:rFonts w:eastAsia="Calibri"/>
          <w:sz w:val="16"/>
          <w:szCs w:val="16"/>
          <w:lang w:eastAsia="en-US"/>
        </w:rPr>
        <w:t>Приложение №3</w:t>
      </w:r>
    </w:p>
    <w:p w:rsidR="00F26442" w:rsidRPr="00F26442" w:rsidRDefault="00F26442" w:rsidP="00F26442">
      <w:pPr>
        <w:jc w:val="center"/>
        <w:rPr>
          <w:rFonts w:eastAsia="Calibri"/>
          <w:sz w:val="16"/>
          <w:szCs w:val="16"/>
          <w:lang w:eastAsia="en-US"/>
        </w:rPr>
      </w:pPr>
      <w:r w:rsidRPr="00F26442">
        <w:rPr>
          <w:rFonts w:eastAsia="Calibri"/>
          <w:sz w:val="16"/>
          <w:szCs w:val="16"/>
          <w:lang w:eastAsia="en-US"/>
        </w:rPr>
        <w:lastRenderedPageBreak/>
        <w:t>Финансовое обеспечение и прогнозная (справочная) оценка расходов федерально, областного и местных бюджетов, бюджетов внебюджетных фондов, юридических и физических лиц на реализацию муниципальной программы Грибановского муниципального района Воронежской области «Защита прав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959"/>
        <w:gridCol w:w="1555"/>
        <w:gridCol w:w="557"/>
        <w:gridCol w:w="572"/>
        <w:gridCol w:w="572"/>
        <w:gridCol w:w="536"/>
        <w:gridCol w:w="536"/>
        <w:gridCol w:w="572"/>
        <w:gridCol w:w="572"/>
        <w:gridCol w:w="557"/>
      </w:tblGrid>
      <w:tr w:rsidR="00F26442" w:rsidRPr="00F26442" w:rsidTr="000F607D">
        <w:tc>
          <w:tcPr>
            <w:tcW w:w="803" w:type="pct"/>
            <w:vMerge w:val="restar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Статус</w:t>
            </w:r>
          </w:p>
        </w:tc>
        <w:tc>
          <w:tcPr>
            <w:tcW w:w="1383" w:type="pct"/>
            <w:vMerge w:val="restar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Наименование муниципальной программы, подпрограммы, основного мероприятия</w:t>
            </w:r>
          </w:p>
        </w:tc>
        <w:tc>
          <w:tcPr>
            <w:tcW w:w="727" w:type="pct"/>
            <w:vMerge w:val="restar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Источники ресурсного обеспечения</w:t>
            </w:r>
          </w:p>
        </w:tc>
        <w:tc>
          <w:tcPr>
            <w:tcW w:w="2087" w:type="pct"/>
            <w:gridSpan w:val="8"/>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Оценка расходов по годам реализации муниципальной программы, тыс. руб.</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vMerge/>
            <w:shd w:val="clear" w:color="auto" w:fill="auto"/>
          </w:tcPr>
          <w:p w:rsidR="00F26442" w:rsidRPr="00F26442" w:rsidRDefault="00F26442" w:rsidP="00F26442">
            <w:pPr>
              <w:jc w:val="center"/>
              <w:rPr>
                <w:rFonts w:eastAsia="Calibri"/>
                <w:sz w:val="16"/>
                <w:szCs w:val="16"/>
                <w:lang w:eastAsia="en-US"/>
              </w:rPr>
            </w:pP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2020</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2021</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2022</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2023</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2024</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2025</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2026</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2027</w:t>
            </w:r>
          </w:p>
        </w:tc>
      </w:tr>
      <w:tr w:rsidR="00F26442" w:rsidRPr="00F26442" w:rsidTr="000F607D">
        <w:tc>
          <w:tcPr>
            <w:tcW w:w="803"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1</w:t>
            </w:r>
          </w:p>
        </w:tc>
        <w:tc>
          <w:tcPr>
            <w:tcW w:w="1383"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2</w:t>
            </w:r>
          </w:p>
        </w:tc>
        <w:tc>
          <w:tcPr>
            <w:tcW w:w="72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3</w:t>
            </w:r>
          </w:p>
        </w:tc>
        <w:tc>
          <w:tcPr>
            <w:tcW w:w="261"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5</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6</w:t>
            </w:r>
          </w:p>
        </w:tc>
        <w:tc>
          <w:tcPr>
            <w:tcW w:w="246"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7</w:t>
            </w:r>
          </w:p>
        </w:tc>
        <w:tc>
          <w:tcPr>
            <w:tcW w:w="247"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8</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9</w:t>
            </w:r>
          </w:p>
        </w:tc>
        <w:tc>
          <w:tcPr>
            <w:tcW w:w="268" w:type="pc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10</w:t>
            </w:r>
          </w:p>
        </w:tc>
        <w:tc>
          <w:tcPr>
            <w:tcW w:w="261" w:type="pct"/>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11</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Муниципальная программа</w:t>
            </w:r>
          </w:p>
        </w:tc>
        <w:tc>
          <w:tcPr>
            <w:tcW w:w="138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«Защита прав потребителей»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Подпрограмма №1</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Повышение уровня грамотности, информированности потребителей о потребительских свойствах товаров (работ, услуг).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jc w:val="center"/>
              <w:rPr>
                <w:rFonts w:eastAsia="Calibri"/>
                <w:sz w:val="16"/>
                <w:szCs w:val="16"/>
                <w:lang w:eastAsia="en-US"/>
              </w:rPr>
            </w:pPr>
          </w:p>
        </w:tc>
        <w:tc>
          <w:tcPr>
            <w:tcW w:w="72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1</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Разработка и утверждение мероприятий, направленных на обеспечение выполнения программы.</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2</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Ведение тематических рубрик по теме: «Защита прав потребителей» в газете «Знамя труда», на официальном сайте администрации района</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4,0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3</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Организация информационных стендов, книжных выставок по вопросам защиты прав потребителей.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4</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 xml:space="preserve">Организация проведения конкурсов, </w:t>
            </w:r>
            <w:proofErr w:type="spellStart"/>
            <w:r w:rsidRPr="00F26442">
              <w:rPr>
                <w:rFonts w:eastAsia="Calibri"/>
                <w:sz w:val="16"/>
                <w:szCs w:val="16"/>
                <w:lang w:eastAsia="en-US"/>
              </w:rPr>
              <w:t>анкетирований</w:t>
            </w:r>
            <w:proofErr w:type="spellEnd"/>
            <w:r w:rsidRPr="00F26442">
              <w:rPr>
                <w:rFonts w:eastAsia="Calibri"/>
                <w:sz w:val="16"/>
                <w:szCs w:val="16"/>
                <w:lang w:eastAsia="en-US"/>
              </w:rPr>
              <w:t>, «открытых уроков», просветительских мероприятий с учащимися общеобразовательных учреждений об основах потребительских знаний.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5</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6</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Участие в региональных семинарах, совещаниях лиц, осуществляющих защиту прав потребителей.</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val="restart"/>
            <w:shd w:val="clear" w:color="auto" w:fill="auto"/>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Основное мероприятие 7</w:t>
            </w:r>
          </w:p>
        </w:tc>
        <w:tc>
          <w:tcPr>
            <w:tcW w:w="1383" w:type="pct"/>
            <w:vMerge w:val="restart"/>
            <w:shd w:val="clear" w:color="auto" w:fill="auto"/>
          </w:tcPr>
          <w:p w:rsidR="00F26442" w:rsidRPr="00F26442" w:rsidRDefault="00F26442" w:rsidP="00F26442">
            <w:pPr>
              <w:rPr>
                <w:rFonts w:eastAsia="Calibri"/>
                <w:sz w:val="16"/>
                <w:szCs w:val="16"/>
                <w:lang w:eastAsia="en-US"/>
              </w:rPr>
            </w:pPr>
            <w:r w:rsidRPr="00F26442">
              <w:rPr>
                <w:rFonts w:eastAsia="Calibri"/>
                <w:sz w:val="16"/>
                <w:szCs w:val="16"/>
                <w:lang w:eastAsia="en-US"/>
              </w:rPr>
              <w:t>Рассмотрение обращений граждан и их консультирование</w:t>
            </w: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всего, в том числе:</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федеральный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областной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r w:rsidR="00F26442" w:rsidRPr="00F26442" w:rsidTr="000F607D">
        <w:tc>
          <w:tcPr>
            <w:tcW w:w="803" w:type="pct"/>
            <w:vMerge/>
            <w:shd w:val="clear" w:color="auto" w:fill="auto"/>
          </w:tcPr>
          <w:p w:rsidR="00F26442" w:rsidRPr="00F26442" w:rsidRDefault="00F26442" w:rsidP="00F26442">
            <w:pPr>
              <w:jc w:val="center"/>
              <w:rPr>
                <w:rFonts w:eastAsia="Calibri"/>
                <w:sz w:val="16"/>
                <w:szCs w:val="16"/>
                <w:lang w:eastAsia="en-US"/>
              </w:rPr>
            </w:pPr>
          </w:p>
        </w:tc>
        <w:tc>
          <w:tcPr>
            <w:tcW w:w="1383" w:type="pct"/>
            <w:vMerge/>
            <w:shd w:val="clear" w:color="auto" w:fill="auto"/>
          </w:tcPr>
          <w:p w:rsidR="00F26442" w:rsidRPr="00F26442" w:rsidRDefault="00F26442" w:rsidP="00F26442">
            <w:pPr>
              <w:rPr>
                <w:rFonts w:eastAsia="Calibri"/>
                <w:sz w:val="16"/>
                <w:szCs w:val="16"/>
                <w:lang w:eastAsia="en-US"/>
              </w:rPr>
            </w:pPr>
          </w:p>
        </w:tc>
        <w:tc>
          <w:tcPr>
            <w:tcW w:w="727" w:type="pct"/>
            <w:shd w:val="clear" w:color="auto" w:fill="auto"/>
            <w:vAlign w:val="bottom"/>
          </w:tcPr>
          <w:p w:rsidR="00F26442" w:rsidRPr="00F26442" w:rsidRDefault="00F26442" w:rsidP="00F26442">
            <w:pPr>
              <w:rPr>
                <w:rFonts w:eastAsia="Calibri"/>
                <w:sz w:val="16"/>
                <w:szCs w:val="16"/>
                <w:lang w:eastAsia="en-US"/>
              </w:rPr>
            </w:pPr>
            <w:r w:rsidRPr="00F26442">
              <w:rPr>
                <w:rFonts w:eastAsia="Calibri"/>
                <w:sz w:val="16"/>
                <w:szCs w:val="16"/>
                <w:lang w:eastAsia="en-US"/>
              </w:rPr>
              <w:t>местный бюджет</w:t>
            </w:r>
          </w:p>
        </w:tc>
        <w:tc>
          <w:tcPr>
            <w:tcW w:w="261"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6"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47"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8" w:type="pct"/>
            <w:shd w:val="clear" w:color="auto" w:fill="auto"/>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c>
          <w:tcPr>
            <w:tcW w:w="261" w:type="pct"/>
            <w:vAlign w:val="center"/>
          </w:tcPr>
          <w:p w:rsidR="00F26442" w:rsidRPr="00F26442" w:rsidRDefault="00F26442" w:rsidP="00F26442">
            <w:pPr>
              <w:jc w:val="center"/>
              <w:rPr>
                <w:rFonts w:eastAsia="Calibri"/>
                <w:sz w:val="16"/>
                <w:szCs w:val="16"/>
                <w:lang w:eastAsia="en-US"/>
              </w:rPr>
            </w:pPr>
            <w:r w:rsidRPr="00F26442">
              <w:rPr>
                <w:rFonts w:eastAsia="Calibri"/>
                <w:sz w:val="16"/>
                <w:szCs w:val="16"/>
                <w:lang w:eastAsia="en-US"/>
              </w:rPr>
              <w:t>0</w:t>
            </w:r>
          </w:p>
        </w:tc>
      </w:tr>
    </w:tbl>
    <w:p w:rsidR="00F26442" w:rsidRPr="00F26442" w:rsidRDefault="00F26442" w:rsidP="00F26442">
      <w:pPr>
        <w:jc w:val="center"/>
        <w:rPr>
          <w:rFonts w:eastAsia="Calibri"/>
          <w:sz w:val="16"/>
          <w:szCs w:val="16"/>
          <w:lang w:eastAsia="en-US"/>
        </w:rPr>
      </w:pPr>
    </w:p>
    <w:p w:rsidR="00FF7B6F" w:rsidRPr="00FF7B6F" w:rsidRDefault="00FF7B6F" w:rsidP="00FF7B6F">
      <w:pPr>
        <w:widowControl w:val="0"/>
        <w:autoSpaceDE w:val="0"/>
        <w:autoSpaceDN w:val="0"/>
        <w:adjustRightInd w:val="0"/>
        <w:ind w:firstLine="142"/>
        <w:jc w:val="center"/>
        <w:rPr>
          <w:sz w:val="16"/>
          <w:szCs w:val="16"/>
        </w:rPr>
      </w:pPr>
      <w:r w:rsidRPr="00FF7B6F">
        <w:rPr>
          <w:sz w:val="16"/>
          <w:szCs w:val="16"/>
        </w:rPr>
        <w:t xml:space="preserve">АДМИНИСТРАЦИЯ </w:t>
      </w:r>
    </w:p>
    <w:p w:rsidR="00FF7B6F" w:rsidRPr="00FF7B6F" w:rsidRDefault="00FF7B6F" w:rsidP="00FF7B6F">
      <w:pPr>
        <w:widowControl w:val="0"/>
        <w:autoSpaceDE w:val="0"/>
        <w:autoSpaceDN w:val="0"/>
        <w:adjustRightInd w:val="0"/>
        <w:ind w:firstLine="142"/>
        <w:jc w:val="center"/>
        <w:rPr>
          <w:sz w:val="16"/>
          <w:szCs w:val="16"/>
        </w:rPr>
      </w:pPr>
      <w:r w:rsidRPr="00FF7B6F">
        <w:rPr>
          <w:sz w:val="16"/>
          <w:szCs w:val="16"/>
        </w:rPr>
        <w:t>ГРИБАНОВСКОГО МУНИЦИПАЛЬНОГО РАЙОНА</w:t>
      </w:r>
      <w:r w:rsidRPr="00FF7B6F">
        <w:rPr>
          <w:sz w:val="16"/>
          <w:szCs w:val="16"/>
        </w:rPr>
        <w:br/>
        <w:t>ВОРОНЕЖСКОЙ ОБЛАСТИ</w:t>
      </w:r>
    </w:p>
    <w:p w:rsidR="00FF7B6F" w:rsidRPr="00FF7B6F" w:rsidRDefault="00FF7B6F" w:rsidP="00FF7B6F">
      <w:pPr>
        <w:widowControl w:val="0"/>
        <w:autoSpaceDE w:val="0"/>
        <w:autoSpaceDN w:val="0"/>
        <w:adjustRightInd w:val="0"/>
        <w:ind w:firstLine="142"/>
        <w:jc w:val="center"/>
        <w:rPr>
          <w:sz w:val="16"/>
          <w:szCs w:val="16"/>
        </w:rPr>
      </w:pPr>
    </w:p>
    <w:p w:rsidR="00FF7B6F" w:rsidRPr="00FF7B6F" w:rsidRDefault="00FF7B6F" w:rsidP="00FF7B6F">
      <w:pPr>
        <w:keepNext/>
        <w:widowControl w:val="0"/>
        <w:autoSpaceDE w:val="0"/>
        <w:autoSpaceDN w:val="0"/>
        <w:adjustRightInd w:val="0"/>
        <w:ind w:firstLine="142"/>
        <w:jc w:val="center"/>
        <w:outlineLvl w:val="0"/>
        <w:rPr>
          <w:sz w:val="16"/>
          <w:szCs w:val="16"/>
          <w:lang w:val="x-none" w:eastAsia="x-none"/>
        </w:rPr>
      </w:pPr>
      <w:r w:rsidRPr="00FF7B6F">
        <w:rPr>
          <w:sz w:val="16"/>
          <w:szCs w:val="16"/>
          <w:lang w:val="x-none" w:eastAsia="x-none"/>
        </w:rPr>
        <w:t>П О С Т А Н О В Л Е Н И Е</w:t>
      </w:r>
    </w:p>
    <w:p w:rsidR="00FF7B6F" w:rsidRPr="00FF7B6F" w:rsidRDefault="00FF7B6F" w:rsidP="00FF7B6F">
      <w:pPr>
        <w:widowControl w:val="0"/>
        <w:autoSpaceDE w:val="0"/>
        <w:autoSpaceDN w:val="0"/>
        <w:adjustRightInd w:val="0"/>
        <w:ind w:firstLine="142"/>
        <w:jc w:val="center"/>
        <w:rPr>
          <w:sz w:val="16"/>
          <w:szCs w:val="16"/>
        </w:rPr>
      </w:pPr>
    </w:p>
    <w:p w:rsidR="00FF7B6F" w:rsidRPr="00FF7B6F" w:rsidRDefault="00FF7B6F" w:rsidP="00FF7B6F">
      <w:pPr>
        <w:widowControl w:val="0"/>
        <w:autoSpaceDE w:val="0"/>
        <w:autoSpaceDN w:val="0"/>
        <w:adjustRightInd w:val="0"/>
        <w:jc w:val="both"/>
        <w:rPr>
          <w:sz w:val="16"/>
          <w:szCs w:val="16"/>
          <w:u w:val="single"/>
        </w:rPr>
      </w:pPr>
    </w:p>
    <w:p w:rsidR="00FF7B6F" w:rsidRPr="00E807A2" w:rsidRDefault="00FF7B6F" w:rsidP="00FF7B6F">
      <w:pPr>
        <w:widowControl w:val="0"/>
        <w:autoSpaceDE w:val="0"/>
        <w:autoSpaceDN w:val="0"/>
        <w:adjustRightInd w:val="0"/>
        <w:jc w:val="both"/>
        <w:rPr>
          <w:sz w:val="16"/>
          <w:szCs w:val="16"/>
        </w:rPr>
      </w:pPr>
      <w:r w:rsidRPr="00E807A2">
        <w:rPr>
          <w:sz w:val="16"/>
          <w:szCs w:val="16"/>
        </w:rPr>
        <w:t xml:space="preserve">от  22.01.2025  № 40          </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 </w:t>
      </w:r>
      <w:proofErr w:type="spellStart"/>
      <w:r w:rsidRPr="00FF7B6F">
        <w:rPr>
          <w:sz w:val="16"/>
          <w:szCs w:val="16"/>
        </w:rPr>
        <w:t>п.г.т</w:t>
      </w:r>
      <w:proofErr w:type="spellEnd"/>
      <w:r w:rsidRPr="00FF7B6F">
        <w:rPr>
          <w:sz w:val="16"/>
          <w:szCs w:val="16"/>
        </w:rPr>
        <w:t>.  Грибановский</w:t>
      </w:r>
    </w:p>
    <w:p w:rsidR="00FF7B6F" w:rsidRPr="00FF7B6F" w:rsidRDefault="00FF7B6F" w:rsidP="00FF7B6F">
      <w:pPr>
        <w:widowControl w:val="0"/>
        <w:autoSpaceDE w:val="0"/>
        <w:autoSpaceDN w:val="0"/>
        <w:adjustRightInd w:val="0"/>
        <w:rPr>
          <w:sz w:val="16"/>
          <w:szCs w:val="16"/>
          <w:lang w:eastAsia="ar-SA"/>
        </w:rPr>
      </w:pPr>
    </w:p>
    <w:p w:rsidR="00FF7B6F" w:rsidRPr="00FF7B6F" w:rsidRDefault="00FF7B6F" w:rsidP="00FF7B6F">
      <w:pPr>
        <w:widowControl w:val="0"/>
        <w:autoSpaceDE w:val="0"/>
        <w:autoSpaceDN w:val="0"/>
        <w:adjustRightInd w:val="0"/>
        <w:ind w:right="4819"/>
        <w:jc w:val="both"/>
        <w:rPr>
          <w:sz w:val="16"/>
          <w:szCs w:val="16"/>
        </w:rPr>
      </w:pPr>
      <w:r w:rsidRPr="00FF7B6F">
        <w:rPr>
          <w:sz w:val="16"/>
          <w:szCs w:val="16"/>
          <w:lang w:eastAsia="ar-SA"/>
        </w:rPr>
        <w:t>О внесении изменений в муниципальную программу Грибановского муниципального района Воронежской области «</w:t>
      </w:r>
      <w:r w:rsidRPr="00FF7B6F">
        <w:rPr>
          <w:sz w:val="16"/>
          <w:szCs w:val="16"/>
        </w:rPr>
        <w:t>Экономическое развитие</w:t>
      </w:r>
      <w:r w:rsidRPr="00FF7B6F">
        <w:rPr>
          <w:sz w:val="16"/>
          <w:szCs w:val="16"/>
          <w:lang w:eastAsia="ar-SA"/>
        </w:rPr>
        <w:t>», утвержденную постановлением администрации Грибановского муниципального района Воронежской области от  25.12.2013 № 1049</w:t>
      </w:r>
    </w:p>
    <w:p w:rsidR="00FF7B6F" w:rsidRPr="00FF7B6F" w:rsidRDefault="00FF7B6F" w:rsidP="00FF7B6F">
      <w:pPr>
        <w:widowControl w:val="0"/>
        <w:autoSpaceDE w:val="0"/>
        <w:autoSpaceDN w:val="0"/>
        <w:adjustRightInd w:val="0"/>
        <w:rPr>
          <w:sz w:val="16"/>
          <w:szCs w:val="16"/>
        </w:rPr>
      </w:pPr>
    </w:p>
    <w:p w:rsidR="00FF7B6F" w:rsidRPr="00FF7B6F" w:rsidRDefault="00FF7B6F" w:rsidP="00FF7B6F">
      <w:pPr>
        <w:widowControl w:val="0"/>
        <w:tabs>
          <w:tab w:val="left" w:pos="709"/>
        </w:tabs>
        <w:autoSpaceDE w:val="0"/>
        <w:autoSpaceDN w:val="0"/>
        <w:adjustRightInd w:val="0"/>
        <w:jc w:val="both"/>
        <w:rPr>
          <w:sz w:val="16"/>
          <w:szCs w:val="16"/>
          <w:lang w:val="x-none" w:eastAsia="x-none"/>
        </w:rPr>
      </w:pPr>
      <w:r w:rsidRPr="00FF7B6F">
        <w:rPr>
          <w:sz w:val="16"/>
          <w:szCs w:val="16"/>
        </w:rPr>
        <w:t xml:space="preserve">              </w:t>
      </w:r>
      <w:r w:rsidRPr="00FF7B6F">
        <w:rPr>
          <w:bCs/>
          <w:sz w:val="16"/>
          <w:szCs w:val="16"/>
          <w:lang w:val="x-none" w:eastAsia="x-none"/>
        </w:rPr>
        <w:t xml:space="preserve">С </w:t>
      </w:r>
      <w:r w:rsidRPr="00FF7B6F">
        <w:rPr>
          <w:sz w:val="16"/>
          <w:szCs w:val="16"/>
          <w:lang w:val="x-none" w:eastAsia="x-none"/>
        </w:rPr>
        <w:t xml:space="preserve">целью оптимизации расходования бюджетных средств, согласно рекомендаций </w:t>
      </w:r>
      <w:r w:rsidRPr="00FF7B6F">
        <w:rPr>
          <w:sz w:val="16"/>
          <w:szCs w:val="16"/>
          <w:lang w:eastAsia="x-none"/>
        </w:rPr>
        <w:t>министерства</w:t>
      </w:r>
      <w:r w:rsidRPr="00FF7B6F">
        <w:rPr>
          <w:sz w:val="16"/>
          <w:szCs w:val="16"/>
          <w:lang w:val="x-none" w:eastAsia="x-none"/>
        </w:rPr>
        <w:t xml:space="preserve"> предпринимательства</w:t>
      </w:r>
      <w:r w:rsidRPr="00FF7B6F">
        <w:rPr>
          <w:sz w:val="16"/>
          <w:szCs w:val="16"/>
          <w:lang w:eastAsia="x-none"/>
        </w:rPr>
        <w:t xml:space="preserve">, </w:t>
      </w:r>
      <w:r w:rsidRPr="00FF7B6F">
        <w:rPr>
          <w:sz w:val="16"/>
          <w:szCs w:val="16"/>
          <w:lang w:val="x-none" w:eastAsia="x-none"/>
        </w:rPr>
        <w:t>торговли</w:t>
      </w:r>
      <w:r w:rsidRPr="00FF7B6F">
        <w:rPr>
          <w:sz w:val="16"/>
          <w:szCs w:val="16"/>
          <w:lang w:eastAsia="x-none"/>
        </w:rPr>
        <w:t xml:space="preserve"> и туризма </w:t>
      </w:r>
      <w:r w:rsidRPr="00FF7B6F">
        <w:rPr>
          <w:sz w:val="16"/>
          <w:szCs w:val="16"/>
          <w:lang w:val="x-none" w:eastAsia="x-none"/>
        </w:rPr>
        <w:t xml:space="preserve"> Воронежской области</w:t>
      </w:r>
      <w:r w:rsidRPr="00FF7B6F">
        <w:rPr>
          <w:sz w:val="16"/>
          <w:szCs w:val="16"/>
          <w:lang w:eastAsia="x-none"/>
        </w:rPr>
        <w:t xml:space="preserve"> </w:t>
      </w:r>
      <w:r w:rsidRPr="00FF7B6F">
        <w:rPr>
          <w:sz w:val="16"/>
          <w:szCs w:val="16"/>
          <w:lang w:val="x-none" w:eastAsia="x-none"/>
        </w:rPr>
        <w:t xml:space="preserve">администрация Грибановского муниципального района </w:t>
      </w:r>
      <w:r w:rsidRPr="00FF7B6F">
        <w:rPr>
          <w:sz w:val="16"/>
          <w:szCs w:val="16"/>
          <w:lang w:eastAsia="x-none"/>
        </w:rPr>
        <w:t xml:space="preserve">  </w:t>
      </w:r>
      <w:r w:rsidRPr="00FF7B6F">
        <w:rPr>
          <w:sz w:val="16"/>
          <w:szCs w:val="16"/>
          <w:lang w:val="x-none" w:eastAsia="x-none"/>
        </w:rPr>
        <w:t>п о с т а н о в л я е т:</w:t>
      </w:r>
    </w:p>
    <w:p w:rsidR="00FF7B6F" w:rsidRPr="00FF7B6F" w:rsidRDefault="00FF7B6F" w:rsidP="00FF7B6F">
      <w:pPr>
        <w:widowControl w:val="0"/>
        <w:tabs>
          <w:tab w:val="left" w:pos="0"/>
        </w:tabs>
        <w:autoSpaceDE w:val="0"/>
        <w:autoSpaceDN w:val="0"/>
        <w:adjustRightInd w:val="0"/>
        <w:ind w:right="-1"/>
        <w:jc w:val="both"/>
        <w:rPr>
          <w:sz w:val="16"/>
          <w:szCs w:val="16"/>
          <w:lang w:eastAsia="ar-SA"/>
        </w:rPr>
      </w:pPr>
      <w:r w:rsidRPr="00FF7B6F">
        <w:rPr>
          <w:sz w:val="16"/>
          <w:szCs w:val="16"/>
          <w:lang w:val="x-none" w:eastAsia="x-none"/>
        </w:rPr>
        <w:t xml:space="preserve">        </w:t>
      </w:r>
      <w:r w:rsidRPr="00FF7B6F">
        <w:rPr>
          <w:sz w:val="16"/>
          <w:szCs w:val="16"/>
          <w:lang w:eastAsia="x-none"/>
        </w:rPr>
        <w:tab/>
      </w:r>
      <w:r w:rsidRPr="00FF7B6F">
        <w:rPr>
          <w:sz w:val="16"/>
          <w:szCs w:val="16"/>
          <w:lang w:val="x-none" w:eastAsia="x-none"/>
        </w:rPr>
        <w:t xml:space="preserve">1. Внести </w:t>
      </w:r>
      <w:r w:rsidRPr="00FF7B6F">
        <w:rPr>
          <w:sz w:val="16"/>
          <w:szCs w:val="16"/>
          <w:lang w:eastAsia="x-none"/>
        </w:rPr>
        <w:t xml:space="preserve">в </w:t>
      </w:r>
      <w:r w:rsidRPr="00FF7B6F">
        <w:rPr>
          <w:sz w:val="16"/>
          <w:szCs w:val="16"/>
          <w:lang w:val="x-none" w:eastAsia="x-none"/>
        </w:rPr>
        <w:t>муниципальную программу</w:t>
      </w:r>
      <w:r w:rsidRPr="00FF7B6F">
        <w:rPr>
          <w:sz w:val="16"/>
          <w:szCs w:val="16"/>
          <w:lang w:val="x-none" w:eastAsia="ar-SA"/>
        </w:rPr>
        <w:t xml:space="preserve"> Грибановского муниципального района Воронежской области «</w:t>
      </w:r>
      <w:r w:rsidRPr="00FF7B6F">
        <w:rPr>
          <w:sz w:val="16"/>
          <w:szCs w:val="16"/>
          <w:lang w:val="x-none" w:eastAsia="x-none"/>
        </w:rPr>
        <w:t>Экономическое развитие</w:t>
      </w:r>
      <w:r w:rsidRPr="00FF7B6F">
        <w:rPr>
          <w:sz w:val="16"/>
          <w:szCs w:val="16"/>
          <w:lang w:val="x-none" w:eastAsia="ar-SA"/>
        </w:rPr>
        <w:t>», утвержденную постановлением администрации Грибановского муниципального района Воронежской области от 25.12.2013 № 1049</w:t>
      </w:r>
      <w:r w:rsidRPr="00FF7B6F">
        <w:rPr>
          <w:sz w:val="16"/>
          <w:szCs w:val="16"/>
          <w:lang w:eastAsia="ar-SA"/>
        </w:rPr>
        <w:t>, изменения</w:t>
      </w:r>
      <w:r w:rsidRPr="00FF7B6F">
        <w:rPr>
          <w:sz w:val="16"/>
          <w:szCs w:val="16"/>
          <w:lang w:val="x-none" w:eastAsia="ar-SA"/>
        </w:rPr>
        <w:t>, изложив в новой редакции согласно приложению</w:t>
      </w:r>
      <w:r w:rsidRPr="00FF7B6F">
        <w:rPr>
          <w:sz w:val="16"/>
          <w:szCs w:val="16"/>
          <w:lang w:eastAsia="ar-SA"/>
        </w:rPr>
        <w:t xml:space="preserve"> к настоящему постановлению</w:t>
      </w:r>
      <w:r w:rsidRPr="00FF7B6F">
        <w:rPr>
          <w:sz w:val="16"/>
          <w:szCs w:val="16"/>
          <w:lang w:val="x-none" w:eastAsia="ar-SA"/>
        </w:rPr>
        <w:t>.</w:t>
      </w:r>
    </w:p>
    <w:p w:rsidR="00FF7B6F" w:rsidRPr="00FF7B6F" w:rsidRDefault="00FF7B6F" w:rsidP="00FF7B6F">
      <w:pPr>
        <w:autoSpaceDE w:val="0"/>
        <w:autoSpaceDN w:val="0"/>
        <w:adjustRightInd w:val="0"/>
        <w:ind w:right="-1" w:firstLine="720"/>
        <w:jc w:val="both"/>
        <w:rPr>
          <w:sz w:val="16"/>
          <w:szCs w:val="16"/>
          <w:lang w:eastAsia="en-US"/>
        </w:rPr>
      </w:pPr>
      <w:r w:rsidRPr="00FF7B6F">
        <w:rPr>
          <w:rFonts w:eastAsia="Calibri"/>
          <w:sz w:val="16"/>
          <w:szCs w:val="16"/>
          <w:lang w:eastAsia="en-US"/>
        </w:rPr>
        <w:t xml:space="preserve">2. </w:t>
      </w:r>
      <w:proofErr w:type="gramStart"/>
      <w:r w:rsidRPr="00FF7B6F">
        <w:rPr>
          <w:sz w:val="16"/>
          <w:szCs w:val="16"/>
          <w:lang w:eastAsia="en-US"/>
        </w:rPr>
        <w:t>Контроль за</w:t>
      </w:r>
      <w:proofErr w:type="gramEnd"/>
      <w:r w:rsidRPr="00FF7B6F">
        <w:rPr>
          <w:sz w:val="16"/>
          <w:szCs w:val="16"/>
          <w:lang w:eastAsia="en-US"/>
        </w:rPr>
        <w:t xml:space="preserve"> исполнением настоящего постановления возложить на исполняющего обязанности заместителя главы администрации Грибановского муниципального района Мордасова П.А. </w:t>
      </w:r>
    </w:p>
    <w:p w:rsidR="00FF7B6F" w:rsidRDefault="00FF7B6F" w:rsidP="00FF7B6F">
      <w:pPr>
        <w:keepNext/>
        <w:widowControl w:val="0"/>
        <w:autoSpaceDE w:val="0"/>
        <w:autoSpaceDN w:val="0"/>
        <w:adjustRightInd w:val="0"/>
        <w:ind w:right="-1"/>
        <w:outlineLvl w:val="6"/>
        <w:rPr>
          <w:sz w:val="16"/>
          <w:szCs w:val="16"/>
        </w:rPr>
      </w:pPr>
    </w:p>
    <w:p w:rsidR="00FF7B6F" w:rsidRPr="00FF7B6F" w:rsidRDefault="00FF7B6F" w:rsidP="00FF7B6F">
      <w:pPr>
        <w:keepNext/>
        <w:widowControl w:val="0"/>
        <w:autoSpaceDE w:val="0"/>
        <w:autoSpaceDN w:val="0"/>
        <w:adjustRightInd w:val="0"/>
        <w:ind w:right="-1"/>
        <w:outlineLvl w:val="6"/>
        <w:rPr>
          <w:sz w:val="16"/>
          <w:szCs w:val="16"/>
          <w:lang w:eastAsia="en-US"/>
        </w:rPr>
      </w:pPr>
      <w:r w:rsidRPr="00FF7B6F">
        <w:rPr>
          <w:sz w:val="16"/>
          <w:szCs w:val="16"/>
        </w:rPr>
        <w:t>Глава администрации</w:t>
      </w:r>
      <w:r>
        <w:rPr>
          <w:sz w:val="16"/>
          <w:szCs w:val="16"/>
        </w:rPr>
        <w:t xml:space="preserve">  </w:t>
      </w:r>
      <w:r w:rsidRPr="00FF7B6F">
        <w:rPr>
          <w:sz w:val="16"/>
          <w:szCs w:val="16"/>
        </w:rPr>
        <w:t xml:space="preserve">муниципального района                       </w:t>
      </w:r>
      <w:r>
        <w:rPr>
          <w:sz w:val="16"/>
          <w:szCs w:val="16"/>
        </w:rPr>
        <w:t xml:space="preserve">                                                                                      </w:t>
      </w:r>
      <w:r w:rsidRPr="00FF7B6F">
        <w:rPr>
          <w:sz w:val="16"/>
          <w:szCs w:val="16"/>
        </w:rPr>
        <w:t xml:space="preserve"> </w:t>
      </w:r>
      <w:r>
        <w:rPr>
          <w:sz w:val="16"/>
          <w:szCs w:val="16"/>
        </w:rPr>
        <w:t xml:space="preserve">  </w:t>
      </w:r>
      <w:r w:rsidRPr="00FF7B6F">
        <w:rPr>
          <w:sz w:val="16"/>
          <w:szCs w:val="16"/>
        </w:rPr>
        <w:t xml:space="preserve">                                            М.И. Тарасов</w:t>
      </w:r>
    </w:p>
    <w:p w:rsidR="00FF7B6F" w:rsidRPr="00FF7B6F" w:rsidRDefault="00FF7B6F" w:rsidP="00FF7B6F">
      <w:pPr>
        <w:widowControl w:val="0"/>
        <w:autoSpaceDE w:val="0"/>
        <w:autoSpaceDN w:val="0"/>
        <w:adjustRightInd w:val="0"/>
        <w:jc w:val="right"/>
        <w:rPr>
          <w:sz w:val="16"/>
          <w:szCs w:val="16"/>
        </w:rPr>
      </w:pPr>
      <w:r w:rsidRPr="00FF7B6F">
        <w:rPr>
          <w:sz w:val="16"/>
          <w:szCs w:val="16"/>
        </w:rPr>
        <w:t xml:space="preserve">Приложение </w:t>
      </w:r>
    </w:p>
    <w:p w:rsidR="00FF7B6F" w:rsidRPr="00FF7B6F" w:rsidRDefault="00FF7B6F" w:rsidP="00FF7B6F">
      <w:pPr>
        <w:widowControl w:val="0"/>
        <w:autoSpaceDE w:val="0"/>
        <w:autoSpaceDN w:val="0"/>
        <w:adjustRightInd w:val="0"/>
        <w:jc w:val="right"/>
        <w:rPr>
          <w:sz w:val="16"/>
          <w:szCs w:val="16"/>
        </w:rPr>
      </w:pPr>
      <w:r w:rsidRPr="00FF7B6F">
        <w:rPr>
          <w:sz w:val="16"/>
          <w:szCs w:val="16"/>
        </w:rPr>
        <w:t xml:space="preserve">к постановлению администрации </w:t>
      </w:r>
    </w:p>
    <w:p w:rsidR="00FF7B6F" w:rsidRPr="00FF7B6F" w:rsidRDefault="00FF7B6F" w:rsidP="00FF7B6F">
      <w:pPr>
        <w:widowControl w:val="0"/>
        <w:autoSpaceDE w:val="0"/>
        <w:autoSpaceDN w:val="0"/>
        <w:adjustRightInd w:val="0"/>
        <w:jc w:val="right"/>
        <w:rPr>
          <w:sz w:val="16"/>
          <w:szCs w:val="16"/>
        </w:rPr>
      </w:pPr>
      <w:r w:rsidRPr="00FF7B6F">
        <w:rPr>
          <w:sz w:val="16"/>
          <w:szCs w:val="16"/>
        </w:rPr>
        <w:t xml:space="preserve">Грибановского муниципального района </w:t>
      </w:r>
    </w:p>
    <w:p w:rsidR="00FF7B6F" w:rsidRPr="00FF7B6F" w:rsidRDefault="00FF7B6F" w:rsidP="00FF7B6F">
      <w:pPr>
        <w:widowControl w:val="0"/>
        <w:autoSpaceDE w:val="0"/>
        <w:autoSpaceDN w:val="0"/>
        <w:adjustRightInd w:val="0"/>
        <w:jc w:val="right"/>
        <w:rPr>
          <w:sz w:val="16"/>
          <w:szCs w:val="16"/>
        </w:rPr>
      </w:pPr>
      <w:r w:rsidRPr="00FF7B6F">
        <w:rPr>
          <w:sz w:val="16"/>
          <w:szCs w:val="16"/>
        </w:rPr>
        <w:t>Воронежской области</w:t>
      </w:r>
    </w:p>
    <w:p w:rsidR="00FF7B6F" w:rsidRPr="00FF7B6F" w:rsidRDefault="00FF7B6F" w:rsidP="00FF7B6F">
      <w:pPr>
        <w:widowControl w:val="0"/>
        <w:autoSpaceDE w:val="0"/>
        <w:autoSpaceDN w:val="0"/>
        <w:adjustRightInd w:val="0"/>
        <w:jc w:val="right"/>
        <w:rPr>
          <w:sz w:val="16"/>
          <w:szCs w:val="16"/>
        </w:rPr>
      </w:pPr>
      <w:r w:rsidRPr="00FF7B6F">
        <w:rPr>
          <w:sz w:val="16"/>
          <w:szCs w:val="16"/>
        </w:rPr>
        <w:t xml:space="preserve"> от  22.01. 2025 № 40      </w:t>
      </w:r>
    </w:p>
    <w:p w:rsidR="00FF7B6F" w:rsidRPr="00FF7B6F" w:rsidRDefault="00FF7B6F" w:rsidP="00FF7B6F">
      <w:pPr>
        <w:widowControl w:val="0"/>
        <w:autoSpaceDE w:val="0"/>
        <w:autoSpaceDN w:val="0"/>
        <w:adjustRightInd w:val="0"/>
        <w:jc w:val="center"/>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МУНИЦИПАЛЬНАЯ ПРОГРАММА</w:t>
      </w:r>
    </w:p>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Грибановского муниципального района </w:t>
      </w:r>
    </w:p>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Воронежской области </w:t>
      </w:r>
    </w:p>
    <w:p w:rsidR="00FF7B6F" w:rsidRPr="00FF7B6F" w:rsidRDefault="00FF7B6F" w:rsidP="00FF7B6F">
      <w:pPr>
        <w:widowControl w:val="0"/>
        <w:autoSpaceDE w:val="0"/>
        <w:autoSpaceDN w:val="0"/>
        <w:adjustRightInd w:val="0"/>
        <w:jc w:val="center"/>
        <w:rPr>
          <w:sz w:val="16"/>
          <w:szCs w:val="16"/>
        </w:rPr>
      </w:pPr>
      <w:r w:rsidRPr="00FF7B6F">
        <w:rPr>
          <w:sz w:val="16"/>
          <w:szCs w:val="16"/>
        </w:rPr>
        <w:t>«Экономическое развитие»</w:t>
      </w:r>
    </w:p>
    <w:p w:rsidR="00FF7B6F" w:rsidRPr="00FF7B6F" w:rsidRDefault="00FF7B6F" w:rsidP="00FF7B6F">
      <w:pPr>
        <w:widowControl w:val="0"/>
        <w:autoSpaceDE w:val="0"/>
        <w:autoSpaceDN w:val="0"/>
        <w:adjustRightInd w:val="0"/>
        <w:jc w:val="center"/>
        <w:rPr>
          <w:sz w:val="16"/>
          <w:szCs w:val="16"/>
        </w:rPr>
      </w:pPr>
      <w:r w:rsidRPr="00FF7B6F">
        <w:rPr>
          <w:sz w:val="16"/>
          <w:szCs w:val="16"/>
        </w:rPr>
        <w:t>на 2014-2027 гг.</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ПАСПОРТ </w:t>
      </w:r>
    </w:p>
    <w:p w:rsidR="00FF7B6F" w:rsidRPr="00FF7B6F" w:rsidRDefault="00FF7B6F" w:rsidP="00FF7B6F">
      <w:pPr>
        <w:widowControl w:val="0"/>
        <w:autoSpaceDE w:val="0"/>
        <w:autoSpaceDN w:val="0"/>
        <w:adjustRightInd w:val="0"/>
        <w:jc w:val="center"/>
        <w:rPr>
          <w:sz w:val="16"/>
          <w:szCs w:val="16"/>
        </w:rPr>
      </w:pPr>
      <w:r w:rsidRPr="00FF7B6F">
        <w:rPr>
          <w:sz w:val="16"/>
          <w:szCs w:val="16"/>
        </w:rPr>
        <w:t>Муниципальной программы Грибановского муниципального района Воронежской области «Экономическое развитие» на 2014-2027гг.</w:t>
      </w:r>
    </w:p>
    <w:tbl>
      <w:tblPr>
        <w:tblW w:w="10490" w:type="dxa"/>
        <w:tblInd w:w="70" w:type="dxa"/>
        <w:tblLayout w:type="fixed"/>
        <w:tblCellMar>
          <w:left w:w="70" w:type="dxa"/>
          <w:right w:w="70" w:type="dxa"/>
        </w:tblCellMar>
        <w:tblLook w:val="0000" w:firstRow="0" w:lastRow="0" w:firstColumn="0" w:lastColumn="0" w:noHBand="0" w:noVBand="0"/>
      </w:tblPr>
      <w:tblGrid>
        <w:gridCol w:w="2977"/>
        <w:gridCol w:w="7513"/>
      </w:tblGrid>
      <w:tr w:rsidR="00FF7B6F" w:rsidRPr="00FF7B6F" w:rsidTr="002D4E3A">
        <w:tc>
          <w:tcPr>
            <w:tcW w:w="2977" w:type="dxa"/>
            <w:tcBorders>
              <w:top w:val="single" w:sz="4" w:space="0" w:color="000000"/>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Ответственный исполнитель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Отдел экономического развития администрации Грибановского муниципального района</w:t>
            </w:r>
          </w:p>
        </w:tc>
      </w:tr>
      <w:tr w:rsidR="00FF7B6F" w:rsidRPr="00FF7B6F" w:rsidTr="002D4E3A">
        <w:tc>
          <w:tcPr>
            <w:tcW w:w="2977" w:type="dxa"/>
            <w:tcBorders>
              <w:top w:val="single" w:sz="4" w:space="0" w:color="000000"/>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Соисполнители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Отдел по финансам администрации Грибановского муниципального района</w:t>
            </w:r>
          </w:p>
        </w:tc>
      </w:tr>
      <w:tr w:rsidR="00FF7B6F" w:rsidRPr="00FF7B6F" w:rsidTr="002D4E3A">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Основные разработчики муниципальной программы</w:t>
            </w: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Отдел экономического развития администрации Грибановского муниципального района</w:t>
            </w:r>
          </w:p>
        </w:tc>
      </w:tr>
      <w:tr w:rsidR="00FF7B6F" w:rsidRPr="00FF7B6F" w:rsidTr="002D4E3A">
        <w:trPr>
          <w:trHeight w:val="670"/>
        </w:trPr>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Подпрограммы муниципальной программы и основные мероприятия</w:t>
            </w: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 1 «Проведение мониторинга и оценки эффективности развития муниципальных образований Грибановского муниципального района»</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Основное мероприятие: </w:t>
            </w:r>
          </w:p>
          <w:p w:rsidR="00FF7B6F" w:rsidRPr="00FF7B6F" w:rsidRDefault="00FF7B6F" w:rsidP="00FF7B6F">
            <w:pPr>
              <w:widowControl w:val="0"/>
              <w:suppressAutoHyphens/>
              <w:contextualSpacing/>
              <w:jc w:val="both"/>
              <w:rPr>
                <w:rFonts w:eastAsia="Lucida Sans Unicode" w:cs="Tahoma"/>
                <w:sz w:val="16"/>
                <w:szCs w:val="16"/>
                <w:lang w:eastAsia="en-US" w:bidi="en-US"/>
              </w:rPr>
            </w:pPr>
            <w:r w:rsidRPr="00FF7B6F">
              <w:rPr>
                <w:rFonts w:eastAsia="Lucida Sans Unicode" w:cs="Tahoma"/>
                <w:sz w:val="16"/>
                <w:szCs w:val="16"/>
                <w:lang w:eastAsia="en-US" w:bidi="en-US"/>
              </w:rPr>
              <w:t>1. Поощрение поселений Грибановского муниципального района по результатам оценки эффективности их деятельности</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 2: «Развитие и поддержка малого и среднего предпринимательства в Грибановском муниципальном районе»</w:t>
            </w:r>
          </w:p>
          <w:p w:rsidR="00FF7B6F" w:rsidRPr="00FF7B6F" w:rsidRDefault="00FF7B6F" w:rsidP="00FF7B6F">
            <w:pPr>
              <w:widowControl w:val="0"/>
              <w:autoSpaceDE w:val="0"/>
              <w:autoSpaceDN w:val="0"/>
              <w:adjustRightInd w:val="0"/>
              <w:jc w:val="both"/>
              <w:rPr>
                <w:sz w:val="16"/>
                <w:szCs w:val="16"/>
              </w:rPr>
            </w:pPr>
            <w:r w:rsidRPr="00FF7B6F">
              <w:rPr>
                <w:sz w:val="16"/>
                <w:szCs w:val="16"/>
              </w:rPr>
              <w:t>Основные мероприятия:</w:t>
            </w:r>
          </w:p>
          <w:p w:rsidR="00FF7B6F" w:rsidRPr="00FF7B6F" w:rsidRDefault="00FF7B6F" w:rsidP="00FF7B6F">
            <w:pPr>
              <w:widowControl w:val="0"/>
              <w:autoSpaceDE w:val="0"/>
              <w:autoSpaceDN w:val="0"/>
              <w:adjustRightInd w:val="0"/>
              <w:jc w:val="both"/>
              <w:rPr>
                <w:sz w:val="16"/>
                <w:szCs w:val="16"/>
              </w:rPr>
            </w:pPr>
            <w:r w:rsidRPr="00FF7B6F">
              <w:rPr>
                <w:sz w:val="16"/>
                <w:szCs w:val="16"/>
              </w:rPr>
              <w:t>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FF7B6F" w:rsidRPr="00FF7B6F" w:rsidRDefault="00FF7B6F" w:rsidP="00FF7B6F">
            <w:pPr>
              <w:widowControl w:val="0"/>
              <w:autoSpaceDE w:val="0"/>
              <w:autoSpaceDN w:val="0"/>
              <w:adjustRightInd w:val="0"/>
              <w:jc w:val="both"/>
              <w:rPr>
                <w:sz w:val="16"/>
                <w:szCs w:val="16"/>
              </w:rPr>
            </w:pPr>
            <w:r w:rsidRPr="00FF7B6F">
              <w:rPr>
                <w:sz w:val="16"/>
                <w:szCs w:val="16"/>
              </w:rPr>
              <w:t>2. Мероприятия по содействию повышения эффективности производства и качества работ субъектов малого и среднего предпринимательства</w:t>
            </w:r>
          </w:p>
          <w:p w:rsidR="00FF7B6F" w:rsidRPr="00FF7B6F" w:rsidRDefault="00FF7B6F" w:rsidP="00FF7B6F">
            <w:pPr>
              <w:widowControl w:val="0"/>
              <w:autoSpaceDE w:val="0"/>
              <w:autoSpaceDN w:val="0"/>
              <w:adjustRightInd w:val="0"/>
              <w:jc w:val="both"/>
              <w:rPr>
                <w:sz w:val="16"/>
                <w:szCs w:val="16"/>
              </w:rPr>
            </w:pPr>
            <w:r w:rsidRPr="00FF7B6F">
              <w:rPr>
                <w:sz w:val="16"/>
                <w:szCs w:val="16"/>
              </w:rPr>
              <w:t>3. Предоставление грантов начинающим субъектам малого предпринимательства</w:t>
            </w:r>
          </w:p>
          <w:p w:rsidR="00FF7B6F" w:rsidRPr="00FF7B6F" w:rsidRDefault="00FF7B6F" w:rsidP="00FF7B6F">
            <w:pPr>
              <w:widowControl w:val="0"/>
              <w:autoSpaceDE w:val="0"/>
              <w:autoSpaceDN w:val="0"/>
              <w:adjustRightInd w:val="0"/>
              <w:jc w:val="both"/>
              <w:rPr>
                <w:sz w:val="16"/>
                <w:szCs w:val="16"/>
              </w:rPr>
            </w:pPr>
            <w:r w:rsidRPr="00FF7B6F">
              <w:rPr>
                <w:sz w:val="16"/>
                <w:szCs w:val="16"/>
              </w:rPr>
              <w:t>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5. </w:t>
            </w:r>
            <w:proofErr w:type="gramStart"/>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FF7B6F" w:rsidRPr="00FF7B6F" w:rsidRDefault="00FF7B6F" w:rsidP="00FF7B6F">
            <w:pPr>
              <w:widowControl w:val="0"/>
              <w:autoSpaceDE w:val="0"/>
              <w:autoSpaceDN w:val="0"/>
              <w:adjustRightInd w:val="0"/>
              <w:jc w:val="both"/>
              <w:rPr>
                <w:sz w:val="16"/>
                <w:szCs w:val="16"/>
              </w:rPr>
            </w:pPr>
            <w:r w:rsidRPr="00FF7B6F">
              <w:rPr>
                <w:sz w:val="16"/>
                <w:szCs w:val="16"/>
              </w:rPr>
              <w:t>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 3: «Развитие торговли в Грибановском муниципальном районе»</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Основное мероприятие: </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1. Улучшение торгового обслуживания сельского населения Грибановского муниципального района </w:t>
            </w:r>
          </w:p>
        </w:tc>
      </w:tr>
      <w:tr w:rsidR="00FF7B6F" w:rsidRPr="00FF7B6F" w:rsidTr="002D4E3A">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lastRenderedPageBreak/>
              <w:t>Цель муниципальной                 программы</w:t>
            </w:r>
          </w:p>
          <w:p w:rsidR="00FF7B6F" w:rsidRPr="00FF7B6F" w:rsidRDefault="00FF7B6F" w:rsidP="00FF7B6F">
            <w:pPr>
              <w:widowControl w:val="0"/>
              <w:autoSpaceDE w:val="0"/>
              <w:autoSpaceDN w:val="0"/>
              <w:adjustRightInd w:val="0"/>
              <w:jc w:val="both"/>
              <w:rPr>
                <w:sz w:val="16"/>
                <w:szCs w:val="16"/>
              </w:rPr>
            </w:pP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1.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p w:rsidR="00FF7B6F" w:rsidRPr="00FF7B6F" w:rsidRDefault="00FF7B6F" w:rsidP="00FF7B6F">
            <w:pPr>
              <w:widowControl w:val="0"/>
              <w:autoSpaceDE w:val="0"/>
              <w:autoSpaceDN w:val="0"/>
              <w:adjustRightInd w:val="0"/>
              <w:jc w:val="both"/>
              <w:rPr>
                <w:sz w:val="16"/>
                <w:szCs w:val="16"/>
              </w:rPr>
            </w:pPr>
            <w:r w:rsidRPr="00FF7B6F">
              <w:rPr>
                <w:sz w:val="16"/>
                <w:szCs w:val="16"/>
              </w:rPr>
              <w:t>2. Повышение эффективности муниципальной поддержки инвестиционной деятельности на территории муниципального района</w:t>
            </w:r>
          </w:p>
          <w:p w:rsidR="00FF7B6F" w:rsidRPr="00FF7B6F" w:rsidRDefault="00FF7B6F" w:rsidP="00FF7B6F">
            <w:pPr>
              <w:widowControl w:val="0"/>
              <w:autoSpaceDE w:val="0"/>
              <w:autoSpaceDN w:val="0"/>
              <w:adjustRightInd w:val="0"/>
              <w:jc w:val="both"/>
              <w:rPr>
                <w:sz w:val="16"/>
                <w:szCs w:val="16"/>
              </w:rPr>
            </w:pPr>
            <w:r w:rsidRPr="00FF7B6F">
              <w:rPr>
                <w:sz w:val="16"/>
                <w:szCs w:val="16"/>
              </w:rPr>
              <w:t>3. Создание благоприятного предпринимательского климата и условий для ведения бизнеса</w:t>
            </w:r>
          </w:p>
          <w:p w:rsidR="00FF7B6F" w:rsidRPr="00FF7B6F" w:rsidRDefault="00FF7B6F" w:rsidP="00FF7B6F">
            <w:pPr>
              <w:widowControl w:val="0"/>
              <w:autoSpaceDE w:val="0"/>
              <w:autoSpaceDN w:val="0"/>
              <w:adjustRightInd w:val="0"/>
              <w:jc w:val="both"/>
              <w:rPr>
                <w:sz w:val="16"/>
                <w:szCs w:val="16"/>
              </w:rPr>
            </w:pPr>
            <w:r w:rsidRPr="00FF7B6F">
              <w:rPr>
                <w:sz w:val="16"/>
                <w:szCs w:val="16"/>
              </w:rPr>
              <w:t>4. Удовлетворение потребностей сельского населения Грибановского муниципального района в услугах торговли</w:t>
            </w:r>
          </w:p>
        </w:tc>
      </w:tr>
      <w:tr w:rsidR="00FF7B6F" w:rsidRPr="00FF7B6F" w:rsidTr="002D4E3A">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Задачи муниципальной</w:t>
            </w:r>
          </w:p>
          <w:p w:rsidR="00FF7B6F" w:rsidRPr="00FF7B6F" w:rsidRDefault="00FF7B6F" w:rsidP="00FF7B6F">
            <w:pPr>
              <w:widowControl w:val="0"/>
              <w:autoSpaceDE w:val="0"/>
              <w:autoSpaceDN w:val="0"/>
              <w:adjustRightInd w:val="0"/>
              <w:jc w:val="both"/>
              <w:rPr>
                <w:sz w:val="16"/>
                <w:szCs w:val="16"/>
              </w:rPr>
            </w:pPr>
            <w:r w:rsidRPr="00FF7B6F">
              <w:rPr>
                <w:sz w:val="16"/>
                <w:szCs w:val="16"/>
              </w:rPr>
              <w:t>программы</w:t>
            </w:r>
          </w:p>
          <w:p w:rsidR="00FF7B6F" w:rsidRPr="00FF7B6F" w:rsidRDefault="00FF7B6F" w:rsidP="00FF7B6F">
            <w:pPr>
              <w:widowControl w:val="0"/>
              <w:autoSpaceDE w:val="0"/>
              <w:autoSpaceDN w:val="0"/>
              <w:adjustRightInd w:val="0"/>
              <w:jc w:val="both"/>
              <w:rPr>
                <w:sz w:val="16"/>
                <w:szCs w:val="16"/>
              </w:rPr>
            </w:pP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1. Создание условий для приближения уровня жизни населения муниципального района к среднему по области</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2. Создание административно-хозяйственных, финансово-экономических условий для решения вопросов местного значения муниципального района и его поселений </w:t>
            </w:r>
          </w:p>
          <w:p w:rsidR="00FF7B6F" w:rsidRPr="00FF7B6F" w:rsidRDefault="00FF7B6F" w:rsidP="00FF7B6F">
            <w:pPr>
              <w:widowControl w:val="0"/>
              <w:autoSpaceDE w:val="0"/>
              <w:autoSpaceDN w:val="0"/>
              <w:adjustRightInd w:val="0"/>
              <w:jc w:val="both"/>
              <w:rPr>
                <w:sz w:val="16"/>
                <w:szCs w:val="16"/>
              </w:rPr>
            </w:pPr>
            <w:r w:rsidRPr="00FF7B6F">
              <w:rPr>
                <w:sz w:val="16"/>
                <w:szCs w:val="16"/>
              </w:rPr>
              <w:t>3. Создание условий для привлечения инвестиций в развитие экономики района</w:t>
            </w:r>
          </w:p>
          <w:p w:rsidR="00FF7B6F" w:rsidRPr="00FF7B6F" w:rsidRDefault="00FF7B6F" w:rsidP="00FF7B6F">
            <w:pPr>
              <w:widowControl w:val="0"/>
              <w:autoSpaceDE w:val="0"/>
              <w:autoSpaceDN w:val="0"/>
              <w:adjustRightInd w:val="0"/>
              <w:jc w:val="both"/>
              <w:rPr>
                <w:sz w:val="16"/>
                <w:szCs w:val="16"/>
              </w:rPr>
            </w:pPr>
            <w:r w:rsidRPr="00FF7B6F">
              <w:rPr>
                <w:sz w:val="16"/>
                <w:szCs w:val="16"/>
              </w:rPr>
              <w:t>4. Повышение предпринимательской активности и развитие малого и среднего предпринимательства</w:t>
            </w:r>
          </w:p>
          <w:p w:rsidR="00FF7B6F" w:rsidRPr="00FF7B6F" w:rsidRDefault="00FF7B6F" w:rsidP="00FF7B6F">
            <w:pPr>
              <w:widowControl w:val="0"/>
              <w:autoSpaceDE w:val="0"/>
              <w:autoSpaceDN w:val="0"/>
              <w:adjustRightInd w:val="0"/>
              <w:jc w:val="both"/>
              <w:rPr>
                <w:sz w:val="16"/>
                <w:szCs w:val="16"/>
              </w:rPr>
            </w:pPr>
            <w:r w:rsidRPr="00FF7B6F">
              <w:rPr>
                <w:sz w:val="16"/>
                <w:szCs w:val="16"/>
              </w:rPr>
              <w:t>5. Улучшение торгового обслуживания населения Грибановского муниципального района, проживающего в сельской местности</w:t>
            </w:r>
          </w:p>
        </w:tc>
      </w:tr>
      <w:tr w:rsidR="00FF7B6F" w:rsidRPr="00FF7B6F" w:rsidTr="002D4E3A">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Целевые индикаторы и показатели муниципальной программы</w:t>
            </w: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1. Увеличение объема инвестиций в основной капитал (за исключением бюджетных средств)</w:t>
            </w:r>
          </w:p>
          <w:p w:rsidR="00FF7B6F" w:rsidRPr="00FF7B6F" w:rsidRDefault="00FF7B6F" w:rsidP="00FF7B6F">
            <w:pPr>
              <w:widowControl w:val="0"/>
              <w:autoSpaceDE w:val="0"/>
              <w:autoSpaceDN w:val="0"/>
              <w:adjustRightInd w:val="0"/>
              <w:jc w:val="both"/>
              <w:rPr>
                <w:sz w:val="16"/>
                <w:szCs w:val="16"/>
              </w:rPr>
            </w:pPr>
            <w:r w:rsidRPr="00FF7B6F">
              <w:rPr>
                <w:sz w:val="16"/>
                <w:szCs w:val="16"/>
              </w:rPr>
              <w:t>2. Количество субъектов малого и среднего предпринимательства с учетом индивидуальных предпринимателей и крестьянско-фермерских хозяйств</w:t>
            </w:r>
          </w:p>
          <w:p w:rsidR="00FF7B6F" w:rsidRPr="00FF7B6F" w:rsidRDefault="00FF7B6F" w:rsidP="00FF7B6F">
            <w:pPr>
              <w:widowControl w:val="0"/>
              <w:autoSpaceDE w:val="0"/>
              <w:autoSpaceDN w:val="0"/>
              <w:adjustRightInd w:val="0"/>
              <w:jc w:val="both"/>
              <w:rPr>
                <w:sz w:val="16"/>
                <w:szCs w:val="16"/>
              </w:rPr>
            </w:pPr>
            <w:r w:rsidRPr="00FF7B6F">
              <w:rPr>
                <w:sz w:val="16"/>
                <w:szCs w:val="16"/>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F7B6F" w:rsidRPr="00FF7B6F" w:rsidRDefault="00FF7B6F" w:rsidP="00FF7B6F">
            <w:pPr>
              <w:widowControl w:val="0"/>
              <w:autoSpaceDE w:val="0"/>
              <w:autoSpaceDN w:val="0"/>
              <w:adjustRightInd w:val="0"/>
              <w:jc w:val="both"/>
              <w:rPr>
                <w:sz w:val="16"/>
                <w:szCs w:val="16"/>
              </w:rPr>
            </w:pPr>
            <w:r w:rsidRPr="00FF7B6F">
              <w:rPr>
                <w:sz w:val="16"/>
                <w:szCs w:val="16"/>
              </w:rPr>
              <w:t>4.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5. Число субъектов малого и среднего предпринимательства в расчете на 10 тыс. человек населения  </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6. Доля сельского населения, обеспеченного услугами торговли не менее 2-х раз в неделю, процентов </w:t>
            </w:r>
          </w:p>
          <w:p w:rsidR="00FF7B6F" w:rsidRPr="00FF7B6F" w:rsidRDefault="00FF7B6F" w:rsidP="00FF7B6F">
            <w:pPr>
              <w:widowControl w:val="0"/>
              <w:autoSpaceDE w:val="0"/>
              <w:autoSpaceDN w:val="0"/>
              <w:adjustRightInd w:val="0"/>
              <w:jc w:val="both"/>
              <w:rPr>
                <w:sz w:val="16"/>
                <w:szCs w:val="16"/>
              </w:rPr>
            </w:pPr>
            <w:r w:rsidRPr="00FF7B6F">
              <w:rPr>
                <w:sz w:val="16"/>
                <w:szCs w:val="16"/>
              </w:rPr>
              <w:t>7. Оборот розничной торговли, млн. рублей</w:t>
            </w:r>
          </w:p>
        </w:tc>
      </w:tr>
      <w:tr w:rsidR="00FF7B6F" w:rsidRPr="00FF7B6F" w:rsidTr="002D4E3A">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Этапы и сроки реализации муниципальной программы</w:t>
            </w: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ind w:right="71"/>
              <w:jc w:val="both"/>
              <w:rPr>
                <w:sz w:val="16"/>
                <w:szCs w:val="16"/>
              </w:rPr>
            </w:pPr>
            <w:r w:rsidRPr="00FF7B6F">
              <w:rPr>
                <w:sz w:val="16"/>
                <w:szCs w:val="16"/>
              </w:rPr>
              <w:t>Программа реализуется в один этап в течение 2014-2027 гг.</w:t>
            </w:r>
          </w:p>
        </w:tc>
      </w:tr>
      <w:tr w:rsidR="00FF7B6F" w:rsidRPr="00FF7B6F" w:rsidTr="002D4E3A">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bCs/>
                <w:sz w:val="16"/>
                <w:szCs w:val="16"/>
              </w:rPr>
            </w:pPr>
            <w:r w:rsidRPr="00FF7B6F">
              <w:rPr>
                <w:bCs/>
                <w:sz w:val="16"/>
                <w:szCs w:val="16"/>
              </w:rPr>
              <w:t>Объемы и источники финансирования муниципальной программы, тыс. руб.</w:t>
            </w: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Общий объем финансирования программы – 40193,4 тыс. руб., в том числе</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федерального бюджета – 1126,6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областного бюджета – 4603,1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местного бюджета – 34463,7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jc w:val="both"/>
              <w:rPr>
                <w:sz w:val="16"/>
                <w:szCs w:val="16"/>
              </w:rPr>
            </w:pPr>
            <w:r w:rsidRPr="00FF7B6F">
              <w:rPr>
                <w:sz w:val="16"/>
                <w:szCs w:val="16"/>
              </w:rPr>
              <w:t>2014 г. – 1425,0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960,0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240,0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225,0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2015 г. – 410,3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166,6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8,7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235,0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2016 г. – 235,0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235,0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2017г. – 230,0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230,0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2018 г. – 1263,2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1263,2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2019 г. – 3069,2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1544,0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1525,2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2020 г. – 1762,4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1762,4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2021 г. – 2603,6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2603,6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2022 г. – 5410,9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2810,4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из местного бюджета – 2600,5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2023 г. – 4796,0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4796,0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2024 г. – 6027,8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6027,8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2025 г. – 4410,0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4410,0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2026 г. – 4250,0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4250,0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2027 г. – 4300,0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4300,0 тыс. руб.</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 1 «Проведение мониторинга и оценки эффективности развития муниципальных образований Грибановского муниципального района»</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Всего – 1305,0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местного бюджета – 1305,0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jc w:val="both"/>
              <w:rPr>
                <w:sz w:val="16"/>
                <w:szCs w:val="16"/>
              </w:rPr>
            </w:pPr>
            <w:r w:rsidRPr="00FF7B6F">
              <w:rPr>
                <w:sz w:val="16"/>
                <w:szCs w:val="16"/>
              </w:rPr>
              <w:t>2014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2015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2016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2017г.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2018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2019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2020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2021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2022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2023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2024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2025 г. – 150,0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150,0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2026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2027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 2</w:t>
            </w:r>
          </w:p>
          <w:p w:rsidR="00FF7B6F" w:rsidRPr="00FF7B6F" w:rsidRDefault="00FF7B6F" w:rsidP="00FF7B6F">
            <w:pPr>
              <w:widowControl w:val="0"/>
              <w:autoSpaceDE w:val="0"/>
              <w:autoSpaceDN w:val="0"/>
              <w:adjustRightInd w:val="0"/>
              <w:jc w:val="both"/>
              <w:rPr>
                <w:sz w:val="16"/>
                <w:szCs w:val="16"/>
              </w:rPr>
            </w:pPr>
            <w:r w:rsidRPr="00FF7B6F">
              <w:rPr>
                <w:sz w:val="16"/>
                <w:szCs w:val="16"/>
              </w:rPr>
              <w:t>«Развитие и поддержка малого и среднего предпринимательства в Грибановском муниципальном районе»</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Общий объем финансирования подпрограммы – 34401,2 тыс. руб., в том числе</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федерального бюджета – 1126,6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областного бюджета – 248,7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местного бюджета – 33025,9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jc w:val="both"/>
              <w:rPr>
                <w:sz w:val="16"/>
                <w:szCs w:val="16"/>
              </w:rPr>
            </w:pPr>
            <w:r w:rsidRPr="00FF7B6F">
              <w:rPr>
                <w:sz w:val="16"/>
                <w:szCs w:val="16"/>
              </w:rPr>
              <w:t>2014 г. – 1320,0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960,0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240,0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120,0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2015 г. – 305,3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166,6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8,7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130,0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2016 г. – 130,0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130,0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2017г. – 125,0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125,0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2018 г. – 1158,2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1158,2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2019 г. – 1338,9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1338,9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2020 г. – 1657,4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1657,4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2021 г. – 2498,6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2498,6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2022 г. – 2444,0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2444,0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2023 г. – 4691,0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4691,0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2024 г. – 5922,8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5922,8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2025 г. – 4260,0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4260,0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2026 г. – 4250,0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4250,0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2027 г. – 4300,0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4300,0 тыс. руб.</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№3 «Развитие торговли в Грибановском муниципальном районе»</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Общий объем финансирования подпрограммы – 4487,2 тыс. руб., в том числе</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областного бюджета – 4354,4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местного бюджета – 132,8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jc w:val="both"/>
              <w:rPr>
                <w:sz w:val="16"/>
                <w:szCs w:val="16"/>
              </w:rPr>
            </w:pPr>
            <w:r w:rsidRPr="00FF7B6F">
              <w:rPr>
                <w:sz w:val="16"/>
                <w:szCs w:val="16"/>
              </w:rPr>
              <w:t>2019 г. – 1625,3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1544,0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81,3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2020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2021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2022 г. – 2861,9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2810,4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51,5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2023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2024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2025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2026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2027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tc>
      </w:tr>
      <w:tr w:rsidR="00FF7B6F" w:rsidRPr="00FF7B6F" w:rsidTr="002D4E3A">
        <w:tc>
          <w:tcPr>
            <w:tcW w:w="2977" w:type="dxa"/>
            <w:tcBorders>
              <w:left w:val="single" w:sz="4" w:space="0" w:color="000000"/>
              <w:bottom w:val="single" w:sz="4" w:space="0" w:color="000000"/>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lastRenderedPageBreak/>
              <w:t>Ожидаемые конечные результаты реализации муниципальной программы</w:t>
            </w:r>
          </w:p>
        </w:tc>
        <w:tc>
          <w:tcPr>
            <w:tcW w:w="7513" w:type="dxa"/>
            <w:tcBorders>
              <w:left w:val="single" w:sz="4" w:space="0" w:color="000000"/>
              <w:bottom w:val="single" w:sz="4" w:space="0" w:color="000000"/>
              <w:right w:val="single" w:sz="4" w:space="0" w:color="000000"/>
            </w:tcBorders>
          </w:tcPr>
          <w:p w:rsidR="00FF7B6F" w:rsidRPr="00FF7B6F" w:rsidRDefault="00FF7B6F" w:rsidP="00FF7B6F">
            <w:pPr>
              <w:widowControl w:val="0"/>
              <w:autoSpaceDE w:val="0"/>
              <w:autoSpaceDN w:val="0"/>
              <w:adjustRightInd w:val="0"/>
              <w:ind w:firstLine="73"/>
              <w:jc w:val="both"/>
              <w:rPr>
                <w:sz w:val="16"/>
                <w:szCs w:val="16"/>
              </w:rPr>
            </w:pPr>
            <w:r w:rsidRPr="00FF7B6F">
              <w:rPr>
                <w:sz w:val="16"/>
                <w:szCs w:val="16"/>
              </w:rPr>
              <w:t>- увеличение объёма инвестиций в основной капитал;</w:t>
            </w:r>
          </w:p>
          <w:p w:rsidR="00FF7B6F" w:rsidRPr="00FF7B6F" w:rsidRDefault="00FF7B6F" w:rsidP="00FF7B6F">
            <w:pPr>
              <w:widowControl w:val="0"/>
              <w:autoSpaceDE w:val="0"/>
              <w:autoSpaceDN w:val="0"/>
              <w:adjustRightInd w:val="0"/>
              <w:ind w:firstLine="73"/>
              <w:jc w:val="both"/>
              <w:rPr>
                <w:sz w:val="16"/>
                <w:szCs w:val="16"/>
              </w:rPr>
            </w:pPr>
            <w:r w:rsidRPr="00FF7B6F">
              <w:rPr>
                <w:sz w:val="16"/>
                <w:szCs w:val="16"/>
              </w:rPr>
              <w:t>- создание новых рабочих мест;</w:t>
            </w:r>
          </w:p>
          <w:p w:rsidR="00FF7B6F" w:rsidRPr="00FF7B6F" w:rsidRDefault="00FF7B6F" w:rsidP="00FF7B6F">
            <w:pPr>
              <w:widowControl w:val="0"/>
              <w:autoSpaceDE w:val="0"/>
              <w:autoSpaceDN w:val="0"/>
              <w:adjustRightInd w:val="0"/>
              <w:ind w:firstLine="73"/>
              <w:jc w:val="both"/>
              <w:rPr>
                <w:sz w:val="16"/>
                <w:szCs w:val="16"/>
              </w:rPr>
            </w:pPr>
            <w:r w:rsidRPr="00FF7B6F">
              <w:rPr>
                <w:sz w:val="16"/>
                <w:szCs w:val="16"/>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FF7B6F" w:rsidRPr="00FF7B6F" w:rsidRDefault="00FF7B6F" w:rsidP="00FF7B6F">
            <w:pPr>
              <w:widowControl w:val="0"/>
              <w:autoSpaceDE w:val="0"/>
              <w:autoSpaceDN w:val="0"/>
              <w:adjustRightInd w:val="0"/>
              <w:ind w:firstLine="73"/>
              <w:jc w:val="both"/>
              <w:rPr>
                <w:sz w:val="16"/>
                <w:szCs w:val="16"/>
              </w:rPr>
            </w:pPr>
            <w:r w:rsidRPr="00FF7B6F">
              <w:rPr>
                <w:sz w:val="16"/>
                <w:szCs w:val="16"/>
              </w:rPr>
              <w:t>- насыщение потребительского рынка товарами и услугами, удовлетворение потребительского спроса населения;</w:t>
            </w:r>
          </w:p>
          <w:p w:rsidR="00FF7B6F" w:rsidRPr="00FF7B6F" w:rsidRDefault="00FF7B6F" w:rsidP="00FF7B6F">
            <w:pPr>
              <w:widowControl w:val="0"/>
              <w:autoSpaceDE w:val="0"/>
              <w:autoSpaceDN w:val="0"/>
              <w:adjustRightInd w:val="0"/>
              <w:ind w:firstLine="73"/>
              <w:jc w:val="both"/>
              <w:rPr>
                <w:sz w:val="16"/>
                <w:szCs w:val="16"/>
              </w:rPr>
            </w:pPr>
            <w:r w:rsidRPr="00FF7B6F">
              <w:rPr>
                <w:sz w:val="16"/>
                <w:szCs w:val="16"/>
              </w:rPr>
              <w:t>- повышение качества действующей системы стратегических документов и создание практических механизмов по их реализации;</w:t>
            </w:r>
          </w:p>
          <w:p w:rsidR="00FF7B6F" w:rsidRPr="00FF7B6F" w:rsidRDefault="00FF7B6F" w:rsidP="00FF7B6F">
            <w:pPr>
              <w:widowControl w:val="0"/>
              <w:autoSpaceDE w:val="0"/>
              <w:autoSpaceDN w:val="0"/>
              <w:adjustRightInd w:val="0"/>
              <w:ind w:firstLine="73"/>
              <w:jc w:val="both"/>
              <w:rPr>
                <w:sz w:val="16"/>
                <w:szCs w:val="16"/>
              </w:rPr>
            </w:pPr>
            <w:r w:rsidRPr="00FF7B6F">
              <w:rPr>
                <w:sz w:val="16"/>
                <w:szCs w:val="16"/>
              </w:rPr>
              <w:t>-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tc>
      </w:tr>
    </w:tbl>
    <w:p w:rsidR="00FF7B6F" w:rsidRPr="00FF7B6F" w:rsidRDefault="00FF7B6F" w:rsidP="00FF7B6F">
      <w:pPr>
        <w:autoSpaceDE w:val="0"/>
        <w:ind w:left="360"/>
        <w:jc w:val="center"/>
        <w:rPr>
          <w:bCs/>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               1.   Общая характеристика сферы реализации муниципальной 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Оказание содействия </w:t>
      </w:r>
      <w:r w:rsidRPr="00FF7B6F">
        <w:rPr>
          <w:bCs/>
          <w:sz w:val="16"/>
          <w:szCs w:val="16"/>
        </w:rPr>
        <w:t>развитию муниципальных образований и местного самоуправления</w:t>
      </w:r>
      <w:r w:rsidRPr="00FF7B6F">
        <w:rPr>
          <w:sz w:val="16"/>
          <w:szCs w:val="16"/>
        </w:rPr>
        <w:t xml:space="preserve"> в Воронежской области основывается на положениях Конституции Российской Федерации, действующего законодательства. Активное участие в достижении результатов реализации </w:t>
      </w:r>
      <w:r w:rsidRPr="00FF7B6F">
        <w:rPr>
          <w:sz w:val="16"/>
          <w:szCs w:val="16"/>
        </w:rPr>
        <w:lastRenderedPageBreak/>
        <w:t>муниципальной программы предполагается со стороны органов местного самоуправления, институтов гражданского общества, граждан муниципальных образований Грибановского муниципального района Воронежской области.</w:t>
      </w:r>
    </w:p>
    <w:p w:rsidR="00FF7B6F" w:rsidRPr="00FF7B6F" w:rsidRDefault="00FF7B6F" w:rsidP="00FF7B6F">
      <w:pPr>
        <w:suppressAutoHyphens/>
        <w:ind w:firstLine="709"/>
        <w:jc w:val="both"/>
        <w:rPr>
          <w:sz w:val="16"/>
          <w:szCs w:val="16"/>
        </w:rPr>
      </w:pPr>
      <w:r w:rsidRPr="00FF7B6F">
        <w:rPr>
          <w:sz w:val="16"/>
          <w:szCs w:val="16"/>
        </w:rPr>
        <w:t xml:space="preserve">В настоящее время на территории Грибановского муниципального района Воронежской области расположено 1 городское и 16 сельских поселений. Численность населения на 01.01.2024 г. – 28 372 человека.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Основной проблемой в развитии муниципальных образований района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Проведенный анализ показывает, что муниципальные образования района значительно отличаются по уровню социально-экономического развития. Повышение уровня социально-экономического развития муниципальных образований и сокращение существующих различий является одним из ключевых приоритетов политики в сфере развития муниципальных образований района. Основной задачей органов местного самоуправления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динамичного социально-экономического развития муниципального образования. </w:t>
      </w:r>
    </w:p>
    <w:p w:rsidR="00FF7B6F" w:rsidRPr="00FF7B6F" w:rsidRDefault="00FF7B6F" w:rsidP="00FF7B6F">
      <w:pPr>
        <w:widowControl w:val="0"/>
        <w:autoSpaceDE w:val="0"/>
        <w:autoSpaceDN w:val="0"/>
        <w:adjustRightInd w:val="0"/>
        <w:ind w:firstLine="709"/>
        <w:jc w:val="both"/>
        <w:rPr>
          <w:sz w:val="16"/>
          <w:szCs w:val="16"/>
        </w:rPr>
      </w:pPr>
      <w:proofErr w:type="gramStart"/>
      <w:r w:rsidRPr="00FF7B6F">
        <w:rPr>
          <w:sz w:val="16"/>
          <w:szCs w:val="16"/>
        </w:rPr>
        <w:t xml:space="preserve">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 от 6 октября </w:t>
      </w:r>
      <w:smartTag w:uri="urn:schemas-microsoft-com:office:smarttags" w:element="metricconverter">
        <w:smartTagPr>
          <w:attr w:name="ProductID" w:val="1999 г"/>
        </w:smartTagPr>
        <w:r w:rsidRPr="00FF7B6F">
          <w:rPr>
            <w:sz w:val="16"/>
            <w:szCs w:val="16"/>
          </w:rPr>
          <w:t>1999 г</w:t>
        </w:r>
      </w:smartTag>
      <w:r w:rsidRPr="00FF7B6F">
        <w:rPr>
          <w:sz w:val="16"/>
          <w:szCs w:val="16"/>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w:t>
      </w:r>
      <w:smartTag w:uri="urn:schemas-microsoft-com:office:smarttags" w:element="metricconverter">
        <w:smartTagPr>
          <w:attr w:name="ProductID" w:val="2003 г"/>
        </w:smartTagPr>
        <w:r w:rsidRPr="00FF7B6F">
          <w:rPr>
            <w:sz w:val="16"/>
            <w:szCs w:val="16"/>
          </w:rPr>
          <w:t>2003 г</w:t>
        </w:r>
      </w:smartTag>
      <w:r w:rsidRPr="00FF7B6F">
        <w:rPr>
          <w:sz w:val="16"/>
          <w:szCs w:val="16"/>
        </w:rPr>
        <w:t xml:space="preserve">. № 131-ФЗ «Об общих принципах организации местного самоуправления в Российской Федерации». </w:t>
      </w:r>
      <w:proofErr w:type="gramEnd"/>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муниципальной программы позволит повысить ответственность местных руководителей за социально-экономическое развитие муниципальных образований.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Эффективная система муниципального управления в Грибановском муниципальном районе является одним из основных условий социально-экономического развития района.</w:t>
      </w:r>
    </w:p>
    <w:p w:rsidR="00FF7B6F" w:rsidRPr="00FF7B6F" w:rsidRDefault="00FF7B6F" w:rsidP="00FF7B6F">
      <w:pPr>
        <w:widowControl w:val="0"/>
        <w:autoSpaceDE w:val="0"/>
        <w:autoSpaceDN w:val="0"/>
        <w:adjustRightInd w:val="0"/>
        <w:ind w:firstLine="709"/>
        <w:jc w:val="both"/>
        <w:rPr>
          <w:rFonts w:eastAsia="Arial Unicode MS"/>
          <w:sz w:val="16"/>
          <w:szCs w:val="16"/>
        </w:rPr>
      </w:pPr>
      <w:r w:rsidRPr="00FF7B6F">
        <w:rPr>
          <w:rFonts w:eastAsia="Arial Unicode MS"/>
          <w:sz w:val="16"/>
          <w:szCs w:val="16"/>
        </w:rPr>
        <w:t>Инвестиционная политика района реализуется с учетом вложений собственных средств и привлеченных средств (федерального, областного бюджетов, сре</w:t>
      </w:r>
      <w:proofErr w:type="gramStart"/>
      <w:r w:rsidRPr="00FF7B6F">
        <w:rPr>
          <w:rFonts w:eastAsia="Arial Unicode MS"/>
          <w:sz w:val="16"/>
          <w:szCs w:val="16"/>
        </w:rPr>
        <w:t>дств пр</w:t>
      </w:r>
      <w:proofErr w:type="gramEnd"/>
      <w:r w:rsidRPr="00FF7B6F">
        <w:rPr>
          <w:rFonts w:eastAsia="Arial Unicode MS"/>
          <w:sz w:val="16"/>
          <w:szCs w:val="16"/>
        </w:rPr>
        <w:t xml:space="preserve">едприятий и населения).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 целью активизации инвестиционного процесса на территории района администрацией определены меры по поддержке инвестиционной деятельности предприятий и организаций района, прежде всего, участвующих в Программе экономического и социального развития района. Организована работа по продвижению социально значимых инвестиционных проектов и предложений. На официальном Интернет-сайте администрации района открыт раздел «Инвестиционные предложения», на котором размещена информация об инвестиционной деятельности в районе.</w:t>
      </w:r>
    </w:p>
    <w:p w:rsidR="00FF7B6F" w:rsidRPr="00FF7B6F" w:rsidRDefault="00FF7B6F" w:rsidP="00FF7B6F">
      <w:pPr>
        <w:widowControl w:val="0"/>
        <w:autoSpaceDE w:val="0"/>
        <w:autoSpaceDN w:val="0"/>
        <w:adjustRightInd w:val="0"/>
        <w:ind w:firstLine="709"/>
        <w:jc w:val="both"/>
        <w:rPr>
          <w:sz w:val="16"/>
          <w:szCs w:val="16"/>
          <w:lang w:val="x-none" w:eastAsia="x-none"/>
        </w:rPr>
      </w:pPr>
      <w:r w:rsidRPr="00FF7B6F">
        <w:rPr>
          <w:color w:val="000000"/>
          <w:sz w:val="16"/>
          <w:szCs w:val="16"/>
          <w:lang w:val="x-none" w:eastAsia="x-none"/>
        </w:rPr>
        <w:t xml:space="preserve">Оборот розничной торговли через все каналы реализации в действующих ценах составил  </w:t>
      </w:r>
      <w:r w:rsidRPr="00FF7B6F">
        <w:rPr>
          <w:color w:val="000000"/>
          <w:sz w:val="16"/>
          <w:szCs w:val="16"/>
          <w:lang w:eastAsia="x-none"/>
        </w:rPr>
        <w:t>3054,9</w:t>
      </w:r>
      <w:r w:rsidRPr="00FF7B6F">
        <w:rPr>
          <w:color w:val="000000"/>
          <w:sz w:val="16"/>
          <w:szCs w:val="16"/>
          <w:lang w:val="x-none" w:eastAsia="x-none"/>
        </w:rPr>
        <w:t xml:space="preserve"> млн. рублей или </w:t>
      </w:r>
      <w:r w:rsidRPr="00FF7B6F">
        <w:rPr>
          <w:color w:val="000000"/>
          <w:sz w:val="16"/>
          <w:szCs w:val="16"/>
          <w:lang w:eastAsia="x-none"/>
        </w:rPr>
        <w:t>117,2</w:t>
      </w:r>
      <w:r w:rsidRPr="00FF7B6F">
        <w:rPr>
          <w:color w:val="000000"/>
          <w:sz w:val="16"/>
          <w:szCs w:val="16"/>
          <w:lang w:val="x-none" w:eastAsia="x-none"/>
        </w:rPr>
        <w:t>% к соответствующему уровню 202</w:t>
      </w:r>
      <w:r w:rsidRPr="00FF7B6F">
        <w:rPr>
          <w:color w:val="000000"/>
          <w:sz w:val="16"/>
          <w:szCs w:val="16"/>
          <w:lang w:eastAsia="x-none"/>
        </w:rPr>
        <w:t>3</w:t>
      </w:r>
      <w:r w:rsidRPr="00FF7B6F">
        <w:rPr>
          <w:color w:val="000000"/>
          <w:sz w:val="16"/>
          <w:szCs w:val="16"/>
          <w:lang w:val="x-none" w:eastAsia="x-none"/>
        </w:rPr>
        <w:t xml:space="preserve"> года</w:t>
      </w:r>
      <w:r w:rsidRPr="00FF7B6F">
        <w:rPr>
          <w:sz w:val="16"/>
          <w:szCs w:val="16"/>
          <w:lang w:val="x-none" w:eastAsia="x-none"/>
        </w:rPr>
        <w:t>. Ведущее место в обеспечении населения потребительскими товарами принадлежит негосударственному сектору, который обеспечивает 100</w:t>
      </w:r>
      <w:r w:rsidRPr="00FF7B6F">
        <w:rPr>
          <w:sz w:val="16"/>
          <w:szCs w:val="16"/>
          <w:lang w:eastAsia="x-none"/>
        </w:rPr>
        <w:t xml:space="preserve"> </w:t>
      </w:r>
      <w:r w:rsidRPr="00FF7B6F">
        <w:rPr>
          <w:sz w:val="16"/>
          <w:szCs w:val="16"/>
          <w:lang w:val="x-none" w:eastAsia="x-none"/>
        </w:rPr>
        <w:t>% товарооборота.</w:t>
      </w:r>
    </w:p>
    <w:p w:rsidR="00FF7B6F" w:rsidRPr="00FF7B6F" w:rsidRDefault="00FF7B6F" w:rsidP="00FF7B6F">
      <w:pPr>
        <w:widowControl w:val="0"/>
        <w:autoSpaceDE w:val="0"/>
        <w:autoSpaceDN w:val="0"/>
        <w:adjustRightInd w:val="0"/>
        <w:ind w:firstLine="709"/>
        <w:jc w:val="both"/>
        <w:rPr>
          <w:sz w:val="16"/>
          <w:szCs w:val="16"/>
          <w:lang w:val="x-none" w:eastAsia="x-none"/>
        </w:rPr>
      </w:pPr>
      <w:r w:rsidRPr="00FF7B6F">
        <w:rPr>
          <w:sz w:val="16"/>
          <w:szCs w:val="16"/>
          <w:lang w:val="x-none" w:eastAsia="x-none"/>
        </w:rPr>
        <w:t xml:space="preserve">В макроструктуре оборота розничной торговли продовольственные и непродовольственные товары имеют следующий </w:t>
      </w:r>
      <w:r w:rsidRPr="00FF7B6F">
        <w:rPr>
          <w:color w:val="000000"/>
          <w:sz w:val="16"/>
          <w:szCs w:val="16"/>
          <w:lang w:val="x-none" w:eastAsia="x-none"/>
        </w:rPr>
        <w:t xml:space="preserve">удельный вес – </w:t>
      </w:r>
      <w:r w:rsidRPr="00FF7B6F">
        <w:rPr>
          <w:color w:val="000000"/>
          <w:sz w:val="16"/>
          <w:szCs w:val="16"/>
          <w:lang w:eastAsia="x-none"/>
        </w:rPr>
        <w:t>50,5</w:t>
      </w:r>
      <w:r w:rsidRPr="00FF7B6F">
        <w:rPr>
          <w:color w:val="000000"/>
          <w:sz w:val="16"/>
          <w:szCs w:val="16"/>
          <w:lang w:val="x-none" w:eastAsia="x-none"/>
        </w:rPr>
        <w:t xml:space="preserve">% и </w:t>
      </w:r>
      <w:r w:rsidRPr="00FF7B6F">
        <w:rPr>
          <w:color w:val="000000"/>
          <w:sz w:val="16"/>
          <w:szCs w:val="16"/>
          <w:lang w:eastAsia="x-none"/>
        </w:rPr>
        <w:t>49,5</w:t>
      </w:r>
      <w:r w:rsidRPr="00FF7B6F">
        <w:rPr>
          <w:color w:val="000000"/>
          <w:sz w:val="16"/>
          <w:szCs w:val="16"/>
          <w:lang w:val="x-none" w:eastAsia="x-none"/>
        </w:rPr>
        <w:t>% соответственно</w:t>
      </w:r>
      <w:r w:rsidRPr="00FF7B6F">
        <w:rPr>
          <w:sz w:val="16"/>
          <w:szCs w:val="16"/>
          <w:lang w:val="x-none" w:eastAsia="x-none"/>
        </w:rPr>
        <w:t xml:space="preserve">.   На территории Грибановского муниципального района розничную торговлю осуществляют </w:t>
      </w:r>
      <w:r w:rsidRPr="00FF7B6F">
        <w:rPr>
          <w:sz w:val="16"/>
          <w:szCs w:val="16"/>
          <w:lang w:eastAsia="x-none"/>
        </w:rPr>
        <w:t>12</w:t>
      </w:r>
      <w:r w:rsidRPr="00FF7B6F">
        <w:rPr>
          <w:sz w:val="16"/>
          <w:szCs w:val="16"/>
          <w:lang w:val="x-none" w:eastAsia="x-none"/>
        </w:rPr>
        <w:t xml:space="preserve"> крупных универсамов, </w:t>
      </w:r>
      <w:r w:rsidRPr="00FF7B6F">
        <w:rPr>
          <w:sz w:val="16"/>
          <w:szCs w:val="16"/>
          <w:lang w:eastAsia="x-none"/>
        </w:rPr>
        <w:t>58</w:t>
      </w:r>
      <w:r w:rsidRPr="00FF7B6F">
        <w:rPr>
          <w:sz w:val="16"/>
          <w:szCs w:val="16"/>
          <w:lang w:val="x-none" w:eastAsia="x-none"/>
        </w:rPr>
        <w:t xml:space="preserve"> продовольственных и </w:t>
      </w:r>
      <w:r w:rsidRPr="00FF7B6F">
        <w:rPr>
          <w:sz w:val="16"/>
          <w:szCs w:val="16"/>
          <w:lang w:eastAsia="x-none"/>
        </w:rPr>
        <w:t>65</w:t>
      </w:r>
      <w:r w:rsidRPr="00FF7B6F">
        <w:rPr>
          <w:sz w:val="16"/>
          <w:szCs w:val="16"/>
          <w:lang w:val="x-none" w:eastAsia="x-none"/>
        </w:rPr>
        <w:t xml:space="preserve"> непродовольственных магазин</w:t>
      </w:r>
      <w:r w:rsidRPr="00FF7B6F">
        <w:rPr>
          <w:sz w:val="16"/>
          <w:szCs w:val="16"/>
          <w:lang w:eastAsia="x-none"/>
        </w:rPr>
        <w:t>ов</w:t>
      </w:r>
      <w:r w:rsidRPr="00FF7B6F">
        <w:rPr>
          <w:sz w:val="16"/>
          <w:szCs w:val="16"/>
          <w:lang w:val="x-none" w:eastAsia="x-none"/>
        </w:rPr>
        <w:t xml:space="preserve">, </w:t>
      </w:r>
      <w:r w:rsidRPr="00FF7B6F">
        <w:rPr>
          <w:sz w:val="16"/>
          <w:szCs w:val="16"/>
          <w:lang w:eastAsia="x-none"/>
        </w:rPr>
        <w:t>28</w:t>
      </w:r>
      <w:r w:rsidRPr="00FF7B6F">
        <w:rPr>
          <w:sz w:val="16"/>
          <w:szCs w:val="16"/>
          <w:lang w:val="x-none" w:eastAsia="x-none"/>
        </w:rPr>
        <w:t xml:space="preserve"> магази</w:t>
      </w:r>
      <w:r w:rsidRPr="00FF7B6F">
        <w:rPr>
          <w:sz w:val="16"/>
          <w:szCs w:val="16"/>
          <w:lang w:eastAsia="x-none"/>
        </w:rPr>
        <w:t>нов</w:t>
      </w:r>
      <w:r w:rsidRPr="00FF7B6F">
        <w:rPr>
          <w:sz w:val="16"/>
          <w:szCs w:val="16"/>
          <w:lang w:val="x-none" w:eastAsia="x-none"/>
        </w:rPr>
        <w:t xml:space="preserve"> со смешанным ассортиментом, 1</w:t>
      </w:r>
      <w:r w:rsidRPr="00FF7B6F">
        <w:rPr>
          <w:sz w:val="16"/>
          <w:szCs w:val="16"/>
          <w:lang w:eastAsia="x-none"/>
        </w:rPr>
        <w:t>2</w:t>
      </w:r>
      <w:r w:rsidRPr="00FF7B6F">
        <w:rPr>
          <w:sz w:val="16"/>
          <w:szCs w:val="16"/>
          <w:lang w:val="x-none" w:eastAsia="x-none"/>
        </w:rPr>
        <w:t xml:space="preserve"> аптек, </w:t>
      </w:r>
      <w:r w:rsidRPr="00FF7B6F">
        <w:rPr>
          <w:sz w:val="16"/>
          <w:szCs w:val="16"/>
          <w:lang w:eastAsia="x-none"/>
        </w:rPr>
        <w:t>15</w:t>
      </w:r>
      <w:r w:rsidRPr="00FF7B6F">
        <w:rPr>
          <w:sz w:val="16"/>
          <w:szCs w:val="16"/>
          <w:lang w:val="x-none" w:eastAsia="x-none"/>
        </w:rPr>
        <w:t xml:space="preserve"> павильонов и </w:t>
      </w:r>
      <w:r w:rsidRPr="00FF7B6F">
        <w:rPr>
          <w:sz w:val="16"/>
          <w:szCs w:val="16"/>
          <w:lang w:eastAsia="x-none"/>
        </w:rPr>
        <w:t>14</w:t>
      </w:r>
      <w:r w:rsidRPr="00FF7B6F">
        <w:rPr>
          <w:sz w:val="16"/>
          <w:szCs w:val="16"/>
          <w:lang w:val="x-none" w:eastAsia="x-none"/>
        </w:rPr>
        <w:t xml:space="preserve"> киосков, 1</w:t>
      </w:r>
      <w:r w:rsidRPr="00FF7B6F">
        <w:rPr>
          <w:sz w:val="16"/>
          <w:szCs w:val="16"/>
          <w:lang w:eastAsia="x-none"/>
        </w:rPr>
        <w:t>3</w:t>
      </w:r>
      <w:r w:rsidRPr="00FF7B6F">
        <w:rPr>
          <w:sz w:val="16"/>
          <w:szCs w:val="16"/>
          <w:lang w:val="x-none" w:eastAsia="x-none"/>
        </w:rPr>
        <w:t xml:space="preserve"> АЗС</w:t>
      </w:r>
      <w:r w:rsidRPr="00FF7B6F">
        <w:rPr>
          <w:sz w:val="16"/>
          <w:szCs w:val="16"/>
          <w:lang w:eastAsia="x-none"/>
        </w:rPr>
        <w:t xml:space="preserve">, 15 </w:t>
      </w:r>
      <w:proofErr w:type="spellStart"/>
      <w:r w:rsidRPr="00FF7B6F">
        <w:rPr>
          <w:sz w:val="16"/>
          <w:szCs w:val="16"/>
          <w:lang w:eastAsia="x-none"/>
        </w:rPr>
        <w:t>ФАПов</w:t>
      </w:r>
      <w:proofErr w:type="spellEnd"/>
      <w:r w:rsidRPr="00FF7B6F">
        <w:rPr>
          <w:sz w:val="16"/>
          <w:szCs w:val="16"/>
          <w:lang w:val="x-none" w:eastAsia="x-none"/>
        </w:rPr>
        <w:t xml:space="preserve">. В целом по району на 1000 жителей приходится </w:t>
      </w:r>
      <w:r w:rsidRPr="00FF7B6F">
        <w:rPr>
          <w:sz w:val="16"/>
          <w:szCs w:val="16"/>
          <w:lang w:eastAsia="x-none"/>
        </w:rPr>
        <w:t>7</w:t>
      </w:r>
      <w:r w:rsidRPr="00FF7B6F">
        <w:rPr>
          <w:sz w:val="16"/>
          <w:szCs w:val="16"/>
          <w:lang w:val="x-none" w:eastAsia="x-none"/>
        </w:rPr>
        <w:t xml:space="preserve"> торговых точек.</w:t>
      </w:r>
    </w:p>
    <w:p w:rsidR="00FF7B6F" w:rsidRPr="00FF7B6F" w:rsidRDefault="00FF7B6F" w:rsidP="00FF7B6F">
      <w:pPr>
        <w:widowControl w:val="0"/>
        <w:autoSpaceDE w:val="0"/>
        <w:autoSpaceDN w:val="0"/>
        <w:adjustRightInd w:val="0"/>
        <w:ind w:firstLine="709"/>
        <w:jc w:val="both"/>
        <w:rPr>
          <w:sz w:val="16"/>
          <w:szCs w:val="16"/>
          <w:lang w:val="x-none" w:eastAsia="x-none"/>
        </w:rPr>
      </w:pPr>
      <w:r w:rsidRPr="00FF7B6F">
        <w:rPr>
          <w:sz w:val="16"/>
          <w:szCs w:val="16"/>
          <w:lang w:val="x-none" w:eastAsia="x-none"/>
        </w:rPr>
        <w:t xml:space="preserve">На территории </w:t>
      </w:r>
      <w:proofErr w:type="spellStart"/>
      <w:r w:rsidRPr="00FF7B6F">
        <w:rPr>
          <w:sz w:val="16"/>
          <w:szCs w:val="16"/>
          <w:lang w:val="x-none" w:eastAsia="x-none"/>
        </w:rPr>
        <w:t>пгт</w:t>
      </w:r>
      <w:proofErr w:type="spellEnd"/>
      <w:r w:rsidRPr="00FF7B6F">
        <w:rPr>
          <w:sz w:val="16"/>
          <w:szCs w:val="16"/>
          <w:lang w:eastAsia="x-none"/>
        </w:rPr>
        <w:t>.</w:t>
      </w:r>
      <w:r w:rsidRPr="00FF7B6F">
        <w:rPr>
          <w:sz w:val="16"/>
          <w:szCs w:val="16"/>
          <w:lang w:val="x-none" w:eastAsia="x-none"/>
        </w:rPr>
        <w:t xml:space="preserve"> Грибановский работает универсальная ярмарка</w:t>
      </w:r>
      <w:r w:rsidRPr="00FF7B6F">
        <w:rPr>
          <w:i/>
          <w:sz w:val="16"/>
          <w:szCs w:val="16"/>
          <w:lang w:val="x-none" w:eastAsia="x-none"/>
        </w:rPr>
        <w:t xml:space="preserve">, </w:t>
      </w:r>
      <w:r w:rsidRPr="00FF7B6F">
        <w:rPr>
          <w:sz w:val="16"/>
          <w:szCs w:val="16"/>
          <w:lang w:val="x-none" w:eastAsia="x-none"/>
        </w:rPr>
        <w:t>на которой 7</w:t>
      </w:r>
      <w:r w:rsidRPr="00FF7B6F">
        <w:rPr>
          <w:sz w:val="16"/>
          <w:szCs w:val="16"/>
          <w:lang w:eastAsia="x-none"/>
        </w:rPr>
        <w:t>5</w:t>
      </w:r>
      <w:r w:rsidRPr="00FF7B6F">
        <w:rPr>
          <w:sz w:val="16"/>
          <w:szCs w:val="16"/>
          <w:lang w:val="x-none" w:eastAsia="x-none"/>
        </w:rPr>
        <w:t xml:space="preserve"> торговых мест, из них - 30 мест предназначены для граждан, осуществляющих деятельность по продаже сельскохозяйственной продукции, ведущи</w:t>
      </w:r>
      <w:r w:rsidRPr="00FF7B6F">
        <w:rPr>
          <w:sz w:val="16"/>
          <w:szCs w:val="16"/>
          <w:lang w:eastAsia="x-none"/>
        </w:rPr>
        <w:t>е</w:t>
      </w:r>
      <w:r w:rsidRPr="00FF7B6F">
        <w:rPr>
          <w:sz w:val="16"/>
          <w:szCs w:val="16"/>
          <w:lang w:val="x-none" w:eastAsia="x-none"/>
        </w:rPr>
        <w:t xml:space="preserve"> крестьянские (фермерские) хозяйства или занимающиеся садоводством, огородничеством и животноводством. В селах Нижний Карачан и  Листопадовка еженедельно проводятся местные ярмарки по продаже товаров.</w:t>
      </w:r>
    </w:p>
    <w:p w:rsidR="00FF7B6F" w:rsidRPr="00FF7B6F" w:rsidRDefault="00FF7B6F" w:rsidP="00FF7B6F">
      <w:pPr>
        <w:widowControl w:val="0"/>
        <w:autoSpaceDE w:val="0"/>
        <w:autoSpaceDN w:val="0"/>
        <w:adjustRightInd w:val="0"/>
        <w:ind w:firstLine="709"/>
        <w:jc w:val="both"/>
        <w:rPr>
          <w:sz w:val="16"/>
          <w:szCs w:val="16"/>
          <w:lang w:val="x-none" w:eastAsia="x-none"/>
        </w:rPr>
      </w:pPr>
      <w:r w:rsidRPr="00FF7B6F">
        <w:rPr>
          <w:sz w:val="16"/>
          <w:szCs w:val="16"/>
          <w:lang w:val="x-none" w:eastAsia="x-none"/>
        </w:rPr>
        <w:t>Платные услуги населению района оказывают предприятия и организации различных форм собственности - это  услуги связи, жилищно-коммунальные услуги, услуги учреждений здравоохранения, культуры, дошкольного и дополнительного образования, правовые услуги, услуги пассажирского транспорта и прочее.</w:t>
      </w:r>
    </w:p>
    <w:p w:rsidR="00FF7B6F" w:rsidRPr="00FF7B6F" w:rsidRDefault="00FF7B6F" w:rsidP="00FF7B6F">
      <w:pPr>
        <w:widowControl w:val="0"/>
        <w:autoSpaceDE w:val="0"/>
        <w:autoSpaceDN w:val="0"/>
        <w:adjustRightInd w:val="0"/>
        <w:ind w:firstLine="709"/>
        <w:jc w:val="both"/>
        <w:rPr>
          <w:sz w:val="16"/>
          <w:szCs w:val="16"/>
          <w:lang w:val="x-none" w:eastAsia="x-none"/>
        </w:rPr>
      </w:pPr>
      <w:r w:rsidRPr="00FF7B6F">
        <w:rPr>
          <w:sz w:val="16"/>
          <w:szCs w:val="16"/>
          <w:lang w:val="x-none" w:eastAsia="x-none"/>
        </w:rPr>
        <w:t xml:space="preserve">Объем платных услуг населению составил </w:t>
      </w:r>
      <w:r w:rsidRPr="00FF7B6F">
        <w:rPr>
          <w:sz w:val="16"/>
          <w:szCs w:val="16"/>
          <w:lang w:eastAsia="x-none"/>
        </w:rPr>
        <w:t>242,3</w:t>
      </w:r>
      <w:r w:rsidRPr="00FF7B6F">
        <w:rPr>
          <w:sz w:val="16"/>
          <w:szCs w:val="16"/>
          <w:lang w:val="x-none" w:eastAsia="x-none"/>
        </w:rPr>
        <w:t xml:space="preserve"> млн. рублей или </w:t>
      </w:r>
      <w:r w:rsidRPr="00FF7B6F">
        <w:rPr>
          <w:sz w:val="16"/>
          <w:szCs w:val="16"/>
          <w:lang w:eastAsia="x-none"/>
        </w:rPr>
        <w:t>103,2</w:t>
      </w:r>
      <w:r w:rsidRPr="00FF7B6F">
        <w:rPr>
          <w:sz w:val="16"/>
          <w:szCs w:val="16"/>
          <w:lang w:val="x-none" w:eastAsia="x-none"/>
        </w:rPr>
        <w:t xml:space="preserve"> % к соответствующему уровню 20</w:t>
      </w:r>
      <w:r w:rsidRPr="00FF7B6F">
        <w:rPr>
          <w:sz w:val="16"/>
          <w:szCs w:val="16"/>
          <w:lang w:eastAsia="x-none"/>
        </w:rPr>
        <w:t>23</w:t>
      </w:r>
      <w:r w:rsidRPr="00FF7B6F">
        <w:rPr>
          <w:sz w:val="16"/>
          <w:szCs w:val="16"/>
          <w:lang w:val="x-none" w:eastAsia="x-none"/>
        </w:rPr>
        <w:t xml:space="preserve"> года</w:t>
      </w:r>
      <w:r w:rsidRPr="00FF7B6F">
        <w:rPr>
          <w:sz w:val="16"/>
          <w:szCs w:val="16"/>
          <w:lang w:eastAsia="x-none"/>
        </w:rPr>
        <w:t>.</w:t>
      </w:r>
    </w:p>
    <w:p w:rsidR="00FF7B6F" w:rsidRPr="00FF7B6F" w:rsidRDefault="00FF7B6F" w:rsidP="00FF7B6F">
      <w:pPr>
        <w:widowControl w:val="0"/>
        <w:autoSpaceDE w:val="0"/>
        <w:autoSpaceDN w:val="0"/>
        <w:adjustRightInd w:val="0"/>
        <w:ind w:firstLine="709"/>
        <w:jc w:val="both"/>
        <w:rPr>
          <w:sz w:val="16"/>
          <w:szCs w:val="16"/>
          <w:lang w:val="x-none" w:eastAsia="x-none"/>
        </w:rPr>
      </w:pPr>
      <w:r w:rsidRPr="00FF7B6F">
        <w:rPr>
          <w:sz w:val="16"/>
          <w:szCs w:val="16"/>
          <w:lang w:val="x-none" w:eastAsia="x-none"/>
        </w:rPr>
        <w:t>Бытовые услуги жителям района, в основном, оказывают индивидуальные предприниматели - это ритуальные услуги, ремонт сложной бытовой техники, строительные услуги, парикмахерские услуги, техническое обслуживание и ремонт транспортных средств, ремонт обуви, услуги бани, ремонт и пошив швейных изделий.</w:t>
      </w:r>
    </w:p>
    <w:p w:rsidR="00FF7B6F" w:rsidRPr="00FF7B6F" w:rsidRDefault="00FF7B6F" w:rsidP="00FF7B6F">
      <w:pPr>
        <w:widowControl w:val="0"/>
        <w:autoSpaceDE w:val="0"/>
        <w:autoSpaceDN w:val="0"/>
        <w:adjustRightInd w:val="0"/>
        <w:ind w:firstLine="709"/>
        <w:jc w:val="both"/>
        <w:rPr>
          <w:sz w:val="16"/>
          <w:szCs w:val="16"/>
        </w:rPr>
      </w:pPr>
      <w:proofErr w:type="gramStart"/>
      <w:r w:rsidRPr="00FF7B6F">
        <w:rPr>
          <w:sz w:val="16"/>
          <w:szCs w:val="16"/>
        </w:rPr>
        <w:t>Бытовых услуг населению оказано на сумму 41 млн. рублей, транспортных услуг – 40,2  млн. рублей, жилищных услуг– 16,7 млн. рублей, коммунальных услуг – 73,6 млн. рублей.</w:t>
      </w:r>
      <w:proofErr w:type="gramEnd"/>
    </w:p>
    <w:p w:rsidR="00FF7B6F" w:rsidRPr="00FF7B6F" w:rsidRDefault="00FF7B6F" w:rsidP="00FF7B6F">
      <w:pPr>
        <w:widowControl w:val="0"/>
        <w:autoSpaceDE w:val="0"/>
        <w:autoSpaceDN w:val="0"/>
        <w:adjustRightInd w:val="0"/>
        <w:ind w:firstLine="709"/>
        <w:jc w:val="both"/>
        <w:rPr>
          <w:sz w:val="16"/>
          <w:szCs w:val="16"/>
        </w:rPr>
      </w:pPr>
      <w:proofErr w:type="gramStart"/>
      <w:r w:rsidRPr="00FF7B6F">
        <w:rPr>
          <w:sz w:val="16"/>
          <w:szCs w:val="16"/>
        </w:rPr>
        <w:t>Изложенное</w:t>
      </w:r>
      <w:proofErr w:type="gramEnd"/>
      <w:r w:rsidRPr="00FF7B6F">
        <w:rPr>
          <w:sz w:val="16"/>
          <w:szCs w:val="16"/>
        </w:rPr>
        <w:t xml:space="preserve"> выше свидетельствует о необходимости данной Программы с целью повышения раскрытия потенциала в органах местного самоуправления поселений Грибановского муниципального района, соблюдения принципов единства требований к эффективности социально-экономического развития сельских поселений, координации усилий всех заинтересованных сторон и эффективного использования бюджетных средств как стимул последующего развития.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Осуществление мероприятий муниципальной программы позволит создать необходимые условия для социально-экономического развития муниципальных образований Грибановского муниципального района Воронежской области, окажет содействие в формировании положительного инвестиционного климата, привлекательного социального имиджа, а также создании новых рабочих мест,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 насыщение потребительского рынка товарами и услугами, удовлетворение потребительского спроса населения.</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center"/>
        <w:rPr>
          <w:bCs/>
          <w:sz w:val="16"/>
          <w:szCs w:val="16"/>
        </w:rPr>
      </w:pPr>
      <w:r w:rsidRPr="00FF7B6F">
        <w:rPr>
          <w:bCs/>
          <w:sz w:val="16"/>
          <w:szCs w:val="16"/>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F7B6F" w:rsidRPr="00FF7B6F" w:rsidRDefault="00FF7B6F" w:rsidP="00FF7B6F">
      <w:pPr>
        <w:widowControl w:val="0"/>
        <w:autoSpaceDE w:val="0"/>
        <w:autoSpaceDN w:val="0"/>
        <w:adjustRightInd w:val="0"/>
        <w:ind w:firstLine="709"/>
        <w:jc w:val="center"/>
        <w:rPr>
          <w:bCs/>
          <w:sz w:val="16"/>
          <w:szCs w:val="16"/>
        </w:rPr>
      </w:pPr>
    </w:p>
    <w:p w:rsidR="00FF7B6F" w:rsidRPr="00FF7B6F" w:rsidRDefault="00FF7B6F" w:rsidP="00FF7B6F">
      <w:pPr>
        <w:widowControl w:val="0"/>
        <w:autoSpaceDE w:val="0"/>
        <w:autoSpaceDN w:val="0"/>
        <w:adjustRightInd w:val="0"/>
        <w:ind w:firstLine="709"/>
        <w:jc w:val="center"/>
        <w:rPr>
          <w:bCs/>
          <w:sz w:val="16"/>
          <w:szCs w:val="16"/>
        </w:rPr>
      </w:pPr>
      <w:r w:rsidRPr="00FF7B6F">
        <w:rPr>
          <w:bCs/>
          <w:sz w:val="16"/>
          <w:szCs w:val="16"/>
        </w:rPr>
        <w:t>2.1. Приоритеты муниципальной политики в сфере реализации муниципальной программы</w:t>
      </w:r>
    </w:p>
    <w:p w:rsidR="00FF7B6F" w:rsidRPr="00FF7B6F" w:rsidRDefault="00FF7B6F" w:rsidP="00FF7B6F">
      <w:pPr>
        <w:widowControl w:val="0"/>
        <w:autoSpaceDE w:val="0"/>
        <w:autoSpaceDN w:val="0"/>
        <w:adjustRightInd w:val="0"/>
        <w:ind w:firstLine="709"/>
        <w:jc w:val="center"/>
        <w:rPr>
          <w:bCs/>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Современное состояние экономики Грибановского муниципального района не отвечает его потенциальным возможностям. Решение задач дальнейшего экономического развития района требует тщательного отбора приоритетных задач и направлений повышения эффективности реального сектора экономики, формирования условий для привлечения инвестиций, создания и внедрения механизмов оказания государственной и </w:t>
      </w:r>
      <w:r w:rsidRPr="00FF7B6F">
        <w:rPr>
          <w:sz w:val="16"/>
          <w:szCs w:val="16"/>
        </w:rPr>
        <w:lastRenderedPageBreak/>
        <w:t xml:space="preserve">муниципальной поддержки инвестиционной деятельности. Такой подход можно реализовать только на базе комплексного использования программно-целевых методов, стимулирования инвестиционной деятельности и формирования системы поддержки предпринимательства. В рамках программы предусмотрено выстраивание взаимоотношений бизнеса, власти и населения, которое предполагает невмешательство в деятельность предпринимателей, но при этом создание благоприятных условий для развития их деятельности и привлечения в экономику района инвестиций.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Программа предназначена для принятия управленческих решений, разработки конкретных </w:t>
      </w:r>
      <w:proofErr w:type="gramStart"/>
      <w:r w:rsidRPr="00FF7B6F">
        <w:rPr>
          <w:sz w:val="16"/>
          <w:szCs w:val="16"/>
        </w:rPr>
        <w:t>механизмов поддержки инвестиционных проектов развития реального сектора</w:t>
      </w:r>
      <w:proofErr w:type="gramEnd"/>
      <w:r w:rsidRPr="00FF7B6F">
        <w:rPr>
          <w:sz w:val="16"/>
          <w:szCs w:val="16"/>
        </w:rPr>
        <w:t xml:space="preserve"> экономики, социальной, общественной инфраструктур, повышения качества жизни населения района, повышение эффективности социально-экономического развития поселений района. Программа является нормативной основой текущего и перспективного планирования социально-экономического развития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В числе приоритетов определены следующие направления: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поддержка и стимулирование социально-экономического развития поселений района;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долгосрочное и среднесрочное планирование социально-экономического развития Грибановского муниципального района;</w:t>
      </w:r>
    </w:p>
    <w:p w:rsidR="00FF7B6F" w:rsidRPr="00FF7B6F" w:rsidRDefault="00FF7B6F" w:rsidP="00FF7B6F">
      <w:pPr>
        <w:widowControl w:val="0"/>
        <w:autoSpaceDE w:val="0"/>
        <w:autoSpaceDN w:val="0"/>
        <w:adjustRightInd w:val="0"/>
        <w:ind w:firstLine="709"/>
        <w:jc w:val="both"/>
        <w:rPr>
          <w:bCs/>
          <w:sz w:val="16"/>
          <w:szCs w:val="16"/>
        </w:rPr>
      </w:pPr>
      <w:r w:rsidRPr="00FF7B6F">
        <w:rPr>
          <w:bCs/>
          <w:sz w:val="16"/>
          <w:szCs w:val="16"/>
        </w:rPr>
        <w:t xml:space="preserve">- повышение уровня правовой грамотности и информированности населения </w:t>
      </w:r>
      <w:r w:rsidRPr="00FF7B6F">
        <w:rPr>
          <w:sz w:val="16"/>
          <w:szCs w:val="16"/>
        </w:rPr>
        <w:t>Грибановского</w:t>
      </w:r>
      <w:r w:rsidRPr="00FF7B6F">
        <w:rPr>
          <w:bCs/>
          <w:sz w:val="16"/>
          <w:szCs w:val="16"/>
        </w:rPr>
        <w:t xml:space="preserve"> муниципального района в вопросе защиты прав потребителей;</w:t>
      </w:r>
    </w:p>
    <w:p w:rsidR="00FF7B6F" w:rsidRPr="00FF7B6F" w:rsidRDefault="00FF7B6F" w:rsidP="00FF7B6F">
      <w:pPr>
        <w:widowControl w:val="0"/>
        <w:autoSpaceDE w:val="0"/>
        <w:autoSpaceDN w:val="0"/>
        <w:adjustRightInd w:val="0"/>
        <w:ind w:firstLine="709"/>
        <w:jc w:val="both"/>
        <w:rPr>
          <w:bCs/>
          <w:sz w:val="16"/>
          <w:szCs w:val="16"/>
        </w:rPr>
      </w:pPr>
      <w:r w:rsidRPr="00FF7B6F">
        <w:rPr>
          <w:bCs/>
          <w:sz w:val="16"/>
          <w:szCs w:val="16"/>
        </w:rPr>
        <w:t>- совершенствование нормативной правовой базы, направленной на формирование системы поддержки инвесторов и развития предпринимательства на муниципальном уровне.</w:t>
      </w:r>
    </w:p>
    <w:p w:rsidR="00FF7B6F" w:rsidRPr="00FF7B6F" w:rsidRDefault="00FF7B6F" w:rsidP="00FF7B6F">
      <w:pPr>
        <w:widowControl w:val="0"/>
        <w:autoSpaceDE w:val="0"/>
        <w:autoSpaceDN w:val="0"/>
        <w:adjustRightInd w:val="0"/>
        <w:ind w:firstLine="709"/>
        <w:jc w:val="both"/>
        <w:rPr>
          <w:bCs/>
          <w:sz w:val="16"/>
          <w:szCs w:val="16"/>
        </w:rPr>
      </w:pPr>
      <w:r w:rsidRPr="00FF7B6F">
        <w:rPr>
          <w:bCs/>
          <w:sz w:val="16"/>
          <w:szCs w:val="16"/>
        </w:rPr>
        <w:t xml:space="preserve"> </w:t>
      </w:r>
    </w:p>
    <w:p w:rsidR="00FF7B6F" w:rsidRPr="00FF7B6F" w:rsidRDefault="00FF7B6F" w:rsidP="00FF7B6F">
      <w:pPr>
        <w:widowControl w:val="0"/>
        <w:autoSpaceDE w:val="0"/>
        <w:autoSpaceDN w:val="0"/>
        <w:adjustRightInd w:val="0"/>
        <w:ind w:firstLine="709"/>
        <w:jc w:val="center"/>
        <w:rPr>
          <w:bCs/>
          <w:sz w:val="16"/>
          <w:szCs w:val="16"/>
        </w:rPr>
      </w:pPr>
      <w:r w:rsidRPr="00FF7B6F">
        <w:rPr>
          <w:bCs/>
          <w:sz w:val="16"/>
          <w:szCs w:val="16"/>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center"/>
        <w:rPr>
          <w:sz w:val="16"/>
          <w:szCs w:val="16"/>
        </w:rPr>
      </w:pPr>
      <w:r w:rsidRPr="00FF7B6F">
        <w:rPr>
          <w:sz w:val="16"/>
          <w:szCs w:val="16"/>
        </w:rPr>
        <w:t>2.2.1. Основные цели программы.</w:t>
      </w:r>
    </w:p>
    <w:p w:rsidR="00FF7B6F" w:rsidRPr="00FF7B6F" w:rsidRDefault="00FF7B6F" w:rsidP="00FF7B6F">
      <w:pPr>
        <w:widowControl w:val="0"/>
        <w:autoSpaceDE w:val="0"/>
        <w:autoSpaceDN w:val="0"/>
        <w:adjustRightInd w:val="0"/>
        <w:snapToGrid w:val="0"/>
        <w:ind w:firstLine="709"/>
        <w:jc w:val="both"/>
        <w:rPr>
          <w:sz w:val="16"/>
          <w:szCs w:val="16"/>
        </w:rPr>
      </w:pPr>
      <w:r w:rsidRPr="00FF7B6F">
        <w:rPr>
          <w:sz w:val="16"/>
          <w:szCs w:val="16"/>
        </w:rPr>
        <w:t>1.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2. Повышение эффективности муниципальной поддержки инвестиционной деятельности на территории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3. Создание благоприятного предпринимательского климата и условий для ведения бизнеса.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4. Удовлетворение потребностей сельского населения Грибановского муниципального района в услугах торговли.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w:t>
      </w:r>
    </w:p>
    <w:p w:rsidR="00FF7B6F" w:rsidRPr="00FF7B6F" w:rsidRDefault="00FF7B6F" w:rsidP="00FF7B6F">
      <w:pPr>
        <w:widowControl w:val="0"/>
        <w:autoSpaceDE w:val="0"/>
        <w:autoSpaceDN w:val="0"/>
        <w:adjustRightInd w:val="0"/>
        <w:snapToGrid w:val="0"/>
        <w:ind w:firstLine="709"/>
        <w:jc w:val="center"/>
        <w:rPr>
          <w:sz w:val="16"/>
          <w:szCs w:val="16"/>
        </w:rPr>
      </w:pPr>
      <w:r w:rsidRPr="00FF7B6F">
        <w:rPr>
          <w:sz w:val="16"/>
          <w:szCs w:val="16"/>
        </w:rPr>
        <w:t>2.1.2. Задачи муниципальной программы.</w:t>
      </w:r>
    </w:p>
    <w:p w:rsidR="00FF7B6F" w:rsidRPr="00FF7B6F" w:rsidRDefault="00FF7B6F" w:rsidP="00FF7B6F">
      <w:pPr>
        <w:widowControl w:val="0"/>
        <w:autoSpaceDE w:val="0"/>
        <w:autoSpaceDN w:val="0"/>
        <w:adjustRightInd w:val="0"/>
        <w:snapToGrid w:val="0"/>
        <w:ind w:firstLine="709"/>
        <w:jc w:val="both"/>
        <w:rPr>
          <w:sz w:val="16"/>
          <w:szCs w:val="16"/>
        </w:rPr>
      </w:pPr>
      <w:r w:rsidRPr="00FF7B6F">
        <w:rPr>
          <w:sz w:val="16"/>
          <w:szCs w:val="16"/>
        </w:rPr>
        <w:t>1. Создание условий для приближения уровня жизни населения муниципального района к среднему по области.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2. Создание административно-хозяйственных, финансово-экономических условий для решения вопросов местного значения муниципального района и его поселений.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3. Создание условий для привлечения инвестиций в развитие экономики района.</w:t>
      </w:r>
    </w:p>
    <w:p w:rsidR="00FF7B6F" w:rsidRPr="00FF7B6F" w:rsidRDefault="00FF7B6F" w:rsidP="00FF7B6F">
      <w:pPr>
        <w:widowControl w:val="0"/>
        <w:autoSpaceDE w:val="0"/>
        <w:autoSpaceDN w:val="0"/>
        <w:adjustRightInd w:val="0"/>
        <w:snapToGrid w:val="0"/>
        <w:ind w:firstLine="709"/>
        <w:jc w:val="both"/>
        <w:rPr>
          <w:sz w:val="16"/>
          <w:szCs w:val="16"/>
        </w:rPr>
      </w:pPr>
      <w:r w:rsidRPr="00FF7B6F">
        <w:rPr>
          <w:sz w:val="16"/>
          <w:szCs w:val="16"/>
        </w:rPr>
        <w:t xml:space="preserve">4. Повышение предпринимательской активности и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w:t>
      </w:r>
    </w:p>
    <w:p w:rsidR="00FF7B6F" w:rsidRPr="00FF7B6F" w:rsidRDefault="00FF7B6F" w:rsidP="00FF7B6F">
      <w:pPr>
        <w:widowControl w:val="0"/>
        <w:autoSpaceDE w:val="0"/>
        <w:autoSpaceDN w:val="0"/>
        <w:adjustRightInd w:val="0"/>
        <w:snapToGrid w:val="0"/>
        <w:ind w:firstLine="709"/>
        <w:jc w:val="both"/>
        <w:rPr>
          <w:sz w:val="16"/>
          <w:szCs w:val="16"/>
        </w:rPr>
      </w:pPr>
      <w:r w:rsidRPr="00FF7B6F">
        <w:rPr>
          <w:sz w:val="16"/>
          <w:szCs w:val="16"/>
        </w:rPr>
        <w:t>5. Улучшение торгового обслуживания населения Грибановского муниципального района, проживающего в сельской местности.</w:t>
      </w:r>
    </w:p>
    <w:p w:rsidR="00FF7B6F" w:rsidRPr="00FF7B6F" w:rsidRDefault="00FF7B6F" w:rsidP="00FF7B6F">
      <w:pPr>
        <w:widowControl w:val="0"/>
        <w:autoSpaceDE w:val="0"/>
        <w:autoSpaceDN w:val="0"/>
        <w:adjustRightInd w:val="0"/>
        <w:ind w:firstLine="709"/>
        <w:jc w:val="both"/>
        <w:rPr>
          <w:bCs/>
          <w:sz w:val="16"/>
          <w:szCs w:val="16"/>
        </w:rPr>
      </w:pPr>
    </w:p>
    <w:p w:rsidR="00FF7B6F" w:rsidRPr="00FF7B6F" w:rsidRDefault="00FF7B6F" w:rsidP="00FF7B6F">
      <w:pPr>
        <w:widowControl w:val="0"/>
        <w:autoSpaceDE w:val="0"/>
        <w:autoSpaceDN w:val="0"/>
        <w:adjustRightInd w:val="0"/>
        <w:ind w:firstLine="709"/>
        <w:jc w:val="center"/>
        <w:rPr>
          <w:bCs/>
          <w:sz w:val="16"/>
          <w:szCs w:val="16"/>
        </w:rPr>
      </w:pPr>
    </w:p>
    <w:p w:rsidR="00FF7B6F" w:rsidRPr="00FF7B6F" w:rsidRDefault="00FF7B6F" w:rsidP="00FF7B6F">
      <w:pPr>
        <w:widowControl w:val="0"/>
        <w:autoSpaceDE w:val="0"/>
        <w:autoSpaceDN w:val="0"/>
        <w:adjustRightInd w:val="0"/>
        <w:ind w:firstLine="709"/>
        <w:jc w:val="center"/>
        <w:rPr>
          <w:bCs/>
          <w:sz w:val="16"/>
          <w:szCs w:val="16"/>
        </w:rPr>
      </w:pPr>
      <w:r w:rsidRPr="00FF7B6F">
        <w:rPr>
          <w:bCs/>
          <w:sz w:val="16"/>
          <w:szCs w:val="16"/>
        </w:rPr>
        <w:t>2.1.3. Показатели (индикаторы) достижения целей решения задач.</w:t>
      </w:r>
    </w:p>
    <w:p w:rsidR="00FF7B6F" w:rsidRPr="00FF7B6F" w:rsidRDefault="00FF7B6F" w:rsidP="00FF7B6F">
      <w:pPr>
        <w:widowControl w:val="0"/>
        <w:autoSpaceDE w:val="0"/>
        <w:autoSpaceDN w:val="0"/>
        <w:adjustRightInd w:val="0"/>
        <w:ind w:firstLine="709"/>
        <w:jc w:val="both"/>
        <w:rPr>
          <w:bCs/>
          <w:sz w:val="16"/>
          <w:szCs w:val="16"/>
        </w:rPr>
      </w:pPr>
      <w:r w:rsidRPr="00FF7B6F">
        <w:rPr>
          <w:bCs/>
          <w:sz w:val="16"/>
          <w:szCs w:val="16"/>
        </w:rPr>
        <w:t>Сведения о показателях (индикаторах) муниципальной программы Грибановского муниципального района и их значениях отражены в Таблице «</w:t>
      </w:r>
      <w:r w:rsidRPr="00FF7B6F">
        <w:rPr>
          <w:sz w:val="16"/>
          <w:szCs w:val="16"/>
        </w:rPr>
        <w:t>Сведения о показателях (индикаторах) муниципальной программы и их значениях</w:t>
      </w:r>
      <w:r w:rsidRPr="00FF7B6F">
        <w:rPr>
          <w:bCs/>
          <w:sz w:val="16"/>
          <w:szCs w:val="16"/>
        </w:rPr>
        <w:t>».</w:t>
      </w:r>
    </w:p>
    <w:p w:rsidR="00FF7B6F" w:rsidRPr="00FF7B6F" w:rsidRDefault="00FF7B6F" w:rsidP="00FF7B6F">
      <w:pPr>
        <w:widowControl w:val="0"/>
        <w:autoSpaceDE w:val="0"/>
        <w:autoSpaceDN w:val="0"/>
        <w:adjustRightInd w:val="0"/>
        <w:ind w:firstLine="709"/>
        <w:jc w:val="center"/>
        <w:outlineLvl w:val="3"/>
        <w:rPr>
          <w:sz w:val="16"/>
          <w:szCs w:val="16"/>
        </w:rPr>
      </w:pPr>
      <w:r w:rsidRPr="00FF7B6F">
        <w:rPr>
          <w:sz w:val="16"/>
          <w:szCs w:val="16"/>
        </w:rPr>
        <w:t>Методики расчёта показателей.</w:t>
      </w:r>
    </w:p>
    <w:p w:rsidR="00FF7B6F" w:rsidRPr="00FF7B6F" w:rsidRDefault="00FF7B6F" w:rsidP="00477073">
      <w:pPr>
        <w:widowControl w:val="0"/>
        <w:numPr>
          <w:ilvl w:val="0"/>
          <w:numId w:val="8"/>
        </w:numPr>
        <w:autoSpaceDE w:val="0"/>
        <w:autoSpaceDN w:val="0"/>
        <w:adjustRightInd w:val="0"/>
        <w:ind w:left="0" w:firstLine="709"/>
        <w:jc w:val="both"/>
        <w:rPr>
          <w:sz w:val="16"/>
          <w:szCs w:val="16"/>
        </w:rPr>
      </w:pPr>
      <w:r w:rsidRPr="00FF7B6F">
        <w:rPr>
          <w:sz w:val="16"/>
          <w:szCs w:val="16"/>
        </w:rPr>
        <w:t xml:space="preserve">«Увеличение объема инвестиций в основной капитал (за исключением бюджетных средств) </w:t>
      </w:r>
      <w:r w:rsidRPr="00FF7B6F">
        <w:rPr>
          <w:bCs/>
          <w:sz w:val="16"/>
          <w:szCs w:val="16"/>
        </w:rPr>
        <w:t>Увеличение</w:t>
      </w:r>
      <w:r w:rsidRPr="00FF7B6F">
        <w:rPr>
          <w:sz w:val="16"/>
          <w:szCs w:val="16"/>
        </w:rPr>
        <w:t xml:space="preserve"> объема инвестиций в основной капитал муниципального района отчетного периода к предыдущему.</w:t>
      </w:r>
    </w:p>
    <w:p w:rsidR="00FF7B6F" w:rsidRPr="00FF7B6F" w:rsidRDefault="00FF7B6F" w:rsidP="00FF7B6F">
      <w:pPr>
        <w:autoSpaceDE w:val="0"/>
        <w:autoSpaceDN w:val="0"/>
        <w:adjustRightInd w:val="0"/>
        <w:ind w:firstLine="709"/>
        <w:jc w:val="both"/>
        <w:rPr>
          <w:sz w:val="16"/>
          <w:szCs w:val="16"/>
        </w:rPr>
      </w:pPr>
      <w:r w:rsidRPr="00FF7B6F">
        <w:rPr>
          <w:sz w:val="16"/>
          <w:szCs w:val="16"/>
        </w:rPr>
        <w:t>Единица измерения - тыс. руб.</w:t>
      </w:r>
    </w:p>
    <w:p w:rsidR="00FF7B6F" w:rsidRPr="00FF7B6F" w:rsidRDefault="00FF7B6F" w:rsidP="00477073">
      <w:pPr>
        <w:widowControl w:val="0"/>
        <w:numPr>
          <w:ilvl w:val="0"/>
          <w:numId w:val="8"/>
        </w:numPr>
        <w:autoSpaceDE w:val="0"/>
        <w:autoSpaceDN w:val="0"/>
        <w:adjustRightInd w:val="0"/>
        <w:ind w:left="0" w:firstLine="709"/>
        <w:jc w:val="both"/>
        <w:outlineLvl w:val="3"/>
        <w:rPr>
          <w:sz w:val="16"/>
          <w:szCs w:val="16"/>
        </w:rPr>
      </w:pPr>
      <w:r w:rsidRPr="00FF7B6F">
        <w:rPr>
          <w:sz w:val="16"/>
          <w:szCs w:val="16"/>
        </w:rPr>
        <w:t>«Число субъектов малого и среднего предпринимательства в расчете на 10 тыс. человек населения».</w:t>
      </w:r>
    </w:p>
    <w:p w:rsidR="00FF7B6F" w:rsidRPr="00FF7B6F" w:rsidRDefault="00FF7B6F" w:rsidP="00FF7B6F">
      <w:pPr>
        <w:autoSpaceDE w:val="0"/>
        <w:autoSpaceDN w:val="0"/>
        <w:adjustRightInd w:val="0"/>
        <w:ind w:firstLine="709"/>
        <w:jc w:val="both"/>
        <w:rPr>
          <w:sz w:val="16"/>
          <w:szCs w:val="16"/>
        </w:rPr>
      </w:pPr>
      <w:r w:rsidRPr="00FF7B6F">
        <w:rPr>
          <w:sz w:val="16"/>
          <w:szCs w:val="16"/>
        </w:rPr>
        <w:t>Показатель определяется как отношение количества субъектов малого и среднего предпринимательства муниципального района к фактической численности населения муниципального района, умноженное на 10000.</w:t>
      </w:r>
    </w:p>
    <w:p w:rsidR="00FF7B6F" w:rsidRPr="00FF7B6F" w:rsidRDefault="00FF7B6F" w:rsidP="00FF7B6F">
      <w:pPr>
        <w:autoSpaceDE w:val="0"/>
        <w:autoSpaceDN w:val="0"/>
        <w:adjustRightInd w:val="0"/>
        <w:ind w:firstLine="709"/>
        <w:rPr>
          <w:sz w:val="16"/>
          <w:szCs w:val="16"/>
        </w:rPr>
      </w:pPr>
      <w:r w:rsidRPr="00FF7B6F">
        <w:rPr>
          <w:sz w:val="16"/>
          <w:szCs w:val="16"/>
        </w:rPr>
        <w:t>Расчёт показателя осуществляется по формуле:</w:t>
      </w:r>
    </w:p>
    <w:p w:rsidR="00FF7B6F" w:rsidRPr="00FF7B6F" w:rsidRDefault="00FF7B6F" w:rsidP="00FF7B6F">
      <w:pPr>
        <w:autoSpaceDE w:val="0"/>
        <w:autoSpaceDN w:val="0"/>
        <w:adjustRightInd w:val="0"/>
        <w:ind w:firstLine="709"/>
        <w:jc w:val="center"/>
        <w:rPr>
          <w:sz w:val="16"/>
          <w:szCs w:val="16"/>
        </w:rPr>
      </w:pPr>
      <w:proofErr w:type="spellStart"/>
      <w:r w:rsidRPr="00FF7B6F">
        <w:rPr>
          <w:sz w:val="16"/>
          <w:szCs w:val="16"/>
        </w:rPr>
        <w:t>Чмсп</w:t>
      </w:r>
      <w:proofErr w:type="spellEnd"/>
      <w:r w:rsidRPr="00FF7B6F">
        <w:rPr>
          <w:sz w:val="16"/>
          <w:szCs w:val="16"/>
        </w:rPr>
        <w:t xml:space="preserve"> = </w:t>
      </w:r>
      <w:proofErr w:type="spellStart"/>
      <w:r w:rsidRPr="00FF7B6F">
        <w:rPr>
          <w:sz w:val="16"/>
          <w:szCs w:val="16"/>
        </w:rPr>
        <w:t>Кмсп</w:t>
      </w:r>
      <w:proofErr w:type="spellEnd"/>
      <w:r w:rsidRPr="00FF7B6F">
        <w:rPr>
          <w:sz w:val="16"/>
          <w:szCs w:val="16"/>
        </w:rPr>
        <w:t xml:space="preserve"> / </w:t>
      </w:r>
      <w:proofErr w:type="spellStart"/>
      <w:r w:rsidRPr="00FF7B6F">
        <w:rPr>
          <w:sz w:val="16"/>
          <w:szCs w:val="16"/>
        </w:rPr>
        <w:t>Чпн</w:t>
      </w:r>
      <w:proofErr w:type="spellEnd"/>
      <w:r w:rsidRPr="00FF7B6F">
        <w:rPr>
          <w:sz w:val="16"/>
          <w:szCs w:val="16"/>
        </w:rPr>
        <w:t xml:space="preserve"> *10000, где:</w:t>
      </w:r>
    </w:p>
    <w:p w:rsidR="00FF7B6F" w:rsidRPr="00FF7B6F" w:rsidRDefault="00FF7B6F" w:rsidP="00FF7B6F">
      <w:pPr>
        <w:autoSpaceDE w:val="0"/>
        <w:autoSpaceDN w:val="0"/>
        <w:adjustRightInd w:val="0"/>
        <w:ind w:firstLine="709"/>
        <w:jc w:val="both"/>
        <w:rPr>
          <w:sz w:val="16"/>
          <w:szCs w:val="16"/>
        </w:rPr>
      </w:pPr>
      <w:r w:rsidRPr="00FF7B6F">
        <w:rPr>
          <w:sz w:val="16"/>
          <w:szCs w:val="16"/>
        </w:rPr>
        <w:t xml:space="preserve"> </w:t>
      </w:r>
      <w:proofErr w:type="spellStart"/>
      <w:r w:rsidRPr="00FF7B6F">
        <w:rPr>
          <w:sz w:val="16"/>
          <w:szCs w:val="16"/>
        </w:rPr>
        <w:t>Чмс</w:t>
      </w:r>
      <w:proofErr w:type="gramStart"/>
      <w:r w:rsidRPr="00FF7B6F">
        <w:rPr>
          <w:sz w:val="16"/>
          <w:szCs w:val="16"/>
        </w:rPr>
        <w:t>п</w:t>
      </w:r>
      <w:proofErr w:type="spellEnd"/>
      <w:r w:rsidRPr="00FF7B6F">
        <w:rPr>
          <w:sz w:val="16"/>
          <w:szCs w:val="16"/>
        </w:rPr>
        <w:t>-</w:t>
      </w:r>
      <w:proofErr w:type="gramEnd"/>
      <w:r w:rsidRPr="00FF7B6F">
        <w:rPr>
          <w:sz w:val="16"/>
          <w:szCs w:val="16"/>
        </w:rPr>
        <w:t xml:space="preserve"> число субъектов малого и среднего предпринимательства с учётом индивидуальных предпринимателей и </w:t>
      </w:r>
      <w:proofErr w:type="spellStart"/>
      <w:r w:rsidRPr="00FF7B6F">
        <w:rPr>
          <w:sz w:val="16"/>
          <w:szCs w:val="16"/>
        </w:rPr>
        <w:t>крестьянско</w:t>
      </w:r>
      <w:proofErr w:type="spellEnd"/>
      <w:r w:rsidRPr="00FF7B6F">
        <w:rPr>
          <w:sz w:val="16"/>
          <w:szCs w:val="16"/>
        </w:rPr>
        <w:t xml:space="preserve"> – фермерских хозяйств на 10000 человек населения;</w:t>
      </w:r>
    </w:p>
    <w:p w:rsidR="00FF7B6F" w:rsidRPr="00FF7B6F" w:rsidRDefault="00FF7B6F" w:rsidP="00FF7B6F">
      <w:pPr>
        <w:autoSpaceDE w:val="0"/>
        <w:autoSpaceDN w:val="0"/>
        <w:adjustRightInd w:val="0"/>
        <w:ind w:firstLine="709"/>
        <w:jc w:val="both"/>
        <w:rPr>
          <w:sz w:val="16"/>
          <w:szCs w:val="16"/>
        </w:rPr>
      </w:pPr>
      <w:r w:rsidRPr="00FF7B6F">
        <w:rPr>
          <w:sz w:val="16"/>
          <w:szCs w:val="16"/>
        </w:rPr>
        <w:t xml:space="preserve"> </w:t>
      </w:r>
      <w:proofErr w:type="spellStart"/>
      <w:r w:rsidRPr="00FF7B6F">
        <w:rPr>
          <w:sz w:val="16"/>
          <w:szCs w:val="16"/>
        </w:rPr>
        <w:t>Кмсп</w:t>
      </w:r>
      <w:proofErr w:type="spellEnd"/>
      <w:r w:rsidRPr="00FF7B6F">
        <w:rPr>
          <w:sz w:val="16"/>
          <w:szCs w:val="16"/>
        </w:rPr>
        <w:t xml:space="preserve"> - количество субъектов малого и среднего предпринимательства муниципального района с учётом индивидуальных предпринимателей и </w:t>
      </w:r>
      <w:proofErr w:type="spellStart"/>
      <w:r w:rsidRPr="00FF7B6F">
        <w:rPr>
          <w:sz w:val="16"/>
          <w:szCs w:val="16"/>
        </w:rPr>
        <w:t>крестьянско</w:t>
      </w:r>
      <w:proofErr w:type="spellEnd"/>
      <w:r w:rsidRPr="00FF7B6F">
        <w:rPr>
          <w:sz w:val="16"/>
          <w:szCs w:val="16"/>
        </w:rPr>
        <w:t xml:space="preserve"> – фермерских хозяйств по состоянию на 1 января года, следующего </w:t>
      </w:r>
      <w:proofErr w:type="gramStart"/>
      <w:r w:rsidRPr="00FF7B6F">
        <w:rPr>
          <w:sz w:val="16"/>
          <w:szCs w:val="16"/>
        </w:rPr>
        <w:t>за</w:t>
      </w:r>
      <w:proofErr w:type="gramEnd"/>
      <w:r w:rsidRPr="00FF7B6F">
        <w:rPr>
          <w:sz w:val="16"/>
          <w:szCs w:val="16"/>
        </w:rPr>
        <w:t xml:space="preserve"> отчётным (ед.);</w:t>
      </w:r>
    </w:p>
    <w:p w:rsidR="00FF7B6F" w:rsidRPr="00FF7B6F" w:rsidRDefault="00FF7B6F" w:rsidP="00FF7B6F">
      <w:pPr>
        <w:autoSpaceDE w:val="0"/>
        <w:autoSpaceDN w:val="0"/>
        <w:adjustRightInd w:val="0"/>
        <w:ind w:firstLine="709"/>
        <w:jc w:val="both"/>
        <w:rPr>
          <w:sz w:val="16"/>
          <w:szCs w:val="16"/>
        </w:rPr>
      </w:pPr>
      <w:r w:rsidRPr="00FF7B6F">
        <w:rPr>
          <w:sz w:val="16"/>
          <w:szCs w:val="16"/>
        </w:rPr>
        <w:t xml:space="preserve"> </w:t>
      </w:r>
      <w:proofErr w:type="spellStart"/>
      <w:r w:rsidRPr="00FF7B6F">
        <w:rPr>
          <w:sz w:val="16"/>
          <w:szCs w:val="16"/>
        </w:rPr>
        <w:t>Чпн</w:t>
      </w:r>
      <w:proofErr w:type="spellEnd"/>
      <w:r w:rsidRPr="00FF7B6F">
        <w:rPr>
          <w:sz w:val="16"/>
          <w:szCs w:val="16"/>
        </w:rPr>
        <w:t xml:space="preserve"> - численность населения муниципального района по состоянию на 1 января года, следующего за </w:t>
      </w:r>
      <w:proofErr w:type="gramStart"/>
      <w:r w:rsidRPr="00FF7B6F">
        <w:rPr>
          <w:sz w:val="16"/>
          <w:szCs w:val="16"/>
        </w:rPr>
        <w:t>отчётным</w:t>
      </w:r>
      <w:proofErr w:type="gramEnd"/>
      <w:r w:rsidRPr="00FF7B6F">
        <w:rPr>
          <w:sz w:val="16"/>
          <w:szCs w:val="16"/>
        </w:rPr>
        <w:t xml:space="preserve"> (чел.).</w:t>
      </w:r>
    </w:p>
    <w:p w:rsidR="00FF7B6F" w:rsidRPr="00FF7B6F" w:rsidRDefault="00FF7B6F" w:rsidP="00FF7B6F">
      <w:pPr>
        <w:autoSpaceDE w:val="0"/>
        <w:autoSpaceDN w:val="0"/>
        <w:adjustRightInd w:val="0"/>
        <w:ind w:firstLine="709"/>
        <w:jc w:val="both"/>
        <w:rPr>
          <w:sz w:val="16"/>
          <w:szCs w:val="16"/>
        </w:rPr>
      </w:pPr>
      <w:r w:rsidRPr="00FF7B6F">
        <w:rPr>
          <w:sz w:val="16"/>
          <w:szCs w:val="16"/>
        </w:rPr>
        <w:t>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w:t>
      </w:r>
    </w:p>
    <w:p w:rsidR="00FF7B6F" w:rsidRPr="00FF7B6F" w:rsidRDefault="00FF7B6F" w:rsidP="00FF7B6F">
      <w:pPr>
        <w:autoSpaceDE w:val="0"/>
        <w:autoSpaceDN w:val="0"/>
        <w:adjustRightInd w:val="0"/>
        <w:ind w:firstLine="709"/>
        <w:jc w:val="both"/>
        <w:rPr>
          <w:sz w:val="16"/>
          <w:szCs w:val="16"/>
        </w:rPr>
      </w:pPr>
      <w:r w:rsidRPr="00FF7B6F">
        <w:rPr>
          <w:sz w:val="16"/>
          <w:szCs w:val="16"/>
        </w:rPr>
        <w:t>Единица измерения – единиц.</w:t>
      </w:r>
    </w:p>
    <w:p w:rsidR="00FF7B6F" w:rsidRPr="00FF7B6F" w:rsidRDefault="00FF7B6F" w:rsidP="00477073">
      <w:pPr>
        <w:widowControl w:val="0"/>
        <w:numPr>
          <w:ilvl w:val="0"/>
          <w:numId w:val="8"/>
        </w:numPr>
        <w:autoSpaceDE w:val="0"/>
        <w:autoSpaceDN w:val="0"/>
        <w:adjustRightInd w:val="0"/>
        <w:ind w:left="0" w:firstLine="709"/>
        <w:jc w:val="both"/>
        <w:rPr>
          <w:sz w:val="16"/>
          <w:szCs w:val="16"/>
        </w:rPr>
      </w:pPr>
      <w:r w:rsidRPr="00FF7B6F">
        <w:rPr>
          <w:sz w:val="16"/>
          <w:szCs w:val="16"/>
        </w:rPr>
        <w:t>«Количество субъектов малого и среднего предпринимательства с учетом индивидуальных предпринимателей и крестьянско-фермерских хозяйств».</w:t>
      </w:r>
    </w:p>
    <w:p w:rsidR="00FF7B6F" w:rsidRPr="00FF7B6F" w:rsidRDefault="00FF7B6F" w:rsidP="00FF7B6F">
      <w:pPr>
        <w:autoSpaceDE w:val="0"/>
        <w:autoSpaceDN w:val="0"/>
        <w:adjustRightInd w:val="0"/>
        <w:ind w:firstLine="709"/>
        <w:jc w:val="both"/>
        <w:rPr>
          <w:sz w:val="16"/>
          <w:szCs w:val="16"/>
        </w:rPr>
      </w:pPr>
      <w:r w:rsidRPr="00FF7B6F">
        <w:rPr>
          <w:sz w:val="16"/>
          <w:szCs w:val="16"/>
        </w:rPr>
        <w:t>Показатель определяется расчётным путём, на основании данных сплошного наблюдения за деятельностью субъектов малого и среднего предпринимательства.</w:t>
      </w:r>
    </w:p>
    <w:p w:rsidR="00FF7B6F" w:rsidRPr="00FF7B6F" w:rsidRDefault="00FF7B6F" w:rsidP="00477073">
      <w:pPr>
        <w:widowControl w:val="0"/>
        <w:numPr>
          <w:ilvl w:val="0"/>
          <w:numId w:val="8"/>
        </w:numPr>
        <w:autoSpaceDE w:val="0"/>
        <w:autoSpaceDN w:val="0"/>
        <w:adjustRightInd w:val="0"/>
        <w:ind w:left="0" w:firstLine="709"/>
        <w:jc w:val="both"/>
        <w:rPr>
          <w:sz w:val="16"/>
          <w:szCs w:val="16"/>
        </w:rPr>
      </w:pPr>
      <w:r w:rsidRPr="00FF7B6F">
        <w:rPr>
          <w:sz w:val="16"/>
          <w:szCs w:val="1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F7B6F" w:rsidRPr="00FF7B6F" w:rsidRDefault="00FF7B6F" w:rsidP="00FF7B6F">
      <w:pPr>
        <w:autoSpaceDE w:val="0"/>
        <w:autoSpaceDN w:val="0"/>
        <w:adjustRightInd w:val="0"/>
        <w:ind w:firstLine="709"/>
        <w:jc w:val="both"/>
        <w:rPr>
          <w:sz w:val="16"/>
          <w:szCs w:val="16"/>
        </w:rPr>
      </w:pPr>
      <w:r w:rsidRPr="00FF7B6F">
        <w:rPr>
          <w:sz w:val="16"/>
          <w:szCs w:val="16"/>
        </w:rPr>
        <w:t>Показатель определяется как отношение среднесписочной численности работников (без внешних совместителей) малых и средних предприятий к среднесписочной численности работников (без внешних совместителей) всех предприятий и организаций.</w:t>
      </w:r>
    </w:p>
    <w:p w:rsidR="00FF7B6F" w:rsidRPr="00FF7B6F" w:rsidRDefault="00FF7B6F" w:rsidP="00FF7B6F">
      <w:pPr>
        <w:autoSpaceDE w:val="0"/>
        <w:autoSpaceDN w:val="0"/>
        <w:adjustRightInd w:val="0"/>
        <w:ind w:firstLine="709"/>
        <w:jc w:val="both"/>
        <w:rPr>
          <w:sz w:val="16"/>
          <w:szCs w:val="16"/>
        </w:rPr>
      </w:pPr>
      <w:r w:rsidRPr="00FF7B6F">
        <w:rPr>
          <w:sz w:val="16"/>
          <w:szCs w:val="16"/>
        </w:rPr>
        <w:t>Расчёт показателя осуществляется по формуле:</w:t>
      </w:r>
    </w:p>
    <w:p w:rsidR="00FF7B6F" w:rsidRPr="00FF7B6F" w:rsidRDefault="00FF7B6F" w:rsidP="00FF7B6F">
      <w:pPr>
        <w:autoSpaceDE w:val="0"/>
        <w:autoSpaceDN w:val="0"/>
        <w:adjustRightInd w:val="0"/>
        <w:ind w:firstLine="709"/>
        <w:jc w:val="both"/>
        <w:rPr>
          <w:sz w:val="16"/>
          <w:szCs w:val="16"/>
        </w:rPr>
      </w:pPr>
      <w:r w:rsidRPr="00FF7B6F">
        <w:rPr>
          <w:sz w:val="16"/>
          <w:szCs w:val="16"/>
        </w:rPr>
        <w:t xml:space="preserve">Д = (Пм + </w:t>
      </w:r>
      <w:proofErr w:type="spellStart"/>
      <w:r w:rsidRPr="00FF7B6F">
        <w:rPr>
          <w:sz w:val="16"/>
          <w:szCs w:val="16"/>
        </w:rPr>
        <w:t>Пср</w:t>
      </w:r>
      <w:proofErr w:type="spellEnd"/>
      <w:r w:rsidRPr="00FF7B6F">
        <w:rPr>
          <w:sz w:val="16"/>
          <w:szCs w:val="16"/>
        </w:rPr>
        <w:t>) / (</w:t>
      </w:r>
      <w:proofErr w:type="spellStart"/>
      <w:r w:rsidRPr="00FF7B6F">
        <w:rPr>
          <w:sz w:val="16"/>
          <w:szCs w:val="16"/>
        </w:rPr>
        <w:t>Пкр</w:t>
      </w:r>
      <w:proofErr w:type="spellEnd"/>
      <w:r w:rsidRPr="00FF7B6F">
        <w:rPr>
          <w:sz w:val="16"/>
          <w:szCs w:val="16"/>
        </w:rPr>
        <w:t xml:space="preserve"> + Пм)*100%, где:</w:t>
      </w:r>
    </w:p>
    <w:p w:rsidR="00FF7B6F" w:rsidRPr="00FF7B6F" w:rsidRDefault="00FF7B6F" w:rsidP="00FF7B6F">
      <w:pPr>
        <w:autoSpaceDE w:val="0"/>
        <w:autoSpaceDN w:val="0"/>
        <w:adjustRightInd w:val="0"/>
        <w:ind w:firstLine="709"/>
        <w:jc w:val="both"/>
        <w:rPr>
          <w:sz w:val="16"/>
          <w:szCs w:val="16"/>
        </w:rPr>
      </w:pPr>
      <w:proofErr w:type="gramStart"/>
      <w:r w:rsidRPr="00FF7B6F">
        <w:rPr>
          <w:sz w:val="16"/>
          <w:szCs w:val="16"/>
        </w:rPr>
        <w:t>Д-</w:t>
      </w:r>
      <w:proofErr w:type="gramEnd"/>
      <w:r w:rsidRPr="00FF7B6F">
        <w:rPr>
          <w:sz w:val="16"/>
          <w:szCs w:val="16"/>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F7B6F" w:rsidRPr="00FF7B6F" w:rsidRDefault="00FF7B6F" w:rsidP="00FF7B6F">
      <w:pPr>
        <w:autoSpaceDE w:val="0"/>
        <w:autoSpaceDN w:val="0"/>
        <w:adjustRightInd w:val="0"/>
        <w:ind w:firstLine="709"/>
        <w:jc w:val="both"/>
        <w:rPr>
          <w:sz w:val="16"/>
          <w:szCs w:val="16"/>
        </w:rPr>
      </w:pPr>
      <w:r w:rsidRPr="00FF7B6F">
        <w:rPr>
          <w:sz w:val="16"/>
          <w:szCs w:val="16"/>
        </w:rPr>
        <w:lastRenderedPageBreak/>
        <w:t xml:space="preserve"> Пм – среднесписочная численность работников (без внешних </w:t>
      </w:r>
      <w:proofErr w:type="gramStart"/>
      <w:r w:rsidRPr="00FF7B6F">
        <w:rPr>
          <w:sz w:val="16"/>
          <w:szCs w:val="16"/>
        </w:rPr>
        <w:t>совместите-лей</w:t>
      </w:r>
      <w:proofErr w:type="gramEnd"/>
      <w:r w:rsidRPr="00FF7B6F">
        <w:rPr>
          <w:sz w:val="16"/>
          <w:szCs w:val="16"/>
        </w:rPr>
        <w:t>) малых предприятий района;</w:t>
      </w:r>
    </w:p>
    <w:p w:rsidR="00FF7B6F" w:rsidRPr="00FF7B6F" w:rsidRDefault="00FF7B6F" w:rsidP="00FF7B6F">
      <w:pPr>
        <w:autoSpaceDE w:val="0"/>
        <w:autoSpaceDN w:val="0"/>
        <w:adjustRightInd w:val="0"/>
        <w:ind w:firstLine="709"/>
        <w:jc w:val="both"/>
        <w:rPr>
          <w:sz w:val="16"/>
          <w:szCs w:val="16"/>
        </w:rPr>
      </w:pPr>
      <w:r w:rsidRPr="00FF7B6F">
        <w:rPr>
          <w:sz w:val="16"/>
          <w:szCs w:val="16"/>
        </w:rPr>
        <w:t xml:space="preserve"> </w:t>
      </w:r>
      <w:proofErr w:type="spellStart"/>
      <w:r w:rsidRPr="00FF7B6F">
        <w:rPr>
          <w:sz w:val="16"/>
          <w:szCs w:val="16"/>
        </w:rPr>
        <w:t>Пс</w:t>
      </w:r>
      <w:proofErr w:type="gramStart"/>
      <w:r w:rsidRPr="00FF7B6F">
        <w:rPr>
          <w:sz w:val="16"/>
          <w:szCs w:val="16"/>
        </w:rPr>
        <w:t>р</w:t>
      </w:r>
      <w:proofErr w:type="spellEnd"/>
      <w:r w:rsidRPr="00FF7B6F">
        <w:rPr>
          <w:sz w:val="16"/>
          <w:szCs w:val="16"/>
        </w:rPr>
        <w:t>-</w:t>
      </w:r>
      <w:proofErr w:type="gramEnd"/>
      <w:r w:rsidRPr="00FF7B6F">
        <w:rPr>
          <w:sz w:val="16"/>
          <w:szCs w:val="16"/>
        </w:rPr>
        <w:t xml:space="preserve"> среднесписочная численность работников (без внешних совместителей) средних предприятий района;</w:t>
      </w:r>
    </w:p>
    <w:p w:rsidR="00FF7B6F" w:rsidRPr="00FF7B6F" w:rsidRDefault="00FF7B6F" w:rsidP="00FF7B6F">
      <w:pPr>
        <w:autoSpaceDE w:val="0"/>
        <w:autoSpaceDN w:val="0"/>
        <w:adjustRightInd w:val="0"/>
        <w:ind w:firstLine="709"/>
        <w:jc w:val="both"/>
        <w:rPr>
          <w:sz w:val="16"/>
          <w:szCs w:val="16"/>
        </w:rPr>
      </w:pPr>
      <w:proofErr w:type="spellStart"/>
      <w:r w:rsidRPr="00FF7B6F">
        <w:rPr>
          <w:sz w:val="16"/>
          <w:szCs w:val="16"/>
        </w:rPr>
        <w:t>Пкр</w:t>
      </w:r>
      <w:proofErr w:type="spellEnd"/>
      <w:r w:rsidRPr="00FF7B6F">
        <w:rPr>
          <w:sz w:val="16"/>
          <w:szCs w:val="16"/>
        </w:rPr>
        <w:t xml:space="preserve">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муниципального района. </w:t>
      </w:r>
    </w:p>
    <w:p w:rsidR="00FF7B6F" w:rsidRPr="00FF7B6F" w:rsidRDefault="00FF7B6F" w:rsidP="00FF7B6F">
      <w:pPr>
        <w:autoSpaceDE w:val="0"/>
        <w:autoSpaceDN w:val="0"/>
        <w:adjustRightInd w:val="0"/>
        <w:ind w:firstLine="709"/>
        <w:rPr>
          <w:sz w:val="16"/>
          <w:szCs w:val="16"/>
        </w:rPr>
      </w:pPr>
      <w:r w:rsidRPr="00FF7B6F">
        <w:rPr>
          <w:sz w:val="16"/>
          <w:szCs w:val="16"/>
        </w:rPr>
        <w:t>Единица измерения – %.</w:t>
      </w:r>
    </w:p>
    <w:p w:rsidR="00FF7B6F" w:rsidRPr="00FF7B6F" w:rsidRDefault="00FF7B6F" w:rsidP="00477073">
      <w:pPr>
        <w:widowControl w:val="0"/>
        <w:numPr>
          <w:ilvl w:val="0"/>
          <w:numId w:val="8"/>
        </w:numPr>
        <w:autoSpaceDE w:val="0"/>
        <w:autoSpaceDN w:val="0"/>
        <w:adjustRightInd w:val="0"/>
        <w:ind w:left="0" w:firstLine="709"/>
        <w:jc w:val="both"/>
        <w:rPr>
          <w:sz w:val="16"/>
          <w:szCs w:val="16"/>
        </w:rPr>
      </w:pPr>
      <w:r w:rsidRPr="00FF7B6F">
        <w:rPr>
          <w:bCs/>
          <w:sz w:val="16"/>
          <w:szCs w:val="16"/>
        </w:rPr>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FF7B6F" w:rsidRPr="00FF7B6F" w:rsidRDefault="00FF7B6F" w:rsidP="00FF7B6F">
      <w:pPr>
        <w:widowControl w:val="0"/>
        <w:shd w:val="clear" w:color="auto" w:fill="FFFFFF"/>
        <w:autoSpaceDE w:val="0"/>
        <w:autoSpaceDN w:val="0"/>
        <w:adjustRightInd w:val="0"/>
        <w:ind w:right="14" w:firstLine="709"/>
        <w:jc w:val="both"/>
        <w:rPr>
          <w:sz w:val="16"/>
          <w:szCs w:val="16"/>
        </w:rPr>
      </w:pPr>
      <w:r w:rsidRPr="00FF7B6F">
        <w:rPr>
          <w:sz w:val="16"/>
          <w:szCs w:val="16"/>
        </w:rPr>
        <w:t xml:space="preserve">Значение показателя </w:t>
      </w:r>
      <w:r w:rsidRPr="00FF7B6F">
        <w:rPr>
          <w:spacing w:val="-1"/>
          <w:sz w:val="16"/>
          <w:szCs w:val="16"/>
        </w:rPr>
        <w:t>рассчитывается по формуле:</w:t>
      </w:r>
    </w:p>
    <w:p w:rsidR="00FF7B6F" w:rsidRPr="00FF7B6F" w:rsidRDefault="00FF7B6F" w:rsidP="00FF7B6F">
      <w:pPr>
        <w:widowControl w:val="0"/>
        <w:shd w:val="clear" w:color="auto" w:fill="FFFFFF"/>
        <w:tabs>
          <w:tab w:val="left" w:leader="hyphen" w:pos="3010"/>
        </w:tabs>
        <w:autoSpaceDE w:val="0"/>
        <w:autoSpaceDN w:val="0"/>
        <w:adjustRightInd w:val="0"/>
        <w:ind w:right="2124"/>
        <w:jc w:val="both"/>
        <w:rPr>
          <w:sz w:val="16"/>
          <w:szCs w:val="16"/>
        </w:rPr>
      </w:pPr>
      <w:r w:rsidRPr="00FF7B6F">
        <w:rPr>
          <w:spacing w:val="-1"/>
          <w:sz w:val="16"/>
          <w:szCs w:val="16"/>
        </w:rPr>
        <w:t xml:space="preserve">                                                           </w:t>
      </w:r>
      <w:proofErr w:type="spellStart"/>
      <w:r w:rsidRPr="00FF7B6F">
        <w:rPr>
          <w:spacing w:val="-1"/>
          <w:sz w:val="16"/>
          <w:szCs w:val="16"/>
          <w:lang w:val="en-US"/>
        </w:rPr>
        <w:t>Vp</w:t>
      </w:r>
      <w:proofErr w:type="spellEnd"/>
      <w:r w:rsidRPr="00FF7B6F">
        <w:rPr>
          <w:spacing w:val="-1"/>
          <w:sz w:val="16"/>
          <w:szCs w:val="16"/>
        </w:rPr>
        <w:t xml:space="preserve">б </w:t>
      </w:r>
      <w:r w:rsidRPr="00FF7B6F">
        <w:rPr>
          <w:spacing w:val="-1"/>
          <w:sz w:val="16"/>
          <w:szCs w:val="16"/>
        </w:rPr>
        <w:br/>
        <w:t xml:space="preserve">                                      </w:t>
      </w:r>
      <w:r w:rsidRPr="00FF7B6F">
        <w:rPr>
          <w:spacing w:val="-1"/>
          <w:sz w:val="16"/>
          <w:szCs w:val="16"/>
          <w:lang w:val="en-US"/>
        </w:rPr>
        <w:t>V</w:t>
      </w:r>
      <w:proofErr w:type="spellStart"/>
      <w:r w:rsidRPr="00FF7B6F">
        <w:rPr>
          <w:spacing w:val="-1"/>
          <w:sz w:val="16"/>
          <w:szCs w:val="16"/>
        </w:rPr>
        <w:t>рбмо</w:t>
      </w:r>
      <w:proofErr w:type="spellEnd"/>
      <w:r w:rsidRPr="00FF7B6F">
        <w:rPr>
          <w:spacing w:val="-1"/>
          <w:sz w:val="16"/>
          <w:szCs w:val="16"/>
        </w:rPr>
        <w:t xml:space="preserve"> = </w:t>
      </w:r>
      <w:proofErr w:type="gramStart"/>
      <w:r w:rsidRPr="00FF7B6F">
        <w:rPr>
          <w:spacing w:val="-1"/>
          <w:sz w:val="16"/>
          <w:szCs w:val="16"/>
        </w:rPr>
        <w:t>------------</w:t>
      </w:r>
      <w:r w:rsidRPr="00FF7B6F">
        <w:rPr>
          <w:sz w:val="16"/>
          <w:szCs w:val="16"/>
        </w:rPr>
        <w:t xml:space="preserve"> ,</w:t>
      </w:r>
      <w:proofErr w:type="gramEnd"/>
    </w:p>
    <w:p w:rsidR="00FF7B6F" w:rsidRPr="00FF7B6F" w:rsidRDefault="00FF7B6F" w:rsidP="00FF7B6F">
      <w:pPr>
        <w:widowControl w:val="0"/>
        <w:shd w:val="clear" w:color="auto" w:fill="FFFFFF"/>
        <w:autoSpaceDE w:val="0"/>
        <w:autoSpaceDN w:val="0"/>
        <w:adjustRightInd w:val="0"/>
        <w:ind w:firstLine="709"/>
        <w:jc w:val="both"/>
        <w:rPr>
          <w:sz w:val="16"/>
          <w:szCs w:val="16"/>
        </w:rPr>
      </w:pPr>
      <w:r w:rsidRPr="00FF7B6F">
        <w:rPr>
          <w:spacing w:val="24"/>
          <w:sz w:val="16"/>
          <w:szCs w:val="16"/>
        </w:rPr>
        <w:t xml:space="preserve">                                    </w:t>
      </w:r>
      <w:proofErr w:type="spellStart"/>
      <w:r w:rsidRPr="00FF7B6F">
        <w:rPr>
          <w:spacing w:val="24"/>
          <w:sz w:val="16"/>
          <w:szCs w:val="16"/>
        </w:rPr>
        <w:t>Чсн</w:t>
      </w:r>
      <w:proofErr w:type="spellEnd"/>
    </w:p>
    <w:p w:rsidR="00FF7B6F" w:rsidRPr="00FF7B6F" w:rsidRDefault="00FF7B6F" w:rsidP="00FF7B6F">
      <w:pPr>
        <w:widowControl w:val="0"/>
        <w:shd w:val="clear" w:color="auto" w:fill="FFFFFF"/>
        <w:autoSpaceDE w:val="0"/>
        <w:autoSpaceDN w:val="0"/>
        <w:adjustRightInd w:val="0"/>
        <w:ind w:firstLine="709"/>
        <w:jc w:val="both"/>
        <w:rPr>
          <w:sz w:val="16"/>
          <w:szCs w:val="16"/>
        </w:rPr>
      </w:pPr>
      <w:r w:rsidRPr="00FF7B6F">
        <w:rPr>
          <w:spacing w:val="-7"/>
          <w:sz w:val="16"/>
          <w:szCs w:val="16"/>
        </w:rPr>
        <w:t>где:</w:t>
      </w:r>
    </w:p>
    <w:p w:rsidR="00FF7B6F" w:rsidRPr="00FF7B6F" w:rsidRDefault="00FF7B6F" w:rsidP="00FF7B6F">
      <w:pPr>
        <w:widowControl w:val="0"/>
        <w:shd w:val="clear" w:color="auto" w:fill="FFFFFF"/>
        <w:autoSpaceDE w:val="0"/>
        <w:autoSpaceDN w:val="0"/>
        <w:adjustRightInd w:val="0"/>
        <w:ind w:right="5" w:firstLine="709"/>
        <w:jc w:val="both"/>
        <w:rPr>
          <w:sz w:val="16"/>
          <w:szCs w:val="16"/>
        </w:rPr>
      </w:pPr>
      <w:r w:rsidRPr="00FF7B6F">
        <w:rPr>
          <w:spacing w:val="1"/>
          <w:sz w:val="16"/>
          <w:szCs w:val="16"/>
          <w:lang w:val="en-US"/>
        </w:rPr>
        <w:t>V</w:t>
      </w:r>
      <w:proofErr w:type="spellStart"/>
      <w:r w:rsidRPr="00FF7B6F">
        <w:rPr>
          <w:spacing w:val="1"/>
          <w:sz w:val="16"/>
          <w:szCs w:val="16"/>
        </w:rPr>
        <w:t>рбмо</w:t>
      </w:r>
      <w:proofErr w:type="spellEnd"/>
      <w:r w:rsidRPr="00FF7B6F">
        <w:rPr>
          <w:spacing w:val="1"/>
          <w:sz w:val="16"/>
          <w:szCs w:val="16"/>
        </w:rPr>
        <w:t xml:space="preserve"> - объем расходов бюджета муниципального образования на развитие и </w:t>
      </w:r>
      <w:r w:rsidRPr="00FF7B6F">
        <w:rPr>
          <w:spacing w:val="4"/>
          <w:sz w:val="16"/>
          <w:szCs w:val="16"/>
        </w:rPr>
        <w:t xml:space="preserve">поддержку малого и среднего предпринимательства в расчете на 1 жителя </w:t>
      </w:r>
      <w:r w:rsidRPr="00FF7B6F">
        <w:rPr>
          <w:spacing w:val="-1"/>
          <w:sz w:val="16"/>
          <w:szCs w:val="16"/>
        </w:rPr>
        <w:t>муниципального образования (руб.);</w:t>
      </w:r>
    </w:p>
    <w:p w:rsidR="00FF7B6F" w:rsidRPr="00FF7B6F" w:rsidRDefault="00FF7B6F" w:rsidP="00FF7B6F">
      <w:pPr>
        <w:widowControl w:val="0"/>
        <w:shd w:val="clear" w:color="auto" w:fill="FFFFFF"/>
        <w:autoSpaceDE w:val="0"/>
        <w:autoSpaceDN w:val="0"/>
        <w:adjustRightInd w:val="0"/>
        <w:ind w:right="10" w:firstLine="709"/>
        <w:jc w:val="both"/>
        <w:rPr>
          <w:sz w:val="16"/>
          <w:szCs w:val="16"/>
        </w:rPr>
      </w:pPr>
      <w:r w:rsidRPr="00FF7B6F">
        <w:rPr>
          <w:spacing w:val="1"/>
          <w:sz w:val="16"/>
          <w:szCs w:val="16"/>
          <w:lang w:val="en-US"/>
        </w:rPr>
        <w:t>V</w:t>
      </w:r>
      <w:r w:rsidRPr="00FF7B6F">
        <w:rPr>
          <w:spacing w:val="1"/>
          <w:sz w:val="16"/>
          <w:szCs w:val="16"/>
        </w:rPr>
        <w:t xml:space="preserve"> </w:t>
      </w:r>
      <w:proofErr w:type="spellStart"/>
      <w:r w:rsidRPr="00FF7B6F">
        <w:rPr>
          <w:spacing w:val="1"/>
          <w:sz w:val="16"/>
          <w:szCs w:val="16"/>
        </w:rPr>
        <w:t>рб</w:t>
      </w:r>
      <w:proofErr w:type="spellEnd"/>
      <w:r w:rsidRPr="00FF7B6F">
        <w:rPr>
          <w:spacing w:val="1"/>
          <w:sz w:val="16"/>
          <w:szCs w:val="16"/>
        </w:rPr>
        <w:t xml:space="preserve"> - объем расходов бюджета муниципального образования на развитие </w:t>
      </w:r>
      <w:r w:rsidRPr="00FF7B6F">
        <w:rPr>
          <w:bCs/>
          <w:spacing w:val="1"/>
          <w:sz w:val="16"/>
          <w:szCs w:val="16"/>
        </w:rPr>
        <w:t xml:space="preserve">и </w:t>
      </w:r>
      <w:r w:rsidRPr="00FF7B6F">
        <w:rPr>
          <w:spacing w:val="-1"/>
          <w:sz w:val="16"/>
          <w:szCs w:val="16"/>
        </w:rPr>
        <w:t>поддержку малого и среднего предпринимательства за отчетный период (год) (руб.);</w:t>
      </w:r>
    </w:p>
    <w:p w:rsidR="00FF7B6F" w:rsidRPr="00FF7B6F" w:rsidRDefault="00FF7B6F" w:rsidP="00FF7B6F">
      <w:pPr>
        <w:widowControl w:val="0"/>
        <w:shd w:val="clear" w:color="auto" w:fill="FFFFFF"/>
        <w:tabs>
          <w:tab w:val="left" w:pos="4978"/>
        </w:tabs>
        <w:autoSpaceDE w:val="0"/>
        <w:autoSpaceDN w:val="0"/>
        <w:adjustRightInd w:val="0"/>
        <w:ind w:right="14" w:firstLine="709"/>
        <w:jc w:val="both"/>
        <w:rPr>
          <w:sz w:val="16"/>
          <w:szCs w:val="16"/>
        </w:rPr>
      </w:pPr>
      <w:r w:rsidRPr="00FF7B6F">
        <w:rPr>
          <w:sz w:val="16"/>
          <w:szCs w:val="16"/>
        </w:rPr>
        <w:t xml:space="preserve">Ч </w:t>
      </w:r>
      <w:proofErr w:type="spellStart"/>
      <w:r w:rsidRPr="00FF7B6F">
        <w:rPr>
          <w:sz w:val="16"/>
          <w:szCs w:val="16"/>
        </w:rPr>
        <w:t>сн</w:t>
      </w:r>
      <w:proofErr w:type="spellEnd"/>
      <w:r w:rsidRPr="00FF7B6F">
        <w:rPr>
          <w:sz w:val="16"/>
          <w:szCs w:val="16"/>
        </w:rPr>
        <w:t xml:space="preserve"> - среднегодовая численность постоянного населения муниципального </w:t>
      </w:r>
      <w:r w:rsidRPr="00FF7B6F">
        <w:rPr>
          <w:spacing w:val="-4"/>
          <w:sz w:val="16"/>
          <w:szCs w:val="16"/>
        </w:rPr>
        <w:t xml:space="preserve">образования </w:t>
      </w:r>
      <w:r w:rsidRPr="00FF7B6F">
        <w:rPr>
          <w:spacing w:val="-3"/>
          <w:sz w:val="16"/>
          <w:szCs w:val="16"/>
        </w:rPr>
        <w:t>(человек).</w:t>
      </w:r>
    </w:p>
    <w:p w:rsidR="00FF7B6F" w:rsidRPr="00FF7B6F" w:rsidRDefault="00FF7B6F" w:rsidP="00FF7B6F">
      <w:pPr>
        <w:widowControl w:val="0"/>
        <w:shd w:val="clear" w:color="auto" w:fill="FFFFFF"/>
        <w:autoSpaceDE w:val="0"/>
        <w:autoSpaceDN w:val="0"/>
        <w:adjustRightInd w:val="0"/>
        <w:ind w:firstLine="709"/>
        <w:jc w:val="both"/>
        <w:rPr>
          <w:sz w:val="16"/>
          <w:szCs w:val="16"/>
        </w:rPr>
      </w:pPr>
      <w:r w:rsidRPr="00FF7B6F">
        <w:rPr>
          <w:sz w:val="16"/>
          <w:szCs w:val="16"/>
        </w:rPr>
        <w:t>Разъяснения по показателю.</w:t>
      </w:r>
    </w:p>
    <w:p w:rsidR="00FF7B6F" w:rsidRPr="00FF7B6F" w:rsidRDefault="00FF7B6F" w:rsidP="00FF7B6F">
      <w:pPr>
        <w:widowControl w:val="0"/>
        <w:shd w:val="clear" w:color="auto" w:fill="FFFFFF"/>
        <w:autoSpaceDE w:val="0"/>
        <w:autoSpaceDN w:val="0"/>
        <w:adjustRightInd w:val="0"/>
        <w:ind w:right="5" w:firstLine="709"/>
        <w:jc w:val="both"/>
        <w:rPr>
          <w:sz w:val="16"/>
          <w:szCs w:val="16"/>
        </w:rPr>
      </w:pPr>
      <w:r w:rsidRPr="00FF7B6F">
        <w:rPr>
          <w:spacing w:val="1"/>
          <w:sz w:val="16"/>
          <w:szCs w:val="16"/>
        </w:rPr>
        <w:t xml:space="preserve">При расчете данного показателя отражаются расходы на решение вопросов </w:t>
      </w:r>
      <w:r w:rsidRPr="00FF7B6F">
        <w:rPr>
          <w:spacing w:val="8"/>
          <w:sz w:val="16"/>
          <w:szCs w:val="16"/>
        </w:rPr>
        <w:t xml:space="preserve">местного значения в области содействия развитию малого и среднего </w:t>
      </w:r>
      <w:r w:rsidRPr="00FF7B6F">
        <w:rPr>
          <w:sz w:val="16"/>
          <w:szCs w:val="16"/>
        </w:rPr>
        <w:t xml:space="preserve">предпринимательства в рамках реализации мероприятий муниципальных программ </w:t>
      </w:r>
      <w:r w:rsidRPr="00FF7B6F">
        <w:rPr>
          <w:spacing w:val="-1"/>
          <w:sz w:val="16"/>
          <w:szCs w:val="16"/>
        </w:rPr>
        <w:t>по развитию малого и среднего предпринимательства.</w:t>
      </w:r>
    </w:p>
    <w:p w:rsidR="00FF7B6F" w:rsidRPr="00FF7B6F" w:rsidRDefault="00FF7B6F" w:rsidP="00FF7B6F">
      <w:pPr>
        <w:widowControl w:val="0"/>
        <w:shd w:val="clear" w:color="auto" w:fill="FFFFFF"/>
        <w:autoSpaceDE w:val="0"/>
        <w:autoSpaceDN w:val="0"/>
        <w:adjustRightInd w:val="0"/>
        <w:ind w:right="5" w:firstLine="709"/>
        <w:jc w:val="both"/>
        <w:rPr>
          <w:spacing w:val="-1"/>
          <w:sz w:val="16"/>
          <w:szCs w:val="16"/>
        </w:rPr>
      </w:pPr>
      <w:r w:rsidRPr="00FF7B6F">
        <w:rPr>
          <w:sz w:val="16"/>
          <w:szCs w:val="16"/>
        </w:rPr>
        <w:t xml:space="preserve">В качестве исходных данных при формировании </w:t>
      </w:r>
      <w:proofErr w:type="gramStart"/>
      <w:r w:rsidRPr="00FF7B6F">
        <w:rPr>
          <w:sz w:val="16"/>
          <w:szCs w:val="16"/>
        </w:rPr>
        <w:t>значения регионального показателя эффективности развития муниципальных районов</w:t>
      </w:r>
      <w:proofErr w:type="gramEnd"/>
      <w:r w:rsidRPr="00FF7B6F">
        <w:rPr>
          <w:sz w:val="16"/>
          <w:szCs w:val="16"/>
        </w:rPr>
        <w:t xml:space="preserve"> и городских округов </w:t>
      </w:r>
      <w:r w:rsidRPr="00FF7B6F">
        <w:rPr>
          <w:spacing w:val="13"/>
          <w:sz w:val="16"/>
          <w:szCs w:val="16"/>
        </w:rPr>
        <w:t xml:space="preserve">Воронежской области в части определения среднегодовой численности </w:t>
      </w:r>
      <w:r w:rsidRPr="00FF7B6F">
        <w:rPr>
          <w:sz w:val="16"/>
          <w:szCs w:val="16"/>
        </w:rPr>
        <w:t xml:space="preserve">постоянного населения муниципального образования используются данные, </w:t>
      </w:r>
      <w:r w:rsidRPr="00FF7B6F">
        <w:rPr>
          <w:spacing w:val="-1"/>
          <w:sz w:val="16"/>
          <w:szCs w:val="16"/>
        </w:rPr>
        <w:t>предоставляемые территориальным органом Федеральной службы государственной статистики по Воронежской области.</w:t>
      </w:r>
    </w:p>
    <w:p w:rsidR="00FF7B6F" w:rsidRPr="00FF7B6F" w:rsidRDefault="00FF7B6F" w:rsidP="00477073">
      <w:pPr>
        <w:widowControl w:val="0"/>
        <w:numPr>
          <w:ilvl w:val="0"/>
          <w:numId w:val="8"/>
        </w:numPr>
        <w:autoSpaceDE w:val="0"/>
        <w:autoSpaceDN w:val="0"/>
        <w:adjustRightInd w:val="0"/>
        <w:ind w:left="0" w:right="5" w:firstLine="709"/>
        <w:jc w:val="both"/>
        <w:rPr>
          <w:sz w:val="16"/>
          <w:szCs w:val="16"/>
        </w:rPr>
      </w:pPr>
      <w:r w:rsidRPr="00FF7B6F">
        <w:rPr>
          <w:spacing w:val="-1"/>
          <w:sz w:val="16"/>
          <w:szCs w:val="16"/>
        </w:rPr>
        <w:t>«Доля сельского населения, обеспеченного услугами торговли не менее 2-х раз в неделю» процентов.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Расчет показателя осуществляется по формуле: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w:t>
      </w:r>
      <w:proofErr w:type="spellStart"/>
      <w:proofErr w:type="gramStart"/>
      <w:r w:rsidRPr="00FF7B6F">
        <w:rPr>
          <w:sz w:val="16"/>
          <w:szCs w:val="16"/>
        </w:rPr>
        <w:t>D</w:t>
      </w:r>
      <w:proofErr w:type="gramEnd"/>
      <w:r w:rsidRPr="00FF7B6F">
        <w:rPr>
          <w:sz w:val="16"/>
          <w:szCs w:val="16"/>
        </w:rPr>
        <w:t>осн</w:t>
      </w:r>
      <w:proofErr w:type="spellEnd"/>
      <w:r w:rsidRPr="00FF7B6F">
        <w:rPr>
          <w:sz w:val="16"/>
          <w:szCs w:val="16"/>
        </w:rPr>
        <w:t xml:space="preserve"> = </w:t>
      </w:r>
      <w:proofErr w:type="spellStart"/>
      <w:r w:rsidRPr="00FF7B6F">
        <w:rPr>
          <w:sz w:val="16"/>
          <w:szCs w:val="16"/>
        </w:rPr>
        <w:t>Чосн</w:t>
      </w:r>
      <w:proofErr w:type="spellEnd"/>
      <w:r w:rsidRPr="00FF7B6F">
        <w:rPr>
          <w:sz w:val="16"/>
          <w:szCs w:val="16"/>
        </w:rPr>
        <w:t xml:space="preserve"> / </w:t>
      </w:r>
      <w:proofErr w:type="spellStart"/>
      <w:r w:rsidRPr="00FF7B6F">
        <w:rPr>
          <w:sz w:val="16"/>
          <w:szCs w:val="16"/>
        </w:rPr>
        <w:t>Чсн</w:t>
      </w:r>
      <w:proofErr w:type="spellEnd"/>
      <w:r w:rsidRPr="00FF7B6F">
        <w:rPr>
          <w:sz w:val="16"/>
          <w:szCs w:val="16"/>
        </w:rPr>
        <w:t xml:space="preserve"> x 100,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где:</w:t>
      </w:r>
    </w:p>
    <w:p w:rsidR="00FF7B6F" w:rsidRPr="00FF7B6F" w:rsidRDefault="00FF7B6F" w:rsidP="00FF7B6F">
      <w:pPr>
        <w:widowControl w:val="0"/>
        <w:autoSpaceDE w:val="0"/>
        <w:autoSpaceDN w:val="0"/>
        <w:adjustRightInd w:val="0"/>
        <w:ind w:firstLine="709"/>
        <w:jc w:val="both"/>
        <w:rPr>
          <w:sz w:val="16"/>
          <w:szCs w:val="16"/>
        </w:rPr>
      </w:pPr>
      <w:proofErr w:type="spellStart"/>
      <w:proofErr w:type="gramStart"/>
      <w:r w:rsidRPr="00FF7B6F">
        <w:rPr>
          <w:sz w:val="16"/>
          <w:szCs w:val="16"/>
        </w:rPr>
        <w:t>D</w:t>
      </w:r>
      <w:proofErr w:type="gramEnd"/>
      <w:r w:rsidRPr="00FF7B6F">
        <w:rPr>
          <w:sz w:val="16"/>
          <w:szCs w:val="16"/>
        </w:rPr>
        <w:t>осн</w:t>
      </w:r>
      <w:proofErr w:type="spellEnd"/>
      <w:r w:rsidRPr="00FF7B6F">
        <w:rPr>
          <w:sz w:val="16"/>
          <w:szCs w:val="16"/>
        </w:rPr>
        <w:t xml:space="preserve"> - доля сельского населения, обеспеченного услугами торговли, не менее 2-х раз в неделю,  процентов;</w:t>
      </w:r>
    </w:p>
    <w:p w:rsidR="00FF7B6F" w:rsidRPr="00FF7B6F" w:rsidRDefault="00FF7B6F" w:rsidP="00FF7B6F">
      <w:pPr>
        <w:widowControl w:val="0"/>
        <w:autoSpaceDE w:val="0"/>
        <w:autoSpaceDN w:val="0"/>
        <w:adjustRightInd w:val="0"/>
        <w:ind w:firstLine="709"/>
        <w:jc w:val="both"/>
        <w:rPr>
          <w:sz w:val="16"/>
          <w:szCs w:val="16"/>
        </w:rPr>
      </w:pPr>
      <w:proofErr w:type="spellStart"/>
      <w:r w:rsidRPr="00FF7B6F">
        <w:rPr>
          <w:sz w:val="16"/>
          <w:szCs w:val="16"/>
        </w:rPr>
        <w:t>Чосн</w:t>
      </w:r>
      <w:proofErr w:type="spellEnd"/>
      <w:r w:rsidRPr="00FF7B6F">
        <w:rPr>
          <w:sz w:val="16"/>
          <w:szCs w:val="16"/>
        </w:rPr>
        <w:t xml:space="preserve"> – численность сельского населения Грибановского муниципального района, обеспеченного услугами торговли, не менее 2-х раз в неделю,  человек;</w:t>
      </w:r>
    </w:p>
    <w:p w:rsidR="00FF7B6F" w:rsidRPr="00FF7B6F" w:rsidRDefault="00FF7B6F" w:rsidP="00FF7B6F">
      <w:pPr>
        <w:widowControl w:val="0"/>
        <w:autoSpaceDE w:val="0"/>
        <w:autoSpaceDN w:val="0"/>
        <w:adjustRightInd w:val="0"/>
        <w:ind w:firstLine="709"/>
        <w:jc w:val="both"/>
        <w:rPr>
          <w:sz w:val="16"/>
          <w:szCs w:val="16"/>
        </w:rPr>
      </w:pPr>
      <w:proofErr w:type="spellStart"/>
      <w:r w:rsidRPr="00FF7B6F">
        <w:rPr>
          <w:sz w:val="16"/>
          <w:szCs w:val="16"/>
        </w:rPr>
        <w:t>Чсн</w:t>
      </w:r>
      <w:proofErr w:type="spellEnd"/>
      <w:r w:rsidRPr="00FF7B6F">
        <w:rPr>
          <w:sz w:val="16"/>
          <w:szCs w:val="16"/>
        </w:rPr>
        <w:t xml:space="preserve"> – численность сельского населения Грибановского муниципального района, человек.</w:t>
      </w:r>
    </w:p>
    <w:p w:rsidR="00FF7B6F" w:rsidRPr="00FF7B6F" w:rsidRDefault="00FF7B6F" w:rsidP="00FF7B6F">
      <w:pPr>
        <w:widowControl w:val="0"/>
        <w:autoSpaceDE w:val="0"/>
        <w:autoSpaceDN w:val="0"/>
        <w:adjustRightInd w:val="0"/>
        <w:ind w:right="5" w:firstLine="709"/>
        <w:jc w:val="both"/>
        <w:rPr>
          <w:sz w:val="16"/>
          <w:szCs w:val="16"/>
        </w:rPr>
      </w:pPr>
    </w:p>
    <w:p w:rsidR="00FF7B6F" w:rsidRPr="00FF7B6F" w:rsidRDefault="00FF7B6F" w:rsidP="00477073">
      <w:pPr>
        <w:widowControl w:val="0"/>
        <w:numPr>
          <w:ilvl w:val="0"/>
          <w:numId w:val="8"/>
        </w:numPr>
        <w:autoSpaceDE w:val="0"/>
        <w:autoSpaceDN w:val="0"/>
        <w:adjustRightInd w:val="0"/>
        <w:ind w:left="0" w:right="5" w:firstLine="709"/>
        <w:jc w:val="both"/>
        <w:rPr>
          <w:sz w:val="16"/>
          <w:szCs w:val="16"/>
        </w:rPr>
      </w:pPr>
      <w:r w:rsidRPr="00FF7B6F">
        <w:rPr>
          <w:sz w:val="16"/>
          <w:szCs w:val="16"/>
        </w:rPr>
        <w:t>«Оборот розничной торговли», млн. рублей.</w:t>
      </w:r>
    </w:p>
    <w:p w:rsidR="00FF7B6F" w:rsidRPr="00FF7B6F" w:rsidRDefault="00FF7B6F" w:rsidP="00FF7B6F">
      <w:pPr>
        <w:autoSpaceDE w:val="0"/>
        <w:autoSpaceDN w:val="0"/>
        <w:adjustRightInd w:val="0"/>
        <w:ind w:firstLine="709"/>
        <w:jc w:val="both"/>
        <w:rPr>
          <w:sz w:val="16"/>
          <w:szCs w:val="16"/>
        </w:rPr>
      </w:pPr>
      <w:r w:rsidRPr="00FF7B6F">
        <w:rPr>
          <w:sz w:val="16"/>
          <w:szCs w:val="16"/>
        </w:rPr>
        <w:t>Показатель определяется расчётным путём, на основании данных наблюдения за деятельностью субъектов малого и среднего предпринимательства.</w:t>
      </w:r>
    </w:p>
    <w:p w:rsidR="00FF7B6F" w:rsidRPr="00FF7B6F" w:rsidRDefault="00FF7B6F" w:rsidP="00FF7B6F">
      <w:pPr>
        <w:autoSpaceDE w:val="0"/>
        <w:autoSpaceDN w:val="0"/>
        <w:adjustRightInd w:val="0"/>
        <w:ind w:right="-1" w:firstLine="720"/>
        <w:jc w:val="both"/>
        <w:rPr>
          <w:rFonts w:ascii="Arial" w:eastAsia="Calibri" w:hAnsi="Arial" w:cs="Arial"/>
          <w:sz w:val="16"/>
          <w:szCs w:val="16"/>
          <w:lang w:eastAsia="en-US"/>
        </w:rPr>
      </w:pPr>
    </w:p>
    <w:p w:rsidR="00FF7B6F" w:rsidRPr="00FF7B6F" w:rsidRDefault="00FF7B6F" w:rsidP="00FF7B6F">
      <w:pPr>
        <w:widowControl w:val="0"/>
        <w:autoSpaceDE w:val="0"/>
        <w:autoSpaceDN w:val="0"/>
        <w:adjustRightInd w:val="0"/>
        <w:ind w:firstLine="709"/>
        <w:jc w:val="both"/>
        <w:rPr>
          <w:bCs/>
          <w:sz w:val="16"/>
          <w:szCs w:val="16"/>
        </w:rPr>
      </w:pPr>
      <w:r w:rsidRPr="00FF7B6F">
        <w:rPr>
          <w:bCs/>
          <w:sz w:val="16"/>
          <w:szCs w:val="16"/>
        </w:rPr>
        <w:t>2.1.4. Основные, ожидаемые конечные результаты муниципальной программы.</w:t>
      </w:r>
    </w:p>
    <w:tbl>
      <w:tblPr>
        <w:tblW w:w="5000" w:type="pct"/>
        <w:tblLook w:val="0000" w:firstRow="0" w:lastRow="0" w:firstColumn="0" w:lastColumn="0" w:noHBand="0" w:noVBand="0"/>
      </w:tblPr>
      <w:tblGrid>
        <w:gridCol w:w="1576"/>
        <w:gridCol w:w="653"/>
        <w:gridCol w:w="652"/>
        <w:gridCol w:w="652"/>
        <w:gridCol w:w="652"/>
        <w:gridCol w:w="652"/>
        <w:gridCol w:w="652"/>
        <w:gridCol w:w="652"/>
        <w:gridCol w:w="652"/>
        <w:gridCol w:w="652"/>
        <w:gridCol w:w="652"/>
        <w:gridCol w:w="652"/>
        <w:gridCol w:w="652"/>
        <w:gridCol w:w="652"/>
        <w:gridCol w:w="652"/>
      </w:tblGrid>
      <w:tr w:rsidR="00FF7B6F" w:rsidRPr="00FF7B6F" w:rsidTr="00F26442">
        <w:trPr>
          <w:trHeight w:val="124"/>
        </w:trPr>
        <w:tc>
          <w:tcPr>
            <w:tcW w:w="630" w:type="pct"/>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Наименование показателя (индикатора)</w:t>
            </w:r>
          </w:p>
        </w:tc>
        <w:tc>
          <w:tcPr>
            <w:tcW w:w="4370" w:type="pct"/>
            <w:gridSpan w:val="14"/>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годы реализации</w:t>
            </w:r>
          </w:p>
        </w:tc>
      </w:tr>
      <w:tr w:rsidR="00FF7B6F" w:rsidRPr="00FF7B6F" w:rsidTr="002D4E3A">
        <w:trPr>
          <w:trHeight w:val="315"/>
        </w:trPr>
        <w:tc>
          <w:tcPr>
            <w:tcW w:w="630" w:type="pct"/>
            <w:vMerge/>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30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2014</w:t>
            </w:r>
          </w:p>
        </w:tc>
        <w:tc>
          <w:tcPr>
            <w:tcW w:w="31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2015</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2016</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2017</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2018</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2019</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2021</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2022</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2023</w:t>
            </w:r>
          </w:p>
        </w:tc>
        <w:tc>
          <w:tcPr>
            <w:tcW w:w="315"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2024</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2025</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highlight w:val="yellow"/>
              </w:rPr>
            </w:pPr>
            <w:r w:rsidRPr="00FF7B6F">
              <w:rPr>
                <w:sz w:val="16"/>
                <w:szCs w:val="16"/>
              </w:rPr>
              <w:t>2026</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2027</w:t>
            </w:r>
          </w:p>
        </w:tc>
      </w:tr>
      <w:tr w:rsidR="00FF7B6F" w:rsidRPr="00FF7B6F" w:rsidTr="002D4E3A">
        <w:trPr>
          <w:trHeight w:val="765"/>
        </w:trPr>
        <w:tc>
          <w:tcPr>
            <w:tcW w:w="630" w:type="pct"/>
            <w:tcBorders>
              <w:top w:val="nil"/>
              <w:left w:val="single" w:sz="4" w:space="0" w:color="auto"/>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Увеличение объёма инвестиций в основной капитал за исключением бюджетных средств (</w:t>
            </w:r>
            <w:proofErr w:type="spellStart"/>
            <w:r w:rsidRPr="00FF7B6F">
              <w:rPr>
                <w:sz w:val="16"/>
                <w:szCs w:val="16"/>
              </w:rPr>
              <w:t>тыс</w:t>
            </w:r>
            <w:proofErr w:type="gramStart"/>
            <w:r w:rsidRPr="00FF7B6F">
              <w:rPr>
                <w:sz w:val="16"/>
                <w:szCs w:val="16"/>
              </w:rPr>
              <w:t>.р</w:t>
            </w:r>
            <w:proofErr w:type="gramEnd"/>
            <w:r w:rsidRPr="00FF7B6F">
              <w:rPr>
                <w:sz w:val="16"/>
                <w:szCs w:val="16"/>
              </w:rPr>
              <w:t>уб</w:t>
            </w:r>
            <w:proofErr w:type="spellEnd"/>
            <w:r w:rsidRPr="00FF7B6F">
              <w:rPr>
                <w:sz w:val="16"/>
                <w:szCs w:val="16"/>
              </w:rPr>
              <w:t>.)</w:t>
            </w:r>
          </w:p>
        </w:tc>
        <w:tc>
          <w:tcPr>
            <w:tcW w:w="30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416615</w:t>
            </w:r>
          </w:p>
        </w:tc>
        <w:tc>
          <w:tcPr>
            <w:tcW w:w="31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343030</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345595</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346000</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347000</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348000</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lang w:val="en-US"/>
              </w:rPr>
            </w:pPr>
            <w:r w:rsidRPr="00FF7B6F">
              <w:rPr>
                <w:sz w:val="16"/>
                <w:szCs w:val="16"/>
                <w:lang w:val="en-US"/>
              </w:rPr>
              <w:t>349000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lang w:val="en-US"/>
              </w:rPr>
            </w:pPr>
            <w:r w:rsidRPr="00FF7B6F">
              <w:rPr>
                <w:sz w:val="16"/>
                <w:szCs w:val="16"/>
                <w:lang w:val="en-US"/>
              </w:rPr>
              <w:t>350000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lang w:val="en-US"/>
              </w:rPr>
            </w:pPr>
            <w:r w:rsidRPr="00FF7B6F">
              <w:rPr>
                <w:sz w:val="16"/>
                <w:szCs w:val="16"/>
                <w:lang w:val="en-US"/>
              </w:rPr>
              <w:t>351000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lang w:val="en-US"/>
              </w:rPr>
            </w:pPr>
            <w:r w:rsidRPr="00FF7B6F">
              <w:rPr>
                <w:sz w:val="16"/>
                <w:szCs w:val="16"/>
                <w:lang w:val="en-US"/>
              </w:rPr>
              <w:t>352000</w:t>
            </w:r>
          </w:p>
        </w:tc>
        <w:tc>
          <w:tcPr>
            <w:tcW w:w="315"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lang w:val="en-US"/>
              </w:rPr>
            </w:pPr>
            <w:r w:rsidRPr="00FF7B6F">
              <w:rPr>
                <w:sz w:val="16"/>
                <w:szCs w:val="16"/>
                <w:lang w:val="en-US"/>
              </w:rPr>
              <w:t>353000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354000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highlight w:val="yellow"/>
              </w:rPr>
            </w:pPr>
            <w:r w:rsidRPr="00FF7B6F">
              <w:rPr>
                <w:sz w:val="16"/>
                <w:szCs w:val="16"/>
              </w:rPr>
              <w:t>355000</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356000</w:t>
            </w:r>
          </w:p>
        </w:tc>
      </w:tr>
      <w:tr w:rsidR="00FF7B6F" w:rsidRPr="00FF7B6F" w:rsidTr="002D4E3A">
        <w:trPr>
          <w:trHeight w:val="1275"/>
        </w:trPr>
        <w:tc>
          <w:tcPr>
            <w:tcW w:w="630" w:type="pct"/>
            <w:tcBorders>
              <w:top w:val="nil"/>
              <w:left w:val="single" w:sz="4" w:space="0" w:color="auto"/>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Количество субъектов малого и среднего предпринимательства с учетом индивидуальных предпринимателей и крестьянско-фермерских хозяйств (единиц)</w:t>
            </w:r>
          </w:p>
        </w:tc>
        <w:tc>
          <w:tcPr>
            <w:tcW w:w="30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572</w:t>
            </w:r>
          </w:p>
        </w:tc>
        <w:tc>
          <w:tcPr>
            <w:tcW w:w="31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594</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597</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599</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599</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600</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600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601</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601</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602</w:t>
            </w:r>
          </w:p>
        </w:tc>
        <w:tc>
          <w:tcPr>
            <w:tcW w:w="315"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602</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602</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highlight w:val="yellow"/>
              </w:rPr>
            </w:pPr>
            <w:r w:rsidRPr="00FF7B6F">
              <w:rPr>
                <w:sz w:val="16"/>
                <w:szCs w:val="16"/>
              </w:rPr>
              <w:t>602</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602</w:t>
            </w:r>
          </w:p>
        </w:tc>
      </w:tr>
      <w:tr w:rsidR="00FF7B6F" w:rsidRPr="00FF7B6F" w:rsidTr="002D4E3A">
        <w:trPr>
          <w:trHeight w:val="1785"/>
        </w:trPr>
        <w:tc>
          <w:tcPr>
            <w:tcW w:w="630" w:type="pct"/>
            <w:tcBorders>
              <w:top w:val="nil"/>
              <w:left w:val="single" w:sz="4" w:space="0" w:color="auto"/>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FF7B6F">
              <w:rPr>
                <w:sz w:val="16"/>
                <w:szCs w:val="16"/>
              </w:rPr>
              <w:lastRenderedPageBreak/>
              <w:t>совместителей) всех предприятий и организаций</w:t>
            </w:r>
            <w:proofErr w:type="gramStart"/>
            <w:r w:rsidRPr="00FF7B6F">
              <w:rPr>
                <w:sz w:val="16"/>
                <w:szCs w:val="16"/>
              </w:rPr>
              <w:t xml:space="preserve"> (%)</w:t>
            </w:r>
            <w:proofErr w:type="gramEnd"/>
          </w:p>
        </w:tc>
        <w:tc>
          <w:tcPr>
            <w:tcW w:w="30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lastRenderedPageBreak/>
              <w:t>30,58</w:t>
            </w:r>
          </w:p>
        </w:tc>
        <w:tc>
          <w:tcPr>
            <w:tcW w:w="31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30,65</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30,66</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30,8</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30,92</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30,98</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31,0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31</w:t>
            </w:r>
            <w:r w:rsidRPr="00FF7B6F">
              <w:rPr>
                <w:sz w:val="16"/>
                <w:szCs w:val="16"/>
              </w:rPr>
              <w:t>,</w:t>
            </w:r>
            <w:r w:rsidRPr="00FF7B6F">
              <w:rPr>
                <w:sz w:val="16"/>
                <w:szCs w:val="16"/>
                <w:lang w:val="en-US"/>
              </w:rPr>
              <w:t>1</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31</w:t>
            </w:r>
            <w:r w:rsidRPr="00FF7B6F">
              <w:rPr>
                <w:sz w:val="16"/>
                <w:szCs w:val="16"/>
              </w:rPr>
              <w:t>,</w:t>
            </w:r>
            <w:r w:rsidRPr="00FF7B6F">
              <w:rPr>
                <w:sz w:val="16"/>
                <w:szCs w:val="16"/>
                <w:lang w:val="en-US"/>
              </w:rPr>
              <w:t>2</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31</w:t>
            </w:r>
            <w:r w:rsidRPr="00FF7B6F">
              <w:rPr>
                <w:sz w:val="16"/>
                <w:szCs w:val="16"/>
              </w:rPr>
              <w:t>,</w:t>
            </w:r>
            <w:r w:rsidRPr="00FF7B6F">
              <w:rPr>
                <w:sz w:val="16"/>
                <w:szCs w:val="16"/>
                <w:lang w:val="en-US"/>
              </w:rPr>
              <w:t>3</w:t>
            </w:r>
          </w:p>
        </w:tc>
        <w:tc>
          <w:tcPr>
            <w:tcW w:w="315"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31</w:t>
            </w:r>
            <w:r w:rsidRPr="00FF7B6F">
              <w:rPr>
                <w:sz w:val="16"/>
                <w:szCs w:val="16"/>
              </w:rPr>
              <w:t>,</w:t>
            </w:r>
            <w:r w:rsidRPr="00FF7B6F">
              <w:rPr>
                <w:sz w:val="16"/>
                <w:szCs w:val="16"/>
                <w:lang w:val="en-US"/>
              </w:rPr>
              <w:t>4</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31,5</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highlight w:val="yellow"/>
              </w:rPr>
            </w:pPr>
            <w:r w:rsidRPr="00FF7B6F">
              <w:rPr>
                <w:sz w:val="16"/>
                <w:szCs w:val="16"/>
              </w:rPr>
              <w:t>31,6</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31,6</w:t>
            </w:r>
          </w:p>
        </w:tc>
      </w:tr>
      <w:tr w:rsidR="00FF7B6F" w:rsidRPr="00FF7B6F" w:rsidTr="002D4E3A">
        <w:trPr>
          <w:trHeight w:val="1136"/>
        </w:trPr>
        <w:tc>
          <w:tcPr>
            <w:tcW w:w="630" w:type="pct"/>
            <w:tcBorders>
              <w:top w:val="nil"/>
              <w:left w:val="single" w:sz="4" w:space="0" w:color="auto"/>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(рублей)</w:t>
            </w:r>
          </w:p>
        </w:tc>
        <w:tc>
          <w:tcPr>
            <w:tcW w:w="30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3,84</w:t>
            </w:r>
          </w:p>
        </w:tc>
        <w:tc>
          <w:tcPr>
            <w:tcW w:w="31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4,20</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4,25</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4,27</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4,3</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4,33</w:t>
            </w:r>
          </w:p>
        </w:tc>
        <w:tc>
          <w:tcPr>
            <w:tcW w:w="313" w:type="pct"/>
            <w:tcBorders>
              <w:top w:val="nil"/>
              <w:left w:val="nil"/>
              <w:bottom w:val="single" w:sz="4" w:space="0" w:color="auto"/>
              <w:right w:val="single" w:sz="4" w:space="0" w:color="auto"/>
            </w:tcBorders>
            <w:shd w:val="clear" w:color="auto" w:fill="auto"/>
            <w:noWrap/>
          </w:tcPr>
          <w:p w:rsidR="00FF7B6F" w:rsidRPr="00FF7B6F" w:rsidRDefault="00FF7B6F" w:rsidP="00FF7B6F">
            <w:pPr>
              <w:widowControl w:val="0"/>
              <w:autoSpaceDE w:val="0"/>
              <w:autoSpaceDN w:val="0"/>
              <w:adjustRightInd w:val="0"/>
              <w:rPr>
                <w:sz w:val="16"/>
                <w:szCs w:val="16"/>
              </w:rPr>
            </w:pPr>
            <w:r w:rsidRPr="00FF7B6F">
              <w:rPr>
                <w:sz w:val="16"/>
                <w:szCs w:val="16"/>
              </w:rPr>
              <w:t>4,4</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4</w:t>
            </w:r>
            <w:r w:rsidRPr="00FF7B6F">
              <w:rPr>
                <w:sz w:val="16"/>
                <w:szCs w:val="16"/>
              </w:rPr>
              <w:t>,</w:t>
            </w:r>
            <w:r w:rsidRPr="00FF7B6F">
              <w:rPr>
                <w:sz w:val="16"/>
                <w:szCs w:val="16"/>
                <w:lang w:val="en-US"/>
              </w:rPr>
              <w:t>45</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4</w:t>
            </w:r>
            <w:r w:rsidRPr="00FF7B6F">
              <w:rPr>
                <w:sz w:val="16"/>
                <w:szCs w:val="16"/>
              </w:rPr>
              <w:t>,</w:t>
            </w:r>
            <w:r w:rsidRPr="00FF7B6F">
              <w:rPr>
                <w:sz w:val="16"/>
                <w:szCs w:val="16"/>
                <w:lang w:val="en-US"/>
              </w:rPr>
              <w:t>5</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4</w:t>
            </w:r>
            <w:r w:rsidRPr="00FF7B6F">
              <w:rPr>
                <w:sz w:val="16"/>
                <w:szCs w:val="16"/>
              </w:rPr>
              <w:t>,</w:t>
            </w:r>
            <w:r w:rsidRPr="00FF7B6F">
              <w:rPr>
                <w:sz w:val="16"/>
                <w:szCs w:val="16"/>
                <w:lang w:val="en-US"/>
              </w:rPr>
              <w:t>55</w:t>
            </w:r>
          </w:p>
        </w:tc>
        <w:tc>
          <w:tcPr>
            <w:tcW w:w="315"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4</w:t>
            </w:r>
            <w:r w:rsidRPr="00FF7B6F">
              <w:rPr>
                <w:sz w:val="16"/>
                <w:szCs w:val="16"/>
              </w:rPr>
              <w:t>,</w:t>
            </w:r>
            <w:r w:rsidRPr="00FF7B6F">
              <w:rPr>
                <w:sz w:val="16"/>
                <w:szCs w:val="16"/>
                <w:lang w:val="en-US"/>
              </w:rPr>
              <w:t>6</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4,65</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highlight w:val="yellow"/>
              </w:rPr>
            </w:pPr>
            <w:r w:rsidRPr="00FF7B6F">
              <w:rPr>
                <w:sz w:val="16"/>
                <w:szCs w:val="16"/>
              </w:rPr>
              <w:t>4,7</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4,7</w:t>
            </w:r>
          </w:p>
        </w:tc>
      </w:tr>
      <w:tr w:rsidR="00FF7B6F" w:rsidRPr="00FF7B6F" w:rsidTr="002D4E3A">
        <w:trPr>
          <w:trHeight w:val="765"/>
        </w:trPr>
        <w:tc>
          <w:tcPr>
            <w:tcW w:w="630" w:type="pct"/>
            <w:tcBorders>
              <w:top w:val="nil"/>
              <w:left w:val="single" w:sz="4" w:space="0" w:color="auto"/>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Число субъектов малого и среднего предпринимательства в расчете на 10 тыс. человек населения (единиц)</w:t>
            </w:r>
          </w:p>
        </w:tc>
        <w:tc>
          <w:tcPr>
            <w:tcW w:w="30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183,9</w:t>
            </w:r>
          </w:p>
        </w:tc>
        <w:tc>
          <w:tcPr>
            <w:tcW w:w="31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193,1</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194,1</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199,2</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203,3</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203,5</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203,8</w:t>
            </w:r>
          </w:p>
          <w:p w:rsidR="00FF7B6F" w:rsidRPr="00FF7B6F" w:rsidRDefault="00FF7B6F" w:rsidP="00FF7B6F">
            <w:pPr>
              <w:widowControl w:val="0"/>
              <w:autoSpaceDE w:val="0"/>
              <w:autoSpaceDN w:val="0"/>
              <w:adjustRightInd w:val="0"/>
              <w:rPr>
                <w:sz w:val="16"/>
                <w:szCs w:val="16"/>
              </w:rPr>
            </w:pPr>
          </w:p>
          <w:p w:rsidR="00FF7B6F" w:rsidRPr="00FF7B6F" w:rsidRDefault="00FF7B6F" w:rsidP="00FF7B6F">
            <w:pPr>
              <w:widowControl w:val="0"/>
              <w:autoSpaceDE w:val="0"/>
              <w:autoSpaceDN w:val="0"/>
              <w:adjustRightInd w:val="0"/>
              <w:rPr>
                <w:sz w:val="16"/>
                <w:szCs w:val="16"/>
              </w:rPr>
            </w:pP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203</w:t>
            </w:r>
            <w:r w:rsidRPr="00FF7B6F">
              <w:rPr>
                <w:sz w:val="16"/>
                <w:szCs w:val="16"/>
              </w:rPr>
              <w:t>,</w:t>
            </w:r>
            <w:r w:rsidRPr="00FF7B6F">
              <w:rPr>
                <w:sz w:val="16"/>
                <w:szCs w:val="16"/>
                <w:lang w:val="en-US"/>
              </w:rPr>
              <w:t>9</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lang w:val="en-US"/>
              </w:rPr>
              <w:t>204</w:t>
            </w:r>
            <w:r w:rsidRPr="00FF7B6F">
              <w:rPr>
                <w:sz w:val="16"/>
                <w:szCs w:val="16"/>
              </w:rPr>
              <w:t>,0</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204</w:t>
            </w:r>
            <w:r w:rsidRPr="00FF7B6F">
              <w:rPr>
                <w:sz w:val="16"/>
                <w:szCs w:val="16"/>
              </w:rPr>
              <w:t>,</w:t>
            </w:r>
            <w:r w:rsidRPr="00FF7B6F">
              <w:rPr>
                <w:sz w:val="16"/>
                <w:szCs w:val="16"/>
                <w:lang w:val="en-US"/>
              </w:rPr>
              <w:t>1</w:t>
            </w:r>
          </w:p>
        </w:tc>
        <w:tc>
          <w:tcPr>
            <w:tcW w:w="315"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204</w:t>
            </w:r>
            <w:r w:rsidRPr="00FF7B6F">
              <w:rPr>
                <w:sz w:val="16"/>
                <w:szCs w:val="16"/>
              </w:rPr>
              <w:t>,</w:t>
            </w:r>
            <w:r w:rsidRPr="00FF7B6F">
              <w:rPr>
                <w:sz w:val="16"/>
                <w:szCs w:val="16"/>
                <w:lang w:val="en-US"/>
              </w:rPr>
              <w:t>2</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lang w:val="en-US"/>
              </w:rPr>
              <w:t>204</w:t>
            </w:r>
            <w:r w:rsidRPr="00FF7B6F">
              <w:rPr>
                <w:sz w:val="16"/>
                <w:szCs w:val="16"/>
              </w:rPr>
              <w:t>,3</w:t>
            </w:r>
          </w:p>
        </w:tc>
        <w:tc>
          <w:tcPr>
            <w:tcW w:w="313"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204,4</w:t>
            </w:r>
          </w:p>
        </w:tc>
        <w:tc>
          <w:tcPr>
            <w:tcW w:w="3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204,5</w:t>
            </w:r>
          </w:p>
        </w:tc>
      </w:tr>
      <w:tr w:rsidR="00FF7B6F" w:rsidRPr="00FF7B6F" w:rsidTr="002D4E3A">
        <w:trPr>
          <w:trHeight w:val="765"/>
        </w:trPr>
        <w:tc>
          <w:tcPr>
            <w:tcW w:w="630" w:type="pct"/>
            <w:tcBorders>
              <w:top w:val="single" w:sz="4" w:space="0" w:color="auto"/>
              <w:left w:val="single" w:sz="4" w:space="0" w:color="auto"/>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Доля сельского населения, обеспеченного услугами торговли не менее 2-х раз в неделю</w:t>
            </w:r>
            <w:proofErr w:type="gramStart"/>
            <w:r w:rsidRPr="00FF7B6F">
              <w:rPr>
                <w:sz w:val="16"/>
                <w:szCs w:val="16"/>
              </w:rPr>
              <w:t xml:space="preserve"> (%)</w:t>
            </w:r>
            <w:proofErr w:type="gramEnd"/>
          </w:p>
        </w:tc>
        <w:tc>
          <w:tcPr>
            <w:tcW w:w="30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95,4</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98,5</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98</w:t>
            </w:r>
            <w:r w:rsidRPr="00FF7B6F">
              <w:rPr>
                <w:sz w:val="16"/>
                <w:szCs w:val="16"/>
              </w:rPr>
              <w:t>,</w:t>
            </w:r>
            <w:r w:rsidRPr="00FF7B6F">
              <w:rPr>
                <w:sz w:val="16"/>
                <w:szCs w:val="16"/>
                <w:lang w:val="en-US"/>
              </w:rPr>
              <w:t>5</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100</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100</w:t>
            </w:r>
          </w:p>
        </w:tc>
        <w:tc>
          <w:tcPr>
            <w:tcW w:w="315"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lang w:val="en-US"/>
              </w:rPr>
            </w:pPr>
            <w:r w:rsidRPr="00FF7B6F">
              <w:rPr>
                <w:sz w:val="16"/>
                <w:szCs w:val="16"/>
                <w:lang w:val="en-US"/>
              </w:rPr>
              <w:t>100</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100</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100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100</w:t>
            </w:r>
          </w:p>
        </w:tc>
      </w:tr>
      <w:tr w:rsidR="00FF7B6F" w:rsidRPr="00FF7B6F" w:rsidTr="002D4E3A">
        <w:trPr>
          <w:trHeight w:val="567"/>
        </w:trPr>
        <w:tc>
          <w:tcPr>
            <w:tcW w:w="630" w:type="pct"/>
            <w:tcBorders>
              <w:top w:val="single" w:sz="4" w:space="0" w:color="auto"/>
              <w:left w:val="single" w:sz="4" w:space="0" w:color="auto"/>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Оборот розничной торговли (млн. руб.)</w:t>
            </w:r>
          </w:p>
        </w:tc>
        <w:tc>
          <w:tcPr>
            <w:tcW w:w="30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0</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1809,1</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1827,2</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1861,6</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1901,0</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2019,5</w:t>
            </w:r>
          </w:p>
        </w:tc>
        <w:tc>
          <w:tcPr>
            <w:tcW w:w="315"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2030,6</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2060,4</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rPr>
                <w:sz w:val="16"/>
                <w:szCs w:val="16"/>
              </w:rPr>
            </w:pPr>
            <w:r w:rsidRPr="00FF7B6F">
              <w:rPr>
                <w:sz w:val="16"/>
                <w:szCs w:val="16"/>
              </w:rPr>
              <w:t>2090,5</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2100,0</w:t>
            </w:r>
          </w:p>
        </w:tc>
      </w:tr>
    </w:tbl>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2.1.5. Этапы реализации 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Общий срок реализации программы рассчитан на период 2014-2027 гг. Программа реализуется в один этап.</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3. Обоснование выделения подпрограмм и обобщенная характеристика основных мероприятий.</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3.1. Обоснование выделения подпрограмм.</w:t>
      </w:r>
    </w:p>
    <w:p w:rsidR="00FF7B6F" w:rsidRPr="00FF7B6F" w:rsidRDefault="00FF7B6F" w:rsidP="00FF7B6F">
      <w:pPr>
        <w:widowControl w:val="0"/>
        <w:autoSpaceDE w:val="0"/>
        <w:autoSpaceDN w:val="0"/>
        <w:adjustRightInd w:val="0"/>
        <w:snapToGrid w:val="0"/>
        <w:ind w:firstLine="709"/>
        <w:jc w:val="both"/>
        <w:rPr>
          <w:sz w:val="16"/>
          <w:szCs w:val="16"/>
        </w:rPr>
      </w:pPr>
      <w:r w:rsidRPr="00FF7B6F">
        <w:rPr>
          <w:sz w:val="16"/>
          <w:szCs w:val="16"/>
        </w:rPr>
        <w:t xml:space="preserve">Роль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в экономике Грибановского муниципального района постоянно возрастает, обеспечивая решение ряда важных задач, таких, как насыщение потребительского рынка товарами, услугами, увеличение платежей в бюджет, сокращение уровня безработицы.</w:t>
      </w:r>
    </w:p>
    <w:p w:rsidR="00FF7B6F" w:rsidRPr="00FF7B6F" w:rsidRDefault="00FF7B6F" w:rsidP="00FF7B6F">
      <w:pPr>
        <w:widowControl w:val="0"/>
        <w:autoSpaceDE w:val="0"/>
        <w:autoSpaceDN w:val="0"/>
        <w:adjustRightInd w:val="0"/>
        <w:snapToGrid w:val="0"/>
        <w:ind w:firstLine="709"/>
        <w:jc w:val="both"/>
        <w:rPr>
          <w:sz w:val="16"/>
          <w:szCs w:val="16"/>
        </w:rPr>
      </w:pPr>
      <w:r w:rsidRPr="00FF7B6F">
        <w:rPr>
          <w:sz w:val="16"/>
          <w:szCs w:val="16"/>
        </w:rPr>
        <w:t xml:space="preserve">Выполнить свою социально-экономическую и политическую роль малое и среднее предпринимательство и физические лица, не являющиеся индивидуальными предпринимателями и применяющие специальный налоговый режим «Налог на профессиональный доход» - </w:t>
      </w:r>
      <w:proofErr w:type="spellStart"/>
      <w:r w:rsidRPr="00FF7B6F">
        <w:rPr>
          <w:sz w:val="16"/>
          <w:szCs w:val="16"/>
        </w:rPr>
        <w:t>самозанятые</w:t>
      </w:r>
      <w:proofErr w:type="spellEnd"/>
      <w:r w:rsidRPr="00FF7B6F">
        <w:rPr>
          <w:sz w:val="16"/>
          <w:szCs w:val="16"/>
        </w:rPr>
        <w:t xml:space="preserve"> граждане смогут только при наличии благоприятных условий для их деятельности. Создание условий для развития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является задачей органов местного самоуправления.</w:t>
      </w:r>
    </w:p>
    <w:p w:rsidR="00FF7B6F" w:rsidRPr="00FF7B6F" w:rsidRDefault="00FF7B6F" w:rsidP="00FF7B6F">
      <w:pPr>
        <w:widowControl w:val="0"/>
        <w:autoSpaceDE w:val="0"/>
        <w:autoSpaceDN w:val="0"/>
        <w:adjustRightInd w:val="0"/>
        <w:snapToGrid w:val="0"/>
        <w:ind w:firstLine="709"/>
        <w:jc w:val="both"/>
        <w:rPr>
          <w:sz w:val="16"/>
          <w:szCs w:val="16"/>
        </w:rPr>
      </w:pPr>
      <w:proofErr w:type="gramStart"/>
      <w:r w:rsidRPr="00FF7B6F">
        <w:rPr>
          <w:sz w:val="16"/>
          <w:szCs w:val="16"/>
        </w:rPr>
        <w:t xml:space="preserve">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но и осуществление комплекса мер, направленных на повышение эффективности их деятельности, реализацию в полной мере предпринимательского ресурса, повышение статуса предпринимателя.</w:t>
      </w:r>
      <w:proofErr w:type="gramEnd"/>
      <w:r w:rsidRPr="00FF7B6F">
        <w:rPr>
          <w:sz w:val="16"/>
          <w:szCs w:val="16"/>
        </w:rPr>
        <w:t xml:space="preserve"> Программно-целевой метод поддержки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обеспечит комплексное решение проблемных вопросов в предпринимательской деятельности, а также определит приоритеты в развитии малого и среднего предпринимательства в Грибановском муниципальном районе.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Подпрограмма «Развитие и поддержка малого и среднего предпринимательства в Грибановском муниципальном районе» состоит из 7 основных мероприятий: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2. Мероприятия по содействию повышения эффективности производства и качества работ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3. Предоставление грантов начинающим субъектам малого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4. Предоставление субсидий на компенсацию части затрат субъектов малого и среднего предпринимательства, связанных с уплатой первого </w:t>
      </w:r>
      <w:r w:rsidRPr="00FF7B6F">
        <w:rPr>
          <w:sz w:val="16"/>
          <w:szCs w:val="16"/>
        </w:rPr>
        <w:lastRenderedPageBreak/>
        <w:t>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5. </w:t>
      </w:r>
      <w:proofErr w:type="gramStart"/>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Подпрограмма «Развитие торговли в Грибановском муниципальном районе» состоит из мероприятия: улучшение торгового обслуживания сельского населения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Исполнителями подпрограммы являются: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outlineLvl w:val="3"/>
        <w:rPr>
          <w:sz w:val="16"/>
          <w:szCs w:val="16"/>
        </w:rPr>
      </w:pPr>
      <w:r w:rsidRPr="00FF7B6F">
        <w:rPr>
          <w:sz w:val="16"/>
          <w:szCs w:val="16"/>
        </w:rPr>
        <w:t xml:space="preserve">Ожидаемые результаты реализации подпрограммы к 2027 году составят: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увеличение объёма инвестиций в основной капитал;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создание не менее чем 60 рабочих мест;</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насыщение потребительского рынка товарами и услугами, удовлетворение потребительского спроса населения.</w:t>
      </w:r>
    </w:p>
    <w:p w:rsidR="00FF7B6F" w:rsidRPr="00FF7B6F" w:rsidRDefault="00FF7B6F" w:rsidP="00FF7B6F">
      <w:pPr>
        <w:widowControl w:val="0"/>
        <w:autoSpaceDE w:val="0"/>
        <w:autoSpaceDN w:val="0"/>
        <w:adjustRightInd w:val="0"/>
        <w:ind w:firstLine="709"/>
        <w:jc w:val="both"/>
        <w:outlineLvl w:val="3"/>
        <w:rPr>
          <w:sz w:val="16"/>
          <w:szCs w:val="16"/>
        </w:rPr>
      </w:pPr>
      <w:r w:rsidRPr="00FF7B6F">
        <w:rPr>
          <w:sz w:val="16"/>
          <w:szCs w:val="16"/>
        </w:rPr>
        <w:t>- повышение качества действующей системы стратегических документов и создание практических механизмов по их реализации.</w:t>
      </w:r>
    </w:p>
    <w:p w:rsidR="00FF7B6F" w:rsidRPr="00FF7B6F" w:rsidRDefault="00FF7B6F" w:rsidP="00FF7B6F">
      <w:pPr>
        <w:widowControl w:val="0"/>
        <w:autoSpaceDE w:val="0"/>
        <w:autoSpaceDN w:val="0"/>
        <w:adjustRightInd w:val="0"/>
        <w:ind w:firstLine="540"/>
        <w:jc w:val="right"/>
        <w:outlineLvl w:val="3"/>
        <w:rPr>
          <w:sz w:val="16"/>
          <w:szCs w:val="16"/>
        </w:rPr>
      </w:pPr>
      <w:r w:rsidRPr="00FF7B6F">
        <w:rPr>
          <w:sz w:val="16"/>
          <w:szCs w:val="16"/>
        </w:rPr>
        <w:t xml:space="preserve">Таблица </w:t>
      </w:r>
    </w:p>
    <w:p w:rsidR="00FF7B6F" w:rsidRPr="00FF7B6F" w:rsidRDefault="00FF7B6F" w:rsidP="00FF7B6F">
      <w:pPr>
        <w:widowControl w:val="0"/>
        <w:autoSpaceDE w:val="0"/>
        <w:autoSpaceDN w:val="0"/>
        <w:adjustRightInd w:val="0"/>
        <w:jc w:val="center"/>
        <w:outlineLvl w:val="3"/>
        <w:rPr>
          <w:sz w:val="16"/>
          <w:szCs w:val="16"/>
        </w:rPr>
      </w:pPr>
      <w:r w:rsidRPr="00FF7B6F">
        <w:rPr>
          <w:sz w:val="16"/>
          <w:szCs w:val="16"/>
        </w:rPr>
        <w:t>Сведения о показателях (индикаторах) муниципальной программы и их значениях.</w:t>
      </w:r>
    </w:p>
    <w:tbl>
      <w:tblPr>
        <w:tblW w:w="5000" w:type="pct"/>
        <w:tblCellMar>
          <w:left w:w="28" w:type="dxa"/>
          <w:right w:w="28" w:type="dxa"/>
        </w:tblCellMar>
        <w:tblLook w:val="0000" w:firstRow="0" w:lastRow="0" w:firstColumn="0" w:lastColumn="0" w:noHBand="0" w:noVBand="0"/>
      </w:tblPr>
      <w:tblGrid>
        <w:gridCol w:w="331"/>
        <w:gridCol w:w="46"/>
        <w:gridCol w:w="383"/>
        <w:gridCol w:w="1332"/>
        <w:gridCol w:w="773"/>
        <w:gridCol w:w="539"/>
        <w:gridCol w:w="459"/>
        <w:gridCol w:w="552"/>
        <w:gridCol w:w="554"/>
        <w:gridCol w:w="553"/>
        <w:gridCol w:w="555"/>
        <w:gridCol w:w="553"/>
        <w:gridCol w:w="555"/>
        <w:gridCol w:w="553"/>
        <w:gridCol w:w="555"/>
        <w:gridCol w:w="555"/>
        <w:gridCol w:w="648"/>
        <w:gridCol w:w="555"/>
        <w:gridCol w:w="422"/>
        <w:gridCol w:w="6"/>
        <w:gridCol w:w="30"/>
        <w:gridCol w:w="36"/>
      </w:tblGrid>
      <w:tr w:rsidR="00FF7B6F" w:rsidRPr="00FF7B6F" w:rsidTr="002D4E3A">
        <w:trPr>
          <w:trHeight w:val="623"/>
        </w:trPr>
        <w:tc>
          <w:tcPr>
            <w:tcW w:w="150"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28" w:firstLine="28"/>
              <w:jc w:val="center"/>
              <w:rPr>
                <w:sz w:val="16"/>
                <w:szCs w:val="16"/>
              </w:rPr>
            </w:pPr>
            <w:r w:rsidRPr="00FF7B6F">
              <w:rPr>
                <w:sz w:val="16"/>
                <w:szCs w:val="16"/>
              </w:rPr>
              <w:t xml:space="preserve">№ </w:t>
            </w:r>
            <w:proofErr w:type="gramStart"/>
            <w:r w:rsidRPr="00FF7B6F">
              <w:rPr>
                <w:sz w:val="16"/>
                <w:szCs w:val="16"/>
              </w:rPr>
              <w:t>п</w:t>
            </w:r>
            <w:proofErr w:type="gramEnd"/>
            <w:r w:rsidRPr="00FF7B6F">
              <w:rPr>
                <w:sz w:val="16"/>
                <w:szCs w:val="16"/>
              </w:rPr>
              <w:t>/п</w:t>
            </w:r>
          </w:p>
        </w:tc>
        <w:tc>
          <w:tcPr>
            <w:tcW w:w="818"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Наименование показателя (индикатора)</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Ед. измерения</w:t>
            </w:r>
          </w:p>
        </w:tc>
        <w:tc>
          <w:tcPr>
            <w:tcW w:w="3671" w:type="pct"/>
            <w:gridSpan w:val="17"/>
            <w:tcBorders>
              <w:top w:val="single" w:sz="4" w:space="0" w:color="auto"/>
              <w:left w:val="nil"/>
              <w:bottom w:val="single" w:sz="4" w:space="0" w:color="auto"/>
              <w:right w:val="single" w:sz="4" w:space="0" w:color="000000"/>
            </w:tcBorders>
            <w:shd w:val="clear" w:color="auto" w:fill="FFFFFF"/>
            <w:vAlign w:val="center"/>
          </w:tcPr>
          <w:p w:rsidR="00FF7B6F" w:rsidRPr="00FF7B6F" w:rsidRDefault="00FF7B6F" w:rsidP="00FF7B6F">
            <w:pPr>
              <w:widowControl w:val="0"/>
              <w:autoSpaceDE w:val="0"/>
              <w:autoSpaceDN w:val="0"/>
              <w:adjustRightInd w:val="0"/>
              <w:ind w:right="531"/>
              <w:jc w:val="center"/>
              <w:rPr>
                <w:sz w:val="16"/>
                <w:szCs w:val="16"/>
              </w:rPr>
            </w:pPr>
            <w:r w:rsidRPr="00FF7B6F">
              <w:rPr>
                <w:sz w:val="16"/>
                <w:szCs w:val="16"/>
              </w:rPr>
              <w:t>Значения показателя (индикатора) по годам реализации муниципальной программы</w:t>
            </w:r>
          </w:p>
        </w:tc>
      </w:tr>
      <w:tr w:rsidR="00FF7B6F" w:rsidRPr="00FF7B6F" w:rsidTr="002D4E3A">
        <w:trPr>
          <w:trHeight w:val="255"/>
        </w:trPr>
        <w:tc>
          <w:tcPr>
            <w:tcW w:w="150" w:type="pct"/>
            <w:gridSpan w:val="2"/>
            <w:vMerge/>
            <w:tcBorders>
              <w:top w:val="single" w:sz="4" w:space="0" w:color="auto"/>
              <w:left w:val="single" w:sz="4" w:space="0" w:color="auto"/>
              <w:bottom w:val="single" w:sz="4" w:space="0" w:color="000000"/>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818" w:type="pct"/>
            <w:gridSpan w:val="2"/>
            <w:vMerge/>
            <w:tcBorders>
              <w:top w:val="single" w:sz="4" w:space="0" w:color="auto"/>
              <w:left w:val="single" w:sz="4" w:space="0" w:color="auto"/>
              <w:bottom w:val="single" w:sz="4" w:space="0" w:color="000000"/>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360" w:type="pct"/>
            <w:vMerge/>
            <w:tcBorders>
              <w:top w:val="single" w:sz="4" w:space="0" w:color="auto"/>
              <w:left w:val="single" w:sz="4" w:space="0" w:color="auto"/>
              <w:bottom w:val="single" w:sz="4" w:space="0" w:color="000000"/>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8"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2014</w:t>
            </w:r>
          </w:p>
        </w:tc>
        <w:tc>
          <w:tcPr>
            <w:tcW w:w="220"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2015</w:t>
            </w:r>
          </w:p>
        </w:tc>
        <w:tc>
          <w:tcPr>
            <w:tcW w:w="264"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2016</w:t>
            </w:r>
          </w:p>
        </w:tc>
        <w:tc>
          <w:tcPr>
            <w:tcW w:w="265"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2017</w:t>
            </w:r>
          </w:p>
        </w:tc>
        <w:tc>
          <w:tcPr>
            <w:tcW w:w="264"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2018</w:t>
            </w:r>
          </w:p>
        </w:tc>
        <w:tc>
          <w:tcPr>
            <w:tcW w:w="265"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2019</w:t>
            </w:r>
          </w:p>
        </w:tc>
        <w:tc>
          <w:tcPr>
            <w:tcW w:w="264"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2020</w:t>
            </w:r>
          </w:p>
        </w:tc>
        <w:tc>
          <w:tcPr>
            <w:tcW w:w="265"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2021</w:t>
            </w:r>
          </w:p>
        </w:tc>
        <w:tc>
          <w:tcPr>
            <w:tcW w:w="264"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2022</w:t>
            </w:r>
          </w:p>
        </w:tc>
        <w:tc>
          <w:tcPr>
            <w:tcW w:w="265"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2023</w:t>
            </w:r>
          </w:p>
        </w:tc>
        <w:tc>
          <w:tcPr>
            <w:tcW w:w="264"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2024</w:t>
            </w:r>
          </w:p>
        </w:tc>
        <w:tc>
          <w:tcPr>
            <w:tcW w:w="309"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2025</w:t>
            </w:r>
          </w:p>
        </w:tc>
        <w:tc>
          <w:tcPr>
            <w:tcW w:w="265"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2026</w:t>
            </w:r>
          </w:p>
        </w:tc>
        <w:tc>
          <w:tcPr>
            <w:tcW w:w="239" w:type="pct"/>
            <w:gridSpan w:val="4"/>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2027</w:t>
            </w:r>
          </w:p>
        </w:tc>
      </w:tr>
      <w:tr w:rsidR="00FF7B6F" w:rsidRPr="00FF7B6F" w:rsidTr="002D4E3A">
        <w:trPr>
          <w:trHeight w:val="255"/>
        </w:trPr>
        <w:tc>
          <w:tcPr>
            <w:tcW w:w="150" w:type="pct"/>
            <w:gridSpan w:val="2"/>
            <w:tcBorders>
              <w:top w:val="nil"/>
              <w:left w:val="single" w:sz="4" w:space="0" w:color="auto"/>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w:t>
            </w:r>
          </w:p>
        </w:tc>
        <w:tc>
          <w:tcPr>
            <w:tcW w:w="818" w:type="pct"/>
            <w:gridSpan w:val="2"/>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w:t>
            </w:r>
          </w:p>
        </w:tc>
        <w:tc>
          <w:tcPr>
            <w:tcW w:w="360"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w:t>
            </w:r>
          </w:p>
        </w:tc>
        <w:tc>
          <w:tcPr>
            <w:tcW w:w="258"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4</w:t>
            </w:r>
          </w:p>
        </w:tc>
        <w:tc>
          <w:tcPr>
            <w:tcW w:w="220"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5</w:t>
            </w:r>
          </w:p>
        </w:tc>
        <w:tc>
          <w:tcPr>
            <w:tcW w:w="264"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6</w:t>
            </w:r>
          </w:p>
        </w:tc>
        <w:tc>
          <w:tcPr>
            <w:tcW w:w="265"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7</w:t>
            </w:r>
          </w:p>
        </w:tc>
        <w:tc>
          <w:tcPr>
            <w:tcW w:w="264"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8</w:t>
            </w:r>
          </w:p>
        </w:tc>
        <w:tc>
          <w:tcPr>
            <w:tcW w:w="265"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9</w:t>
            </w:r>
          </w:p>
        </w:tc>
        <w:tc>
          <w:tcPr>
            <w:tcW w:w="264"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10</w:t>
            </w:r>
          </w:p>
        </w:tc>
        <w:tc>
          <w:tcPr>
            <w:tcW w:w="265"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11</w:t>
            </w:r>
          </w:p>
        </w:tc>
        <w:tc>
          <w:tcPr>
            <w:tcW w:w="264"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12</w:t>
            </w:r>
          </w:p>
        </w:tc>
        <w:tc>
          <w:tcPr>
            <w:tcW w:w="265"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13</w:t>
            </w:r>
          </w:p>
        </w:tc>
        <w:tc>
          <w:tcPr>
            <w:tcW w:w="264"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14</w:t>
            </w:r>
          </w:p>
        </w:tc>
        <w:tc>
          <w:tcPr>
            <w:tcW w:w="309"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15</w:t>
            </w:r>
          </w:p>
        </w:tc>
        <w:tc>
          <w:tcPr>
            <w:tcW w:w="265"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16</w:t>
            </w:r>
          </w:p>
        </w:tc>
        <w:tc>
          <w:tcPr>
            <w:tcW w:w="239" w:type="pct"/>
            <w:gridSpan w:val="4"/>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ind w:left="-110" w:right="-110"/>
              <w:jc w:val="center"/>
              <w:rPr>
                <w:sz w:val="16"/>
                <w:szCs w:val="16"/>
              </w:rPr>
            </w:pPr>
            <w:r w:rsidRPr="00FF7B6F">
              <w:rPr>
                <w:sz w:val="16"/>
                <w:szCs w:val="16"/>
              </w:rPr>
              <w:t>17</w:t>
            </w:r>
          </w:p>
        </w:tc>
      </w:tr>
      <w:tr w:rsidR="00FF7B6F" w:rsidRPr="00FF7B6F" w:rsidTr="002D4E3A">
        <w:trPr>
          <w:trHeight w:val="465"/>
        </w:trPr>
        <w:tc>
          <w:tcPr>
            <w:tcW w:w="132" w:type="pct"/>
            <w:tcBorders>
              <w:top w:val="single" w:sz="4" w:space="0" w:color="auto"/>
              <w:left w:val="single" w:sz="4" w:space="0" w:color="auto"/>
              <w:bottom w:val="single" w:sz="4" w:space="0" w:color="auto"/>
              <w:right w:val="single" w:sz="4" w:space="0" w:color="000000"/>
            </w:tcBorders>
          </w:tcPr>
          <w:p w:rsidR="00FF7B6F" w:rsidRPr="00FF7B6F" w:rsidRDefault="00FF7B6F" w:rsidP="00FF7B6F">
            <w:pPr>
              <w:widowControl w:val="0"/>
              <w:autoSpaceDE w:val="0"/>
              <w:autoSpaceDN w:val="0"/>
              <w:adjustRightInd w:val="0"/>
              <w:jc w:val="center"/>
              <w:rPr>
                <w:sz w:val="16"/>
                <w:szCs w:val="16"/>
              </w:rPr>
            </w:pPr>
          </w:p>
        </w:tc>
        <w:tc>
          <w:tcPr>
            <w:tcW w:w="202" w:type="pct"/>
            <w:gridSpan w:val="2"/>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c>
          <w:tcPr>
            <w:tcW w:w="4666" w:type="pct"/>
            <w:gridSpan w:val="19"/>
            <w:tcBorders>
              <w:top w:val="single" w:sz="4" w:space="0" w:color="auto"/>
              <w:left w:val="single" w:sz="4" w:space="0" w:color="auto"/>
              <w:bottom w:val="single" w:sz="4" w:space="0" w:color="auto"/>
              <w:right w:val="single" w:sz="4" w:space="0" w:color="000000"/>
            </w:tcBorders>
            <w:shd w:val="clear" w:color="auto" w:fill="auto"/>
            <w:vAlign w:val="bottom"/>
          </w:tcPr>
          <w:p w:rsidR="00FF7B6F" w:rsidRPr="00FF7B6F" w:rsidRDefault="00FF7B6F" w:rsidP="00FF7B6F">
            <w:pPr>
              <w:widowControl w:val="0"/>
              <w:autoSpaceDE w:val="0"/>
              <w:autoSpaceDN w:val="0"/>
              <w:adjustRightInd w:val="0"/>
              <w:jc w:val="center"/>
              <w:rPr>
                <w:sz w:val="16"/>
                <w:szCs w:val="16"/>
              </w:rPr>
            </w:pPr>
            <w:r w:rsidRPr="00FF7B6F">
              <w:rPr>
                <w:sz w:val="16"/>
                <w:szCs w:val="16"/>
              </w:rPr>
              <w:t>МУНИЦИПАЛЬНАЯ ПРОГРАММА «Экономическое развитие» на 2014-2027гг.</w:t>
            </w:r>
          </w:p>
        </w:tc>
      </w:tr>
      <w:tr w:rsidR="00FF7B6F" w:rsidRPr="00FF7B6F" w:rsidTr="00F26442">
        <w:trPr>
          <w:trHeight w:val="439"/>
        </w:trPr>
        <w:tc>
          <w:tcPr>
            <w:tcW w:w="132" w:type="pct"/>
            <w:tcBorders>
              <w:top w:val="single" w:sz="4" w:space="0" w:color="auto"/>
              <w:left w:val="single" w:sz="4" w:space="0" w:color="auto"/>
              <w:bottom w:val="single" w:sz="4" w:space="0" w:color="auto"/>
              <w:right w:val="single" w:sz="4" w:space="0" w:color="000000"/>
            </w:tcBorders>
          </w:tcPr>
          <w:p w:rsidR="00FF7B6F" w:rsidRPr="00FF7B6F" w:rsidRDefault="00FF7B6F" w:rsidP="00FF7B6F">
            <w:pPr>
              <w:widowControl w:val="0"/>
              <w:autoSpaceDE w:val="0"/>
              <w:autoSpaceDN w:val="0"/>
              <w:adjustRightInd w:val="0"/>
              <w:jc w:val="center"/>
              <w:rPr>
                <w:sz w:val="16"/>
                <w:szCs w:val="16"/>
              </w:rPr>
            </w:pPr>
          </w:p>
        </w:tc>
        <w:tc>
          <w:tcPr>
            <w:tcW w:w="202" w:type="pct"/>
            <w:gridSpan w:val="2"/>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c>
          <w:tcPr>
            <w:tcW w:w="4666" w:type="pct"/>
            <w:gridSpan w:val="19"/>
            <w:tcBorders>
              <w:top w:val="single" w:sz="4" w:space="0" w:color="auto"/>
              <w:left w:val="single" w:sz="4" w:space="0" w:color="auto"/>
              <w:bottom w:val="single" w:sz="4" w:space="0" w:color="auto"/>
              <w:right w:val="single" w:sz="4" w:space="0" w:color="000000"/>
            </w:tcBorders>
            <w:shd w:val="clear" w:color="auto" w:fill="auto"/>
            <w:vAlign w:val="bottom"/>
          </w:tcPr>
          <w:p w:rsidR="00FF7B6F" w:rsidRPr="00FF7B6F" w:rsidRDefault="00FF7B6F" w:rsidP="00FF7B6F">
            <w:pPr>
              <w:widowControl w:val="0"/>
              <w:autoSpaceDE w:val="0"/>
              <w:autoSpaceDN w:val="0"/>
              <w:adjustRightInd w:val="0"/>
              <w:jc w:val="center"/>
              <w:rPr>
                <w:sz w:val="16"/>
                <w:szCs w:val="16"/>
              </w:rPr>
            </w:pPr>
            <w:r w:rsidRPr="00FF7B6F">
              <w:rPr>
                <w:sz w:val="16"/>
                <w:szCs w:val="16"/>
              </w:rPr>
              <w:t>ПОДПРОГРАММА 1 «Проведение мониторинга и оценки эффективности развития муниципальных образований Грибановского муниципального района»</w:t>
            </w:r>
          </w:p>
        </w:tc>
      </w:tr>
      <w:tr w:rsidR="00FF7B6F" w:rsidRPr="00FF7B6F" w:rsidTr="00F26442">
        <w:trPr>
          <w:trHeight w:val="439"/>
        </w:trPr>
        <w:tc>
          <w:tcPr>
            <w:tcW w:w="132" w:type="pct"/>
            <w:tcBorders>
              <w:top w:val="single" w:sz="4" w:space="0" w:color="auto"/>
              <w:left w:val="single" w:sz="4" w:space="0" w:color="auto"/>
              <w:bottom w:val="single" w:sz="4" w:space="0" w:color="auto"/>
              <w:right w:val="single" w:sz="4" w:space="0" w:color="000000"/>
            </w:tcBorders>
          </w:tcPr>
          <w:p w:rsidR="00FF7B6F" w:rsidRPr="00FF7B6F" w:rsidRDefault="00FF7B6F" w:rsidP="00FF7B6F">
            <w:pPr>
              <w:widowControl w:val="0"/>
              <w:autoSpaceDE w:val="0"/>
              <w:autoSpaceDN w:val="0"/>
              <w:adjustRightInd w:val="0"/>
              <w:jc w:val="center"/>
              <w:rPr>
                <w:sz w:val="16"/>
                <w:szCs w:val="16"/>
              </w:rPr>
            </w:pPr>
          </w:p>
        </w:tc>
        <w:tc>
          <w:tcPr>
            <w:tcW w:w="202" w:type="pct"/>
            <w:gridSpan w:val="2"/>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c>
          <w:tcPr>
            <w:tcW w:w="4666" w:type="pct"/>
            <w:gridSpan w:val="19"/>
            <w:tcBorders>
              <w:top w:val="single" w:sz="4" w:space="0" w:color="auto"/>
              <w:left w:val="single" w:sz="4" w:space="0" w:color="auto"/>
              <w:bottom w:val="single" w:sz="4" w:space="0" w:color="auto"/>
              <w:right w:val="single" w:sz="4" w:space="0" w:color="000000"/>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Основное мероприятие 1.1 Поощрение поселений Грибановского муниципального района по результатам оценки эффективности их деятельности</w:t>
            </w:r>
          </w:p>
        </w:tc>
      </w:tr>
      <w:tr w:rsidR="00FF7B6F" w:rsidRPr="00FF7B6F" w:rsidTr="002D4E3A">
        <w:trPr>
          <w:trHeight w:val="765"/>
        </w:trPr>
        <w:tc>
          <w:tcPr>
            <w:tcW w:w="150" w:type="pct"/>
            <w:gridSpan w:val="2"/>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1.1.1</w:t>
            </w:r>
          </w:p>
        </w:tc>
        <w:tc>
          <w:tcPr>
            <w:tcW w:w="818" w:type="pct"/>
            <w:gridSpan w:val="2"/>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Увеличение объема инвестиций в основной капитал за исключением бюджетных средств </w:t>
            </w:r>
          </w:p>
        </w:tc>
        <w:tc>
          <w:tcPr>
            <w:tcW w:w="36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Млн. руб.</w:t>
            </w:r>
          </w:p>
        </w:tc>
        <w:tc>
          <w:tcPr>
            <w:tcW w:w="258"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416</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343</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345</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346</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347</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348</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349</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350</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351</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352</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353</w:t>
            </w:r>
          </w:p>
        </w:tc>
        <w:tc>
          <w:tcPr>
            <w:tcW w:w="309"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354</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355</w:t>
            </w:r>
          </w:p>
        </w:tc>
        <w:tc>
          <w:tcPr>
            <w:tcW w:w="239" w:type="pct"/>
            <w:gridSpan w:val="4"/>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356</w:t>
            </w:r>
          </w:p>
        </w:tc>
      </w:tr>
      <w:tr w:rsidR="00FF7B6F" w:rsidRPr="00FF7B6F" w:rsidTr="002D4E3A">
        <w:trPr>
          <w:trHeight w:val="435"/>
        </w:trPr>
        <w:tc>
          <w:tcPr>
            <w:tcW w:w="4187" w:type="pct"/>
            <w:gridSpan w:val="16"/>
            <w:tcBorders>
              <w:top w:val="single" w:sz="4" w:space="0" w:color="auto"/>
              <w:left w:val="single" w:sz="4" w:space="0" w:color="auto"/>
              <w:bottom w:val="single" w:sz="4" w:space="0" w:color="auto"/>
              <w:right w:val="single" w:sz="4" w:space="0" w:color="000000"/>
            </w:tcBorders>
            <w:shd w:val="clear" w:color="auto" w:fill="auto"/>
            <w:vAlign w:val="bottom"/>
          </w:tcPr>
          <w:p w:rsidR="00FF7B6F" w:rsidRPr="00FF7B6F" w:rsidRDefault="00FF7B6F" w:rsidP="00FF7B6F">
            <w:pPr>
              <w:widowControl w:val="0"/>
              <w:autoSpaceDE w:val="0"/>
              <w:autoSpaceDN w:val="0"/>
              <w:adjustRightInd w:val="0"/>
              <w:jc w:val="center"/>
              <w:rPr>
                <w:sz w:val="16"/>
                <w:szCs w:val="16"/>
              </w:rPr>
            </w:pPr>
            <w:r w:rsidRPr="00FF7B6F">
              <w:rPr>
                <w:sz w:val="16"/>
                <w:szCs w:val="16"/>
              </w:rPr>
              <w:t>ПОДПРОГРАММА 2  «Развитие и поддержка малого и среднего предпринимательства в Грибановском муниципальном районе»</w:t>
            </w:r>
          </w:p>
        </w:tc>
        <w:tc>
          <w:tcPr>
            <w:tcW w:w="309" w:type="pct"/>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c>
          <w:tcPr>
            <w:tcW w:w="265" w:type="pct"/>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c>
          <w:tcPr>
            <w:tcW w:w="239" w:type="pct"/>
            <w:gridSpan w:val="4"/>
            <w:tcBorders>
              <w:top w:val="single" w:sz="4" w:space="0" w:color="auto"/>
              <w:left w:val="single" w:sz="4" w:space="0" w:color="auto"/>
              <w:bottom w:val="single" w:sz="4" w:space="0" w:color="auto"/>
              <w:right w:val="single" w:sz="4" w:space="0" w:color="000000"/>
            </w:tcBorders>
            <w:shd w:val="clear" w:color="auto" w:fill="auto"/>
          </w:tcPr>
          <w:p w:rsidR="00FF7B6F" w:rsidRPr="00FF7B6F" w:rsidRDefault="00FF7B6F" w:rsidP="00FF7B6F">
            <w:pPr>
              <w:widowControl w:val="0"/>
              <w:autoSpaceDE w:val="0"/>
              <w:autoSpaceDN w:val="0"/>
              <w:adjustRightInd w:val="0"/>
              <w:jc w:val="center"/>
              <w:rPr>
                <w:sz w:val="16"/>
                <w:szCs w:val="16"/>
              </w:rPr>
            </w:pPr>
          </w:p>
        </w:tc>
      </w:tr>
      <w:tr w:rsidR="00FF7B6F" w:rsidRPr="00FF7B6F" w:rsidTr="002D4E3A">
        <w:trPr>
          <w:trHeight w:val="765"/>
        </w:trPr>
        <w:tc>
          <w:tcPr>
            <w:tcW w:w="150" w:type="pct"/>
            <w:gridSpan w:val="2"/>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2.1</w:t>
            </w:r>
          </w:p>
        </w:tc>
        <w:tc>
          <w:tcPr>
            <w:tcW w:w="818" w:type="pct"/>
            <w:gridSpan w:val="2"/>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Число субъектов малого и среднего предпринимательства в расчете на 10 тыс. человек населения</w:t>
            </w:r>
          </w:p>
        </w:tc>
        <w:tc>
          <w:tcPr>
            <w:tcW w:w="36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Ед.</w:t>
            </w:r>
          </w:p>
        </w:tc>
        <w:tc>
          <w:tcPr>
            <w:tcW w:w="258"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183,9</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193,1</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194,1</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199,2</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203,3</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203,5</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203,8</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rPr>
                <w:sz w:val="16"/>
                <w:szCs w:val="16"/>
              </w:rPr>
            </w:pPr>
            <w:r w:rsidRPr="00FF7B6F">
              <w:rPr>
                <w:sz w:val="16"/>
                <w:szCs w:val="16"/>
              </w:rPr>
              <w:t>203,9</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rPr>
                <w:sz w:val="16"/>
                <w:szCs w:val="16"/>
              </w:rPr>
            </w:pPr>
            <w:r w:rsidRPr="00FF7B6F">
              <w:rPr>
                <w:sz w:val="16"/>
                <w:szCs w:val="16"/>
              </w:rPr>
              <w:t>204</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rPr>
                <w:sz w:val="16"/>
                <w:szCs w:val="16"/>
              </w:rPr>
            </w:pPr>
            <w:r w:rsidRPr="00FF7B6F">
              <w:rPr>
                <w:sz w:val="16"/>
                <w:szCs w:val="16"/>
              </w:rPr>
              <w:t>204,1</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rPr>
                <w:sz w:val="16"/>
                <w:szCs w:val="16"/>
              </w:rPr>
            </w:pPr>
            <w:r w:rsidRPr="00FF7B6F">
              <w:rPr>
                <w:sz w:val="16"/>
                <w:szCs w:val="16"/>
              </w:rPr>
              <w:t>204,2</w:t>
            </w:r>
          </w:p>
        </w:tc>
        <w:tc>
          <w:tcPr>
            <w:tcW w:w="309"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204,3</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204,4</w:t>
            </w:r>
          </w:p>
        </w:tc>
        <w:tc>
          <w:tcPr>
            <w:tcW w:w="239" w:type="pct"/>
            <w:gridSpan w:val="4"/>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204,5</w:t>
            </w:r>
          </w:p>
        </w:tc>
      </w:tr>
      <w:tr w:rsidR="00FF7B6F" w:rsidRPr="00FF7B6F" w:rsidTr="002D4E3A">
        <w:trPr>
          <w:trHeight w:val="273"/>
        </w:trPr>
        <w:tc>
          <w:tcPr>
            <w:tcW w:w="150" w:type="pct"/>
            <w:gridSpan w:val="2"/>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2.2</w:t>
            </w:r>
          </w:p>
        </w:tc>
        <w:tc>
          <w:tcPr>
            <w:tcW w:w="818" w:type="pct"/>
            <w:gridSpan w:val="2"/>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Количество субъектов малого и среднего предпринимательства с учетом индивидуальных предпринимателей и крестьянско-фермерских хозяйств</w:t>
            </w:r>
          </w:p>
        </w:tc>
        <w:tc>
          <w:tcPr>
            <w:tcW w:w="36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Ед.</w:t>
            </w:r>
          </w:p>
        </w:tc>
        <w:tc>
          <w:tcPr>
            <w:tcW w:w="258"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572</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594</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597</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599</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599</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600</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600</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601</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601</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602</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602</w:t>
            </w:r>
          </w:p>
        </w:tc>
        <w:tc>
          <w:tcPr>
            <w:tcW w:w="309"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602</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602</w:t>
            </w:r>
          </w:p>
        </w:tc>
        <w:tc>
          <w:tcPr>
            <w:tcW w:w="239" w:type="pct"/>
            <w:gridSpan w:val="4"/>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602</w:t>
            </w:r>
          </w:p>
        </w:tc>
      </w:tr>
      <w:tr w:rsidR="00FF7B6F" w:rsidRPr="00FF7B6F" w:rsidTr="002D4E3A">
        <w:trPr>
          <w:gridAfter w:val="1"/>
          <w:wAfter w:w="19" w:type="pct"/>
          <w:trHeight w:val="841"/>
        </w:trPr>
        <w:tc>
          <w:tcPr>
            <w:tcW w:w="150" w:type="pct"/>
            <w:gridSpan w:val="2"/>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2.3</w:t>
            </w:r>
          </w:p>
        </w:tc>
        <w:tc>
          <w:tcPr>
            <w:tcW w:w="818" w:type="pct"/>
            <w:gridSpan w:val="2"/>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FF7B6F">
              <w:rPr>
                <w:sz w:val="16"/>
                <w:szCs w:val="16"/>
              </w:rPr>
              <w:lastRenderedPageBreak/>
              <w:t>предприятий и организаций</w:t>
            </w:r>
          </w:p>
        </w:tc>
        <w:tc>
          <w:tcPr>
            <w:tcW w:w="36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w:t>
            </w:r>
          </w:p>
        </w:tc>
        <w:tc>
          <w:tcPr>
            <w:tcW w:w="258"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30,58</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30,65</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30,66</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30,8</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30,92</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30,98</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31,6</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31,2</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31,3</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31,4</w:t>
            </w:r>
          </w:p>
        </w:tc>
        <w:tc>
          <w:tcPr>
            <w:tcW w:w="309"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31,5</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31,6</w:t>
            </w:r>
          </w:p>
        </w:tc>
        <w:tc>
          <w:tcPr>
            <w:tcW w:w="220" w:type="pct"/>
            <w:gridSpan w:val="3"/>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31,6</w:t>
            </w:r>
          </w:p>
        </w:tc>
      </w:tr>
      <w:tr w:rsidR="00FF7B6F" w:rsidRPr="00FF7B6F" w:rsidTr="002D4E3A">
        <w:trPr>
          <w:gridAfter w:val="1"/>
          <w:wAfter w:w="19" w:type="pct"/>
          <w:trHeight w:val="1170"/>
        </w:trPr>
        <w:tc>
          <w:tcPr>
            <w:tcW w:w="150" w:type="pct"/>
            <w:gridSpan w:val="2"/>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2.4</w:t>
            </w:r>
          </w:p>
        </w:tc>
        <w:tc>
          <w:tcPr>
            <w:tcW w:w="818" w:type="pct"/>
            <w:gridSpan w:val="2"/>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w:t>
            </w:r>
          </w:p>
        </w:tc>
        <w:tc>
          <w:tcPr>
            <w:tcW w:w="36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Руб.</w:t>
            </w:r>
          </w:p>
        </w:tc>
        <w:tc>
          <w:tcPr>
            <w:tcW w:w="258"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3,84</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4,20</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4,25</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4,27</w:t>
            </w:r>
          </w:p>
        </w:tc>
        <w:tc>
          <w:tcPr>
            <w:tcW w:w="26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4,3</w:t>
            </w:r>
          </w:p>
        </w:tc>
        <w:tc>
          <w:tcPr>
            <w:tcW w:w="26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4,33</w:t>
            </w:r>
          </w:p>
        </w:tc>
        <w:tc>
          <w:tcPr>
            <w:tcW w:w="264" w:type="pct"/>
            <w:tcBorders>
              <w:top w:val="nil"/>
              <w:left w:val="nil"/>
              <w:bottom w:val="single" w:sz="4" w:space="0" w:color="auto"/>
              <w:right w:val="single" w:sz="4" w:space="0" w:color="auto"/>
            </w:tcBorders>
            <w:shd w:val="clear" w:color="auto" w:fill="auto"/>
            <w:noWrap/>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4,4</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4,45</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4,5</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4,55</w:t>
            </w:r>
          </w:p>
        </w:tc>
        <w:tc>
          <w:tcPr>
            <w:tcW w:w="264"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4,6</w:t>
            </w:r>
          </w:p>
        </w:tc>
        <w:tc>
          <w:tcPr>
            <w:tcW w:w="309"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4,65</w:t>
            </w:r>
          </w:p>
        </w:tc>
        <w:tc>
          <w:tcPr>
            <w:tcW w:w="265"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4,7</w:t>
            </w:r>
          </w:p>
        </w:tc>
        <w:tc>
          <w:tcPr>
            <w:tcW w:w="220" w:type="pct"/>
            <w:gridSpan w:val="3"/>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4,7</w:t>
            </w:r>
          </w:p>
        </w:tc>
      </w:tr>
      <w:tr w:rsidR="00FF7B6F" w:rsidRPr="00FF7B6F" w:rsidTr="00F26442">
        <w:trPr>
          <w:gridAfter w:val="2"/>
          <w:wAfter w:w="35" w:type="pct"/>
          <w:trHeight w:val="163"/>
        </w:trPr>
        <w:tc>
          <w:tcPr>
            <w:tcW w:w="4187"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ПОДПРОГРАММА 3  «Развитие торговли в Грибановском муниципальном районе»</w:t>
            </w:r>
          </w:p>
        </w:tc>
        <w:tc>
          <w:tcPr>
            <w:tcW w:w="309" w:type="pct"/>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c>
          <w:tcPr>
            <w:tcW w:w="265" w:type="pct"/>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c>
          <w:tcPr>
            <w:tcW w:w="204" w:type="pct"/>
            <w:gridSpan w:val="2"/>
            <w:tcBorders>
              <w:top w:val="single" w:sz="4" w:space="0" w:color="auto"/>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p>
        </w:tc>
      </w:tr>
      <w:tr w:rsidR="00FF7B6F" w:rsidRPr="00FF7B6F" w:rsidTr="00F26442">
        <w:trPr>
          <w:gridAfter w:val="3"/>
          <w:wAfter w:w="38" w:type="pct"/>
          <w:trHeight w:val="819"/>
        </w:trPr>
        <w:tc>
          <w:tcPr>
            <w:tcW w:w="1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3.1</w:t>
            </w:r>
          </w:p>
        </w:tc>
        <w:tc>
          <w:tcPr>
            <w:tcW w:w="818" w:type="pct"/>
            <w:gridSpan w:val="2"/>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Доля сельского населения, обеспеченного услугами торговли не менее 2-х раз в неделю </w:t>
            </w:r>
          </w:p>
        </w:tc>
        <w:tc>
          <w:tcPr>
            <w:tcW w:w="360"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w:t>
            </w:r>
          </w:p>
        </w:tc>
        <w:tc>
          <w:tcPr>
            <w:tcW w:w="258"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4"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5"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4"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5"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95,4</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98,5</w:t>
            </w:r>
          </w:p>
        </w:tc>
        <w:tc>
          <w:tcPr>
            <w:tcW w:w="265"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98,5</w:t>
            </w:r>
          </w:p>
        </w:tc>
        <w:tc>
          <w:tcPr>
            <w:tcW w:w="264"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265"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264"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309"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p>
          <w:p w:rsidR="00FF7B6F" w:rsidRPr="00FF7B6F" w:rsidRDefault="00FF7B6F" w:rsidP="00FF7B6F">
            <w:pPr>
              <w:widowControl w:val="0"/>
              <w:autoSpaceDE w:val="0"/>
              <w:autoSpaceDN w:val="0"/>
              <w:adjustRightInd w:val="0"/>
              <w:jc w:val="center"/>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p w:rsidR="00FF7B6F" w:rsidRPr="00FF7B6F" w:rsidRDefault="00FF7B6F" w:rsidP="00FF7B6F">
            <w:pPr>
              <w:widowControl w:val="0"/>
              <w:autoSpaceDE w:val="0"/>
              <w:autoSpaceDN w:val="0"/>
              <w:adjustRightInd w:val="0"/>
              <w:jc w:val="center"/>
              <w:rPr>
                <w:sz w:val="16"/>
                <w:szCs w:val="16"/>
              </w:rPr>
            </w:pPr>
          </w:p>
          <w:p w:rsidR="00FF7B6F" w:rsidRPr="00FF7B6F" w:rsidRDefault="00FF7B6F" w:rsidP="00FF7B6F">
            <w:pPr>
              <w:widowControl w:val="0"/>
              <w:autoSpaceDE w:val="0"/>
              <w:autoSpaceDN w:val="0"/>
              <w:adjustRightInd w:val="0"/>
              <w:jc w:val="center"/>
              <w:rPr>
                <w:sz w:val="16"/>
                <w:szCs w:val="16"/>
              </w:rPr>
            </w:pPr>
          </w:p>
        </w:tc>
        <w:tc>
          <w:tcPr>
            <w:tcW w:w="265"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202"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r>
      <w:tr w:rsidR="00FF7B6F" w:rsidRPr="00FF7B6F" w:rsidTr="00F26442">
        <w:trPr>
          <w:gridAfter w:val="3"/>
          <w:wAfter w:w="38" w:type="pct"/>
          <w:trHeight w:val="463"/>
        </w:trPr>
        <w:tc>
          <w:tcPr>
            <w:tcW w:w="1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3.2</w:t>
            </w:r>
          </w:p>
        </w:tc>
        <w:tc>
          <w:tcPr>
            <w:tcW w:w="818" w:type="pct"/>
            <w:gridSpan w:val="2"/>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Оборот розничной торговли</w:t>
            </w:r>
          </w:p>
        </w:tc>
        <w:tc>
          <w:tcPr>
            <w:tcW w:w="360"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Млн. руб.</w:t>
            </w:r>
          </w:p>
        </w:tc>
        <w:tc>
          <w:tcPr>
            <w:tcW w:w="258"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4"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5"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4"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65"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1809,1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1827,2</w:t>
            </w:r>
          </w:p>
        </w:tc>
        <w:tc>
          <w:tcPr>
            <w:tcW w:w="265"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1861,6</w:t>
            </w:r>
          </w:p>
        </w:tc>
        <w:tc>
          <w:tcPr>
            <w:tcW w:w="264"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1901,0</w:t>
            </w:r>
          </w:p>
        </w:tc>
        <w:tc>
          <w:tcPr>
            <w:tcW w:w="265"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2019,5</w:t>
            </w:r>
          </w:p>
        </w:tc>
        <w:tc>
          <w:tcPr>
            <w:tcW w:w="264"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2030,6</w:t>
            </w:r>
          </w:p>
        </w:tc>
        <w:tc>
          <w:tcPr>
            <w:tcW w:w="309"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2060,4</w:t>
            </w:r>
          </w:p>
        </w:tc>
        <w:tc>
          <w:tcPr>
            <w:tcW w:w="265"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2090,5</w:t>
            </w:r>
          </w:p>
        </w:tc>
        <w:tc>
          <w:tcPr>
            <w:tcW w:w="202"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2100</w:t>
            </w:r>
          </w:p>
        </w:tc>
      </w:tr>
    </w:tbl>
    <w:p w:rsidR="00FF7B6F" w:rsidRPr="00FF7B6F" w:rsidRDefault="00FF7B6F" w:rsidP="00FF7B6F">
      <w:pPr>
        <w:widowControl w:val="0"/>
        <w:autoSpaceDE w:val="0"/>
        <w:autoSpaceDN w:val="0"/>
        <w:adjustRightInd w:val="0"/>
        <w:jc w:val="both"/>
        <w:outlineLvl w:val="3"/>
        <w:rPr>
          <w:sz w:val="16"/>
          <w:szCs w:val="16"/>
        </w:rPr>
      </w:pPr>
    </w:p>
    <w:p w:rsidR="00FF7B6F" w:rsidRPr="00FF7B6F" w:rsidRDefault="00FF7B6F" w:rsidP="00FF7B6F">
      <w:pPr>
        <w:widowControl w:val="0"/>
        <w:autoSpaceDE w:val="0"/>
        <w:autoSpaceDN w:val="0"/>
        <w:adjustRightInd w:val="0"/>
        <w:ind w:firstLine="709"/>
        <w:jc w:val="center"/>
        <w:rPr>
          <w:sz w:val="16"/>
          <w:szCs w:val="16"/>
        </w:rPr>
      </w:pPr>
      <w:r w:rsidRPr="00FF7B6F">
        <w:rPr>
          <w:sz w:val="16"/>
          <w:szCs w:val="16"/>
        </w:rPr>
        <w:t>3.2. Обобщенная характеристика основных мероприятий.</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suppressAutoHyphens/>
        <w:ind w:firstLine="709"/>
        <w:contextualSpacing/>
        <w:jc w:val="both"/>
        <w:rPr>
          <w:rFonts w:eastAsia="Lucida Sans Unicode" w:cs="Tahoma"/>
          <w:sz w:val="16"/>
          <w:szCs w:val="16"/>
          <w:lang w:eastAsia="en-US" w:bidi="en-US"/>
        </w:rPr>
      </w:pPr>
      <w:r w:rsidRPr="00FF7B6F">
        <w:rPr>
          <w:rFonts w:eastAsia="Lucida Sans Unicode" w:cs="Tahoma"/>
          <w:sz w:val="16"/>
          <w:szCs w:val="16"/>
          <w:lang w:eastAsia="en-US" w:bidi="en-US"/>
        </w:rPr>
        <w:t>Мероприятие 1. Поощрение поселений Грибановского муниципального района по результатам оценки эффективности их деятельности</w:t>
      </w:r>
    </w:p>
    <w:p w:rsidR="00FF7B6F" w:rsidRPr="00FF7B6F" w:rsidRDefault="00FF7B6F" w:rsidP="00FF7B6F">
      <w:pPr>
        <w:tabs>
          <w:tab w:val="left" w:pos="1298"/>
        </w:tabs>
        <w:autoSpaceDE w:val="0"/>
        <w:autoSpaceDN w:val="0"/>
        <w:adjustRightInd w:val="0"/>
        <w:ind w:firstLine="709"/>
        <w:jc w:val="both"/>
        <w:rPr>
          <w:sz w:val="16"/>
          <w:szCs w:val="16"/>
        </w:rPr>
      </w:pPr>
      <w:r w:rsidRPr="00FF7B6F">
        <w:rPr>
          <w:sz w:val="16"/>
          <w:szCs w:val="16"/>
        </w:rPr>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1305,0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2.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Организационно-методическое и консультационное сопровождение разработки документов стратегического планирования.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Цели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 соответствие документов стратегического планирования Грибановского муниципального района федеральной и региональной нормативно – правовой базе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получение</w:t>
      </w:r>
      <w:r w:rsidRPr="00FF7B6F">
        <w:rPr>
          <w:bCs/>
          <w:iCs/>
          <w:sz w:val="16"/>
          <w:szCs w:val="16"/>
        </w:rPr>
        <w:t xml:space="preserve"> актуальной информации об удовлетворенности бизнес - сообщества, для оптимального направления действий органов местного самоуправления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 корректировка программы социально-экономического развития Грибановского муниципального района Воронежской области на 2014-2027 гг. внесение изменений и дополнений в нормативно-правовые акты администрации Грибановского муниципального района, разработчиком которых является отдел экономического развития, разработка Стратегии социально- экономического развития Грибановского муниципального района в 2018 году, на последующий период.</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проведение опроса – анкетирования представителей бизнес – сообщества района, для выявления </w:t>
      </w:r>
      <w:r w:rsidRPr="00FF7B6F">
        <w:rPr>
          <w:bCs/>
          <w:iCs/>
          <w:sz w:val="16"/>
          <w:szCs w:val="16"/>
        </w:rPr>
        <w:t>актуальной информации об удовлетворенности бизнес - сообщества, для оптимального направления действий органов местного самоуправления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главы администраций городского и сельских поселений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- 150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3. Мероприятия по содействию повышения эффективности производства и качества работ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Цель мероприятия – повышения эффективности производства и качества работ субъектов малого и среднего предпринимательства, повышение их роли в социальном и экономическом развитии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Реализация мероприятия – предоставление субсидии на открытие и работу центра поддержки предпринимательства в Грибановском муниципальном районе, </w:t>
      </w:r>
      <w:proofErr w:type="gramStart"/>
      <w:r w:rsidRPr="00FF7B6F">
        <w:rPr>
          <w:sz w:val="16"/>
          <w:szCs w:val="16"/>
        </w:rPr>
        <w:t>согласно порядка</w:t>
      </w:r>
      <w:proofErr w:type="gramEnd"/>
      <w:r w:rsidRPr="00FF7B6F">
        <w:rPr>
          <w:sz w:val="16"/>
          <w:szCs w:val="16"/>
        </w:rPr>
        <w:t xml:space="preserve"> предоставления субсидий.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lastRenderedPageBreak/>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1416,1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4. Предоставление грантов начинающим субъектам малого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Цель мероприятия – Создание благоприятного предпринимательского климата и условий для ведения бизнеса.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субсидирование начинающих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федерального бюджета – 960,0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областного бюджета – 240,0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249,5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5.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субсидирование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федерального бюджета – 166,6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областного бюджета –8,7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800,5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Мероприятие 6. </w:t>
      </w:r>
      <w:proofErr w:type="gramStart"/>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строительства (реконструкции)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счёт кредитных средств.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субсидирование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483,2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7.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оборудования в целях создания и (или) развития либо модернизации производства товаров (работ, услуг).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субсидирование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29926,6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Мероприятие 8.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Цель мероприятия – создание благоприятных условий для развития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повышение их роли в социальном и экономическом развитии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Реализация мероприятия – оказание информационной и консультационной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 </w:t>
      </w:r>
      <w:proofErr w:type="spellStart"/>
      <w:r w:rsidRPr="00FF7B6F">
        <w:rPr>
          <w:sz w:val="16"/>
          <w:szCs w:val="16"/>
        </w:rPr>
        <w:t>самозанятым</w:t>
      </w:r>
      <w:proofErr w:type="spellEnd"/>
      <w:r w:rsidRPr="00FF7B6F">
        <w:rPr>
          <w:sz w:val="16"/>
          <w:szCs w:val="16"/>
        </w:rPr>
        <w:t xml:space="preserve"> гражданам.</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lastRenderedPageBreak/>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Мероприятие 9.  Улучшение торгового обслуживания сельского населения Грибановского муниципального района.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Цель мероприятия – Удовлетворение потребностей сельского населения Грибановского муниципального района в услугах торговли.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FF7B6F">
        <w:rPr>
          <w:sz w:val="16"/>
          <w:szCs w:val="16"/>
        </w:rPr>
        <w:t>передачи</w:t>
      </w:r>
      <w:proofErr w:type="gramEnd"/>
      <w:r w:rsidRPr="00FF7B6F">
        <w:rPr>
          <w:sz w:val="16"/>
          <w:szCs w:val="16"/>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областного бюджета – 4354,4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132,8 тыс. рублей.</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4. Ресурсное обеспечение реализации муниципальной 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Общий объем финансовых средств, для реализации программы составляет 40193,4 тыс. руб.</w:t>
      </w:r>
    </w:p>
    <w:p w:rsidR="00FF7B6F" w:rsidRPr="00FF7B6F" w:rsidRDefault="00FF7B6F" w:rsidP="00FF7B6F">
      <w:pPr>
        <w:widowControl w:val="0"/>
        <w:autoSpaceDE w:val="0"/>
        <w:autoSpaceDN w:val="0"/>
        <w:adjustRightInd w:val="0"/>
        <w:ind w:firstLine="709"/>
        <w:jc w:val="center"/>
        <w:outlineLvl w:val="3"/>
        <w:rPr>
          <w:sz w:val="16"/>
          <w:szCs w:val="16"/>
        </w:rPr>
      </w:pPr>
    </w:p>
    <w:p w:rsidR="00FF7B6F" w:rsidRPr="00FF7B6F" w:rsidRDefault="00FF7B6F" w:rsidP="00FF7B6F">
      <w:pPr>
        <w:widowControl w:val="0"/>
        <w:autoSpaceDE w:val="0"/>
        <w:autoSpaceDN w:val="0"/>
        <w:adjustRightInd w:val="0"/>
        <w:ind w:firstLine="709"/>
        <w:jc w:val="center"/>
        <w:outlineLvl w:val="3"/>
        <w:rPr>
          <w:sz w:val="16"/>
          <w:szCs w:val="16"/>
        </w:rPr>
      </w:pPr>
      <w:r w:rsidRPr="00FF7B6F">
        <w:rPr>
          <w:sz w:val="16"/>
          <w:szCs w:val="16"/>
        </w:rPr>
        <w:t>4.1. Объемы и источники финансирования муниципальной программы.</w:t>
      </w:r>
    </w:p>
    <w:p w:rsidR="00FF7B6F" w:rsidRPr="00FF7B6F" w:rsidRDefault="00FF7B6F" w:rsidP="00FF7B6F">
      <w:pPr>
        <w:widowControl w:val="0"/>
        <w:autoSpaceDE w:val="0"/>
        <w:autoSpaceDN w:val="0"/>
        <w:adjustRightInd w:val="0"/>
        <w:ind w:firstLine="709"/>
        <w:jc w:val="both"/>
        <w:outlineLvl w:val="3"/>
        <w:rPr>
          <w:sz w:val="16"/>
          <w:szCs w:val="16"/>
        </w:rPr>
      </w:pPr>
      <w:r w:rsidRPr="00FF7B6F">
        <w:rPr>
          <w:sz w:val="16"/>
          <w:szCs w:val="16"/>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
    <w:p w:rsidR="00FF7B6F" w:rsidRPr="00FF7B6F" w:rsidRDefault="00FF7B6F" w:rsidP="00FF7B6F">
      <w:pPr>
        <w:widowControl w:val="0"/>
        <w:autoSpaceDE w:val="0"/>
        <w:autoSpaceDN w:val="0"/>
        <w:adjustRightInd w:val="0"/>
        <w:ind w:firstLine="709"/>
        <w:jc w:val="both"/>
        <w:rPr>
          <w:bCs/>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bCs/>
          <w:sz w:val="16"/>
          <w:szCs w:val="16"/>
        </w:rPr>
        <w:t xml:space="preserve">5. </w:t>
      </w:r>
      <w:r w:rsidRPr="00FF7B6F">
        <w:rPr>
          <w:sz w:val="16"/>
          <w:szCs w:val="16"/>
        </w:rPr>
        <w:t>Анализ рисков реализации муниципальной программы и описание мер управления рисками реализации муниципальной 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Риски реализации программы, а также соответствующие способы управления соответствующими рисками представлены ниже. </w:t>
      </w:r>
    </w:p>
    <w:p w:rsidR="00FF7B6F" w:rsidRPr="00FF7B6F" w:rsidRDefault="00FF7B6F" w:rsidP="00FF7B6F">
      <w:pPr>
        <w:widowControl w:val="0"/>
        <w:autoSpaceDE w:val="0"/>
        <w:autoSpaceDN w:val="0"/>
        <w:adjustRightInd w:val="0"/>
        <w:ind w:firstLine="709"/>
        <w:jc w:val="both"/>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34"/>
        <w:gridCol w:w="6095"/>
      </w:tblGrid>
      <w:tr w:rsidR="00FF7B6F" w:rsidRPr="00FF7B6F" w:rsidTr="002D4E3A">
        <w:tc>
          <w:tcPr>
            <w:tcW w:w="3369" w:type="dxa"/>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Возможные риски</w:t>
            </w:r>
          </w:p>
        </w:tc>
        <w:tc>
          <w:tcPr>
            <w:tcW w:w="1134" w:type="dxa"/>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Оценка</w:t>
            </w:r>
          </w:p>
          <w:p w:rsidR="00FF7B6F" w:rsidRPr="00FF7B6F" w:rsidRDefault="00FF7B6F" w:rsidP="00FF7B6F">
            <w:pPr>
              <w:widowControl w:val="0"/>
              <w:autoSpaceDE w:val="0"/>
              <w:autoSpaceDN w:val="0"/>
              <w:adjustRightInd w:val="0"/>
              <w:jc w:val="center"/>
              <w:rPr>
                <w:sz w:val="16"/>
                <w:szCs w:val="16"/>
              </w:rPr>
            </w:pPr>
            <w:r w:rsidRPr="00FF7B6F">
              <w:rPr>
                <w:sz w:val="16"/>
                <w:szCs w:val="16"/>
              </w:rPr>
              <w:t>влияния</w:t>
            </w:r>
          </w:p>
        </w:tc>
        <w:tc>
          <w:tcPr>
            <w:tcW w:w="6095" w:type="dxa"/>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Способы управления рисками</w:t>
            </w:r>
          </w:p>
        </w:tc>
      </w:tr>
      <w:tr w:rsidR="00FF7B6F" w:rsidRPr="00FF7B6F" w:rsidTr="002D4E3A">
        <w:tc>
          <w:tcPr>
            <w:tcW w:w="3369" w:type="dxa"/>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Появление на территории муниципального образования крупных сетевых компаний, составляющих конкуренцию районным хозяйствующим субъектам, осуществляющим розничную торговлю.</w:t>
            </w:r>
          </w:p>
        </w:tc>
        <w:tc>
          <w:tcPr>
            <w:tcW w:w="1134" w:type="dxa"/>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высокая</w:t>
            </w:r>
          </w:p>
        </w:tc>
        <w:tc>
          <w:tcPr>
            <w:tcW w:w="6095"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Наличие свободных </w:t>
            </w:r>
            <w:proofErr w:type="spellStart"/>
            <w:r w:rsidRPr="00FF7B6F">
              <w:rPr>
                <w:sz w:val="16"/>
                <w:szCs w:val="16"/>
              </w:rPr>
              <w:t>инфраструктурно</w:t>
            </w:r>
            <w:proofErr w:type="spellEnd"/>
            <w:r w:rsidRPr="00FF7B6F">
              <w:rPr>
                <w:sz w:val="16"/>
                <w:szCs w:val="16"/>
              </w:rPr>
              <w:t>–обустроенных участков для размещения новых производств.</w:t>
            </w:r>
          </w:p>
          <w:p w:rsidR="00FF7B6F" w:rsidRPr="00FF7B6F" w:rsidRDefault="00FF7B6F" w:rsidP="00FF7B6F">
            <w:pPr>
              <w:widowControl w:val="0"/>
              <w:autoSpaceDE w:val="0"/>
              <w:autoSpaceDN w:val="0"/>
              <w:adjustRightInd w:val="0"/>
              <w:jc w:val="both"/>
              <w:rPr>
                <w:sz w:val="16"/>
                <w:szCs w:val="16"/>
              </w:rPr>
            </w:pPr>
            <w:r w:rsidRPr="00FF7B6F">
              <w:rPr>
                <w:sz w:val="16"/>
                <w:szCs w:val="16"/>
              </w:rPr>
              <w:t>Проведение разведывательных работ по изучению природных ресурсов района, возможности их добычи и переработки.</w:t>
            </w:r>
          </w:p>
          <w:p w:rsidR="00FF7B6F" w:rsidRPr="00FF7B6F" w:rsidRDefault="00FF7B6F" w:rsidP="00FF7B6F">
            <w:pPr>
              <w:widowControl w:val="0"/>
              <w:autoSpaceDE w:val="0"/>
              <w:autoSpaceDN w:val="0"/>
              <w:adjustRightInd w:val="0"/>
              <w:jc w:val="both"/>
              <w:rPr>
                <w:sz w:val="16"/>
                <w:szCs w:val="16"/>
                <w:lang w:eastAsia="en-US"/>
              </w:rPr>
            </w:pPr>
            <w:r w:rsidRPr="00FF7B6F">
              <w:rPr>
                <w:sz w:val="16"/>
                <w:szCs w:val="16"/>
                <w:lang w:eastAsia="en-US"/>
              </w:rPr>
              <w:t>Наращивание объемов производства за счет более эффективного использования материальных ресурсов.</w:t>
            </w:r>
          </w:p>
          <w:p w:rsidR="00FF7B6F" w:rsidRPr="00FF7B6F" w:rsidRDefault="00FF7B6F" w:rsidP="00FF7B6F">
            <w:pPr>
              <w:widowControl w:val="0"/>
              <w:autoSpaceDE w:val="0"/>
              <w:autoSpaceDN w:val="0"/>
              <w:adjustRightInd w:val="0"/>
              <w:jc w:val="both"/>
              <w:rPr>
                <w:sz w:val="16"/>
                <w:szCs w:val="16"/>
                <w:lang w:eastAsia="en-US"/>
              </w:rPr>
            </w:pPr>
            <w:r w:rsidRPr="00FF7B6F">
              <w:rPr>
                <w:spacing w:val="-2"/>
                <w:sz w:val="16"/>
                <w:szCs w:val="16"/>
              </w:rPr>
              <w:t>Загрузка имеющихся на территории неиспользуемых производственных мощностей.</w:t>
            </w:r>
          </w:p>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П</w:t>
            </w:r>
            <w:r w:rsidRPr="00FF7B6F">
              <w:rPr>
                <w:kern w:val="24"/>
                <w:sz w:val="16"/>
                <w:szCs w:val="16"/>
              </w:rPr>
              <w:t>ривлечение инвестиций в создание новых производств, новых видов продукции.</w:t>
            </w:r>
          </w:p>
        </w:tc>
      </w:tr>
      <w:tr w:rsidR="00FF7B6F" w:rsidRPr="00FF7B6F" w:rsidTr="002D4E3A">
        <w:tc>
          <w:tcPr>
            <w:tcW w:w="3369" w:type="dxa"/>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Снижение инвестиционной активности бизнеса, невозможность перехода к диверсифицированному росту</w:t>
            </w:r>
          </w:p>
        </w:tc>
        <w:tc>
          <w:tcPr>
            <w:tcW w:w="1134" w:type="dxa"/>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средняя</w:t>
            </w:r>
          </w:p>
        </w:tc>
        <w:tc>
          <w:tcPr>
            <w:tcW w:w="6095"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Открытость и лояльность властей к инвесторам.</w:t>
            </w:r>
          </w:p>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Активизация инвестиционной и инновационной деятельности.</w:t>
            </w:r>
          </w:p>
          <w:p w:rsidR="00FF7B6F" w:rsidRPr="00FF7B6F" w:rsidRDefault="00FF7B6F" w:rsidP="00FF7B6F">
            <w:pPr>
              <w:widowControl w:val="0"/>
              <w:autoSpaceDE w:val="0"/>
              <w:autoSpaceDN w:val="0"/>
              <w:adjustRightInd w:val="0"/>
              <w:jc w:val="both"/>
              <w:rPr>
                <w:sz w:val="16"/>
                <w:szCs w:val="16"/>
              </w:rPr>
            </w:pPr>
            <w:r w:rsidRPr="00FF7B6F">
              <w:rPr>
                <w:sz w:val="16"/>
                <w:szCs w:val="16"/>
              </w:rPr>
              <w:t>Повышение уровня инновационной активности предприятий за счет ускоренного развития инновационной инфраструктуры.</w:t>
            </w:r>
          </w:p>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Эффективное использование географического положения муниципального района для привлечения инвесторов</w:t>
            </w:r>
          </w:p>
        </w:tc>
      </w:tr>
      <w:tr w:rsidR="00FF7B6F" w:rsidRPr="00FF7B6F" w:rsidTr="002D4E3A">
        <w:tc>
          <w:tcPr>
            <w:tcW w:w="3369" w:type="dxa"/>
            <w:shd w:val="clear" w:color="auto" w:fill="auto"/>
            <w:vAlign w:val="center"/>
          </w:tcPr>
          <w:p w:rsidR="00FF7B6F" w:rsidRPr="00FF7B6F" w:rsidRDefault="00FF7B6F" w:rsidP="00FF7B6F">
            <w:pPr>
              <w:tabs>
                <w:tab w:val="left" w:pos="0"/>
                <w:tab w:val="left" w:pos="207"/>
              </w:tabs>
              <w:suppressAutoHyphens/>
              <w:ind w:right="-57"/>
              <w:rPr>
                <w:sz w:val="16"/>
                <w:szCs w:val="16"/>
                <w:lang w:eastAsia="ar-SA"/>
              </w:rPr>
            </w:pPr>
            <w:r w:rsidRPr="00FF7B6F">
              <w:rPr>
                <w:spacing w:val="-2"/>
                <w:sz w:val="16"/>
                <w:szCs w:val="16"/>
                <w:lang w:eastAsia="ar-SA"/>
              </w:rPr>
              <w:t>З</w:t>
            </w:r>
            <w:r w:rsidRPr="00FF7B6F">
              <w:rPr>
                <w:kern w:val="24"/>
                <w:sz w:val="16"/>
                <w:szCs w:val="16"/>
                <w:lang w:eastAsia="ar-SA"/>
              </w:rPr>
              <w:t>ависимость  муниципального образования от внешних инвестиций</w:t>
            </w:r>
          </w:p>
        </w:tc>
        <w:tc>
          <w:tcPr>
            <w:tcW w:w="1134" w:type="dxa"/>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высокая</w:t>
            </w:r>
          </w:p>
        </w:tc>
        <w:tc>
          <w:tcPr>
            <w:tcW w:w="6095"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Активная позиция власти по привлечению инвестиций на территорию муниципального района.</w:t>
            </w:r>
          </w:p>
          <w:p w:rsidR="00FF7B6F" w:rsidRPr="00FF7B6F" w:rsidRDefault="00FF7B6F" w:rsidP="00FF7B6F">
            <w:pPr>
              <w:widowControl w:val="0"/>
              <w:autoSpaceDE w:val="0"/>
              <w:autoSpaceDN w:val="0"/>
              <w:adjustRightInd w:val="0"/>
              <w:jc w:val="both"/>
              <w:rPr>
                <w:sz w:val="16"/>
                <w:szCs w:val="16"/>
              </w:rPr>
            </w:pPr>
            <w:r w:rsidRPr="00FF7B6F">
              <w:rPr>
                <w:sz w:val="16"/>
                <w:szCs w:val="16"/>
              </w:rPr>
              <w:t>Развитие программно-целевого метода управления (участие в федеральных, областных программах).</w:t>
            </w:r>
          </w:p>
        </w:tc>
      </w:tr>
      <w:tr w:rsidR="00FF7B6F" w:rsidRPr="00FF7B6F" w:rsidTr="002D4E3A">
        <w:tc>
          <w:tcPr>
            <w:tcW w:w="3369" w:type="dxa"/>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lang w:eastAsia="en-US"/>
              </w:rPr>
              <w:t>Отсутствие защитных мер местного товаропроизводителя на внутреннем рынке</w:t>
            </w:r>
          </w:p>
        </w:tc>
        <w:tc>
          <w:tcPr>
            <w:tcW w:w="1134" w:type="dxa"/>
            <w:vAlign w:val="center"/>
          </w:tcPr>
          <w:p w:rsidR="00FF7B6F" w:rsidRPr="00FF7B6F" w:rsidRDefault="00FF7B6F" w:rsidP="00FF7B6F">
            <w:pPr>
              <w:widowControl w:val="0"/>
              <w:autoSpaceDE w:val="0"/>
              <w:autoSpaceDN w:val="0"/>
              <w:adjustRightInd w:val="0"/>
              <w:jc w:val="center"/>
              <w:rPr>
                <w:spacing w:val="-2"/>
                <w:sz w:val="16"/>
                <w:szCs w:val="16"/>
              </w:rPr>
            </w:pPr>
            <w:r w:rsidRPr="00FF7B6F">
              <w:rPr>
                <w:spacing w:val="-2"/>
                <w:sz w:val="16"/>
                <w:szCs w:val="16"/>
              </w:rPr>
              <w:t>средняя</w:t>
            </w:r>
          </w:p>
        </w:tc>
        <w:tc>
          <w:tcPr>
            <w:tcW w:w="6095" w:type="dxa"/>
            <w:shd w:val="clear" w:color="auto" w:fill="auto"/>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Расширение рынка сбыта продукции местных товаропроизводителей.</w:t>
            </w:r>
          </w:p>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 xml:space="preserve">Увеличение объемов </w:t>
            </w:r>
            <w:r w:rsidRPr="00FF7B6F">
              <w:rPr>
                <w:spacing w:val="-1"/>
                <w:sz w:val="16"/>
                <w:szCs w:val="16"/>
              </w:rPr>
              <w:t>производства и расширение рынков сбыта промышленной и сельскохозяйствен</w:t>
            </w:r>
            <w:r w:rsidRPr="00FF7B6F">
              <w:rPr>
                <w:spacing w:val="-2"/>
                <w:sz w:val="16"/>
                <w:szCs w:val="16"/>
              </w:rPr>
              <w:t>ной продукции.</w:t>
            </w:r>
          </w:p>
        </w:tc>
      </w:tr>
      <w:tr w:rsidR="00FF7B6F" w:rsidRPr="00FF7B6F" w:rsidTr="002D4E3A">
        <w:tc>
          <w:tcPr>
            <w:tcW w:w="3369" w:type="dxa"/>
            <w:shd w:val="clear" w:color="auto" w:fill="auto"/>
            <w:vAlign w:val="center"/>
          </w:tcPr>
          <w:p w:rsidR="00FF7B6F" w:rsidRPr="00FF7B6F" w:rsidRDefault="00FF7B6F" w:rsidP="00FF7B6F">
            <w:pPr>
              <w:tabs>
                <w:tab w:val="left" w:pos="0"/>
              </w:tabs>
              <w:suppressAutoHyphens/>
              <w:rPr>
                <w:spacing w:val="-2"/>
                <w:sz w:val="16"/>
                <w:szCs w:val="16"/>
                <w:lang w:eastAsia="ar-SA"/>
              </w:rPr>
            </w:pPr>
            <w:r w:rsidRPr="00FF7B6F">
              <w:rPr>
                <w:sz w:val="16"/>
                <w:szCs w:val="16"/>
                <w:lang w:eastAsia="en-US"/>
              </w:rPr>
              <w:t>Увеличение оттока активной части населения, особенно молодежи.</w:t>
            </w:r>
          </w:p>
        </w:tc>
        <w:tc>
          <w:tcPr>
            <w:tcW w:w="1134" w:type="dxa"/>
            <w:vAlign w:val="center"/>
          </w:tcPr>
          <w:p w:rsidR="00FF7B6F" w:rsidRPr="00FF7B6F" w:rsidRDefault="00FF7B6F" w:rsidP="00FF7B6F">
            <w:pPr>
              <w:tabs>
                <w:tab w:val="left" w:pos="0"/>
                <w:tab w:val="left" w:pos="176"/>
              </w:tabs>
              <w:suppressAutoHyphens/>
              <w:ind w:right="-57"/>
              <w:jc w:val="center"/>
              <w:rPr>
                <w:sz w:val="16"/>
                <w:szCs w:val="16"/>
                <w:lang w:eastAsia="en-US"/>
              </w:rPr>
            </w:pPr>
            <w:r w:rsidRPr="00FF7B6F">
              <w:rPr>
                <w:sz w:val="16"/>
                <w:szCs w:val="16"/>
                <w:lang w:eastAsia="en-US"/>
              </w:rPr>
              <w:t>средняя</w:t>
            </w:r>
          </w:p>
        </w:tc>
        <w:tc>
          <w:tcPr>
            <w:tcW w:w="6095" w:type="dxa"/>
            <w:shd w:val="clear" w:color="auto" w:fill="auto"/>
          </w:tcPr>
          <w:p w:rsidR="00FF7B6F" w:rsidRPr="00FF7B6F" w:rsidRDefault="00FF7B6F" w:rsidP="00FF7B6F">
            <w:pPr>
              <w:tabs>
                <w:tab w:val="left" w:pos="0"/>
                <w:tab w:val="left" w:pos="176"/>
              </w:tabs>
              <w:suppressAutoHyphens/>
              <w:ind w:right="-57"/>
              <w:rPr>
                <w:sz w:val="16"/>
                <w:szCs w:val="16"/>
                <w:lang w:eastAsia="en-US"/>
              </w:rPr>
            </w:pPr>
            <w:r w:rsidRPr="00FF7B6F">
              <w:rPr>
                <w:sz w:val="16"/>
                <w:szCs w:val="16"/>
                <w:lang w:eastAsia="en-US"/>
              </w:rPr>
              <w:t>Создание новых рабочих мест в условиях развивающейся экономики.</w:t>
            </w:r>
          </w:p>
          <w:p w:rsidR="00FF7B6F" w:rsidRPr="00FF7B6F" w:rsidRDefault="00FF7B6F" w:rsidP="00FF7B6F">
            <w:pPr>
              <w:tabs>
                <w:tab w:val="left" w:pos="0"/>
                <w:tab w:val="left" w:pos="176"/>
              </w:tabs>
              <w:suppressAutoHyphens/>
              <w:ind w:right="-57"/>
              <w:rPr>
                <w:spacing w:val="-2"/>
                <w:sz w:val="16"/>
                <w:szCs w:val="16"/>
                <w:lang w:eastAsia="ar-SA"/>
              </w:rPr>
            </w:pPr>
            <w:r w:rsidRPr="00FF7B6F">
              <w:rPr>
                <w:sz w:val="16"/>
                <w:szCs w:val="16"/>
                <w:lang w:eastAsia="ar-SA"/>
              </w:rPr>
              <w:t>Дальнейшее развитие строительной отрасли (производство строительных материалов, организация строительных фирм), развитие жилищного строительства.</w:t>
            </w:r>
          </w:p>
          <w:p w:rsidR="00FF7B6F" w:rsidRPr="00FF7B6F" w:rsidRDefault="00FF7B6F" w:rsidP="00FF7B6F">
            <w:pPr>
              <w:widowControl w:val="0"/>
              <w:autoSpaceDE w:val="0"/>
              <w:autoSpaceDN w:val="0"/>
              <w:adjustRightInd w:val="0"/>
              <w:jc w:val="both"/>
              <w:rPr>
                <w:sz w:val="16"/>
                <w:szCs w:val="16"/>
              </w:rPr>
            </w:pPr>
            <w:r w:rsidRPr="00FF7B6F">
              <w:rPr>
                <w:sz w:val="16"/>
                <w:szCs w:val="16"/>
              </w:rPr>
              <w:t>Р</w:t>
            </w:r>
            <w:r w:rsidRPr="00FF7B6F">
              <w:rPr>
                <w:kern w:val="24"/>
                <w:sz w:val="16"/>
                <w:szCs w:val="16"/>
              </w:rPr>
              <w:t>ост уровня развития сферы услуг и качества.</w:t>
            </w:r>
          </w:p>
        </w:tc>
      </w:tr>
      <w:tr w:rsidR="00FF7B6F" w:rsidRPr="00FF7B6F" w:rsidTr="002D4E3A">
        <w:tc>
          <w:tcPr>
            <w:tcW w:w="3369" w:type="dxa"/>
            <w:shd w:val="clear" w:color="auto" w:fill="auto"/>
            <w:vAlign w:val="center"/>
          </w:tcPr>
          <w:p w:rsidR="00FF7B6F" w:rsidRPr="00FF7B6F" w:rsidRDefault="00FF7B6F" w:rsidP="00FF7B6F">
            <w:pPr>
              <w:tabs>
                <w:tab w:val="left" w:pos="0"/>
                <w:tab w:val="left" w:pos="175"/>
                <w:tab w:val="left" w:pos="317"/>
              </w:tabs>
              <w:suppressAutoHyphens/>
              <w:rPr>
                <w:spacing w:val="-2"/>
                <w:sz w:val="16"/>
                <w:szCs w:val="16"/>
                <w:lang w:eastAsia="ar-SA"/>
              </w:rPr>
            </w:pPr>
            <w:r w:rsidRPr="00FF7B6F">
              <w:rPr>
                <w:sz w:val="16"/>
                <w:szCs w:val="16"/>
                <w:lang w:eastAsia="en-US"/>
              </w:rPr>
              <w:t>Ликвидация предприятий торговли и бытового обслуживания в малонаселенных пунктах.</w:t>
            </w:r>
          </w:p>
        </w:tc>
        <w:tc>
          <w:tcPr>
            <w:tcW w:w="1134" w:type="dxa"/>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высокая</w:t>
            </w:r>
          </w:p>
        </w:tc>
        <w:tc>
          <w:tcPr>
            <w:tcW w:w="6095"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Размещение новых производств на свободных </w:t>
            </w:r>
            <w:proofErr w:type="spellStart"/>
            <w:r w:rsidRPr="00FF7B6F">
              <w:rPr>
                <w:sz w:val="16"/>
                <w:szCs w:val="16"/>
              </w:rPr>
              <w:t>инфраструктурно</w:t>
            </w:r>
            <w:proofErr w:type="spellEnd"/>
            <w:r w:rsidRPr="00FF7B6F">
              <w:rPr>
                <w:sz w:val="16"/>
                <w:szCs w:val="16"/>
              </w:rPr>
              <w:t>-обустроенных участках.</w:t>
            </w:r>
          </w:p>
          <w:p w:rsidR="00FF7B6F" w:rsidRPr="00FF7B6F" w:rsidRDefault="00FF7B6F" w:rsidP="00FF7B6F">
            <w:pPr>
              <w:widowControl w:val="0"/>
              <w:autoSpaceDE w:val="0"/>
              <w:autoSpaceDN w:val="0"/>
              <w:adjustRightInd w:val="0"/>
              <w:jc w:val="both"/>
              <w:rPr>
                <w:sz w:val="16"/>
                <w:szCs w:val="16"/>
              </w:rPr>
            </w:pPr>
            <w:r w:rsidRPr="00FF7B6F">
              <w:rPr>
                <w:sz w:val="16"/>
                <w:szCs w:val="16"/>
              </w:rPr>
              <w:t>Развитие производств по переработке и реализации сельскохозяйственной продукции, предприятий пищевой промышленности.</w:t>
            </w:r>
          </w:p>
        </w:tc>
      </w:tr>
      <w:tr w:rsidR="00FF7B6F" w:rsidRPr="00FF7B6F" w:rsidTr="002D4E3A">
        <w:tc>
          <w:tcPr>
            <w:tcW w:w="3369" w:type="dxa"/>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Низкий уровень жизни и деловой активности населения в сельской местности</w:t>
            </w:r>
          </w:p>
        </w:tc>
        <w:tc>
          <w:tcPr>
            <w:tcW w:w="1134" w:type="dxa"/>
            <w:vAlign w:val="center"/>
          </w:tcPr>
          <w:p w:rsidR="00FF7B6F" w:rsidRPr="00FF7B6F" w:rsidRDefault="00FF7B6F" w:rsidP="00FF7B6F">
            <w:pPr>
              <w:widowControl w:val="0"/>
              <w:autoSpaceDE w:val="0"/>
              <w:autoSpaceDN w:val="0"/>
              <w:adjustRightInd w:val="0"/>
              <w:jc w:val="center"/>
              <w:rPr>
                <w:spacing w:val="-2"/>
                <w:sz w:val="16"/>
                <w:szCs w:val="16"/>
              </w:rPr>
            </w:pPr>
            <w:r w:rsidRPr="00FF7B6F">
              <w:rPr>
                <w:spacing w:val="-2"/>
                <w:sz w:val="16"/>
                <w:szCs w:val="16"/>
              </w:rPr>
              <w:t>высокая</w:t>
            </w:r>
          </w:p>
        </w:tc>
        <w:tc>
          <w:tcPr>
            <w:tcW w:w="6095"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У</w:t>
            </w:r>
            <w:r w:rsidRPr="00FF7B6F">
              <w:rPr>
                <w:kern w:val="24"/>
                <w:sz w:val="16"/>
                <w:szCs w:val="16"/>
              </w:rPr>
              <w:t>величение объемов производства сельскохозяйственной продукции в ЛПХ муниципального района.</w:t>
            </w:r>
          </w:p>
        </w:tc>
      </w:tr>
    </w:tbl>
    <w:p w:rsidR="00FF7B6F" w:rsidRPr="00FF7B6F" w:rsidRDefault="00FF7B6F" w:rsidP="00FF7B6F">
      <w:pPr>
        <w:autoSpaceDE w:val="0"/>
        <w:autoSpaceDN w:val="0"/>
        <w:adjustRightInd w:val="0"/>
        <w:ind w:firstLine="709"/>
        <w:jc w:val="both"/>
        <w:rPr>
          <w:rFonts w:eastAsia="Calibri"/>
          <w:sz w:val="16"/>
          <w:szCs w:val="16"/>
          <w:lang w:eastAsia="en-US"/>
        </w:rPr>
      </w:pP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При любом сценарии реализации Программы существуют следующие риски:</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 финансовые риски, связанные с возникновением бюджетного дефицита и вследствие этого недостаточным уровнем бюджетного финансирования;</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lastRenderedPageBreak/>
        <w:t>- 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Вместе с тем следует учитывать определенные риски целевого программирования:</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 формальный подход к формированию мероприятий в муниципальных программах;</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 отсутствие координации планируемых мероприятий по срокам их реализации;</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 недостаточное или частичное финансирование из региональных бюджетов.</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 xml:space="preserve">Минимизация указанных рисков и негативных факторов возможна за счет механизмов государственной поддержки, рационального использования бюджетных средств и максимальной координации действий участников Программы, а также создания новых рабочих мест. </w:t>
      </w:r>
    </w:p>
    <w:p w:rsidR="00FF7B6F" w:rsidRPr="00FF7B6F" w:rsidRDefault="00FF7B6F" w:rsidP="00FF7B6F">
      <w:pPr>
        <w:widowControl w:val="0"/>
        <w:autoSpaceDE w:val="0"/>
        <w:autoSpaceDN w:val="0"/>
        <w:adjustRightInd w:val="0"/>
        <w:ind w:firstLine="709"/>
        <w:jc w:val="center"/>
        <w:rPr>
          <w:sz w:val="16"/>
          <w:szCs w:val="16"/>
        </w:rPr>
      </w:pPr>
      <w:r w:rsidRPr="00FF7B6F">
        <w:rPr>
          <w:sz w:val="16"/>
          <w:szCs w:val="16"/>
        </w:rPr>
        <w:t>6. Оценка эффективности реализации муниципальной 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Программа предназначена для разработки конкретных механизмов поддержки развития реального сектора экономики, повышения предпринимательской активности и развития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В результате реализации мероприятий Программы к 2027 году будут достигнуты следующие социально-экономические показатели: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увеличение объёма инвестиций в основной капитал;</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создание новых рабочих мест;</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насыщение потребительского рынка товарами и услугами, удовлетворение потребительского спроса населения.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повышение качества действующей системы стратегических документов и создание практических механизмов по их реализации.</w:t>
      </w:r>
    </w:p>
    <w:p w:rsidR="00FF7B6F" w:rsidRPr="00FF7B6F" w:rsidRDefault="00FF7B6F" w:rsidP="00FF7B6F">
      <w:pPr>
        <w:widowControl w:val="0"/>
        <w:autoSpaceDE w:val="0"/>
        <w:autoSpaceDN w:val="0"/>
        <w:adjustRightInd w:val="0"/>
        <w:ind w:firstLine="567"/>
        <w:jc w:val="center"/>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7. Подпрограммы муниципальной программы.</w:t>
      </w:r>
    </w:p>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     </w:t>
      </w:r>
    </w:p>
    <w:p w:rsidR="00FF7B6F" w:rsidRPr="00FF7B6F" w:rsidRDefault="00FF7B6F" w:rsidP="00FF7B6F">
      <w:pPr>
        <w:widowControl w:val="0"/>
        <w:autoSpaceDE w:val="0"/>
        <w:autoSpaceDN w:val="0"/>
        <w:adjustRightInd w:val="0"/>
        <w:jc w:val="center"/>
        <w:rPr>
          <w:sz w:val="16"/>
          <w:szCs w:val="16"/>
        </w:rPr>
      </w:pPr>
      <w:r w:rsidRPr="00FF7B6F">
        <w:rPr>
          <w:sz w:val="16"/>
          <w:szCs w:val="16"/>
        </w:rPr>
        <w:t>ПОДПРОГРАММА № 1</w:t>
      </w:r>
    </w:p>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 «Проведение мониторинга и оценки эффективности развития муниципальных образований Грибановского муниципального района» </w:t>
      </w:r>
    </w:p>
    <w:p w:rsidR="00FF7B6F" w:rsidRPr="00FF7B6F" w:rsidRDefault="00FF7B6F" w:rsidP="00FF7B6F">
      <w:pPr>
        <w:widowControl w:val="0"/>
        <w:autoSpaceDE w:val="0"/>
        <w:autoSpaceDN w:val="0"/>
        <w:adjustRightInd w:val="0"/>
        <w:jc w:val="center"/>
        <w:rPr>
          <w:sz w:val="16"/>
          <w:szCs w:val="16"/>
        </w:rPr>
      </w:pPr>
      <w:r w:rsidRPr="00FF7B6F">
        <w:rPr>
          <w:sz w:val="16"/>
          <w:szCs w:val="16"/>
        </w:rPr>
        <w:t>муниципальной программы</w:t>
      </w:r>
    </w:p>
    <w:p w:rsidR="00FF7B6F" w:rsidRPr="00FF7B6F" w:rsidRDefault="00FF7B6F" w:rsidP="00FF7B6F">
      <w:pPr>
        <w:widowControl w:val="0"/>
        <w:autoSpaceDE w:val="0"/>
        <w:autoSpaceDN w:val="0"/>
        <w:adjustRightInd w:val="0"/>
        <w:jc w:val="center"/>
        <w:rPr>
          <w:sz w:val="16"/>
          <w:szCs w:val="16"/>
        </w:rPr>
      </w:pPr>
      <w:r w:rsidRPr="00FF7B6F">
        <w:rPr>
          <w:sz w:val="16"/>
          <w:szCs w:val="16"/>
        </w:rPr>
        <w:t>«Экономическое развитие» на  2014-2027 гг.»</w:t>
      </w:r>
    </w:p>
    <w:p w:rsidR="00FF7B6F" w:rsidRPr="00FF7B6F" w:rsidRDefault="00FF7B6F" w:rsidP="00FF7B6F">
      <w:pPr>
        <w:widowControl w:val="0"/>
        <w:autoSpaceDE w:val="0"/>
        <w:autoSpaceDN w:val="0"/>
        <w:adjustRightInd w:val="0"/>
        <w:jc w:val="center"/>
        <w:rPr>
          <w:sz w:val="16"/>
          <w:szCs w:val="16"/>
        </w:rPr>
      </w:pPr>
      <w:r w:rsidRPr="00FF7B6F">
        <w:rPr>
          <w:sz w:val="16"/>
          <w:szCs w:val="16"/>
        </w:rPr>
        <w:t>ПАСПОРТ</w:t>
      </w:r>
    </w:p>
    <w:p w:rsidR="00FF7B6F" w:rsidRPr="00FF7B6F" w:rsidRDefault="00FF7B6F" w:rsidP="00FF7B6F">
      <w:pPr>
        <w:widowControl w:val="0"/>
        <w:autoSpaceDE w:val="0"/>
        <w:autoSpaceDN w:val="0"/>
        <w:adjustRightInd w:val="0"/>
        <w:jc w:val="center"/>
        <w:rPr>
          <w:sz w:val="16"/>
          <w:szCs w:val="16"/>
        </w:rPr>
      </w:pPr>
      <w:r w:rsidRPr="00FF7B6F">
        <w:rPr>
          <w:sz w:val="16"/>
          <w:szCs w:val="16"/>
        </w:rPr>
        <w:t>Подпрограммы «Проведение мониторинга и оценки эффективности развития муниципальных образований Грибановского муниципального района» муниципальной программы «Экономическое развитие» на 2014-2027 гг.»</w:t>
      </w:r>
    </w:p>
    <w:tbl>
      <w:tblPr>
        <w:tblW w:w="0" w:type="auto"/>
        <w:tblLayout w:type="fixed"/>
        <w:tblCellMar>
          <w:top w:w="57" w:type="dxa"/>
          <w:left w:w="70" w:type="dxa"/>
          <w:bottom w:w="57" w:type="dxa"/>
          <w:right w:w="70" w:type="dxa"/>
        </w:tblCellMar>
        <w:tblLook w:val="0000" w:firstRow="0" w:lastRow="0" w:firstColumn="0" w:lastColumn="0" w:noHBand="0" w:noVBand="0"/>
      </w:tblPr>
      <w:tblGrid>
        <w:gridCol w:w="3756"/>
        <w:gridCol w:w="6804"/>
      </w:tblGrid>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Исполнители подпрограммы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jc w:val="both"/>
              <w:rPr>
                <w:sz w:val="16"/>
                <w:szCs w:val="16"/>
              </w:rPr>
            </w:pPr>
            <w:r w:rsidRPr="00FF7B6F">
              <w:rPr>
                <w:sz w:val="16"/>
                <w:szCs w:val="16"/>
              </w:rPr>
              <w:t>Отдел по финансам администрации Грибановского муниципального района</w:t>
            </w:r>
          </w:p>
        </w:tc>
      </w:tr>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Основные мероприятия,</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входящие в состав подпрограммы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suppressAutoHyphens/>
              <w:contextualSpacing/>
              <w:rPr>
                <w:rFonts w:eastAsia="Lucida Sans Unicode" w:cs="Tahoma"/>
                <w:sz w:val="16"/>
                <w:szCs w:val="16"/>
                <w:lang w:eastAsia="en-US" w:bidi="en-US"/>
              </w:rPr>
            </w:pPr>
            <w:r w:rsidRPr="00FF7B6F">
              <w:rPr>
                <w:rFonts w:eastAsia="Lucida Sans Unicode" w:cs="Tahoma"/>
                <w:sz w:val="16"/>
                <w:szCs w:val="16"/>
                <w:lang w:eastAsia="en-US" w:bidi="en-US"/>
              </w:rPr>
              <w:t>Поощрение поселений Грибановского муниципального района по результатам оценки эффективности их деятельности</w:t>
            </w:r>
          </w:p>
          <w:p w:rsidR="00FF7B6F" w:rsidRPr="00FF7B6F" w:rsidRDefault="00FF7B6F" w:rsidP="00FF7B6F">
            <w:pPr>
              <w:widowControl w:val="0"/>
              <w:autoSpaceDE w:val="0"/>
              <w:autoSpaceDN w:val="0"/>
              <w:adjustRightInd w:val="0"/>
              <w:jc w:val="both"/>
              <w:outlineLvl w:val="3"/>
              <w:rPr>
                <w:sz w:val="16"/>
                <w:szCs w:val="16"/>
              </w:rPr>
            </w:pPr>
          </w:p>
        </w:tc>
      </w:tr>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Цель подпрограммы муниципальной                 программы</w:t>
            </w:r>
          </w:p>
          <w:p w:rsidR="00FF7B6F" w:rsidRPr="00FF7B6F" w:rsidRDefault="00FF7B6F" w:rsidP="00FF7B6F">
            <w:pPr>
              <w:widowControl w:val="0"/>
              <w:autoSpaceDE w:val="0"/>
              <w:autoSpaceDN w:val="0"/>
              <w:adjustRightInd w:val="0"/>
              <w:jc w:val="both"/>
              <w:rPr>
                <w:sz w:val="16"/>
                <w:szCs w:val="16"/>
              </w:rPr>
            </w:pP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ind w:left="-31"/>
              <w:jc w:val="both"/>
              <w:rPr>
                <w:sz w:val="16"/>
                <w:szCs w:val="16"/>
              </w:rPr>
            </w:pPr>
            <w:r w:rsidRPr="00FF7B6F">
              <w:rPr>
                <w:sz w:val="16"/>
                <w:szCs w:val="16"/>
              </w:rPr>
              <w:t>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tc>
      </w:tr>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Задачи подпрограммы муниципальной</w:t>
            </w:r>
          </w:p>
          <w:p w:rsidR="00FF7B6F" w:rsidRPr="00FF7B6F" w:rsidRDefault="00FF7B6F" w:rsidP="00FF7B6F">
            <w:pPr>
              <w:widowControl w:val="0"/>
              <w:autoSpaceDE w:val="0"/>
              <w:autoSpaceDN w:val="0"/>
              <w:adjustRightInd w:val="0"/>
              <w:jc w:val="both"/>
              <w:rPr>
                <w:sz w:val="16"/>
                <w:szCs w:val="16"/>
              </w:rPr>
            </w:pPr>
            <w:r w:rsidRPr="00FF7B6F">
              <w:rPr>
                <w:sz w:val="16"/>
                <w:szCs w:val="16"/>
              </w:rPr>
              <w:t>программы</w:t>
            </w: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26442">
            <w:pPr>
              <w:widowControl w:val="0"/>
              <w:tabs>
                <w:tab w:val="num" w:pos="360"/>
              </w:tabs>
              <w:autoSpaceDE w:val="0"/>
              <w:autoSpaceDN w:val="0"/>
              <w:adjustRightInd w:val="0"/>
              <w:ind w:left="-31"/>
              <w:jc w:val="both"/>
              <w:rPr>
                <w:sz w:val="16"/>
                <w:szCs w:val="16"/>
              </w:rPr>
            </w:pPr>
            <w:r w:rsidRPr="00FF7B6F">
              <w:rPr>
                <w:sz w:val="16"/>
                <w:szCs w:val="16"/>
              </w:rPr>
              <w:t>Создание условий для приближения уровня жизни населения муниципального района к среднему по области</w:t>
            </w:r>
          </w:p>
        </w:tc>
      </w:tr>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Основные целевые показатели и индикаторы подпрограммы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увеличение объема инвестиций в основной капитал, за исключением бюджетных средств</w:t>
            </w:r>
          </w:p>
          <w:p w:rsidR="00FF7B6F" w:rsidRPr="00FF7B6F" w:rsidRDefault="00FF7B6F" w:rsidP="00FF7B6F">
            <w:pPr>
              <w:widowControl w:val="0"/>
              <w:autoSpaceDE w:val="0"/>
              <w:autoSpaceDN w:val="0"/>
              <w:adjustRightInd w:val="0"/>
              <w:ind w:firstLine="540"/>
              <w:jc w:val="both"/>
              <w:rPr>
                <w:sz w:val="16"/>
                <w:szCs w:val="16"/>
              </w:rPr>
            </w:pPr>
          </w:p>
        </w:tc>
      </w:tr>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Сроки реализации подпрограммы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Срок реализации подпрограммы 2014-2027 годы </w:t>
            </w:r>
          </w:p>
        </w:tc>
      </w:tr>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bCs/>
                <w:sz w:val="16"/>
                <w:szCs w:val="16"/>
              </w:rPr>
            </w:pPr>
            <w:r w:rsidRPr="00FF7B6F">
              <w:rPr>
                <w:bCs/>
                <w:sz w:val="16"/>
                <w:szCs w:val="16"/>
              </w:rPr>
              <w:t>объемы и источники финансирования подпрограммы муниципальной программы, тыс. руб.</w:t>
            </w: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Общий объем финансирования подпрограммы –1305,0 тыс. руб., из них: - федеральный бюджет – 0 тыс. руб.; </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 областной бюджет – 0 тыс. руб.; </w:t>
            </w:r>
          </w:p>
          <w:p w:rsidR="00FF7B6F" w:rsidRPr="00FF7B6F" w:rsidRDefault="00FF7B6F" w:rsidP="00FF7B6F">
            <w:pPr>
              <w:widowControl w:val="0"/>
              <w:autoSpaceDE w:val="0"/>
              <w:autoSpaceDN w:val="0"/>
              <w:adjustRightInd w:val="0"/>
              <w:jc w:val="both"/>
              <w:rPr>
                <w:sz w:val="16"/>
                <w:szCs w:val="16"/>
              </w:rPr>
            </w:pPr>
            <w:r w:rsidRPr="00FF7B6F">
              <w:rPr>
                <w:sz w:val="16"/>
                <w:szCs w:val="16"/>
              </w:rPr>
              <w:t>- местный бюджет – 1305,0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jc w:val="both"/>
              <w:rPr>
                <w:sz w:val="16"/>
                <w:szCs w:val="16"/>
              </w:rPr>
            </w:pPr>
            <w:r w:rsidRPr="00FF7B6F">
              <w:rPr>
                <w:sz w:val="16"/>
                <w:szCs w:val="16"/>
              </w:rPr>
              <w:t>2014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2015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2016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2017г.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2018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2019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2020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2021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2022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2023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2024 г. – 105,0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105,0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2025 г. – 150,0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150,0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2026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2027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tc>
      </w:tr>
      <w:tr w:rsidR="00FF7B6F" w:rsidRPr="00FF7B6F" w:rsidTr="002D4E3A">
        <w:trPr>
          <w:trHeight w:val="20"/>
        </w:trPr>
        <w:tc>
          <w:tcPr>
            <w:tcW w:w="375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lastRenderedPageBreak/>
              <w:t>Ожидаемые непосредственные результаты реализации подпрограммы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 результате реализации мероприятий Программы к 2027 году будут достигнуты следующие целевые индикаторы:                           </w:t>
            </w:r>
          </w:p>
          <w:p w:rsidR="00FF7B6F" w:rsidRPr="00FF7B6F" w:rsidRDefault="00FF7B6F" w:rsidP="00FF7B6F">
            <w:pPr>
              <w:widowControl w:val="0"/>
              <w:autoSpaceDE w:val="0"/>
              <w:autoSpaceDN w:val="0"/>
              <w:adjustRightInd w:val="0"/>
              <w:jc w:val="both"/>
              <w:rPr>
                <w:sz w:val="16"/>
                <w:szCs w:val="16"/>
              </w:rPr>
            </w:pPr>
            <w:r w:rsidRPr="00FF7B6F">
              <w:rPr>
                <w:sz w:val="16"/>
                <w:szCs w:val="16"/>
              </w:rPr>
              <w:t>Материальное стимулирование эффективности социально-экономического   развития поселений района позволит увеличить стремление поселения стать первым в своей группе развития, чему способствует увеличение значений установленных показателей.</w:t>
            </w:r>
          </w:p>
        </w:tc>
      </w:tr>
    </w:tbl>
    <w:p w:rsidR="00FF7B6F" w:rsidRPr="00FF7B6F" w:rsidRDefault="00FF7B6F" w:rsidP="00FF7B6F">
      <w:pPr>
        <w:autoSpaceDE w:val="0"/>
        <w:ind w:left="709"/>
        <w:jc w:val="center"/>
        <w:rPr>
          <w:bCs/>
          <w:sz w:val="16"/>
          <w:szCs w:val="16"/>
        </w:rPr>
      </w:pPr>
    </w:p>
    <w:p w:rsidR="00FF7B6F" w:rsidRPr="00FF7B6F" w:rsidRDefault="00FF7B6F" w:rsidP="00FF7B6F">
      <w:pPr>
        <w:autoSpaceDE w:val="0"/>
        <w:ind w:left="709"/>
        <w:jc w:val="center"/>
        <w:rPr>
          <w:bCs/>
          <w:sz w:val="16"/>
          <w:szCs w:val="16"/>
        </w:rPr>
      </w:pPr>
      <w:r w:rsidRPr="00FF7B6F">
        <w:rPr>
          <w:bCs/>
          <w:sz w:val="16"/>
          <w:szCs w:val="16"/>
        </w:rPr>
        <w:t>1. Характеристика сферы реализации подпрограммы</w:t>
      </w:r>
    </w:p>
    <w:p w:rsidR="00FF7B6F" w:rsidRPr="00FF7B6F" w:rsidRDefault="00FF7B6F" w:rsidP="00FF7B6F">
      <w:pPr>
        <w:tabs>
          <w:tab w:val="left" w:pos="1320"/>
        </w:tabs>
        <w:autoSpaceDE w:val="0"/>
        <w:autoSpaceDN w:val="0"/>
        <w:adjustRightInd w:val="0"/>
        <w:ind w:firstLine="709"/>
        <w:jc w:val="both"/>
        <w:rPr>
          <w:sz w:val="16"/>
          <w:szCs w:val="16"/>
        </w:rPr>
      </w:pPr>
      <w:r w:rsidRPr="00FF7B6F">
        <w:rPr>
          <w:sz w:val="16"/>
          <w:szCs w:val="16"/>
        </w:rPr>
        <w:t>В целях повышения результативности управления социально-экономическим развитием поселений Грибановского муниципального района, качества решения вопросов местного значения, укрепления взаимодействия администрации района и администраций поселений, оценки эффективности развития поселений.</w:t>
      </w:r>
    </w:p>
    <w:p w:rsidR="00FF7B6F" w:rsidRPr="00FF7B6F" w:rsidRDefault="00FF7B6F" w:rsidP="00FF7B6F">
      <w:pPr>
        <w:tabs>
          <w:tab w:val="left" w:pos="1320"/>
        </w:tabs>
        <w:autoSpaceDE w:val="0"/>
        <w:autoSpaceDN w:val="0"/>
        <w:adjustRightInd w:val="0"/>
        <w:ind w:firstLine="709"/>
        <w:jc w:val="both"/>
        <w:rPr>
          <w:sz w:val="16"/>
          <w:szCs w:val="16"/>
        </w:rPr>
      </w:pPr>
      <w:r w:rsidRPr="00FF7B6F">
        <w:rPr>
          <w:sz w:val="16"/>
          <w:szCs w:val="16"/>
        </w:rPr>
        <w:t>Достигшими наилучших значений показателей признаются поселения, набравшие в своей группе максимальную интегральную бальную оценку по показателям в соответствии с Перечнем, с учетом решения Экспертной группы.</w:t>
      </w:r>
    </w:p>
    <w:p w:rsidR="00FF7B6F" w:rsidRPr="00FF7B6F" w:rsidRDefault="00FF7B6F" w:rsidP="00FF7B6F">
      <w:pPr>
        <w:autoSpaceDE w:val="0"/>
        <w:autoSpaceDN w:val="0"/>
        <w:adjustRightInd w:val="0"/>
        <w:ind w:firstLine="709"/>
        <w:jc w:val="both"/>
        <w:rPr>
          <w:sz w:val="16"/>
          <w:szCs w:val="16"/>
        </w:rPr>
      </w:pPr>
      <w:r w:rsidRPr="00FF7B6F">
        <w:rPr>
          <w:sz w:val="16"/>
          <w:szCs w:val="16"/>
        </w:rPr>
        <w:t>Если интегральная бальная оценка будет одинаковой у нескольких поселений, то грант, предусмотренный для группы, распределяется между этими поселениями в равных долях.</w:t>
      </w:r>
    </w:p>
    <w:p w:rsidR="00FF7B6F" w:rsidRPr="00FF7B6F" w:rsidRDefault="00FF7B6F" w:rsidP="00FF7B6F">
      <w:pPr>
        <w:tabs>
          <w:tab w:val="left" w:pos="1298"/>
        </w:tabs>
        <w:autoSpaceDE w:val="0"/>
        <w:autoSpaceDN w:val="0"/>
        <w:adjustRightInd w:val="0"/>
        <w:ind w:firstLine="709"/>
        <w:jc w:val="both"/>
        <w:rPr>
          <w:sz w:val="16"/>
          <w:szCs w:val="16"/>
        </w:rPr>
      </w:pPr>
      <w:r w:rsidRPr="00FF7B6F">
        <w:rPr>
          <w:sz w:val="16"/>
          <w:szCs w:val="16"/>
        </w:rPr>
        <w:t xml:space="preserve"> О подведении итогов достижения поселениями значений показателей принимается решение Экспертной группы, которое должно содержать предложения по определению победителей в каждой группе поселений.</w:t>
      </w:r>
    </w:p>
    <w:p w:rsidR="00FF7B6F" w:rsidRPr="00FF7B6F" w:rsidRDefault="00FF7B6F" w:rsidP="00FF7B6F">
      <w:pPr>
        <w:tabs>
          <w:tab w:val="left" w:pos="1298"/>
        </w:tabs>
        <w:autoSpaceDE w:val="0"/>
        <w:autoSpaceDN w:val="0"/>
        <w:adjustRightInd w:val="0"/>
        <w:ind w:firstLine="709"/>
        <w:jc w:val="both"/>
        <w:rPr>
          <w:sz w:val="16"/>
          <w:szCs w:val="16"/>
        </w:rPr>
      </w:pPr>
      <w:r w:rsidRPr="00FF7B6F">
        <w:rPr>
          <w:sz w:val="16"/>
          <w:szCs w:val="16"/>
        </w:rPr>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 и Правительством Воронежской области.</w:t>
      </w:r>
    </w:p>
    <w:p w:rsidR="00FF7B6F" w:rsidRPr="00FF7B6F" w:rsidRDefault="00FF7B6F" w:rsidP="00FF7B6F">
      <w:pPr>
        <w:widowControl w:val="0"/>
        <w:autoSpaceDE w:val="0"/>
        <w:autoSpaceDN w:val="0"/>
        <w:adjustRightInd w:val="0"/>
        <w:ind w:firstLine="709"/>
        <w:jc w:val="both"/>
        <w:rPr>
          <w:bCs/>
          <w:sz w:val="16"/>
          <w:szCs w:val="16"/>
        </w:rPr>
      </w:pPr>
    </w:p>
    <w:p w:rsidR="00FF7B6F" w:rsidRPr="00FF7B6F" w:rsidRDefault="00FF7B6F" w:rsidP="00FF7B6F">
      <w:pPr>
        <w:widowControl w:val="0"/>
        <w:autoSpaceDE w:val="0"/>
        <w:autoSpaceDN w:val="0"/>
        <w:adjustRightInd w:val="0"/>
        <w:jc w:val="center"/>
        <w:rPr>
          <w:bCs/>
          <w:sz w:val="16"/>
          <w:szCs w:val="16"/>
        </w:rPr>
      </w:pPr>
      <w:r w:rsidRPr="00FF7B6F">
        <w:rPr>
          <w:bCs/>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2.1. Цели подпрограммы.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Целью подпрограммы является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2.2. Задачи подпрограммы.</w:t>
      </w:r>
    </w:p>
    <w:p w:rsidR="00FF7B6F" w:rsidRPr="00FF7B6F" w:rsidRDefault="00FF7B6F" w:rsidP="00FF7B6F">
      <w:pPr>
        <w:widowControl w:val="0"/>
        <w:tabs>
          <w:tab w:val="num" w:pos="360"/>
        </w:tabs>
        <w:autoSpaceDE w:val="0"/>
        <w:autoSpaceDN w:val="0"/>
        <w:adjustRightInd w:val="0"/>
        <w:ind w:firstLine="709"/>
        <w:jc w:val="both"/>
        <w:rPr>
          <w:sz w:val="16"/>
          <w:szCs w:val="16"/>
        </w:rPr>
      </w:pPr>
      <w:r w:rsidRPr="00FF7B6F">
        <w:rPr>
          <w:sz w:val="16"/>
          <w:szCs w:val="16"/>
        </w:rPr>
        <w:lastRenderedPageBreak/>
        <w:t>1. Создание условий для приближения уровня жизни населения муниципального района к среднему по области.</w:t>
      </w:r>
    </w:p>
    <w:p w:rsidR="00FF7B6F" w:rsidRPr="00FF7B6F" w:rsidRDefault="00FF7B6F" w:rsidP="00FF7B6F">
      <w:pPr>
        <w:widowControl w:val="0"/>
        <w:autoSpaceDE w:val="0"/>
        <w:autoSpaceDN w:val="0"/>
        <w:adjustRightInd w:val="0"/>
        <w:ind w:firstLine="709"/>
        <w:jc w:val="both"/>
        <w:rPr>
          <w:bCs/>
          <w:sz w:val="16"/>
          <w:szCs w:val="16"/>
        </w:rPr>
      </w:pPr>
      <w:r w:rsidRPr="00FF7B6F">
        <w:rPr>
          <w:bCs/>
          <w:sz w:val="16"/>
          <w:szCs w:val="16"/>
        </w:rPr>
        <w:t>2.3. Показатели (индикаторы) достижения целей решения задач.</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В результате реализации мероприятий подпрограммы в 2027 году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FF7B6F" w:rsidRPr="00FF7B6F" w:rsidRDefault="00FF7B6F" w:rsidP="00FF7B6F">
      <w:pPr>
        <w:widowControl w:val="0"/>
        <w:autoSpaceDE w:val="0"/>
        <w:autoSpaceDN w:val="0"/>
        <w:adjustRightInd w:val="0"/>
        <w:ind w:firstLine="709"/>
        <w:jc w:val="both"/>
        <w:rPr>
          <w:bCs/>
          <w:sz w:val="16"/>
          <w:szCs w:val="16"/>
        </w:rPr>
      </w:pPr>
      <w:r w:rsidRPr="00FF7B6F">
        <w:rPr>
          <w:bCs/>
          <w:sz w:val="16"/>
          <w:szCs w:val="16"/>
        </w:rPr>
        <w:t>2.4. Основные, ожидаемые конечные результаты подпрограммы муниципальной программы.</w:t>
      </w:r>
    </w:p>
    <w:p w:rsidR="00FF7B6F" w:rsidRPr="00FF7B6F" w:rsidRDefault="00FF7B6F" w:rsidP="00FF7B6F">
      <w:pPr>
        <w:widowControl w:val="0"/>
        <w:autoSpaceDE w:val="0"/>
        <w:autoSpaceDN w:val="0"/>
        <w:adjustRightInd w:val="0"/>
        <w:ind w:firstLine="709"/>
        <w:jc w:val="both"/>
        <w:rPr>
          <w:bCs/>
          <w:sz w:val="16"/>
          <w:szCs w:val="16"/>
        </w:rPr>
      </w:pPr>
    </w:p>
    <w:tbl>
      <w:tblPr>
        <w:tblW w:w="10912" w:type="dxa"/>
        <w:jc w:val="center"/>
        <w:tblInd w:w="-6900" w:type="dxa"/>
        <w:tblLayout w:type="fixed"/>
        <w:tblLook w:val="0000" w:firstRow="0" w:lastRow="0" w:firstColumn="0" w:lastColumn="0" w:noHBand="0" w:noVBand="0"/>
      </w:tblPr>
      <w:tblGrid>
        <w:gridCol w:w="1242"/>
        <w:gridCol w:w="16"/>
        <w:gridCol w:w="725"/>
        <w:gridCol w:w="17"/>
        <w:gridCol w:w="691"/>
        <w:gridCol w:w="17"/>
        <w:gridCol w:w="692"/>
        <w:gridCol w:w="17"/>
        <w:gridCol w:w="692"/>
        <w:gridCol w:w="17"/>
        <w:gridCol w:w="692"/>
        <w:gridCol w:w="17"/>
        <w:gridCol w:w="691"/>
        <w:gridCol w:w="17"/>
        <w:gridCol w:w="692"/>
        <w:gridCol w:w="17"/>
        <w:gridCol w:w="692"/>
        <w:gridCol w:w="17"/>
        <w:gridCol w:w="692"/>
        <w:gridCol w:w="17"/>
        <w:gridCol w:w="550"/>
        <w:gridCol w:w="17"/>
        <w:gridCol w:w="550"/>
        <w:gridCol w:w="17"/>
        <w:gridCol w:w="663"/>
        <w:gridCol w:w="17"/>
        <w:gridCol w:w="692"/>
        <w:gridCol w:w="29"/>
        <w:gridCol w:w="678"/>
        <w:gridCol w:w="29"/>
      </w:tblGrid>
      <w:tr w:rsidR="00FF7B6F" w:rsidRPr="00FF7B6F" w:rsidTr="00F26442">
        <w:trPr>
          <w:trHeight w:val="137"/>
          <w:jc w:val="center"/>
        </w:trPr>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Наименование показателя (индикатора)</w:t>
            </w:r>
          </w:p>
        </w:tc>
        <w:tc>
          <w:tcPr>
            <w:tcW w:w="9654" w:type="dxa"/>
            <w:gridSpan w:val="28"/>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Год реализации</w:t>
            </w:r>
          </w:p>
        </w:tc>
      </w:tr>
      <w:tr w:rsidR="00FF7B6F" w:rsidRPr="00FF7B6F" w:rsidTr="00FF7B6F">
        <w:trPr>
          <w:trHeight w:val="315"/>
          <w:jc w:val="center"/>
        </w:trPr>
        <w:tc>
          <w:tcPr>
            <w:tcW w:w="1258"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74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2014</w:t>
            </w:r>
          </w:p>
        </w:tc>
        <w:tc>
          <w:tcPr>
            <w:tcW w:w="70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2015</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2016</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2017</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2018</w:t>
            </w:r>
          </w:p>
        </w:tc>
        <w:tc>
          <w:tcPr>
            <w:tcW w:w="70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2019</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2020</w:t>
            </w:r>
          </w:p>
        </w:tc>
        <w:tc>
          <w:tcPr>
            <w:tcW w:w="709"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2021</w:t>
            </w:r>
          </w:p>
        </w:tc>
        <w:tc>
          <w:tcPr>
            <w:tcW w:w="709"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2022</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2023</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2024</w:t>
            </w:r>
          </w:p>
        </w:tc>
        <w:tc>
          <w:tcPr>
            <w:tcW w:w="663"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2025</w:t>
            </w:r>
          </w:p>
        </w:tc>
        <w:tc>
          <w:tcPr>
            <w:tcW w:w="738" w:type="dxa"/>
            <w:gridSpan w:val="3"/>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2026</w:t>
            </w:r>
          </w:p>
        </w:tc>
        <w:tc>
          <w:tcPr>
            <w:tcW w:w="707" w:type="dxa"/>
            <w:gridSpan w:val="2"/>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2027</w:t>
            </w:r>
          </w:p>
        </w:tc>
      </w:tr>
      <w:tr w:rsidR="00FF7B6F" w:rsidRPr="00FF7B6F" w:rsidTr="00FF7B6F">
        <w:trPr>
          <w:gridAfter w:val="1"/>
          <w:wAfter w:w="29" w:type="dxa"/>
          <w:trHeight w:val="982"/>
          <w:jc w:val="center"/>
        </w:trPr>
        <w:tc>
          <w:tcPr>
            <w:tcW w:w="1242" w:type="dxa"/>
            <w:tcBorders>
              <w:top w:val="nil"/>
              <w:left w:val="single" w:sz="4" w:space="0" w:color="auto"/>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both"/>
              <w:rPr>
                <w:sz w:val="16"/>
                <w:szCs w:val="16"/>
              </w:rPr>
            </w:pPr>
            <w:r w:rsidRPr="00FF7B6F">
              <w:rPr>
                <w:sz w:val="16"/>
                <w:szCs w:val="16"/>
              </w:rPr>
              <w:t>Увеличение объема инвестиций в основной капитал, за исключением бюджетных средств (млн. руб.)</w:t>
            </w:r>
          </w:p>
        </w:tc>
        <w:tc>
          <w:tcPr>
            <w:tcW w:w="74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416,6</w:t>
            </w:r>
          </w:p>
        </w:tc>
        <w:tc>
          <w:tcPr>
            <w:tcW w:w="70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343,0</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345,6</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346,0</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347,0</w:t>
            </w:r>
          </w:p>
        </w:tc>
        <w:tc>
          <w:tcPr>
            <w:tcW w:w="70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348,0</w:t>
            </w:r>
          </w:p>
        </w:tc>
        <w:tc>
          <w:tcPr>
            <w:tcW w:w="709"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349,0</w:t>
            </w:r>
          </w:p>
        </w:tc>
        <w:tc>
          <w:tcPr>
            <w:tcW w:w="709"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350,0</w:t>
            </w:r>
          </w:p>
        </w:tc>
        <w:tc>
          <w:tcPr>
            <w:tcW w:w="709"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351,0</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352,0</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353,0</w:t>
            </w:r>
          </w:p>
        </w:tc>
        <w:tc>
          <w:tcPr>
            <w:tcW w:w="697" w:type="dxa"/>
            <w:gridSpan w:val="3"/>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354,0</w:t>
            </w:r>
          </w:p>
        </w:tc>
        <w:tc>
          <w:tcPr>
            <w:tcW w:w="692"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355,0</w:t>
            </w:r>
          </w:p>
        </w:tc>
        <w:tc>
          <w:tcPr>
            <w:tcW w:w="707" w:type="dxa"/>
            <w:gridSpan w:val="2"/>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356,0</w:t>
            </w:r>
          </w:p>
        </w:tc>
      </w:tr>
    </w:tbl>
    <w:p w:rsidR="00FF7B6F" w:rsidRPr="00FF7B6F" w:rsidRDefault="00FF7B6F" w:rsidP="00FF7B6F">
      <w:pPr>
        <w:widowControl w:val="0"/>
        <w:autoSpaceDE w:val="0"/>
        <w:autoSpaceDN w:val="0"/>
        <w:adjustRightInd w:val="0"/>
        <w:jc w:val="center"/>
        <w:rPr>
          <w:sz w:val="16"/>
          <w:szCs w:val="16"/>
        </w:rPr>
      </w:pPr>
    </w:p>
    <w:p w:rsidR="00FF7B6F" w:rsidRPr="00FF7B6F" w:rsidRDefault="00FF7B6F" w:rsidP="00FF7B6F">
      <w:pPr>
        <w:widowControl w:val="0"/>
        <w:autoSpaceDE w:val="0"/>
        <w:autoSpaceDN w:val="0"/>
        <w:adjustRightInd w:val="0"/>
        <w:ind w:firstLine="708"/>
        <w:jc w:val="both"/>
        <w:rPr>
          <w:sz w:val="16"/>
          <w:szCs w:val="16"/>
        </w:rPr>
      </w:pPr>
      <w:r w:rsidRPr="00FF7B6F">
        <w:rPr>
          <w:sz w:val="16"/>
          <w:szCs w:val="16"/>
        </w:rPr>
        <w:t>2.5. Сроки и этапы реализации подпрограммы.</w:t>
      </w:r>
    </w:p>
    <w:p w:rsidR="00FF7B6F" w:rsidRPr="00FF7B6F" w:rsidRDefault="00FF7B6F" w:rsidP="00FF7B6F">
      <w:pPr>
        <w:widowControl w:val="0"/>
        <w:autoSpaceDE w:val="0"/>
        <w:autoSpaceDN w:val="0"/>
        <w:adjustRightInd w:val="0"/>
        <w:ind w:firstLine="708"/>
        <w:jc w:val="both"/>
        <w:rPr>
          <w:sz w:val="16"/>
          <w:szCs w:val="16"/>
        </w:rPr>
      </w:pPr>
      <w:r w:rsidRPr="00FF7B6F">
        <w:rPr>
          <w:sz w:val="16"/>
          <w:szCs w:val="16"/>
        </w:rPr>
        <w:t>Общий срок реализации подпрограммы рассчитан на период с 2014 по 2027 год (в один этап).</w:t>
      </w:r>
    </w:p>
    <w:p w:rsidR="00FF7B6F" w:rsidRPr="00FF7B6F" w:rsidRDefault="00FF7B6F" w:rsidP="00FF7B6F">
      <w:pPr>
        <w:widowControl w:val="0"/>
        <w:autoSpaceDE w:val="0"/>
        <w:autoSpaceDN w:val="0"/>
        <w:adjustRightInd w:val="0"/>
        <w:ind w:firstLine="708"/>
        <w:jc w:val="both"/>
        <w:rPr>
          <w:sz w:val="16"/>
          <w:szCs w:val="16"/>
        </w:rPr>
      </w:pPr>
    </w:p>
    <w:p w:rsidR="00FF7B6F" w:rsidRPr="00FF7B6F" w:rsidRDefault="00FF7B6F" w:rsidP="00FF7B6F">
      <w:pPr>
        <w:widowControl w:val="0"/>
        <w:autoSpaceDE w:val="0"/>
        <w:autoSpaceDN w:val="0"/>
        <w:adjustRightInd w:val="0"/>
        <w:ind w:left="360"/>
        <w:jc w:val="center"/>
        <w:rPr>
          <w:sz w:val="16"/>
          <w:szCs w:val="16"/>
        </w:rPr>
      </w:pPr>
      <w:r w:rsidRPr="00FF7B6F">
        <w:rPr>
          <w:sz w:val="16"/>
          <w:szCs w:val="16"/>
        </w:rPr>
        <w:t>3.Характеристика основных мероприятий подпрограммы</w:t>
      </w:r>
    </w:p>
    <w:p w:rsidR="00FF7B6F" w:rsidRPr="00FF7B6F" w:rsidRDefault="00FF7B6F" w:rsidP="00FF7B6F">
      <w:pPr>
        <w:widowControl w:val="0"/>
        <w:suppressAutoHyphens/>
        <w:ind w:firstLine="658"/>
        <w:contextualSpacing/>
        <w:jc w:val="both"/>
        <w:rPr>
          <w:rFonts w:eastAsia="Lucida Sans Unicode" w:cs="Tahoma"/>
          <w:sz w:val="16"/>
          <w:szCs w:val="16"/>
          <w:lang w:eastAsia="en-US" w:bidi="en-US"/>
        </w:rPr>
      </w:pPr>
      <w:r w:rsidRPr="00FF7B6F">
        <w:rPr>
          <w:rFonts w:eastAsia="Lucida Sans Unicode" w:cs="Tahoma"/>
          <w:sz w:val="16"/>
          <w:szCs w:val="16"/>
          <w:lang w:eastAsia="en-US" w:bidi="en-US"/>
        </w:rPr>
        <w:t>Мероприятие 1. Поощрение поселений Грибановского муниципального района по результатам оценки эффективности их деятельности</w:t>
      </w:r>
    </w:p>
    <w:p w:rsidR="00FF7B6F" w:rsidRPr="00FF7B6F" w:rsidRDefault="00FF7B6F" w:rsidP="00FF7B6F">
      <w:pPr>
        <w:tabs>
          <w:tab w:val="left" w:pos="1320"/>
        </w:tabs>
        <w:autoSpaceDE w:val="0"/>
        <w:autoSpaceDN w:val="0"/>
        <w:adjustRightInd w:val="0"/>
        <w:ind w:firstLine="658"/>
        <w:jc w:val="both"/>
        <w:rPr>
          <w:sz w:val="16"/>
          <w:szCs w:val="16"/>
        </w:rPr>
      </w:pPr>
      <w:r w:rsidRPr="00FF7B6F">
        <w:rPr>
          <w:sz w:val="16"/>
          <w:szCs w:val="16"/>
        </w:rPr>
        <w:t>В целях повышения результативности управления социально-экономическим развитием поселений Грибановского муниципального района, качества решения вопросов местного значения, укрепления взаимодействия администрации района и администраций поселений, оценки эффективности развития поселений.</w:t>
      </w:r>
    </w:p>
    <w:p w:rsidR="00FF7B6F" w:rsidRPr="00FF7B6F" w:rsidRDefault="00FF7B6F" w:rsidP="00FF7B6F">
      <w:pPr>
        <w:tabs>
          <w:tab w:val="left" w:pos="1320"/>
        </w:tabs>
        <w:autoSpaceDE w:val="0"/>
        <w:autoSpaceDN w:val="0"/>
        <w:adjustRightInd w:val="0"/>
        <w:ind w:firstLine="658"/>
        <w:jc w:val="both"/>
        <w:rPr>
          <w:sz w:val="16"/>
          <w:szCs w:val="16"/>
        </w:rPr>
      </w:pPr>
      <w:r w:rsidRPr="00FF7B6F">
        <w:rPr>
          <w:sz w:val="16"/>
          <w:szCs w:val="16"/>
        </w:rPr>
        <w:t>Достигшими наилучших значений показателей признаются поселения, набравшие в своей группе максимальную интегральную бальную оценку по показателям в соответствии с Перечнем, с учетом решения Экспертной группы.</w:t>
      </w:r>
    </w:p>
    <w:p w:rsidR="00FF7B6F" w:rsidRPr="00FF7B6F" w:rsidRDefault="00FF7B6F" w:rsidP="00FF7B6F">
      <w:pPr>
        <w:widowControl w:val="0"/>
        <w:autoSpaceDE w:val="0"/>
        <w:autoSpaceDN w:val="0"/>
        <w:adjustRightInd w:val="0"/>
        <w:ind w:firstLine="708"/>
        <w:jc w:val="both"/>
        <w:rPr>
          <w:sz w:val="16"/>
          <w:szCs w:val="16"/>
          <w:lang w:eastAsia="ar-SA"/>
        </w:rPr>
      </w:pPr>
      <w:r w:rsidRPr="00FF7B6F">
        <w:rPr>
          <w:sz w:val="16"/>
          <w:szCs w:val="16"/>
        </w:rPr>
        <w:t xml:space="preserve">Если интегральная бальная оценка будет одинаковой у нескольких поселений, </w:t>
      </w:r>
      <w:r w:rsidRPr="00FF7B6F">
        <w:rPr>
          <w:sz w:val="16"/>
          <w:szCs w:val="16"/>
          <w:lang w:eastAsia="ar-SA"/>
        </w:rPr>
        <w:t xml:space="preserve">то расчет интегрального значения бальной оценки уточняется по дополнительному критерию оценки эффективности развития поселений Грибановского муниципального района Воронежской области. </w:t>
      </w:r>
    </w:p>
    <w:p w:rsidR="00FF7B6F" w:rsidRPr="00FF7B6F" w:rsidRDefault="00FF7B6F" w:rsidP="00FF7B6F">
      <w:pPr>
        <w:autoSpaceDE w:val="0"/>
        <w:autoSpaceDN w:val="0"/>
        <w:adjustRightInd w:val="0"/>
        <w:ind w:firstLine="658"/>
        <w:jc w:val="both"/>
        <w:rPr>
          <w:sz w:val="16"/>
          <w:szCs w:val="16"/>
        </w:rPr>
      </w:pPr>
      <w:r w:rsidRPr="00FF7B6F">
        <w:rPr>
          <w:sz w:val="16"/>
          <w:szCs w:val="16"/>
        </w:rPr>
        <w:t xml:space="preserve"> О подведении итогов достижения поселениями значений показателей принимается решение Экспертной группы, которое должно содержать предложения по определению победителей в каждой группе поселений.</w:t>
      </w:r>
    </w:p>
    <w:p w:rsidR="00FF7B6F" w:rsidRPr="00FF7B6F" w:rsidRDefault="00FF7B6F" w:rsidP="00FF7B6F">
      <w:pPr>
        <w:tabs>
          <w:tab w:val="left" w:pos="1298"/>
        </w:tabs>
        <w:autoSpaceDE w:val="0"/>
        <w:autoSpaceDN w:val="0"/>
        <w:adjustRightInd w:val="0"/>
        <w:ind w:firstLine="658"/>
        <w:jc w:val="both"/>
        <w:rPr>
          <w:sz w:val="16"/>
          <w:szCs w:val="16"/>
        </w:rPr>
      </w:pPr>
      <w:r w:rsidRPr="00FF7B6F">
        <w:rPr>
          <w:sz w:val="16"/>
          <w:szCs w:val="16"/>
        </w:rPr>
        <w:t>На основании решения Экспертной группы администрация Грибановского муниципального района издает постановление о подведении итогов достижения поселениями значений показателей.</w:t>
      </w:r>
    </w:p>
    <w:p w:rsidR="00FF7B6F" w:rsidRPr="00FF7B6F" w:rsidRDefault="00FF7B6F" w:rsidP="00FF7B6F">
      <w:pPr>
        <w:widowControl w:val="0"/>
        <w:autoSpaceDE w:val="0"/>
        <w:autoSpaceDN w:val="0"/>
        <w:adjustRightInd w:val="0"/>
        <w:ind w:firstLine="658"/>
        <w:jc w:val="both"/>
        <w:rPr>
          <w:sz w:val="16"/>
          <w:szCs w:val="16"/>
        </w:rPr>
      </w:pPr>
      <w:r w:rsidRPr="00FF7B6F">
        <w:rPr>
          <w:sz w:val="16"/>
          <w:szCs w:val="16"/>
        </w:rPr>
        <w:t>Поселению, достигшему наилучших значений показателей в своей группе муниципальных образований, выделяются денежные средства (гранты) для стимулирования развития муниципальных образований, предусмотренных на эти цели бюджетом Грибановского муниципального района и Правительством Воронежской области.</w:t>
      </w:r>
    </w:p>
    <w:p w:rsidR="00FF7B6F" w:rsidRPr="00FF7B6F" w:rsidRDefault="00FF7B6F" w:rsidP="00FF7B6F">
      <w:pPr>
        <w:widowControl w:val="0"/>
        <w:autoSpaceDE w:val="0"/>
        <w:autoSpaceDN w:val="0"/>
        <w:adjustRightInd w:val="0"/>
        <w:ind w:firstLine="658"/>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из средств федерального бюджета – 0 тыс. рублей.</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из средств областного бюджета – 0 тыс. рублей.</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из средств местного бюджета – 1305,0 тыс. рублей.</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Срок исполнения – в течение 2014-2027 гг.</w:t>
      </w:r>
    </w:p>
    <w:p w:rsidR="00FF7B6F" w:rsidRPr="00FF7B6F" w:rsidRDefault="00FF7B6F" w:rsidP="00FF7B6F">
      <w:pPr>
        <w:widowControl w:val="0"/>
        <w:autoSpaceDE w:val="0"/>
        <w:autoSpaceDN w:val="0"/>
        <w:adjustRightInd w:val="0"/>
        <w:ind w:firstLine="540"/>
        <w:jc w:val="both"/>
        <w:rPr>
          <w:sz w:val="16"/>
          <w:szCs w:val="16"/>
        </w:rPr>
      </w:pPr>
    </w:p>
    <w:tbl>
      <w:tblPr>
        <w:tblW w:w="10505" w:type="dxa"/>
        <w:tblInd w:w="93" w:type="dxa"/>
        <w:tblLayout w:type="fixed"/>
        <w:tblLook w:val="04A0" w:firstRow="1" w:lastRow="0" w:firstColumn="1" w:lastColumn="0" w:noHBand="0" w:noVBand="1"/>
      </w:tblPr>
      <w:tblGrid>
        <w:gridCol w:w="540"/>
        <w:gridCol w:w="2877"/>
        <w:gridCol w:w="1068"/>
        <w:gridCol w:w="1985"/>
        <w:gridCol w:w="1200"/>
        <w:gridCol w:w="2835"/>
      </w:tblGrid>
      <w:tr w:rsidR="00FF7B6F" w:rsidRPr="00FF7B6F" w:rsidTr="00F26442">
        <w:trPr>
          <w:trHeight w:val="527"/>
        </w:trPr>
        <w:tc>
          <w:tcPr>
            <w:tcW w:w="540"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 </w:t>
            </w:r>
            <w:proofErr w:type="gramStart"/>
            <w:r w:rsidRPr="00FF7B6F">
              <w:rPr>
                <w:sz w:val="16"/>
                <w:szCs w:val="16"/>
              </w:rPr>
              <w:t>п</w:t>
            </w:r>
            <w:proofErr w:type="gramEnd"/>
            <w:r w:rsidRPr="00FF7B6F">
              <w:rPr>
                <w:sz w:val="16"/>
                <w:szCs w:val="16"/>
              </w:rPr>
              <w:t>/п</w:t>
            </w:r>
          </w:p>
        </w:tc>
        <w:tc>
          <w:tcPr>
            <w:tcW w:w="2877"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Наименование мероприятия </w:t>
            </w:r>
          </w:p>
        </w:tc>
        <w:tc>
          <w:tcPr>
            <w:tcW w:w="106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Срок  реализации</w:t>
            </w:r>
          </w:p>
        </w:tc>
        <w:tc>
          <w:tcPr>
            <w:tcW w:w="1985"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Источники финансирования</w:t>
            </w:r>
          </w:p>
        </w:tc>
        <w:tc>
          <w:tcPr>
            <w:tcW w:w="1200"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Объёмы финансирования, тыс. руб.</w:t>
            </w:r>
          </w:p>
        </w:tc>
        <w:tc>
          <w:tcPr>
            <w:tcW w:w="2835"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Ожидаемые результаты</w:t>
            </w:r>
          </w:p>
        </w:tc>
      </w:tr>
      <w:tr w:rsidR="00FF7B6F" w:rsidRPr="00FF7B6F" w:rsidTr="00F26442">
        <w:trPr>
          <w:trHeight w:val="109"/>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1</w:t>
            </w:r>
          </w:p>
        </w:tc>
        <w:tc>
          <w:tcPr>
            <w:tcW w:w="2877"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3</w:t>
            </w:r>
          </w:p>
        </w:tc>
        <w:tc>
          <w:tcPr>
            <w:tcW w:w="1985"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4</w:t>
            </w:r>
          </w:p>
        </w:tc>
        <w:tc>
          <w:tcPr>
            <w:tcW w:w="1200"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5</w:t>
            </w:r>
          </w:p>
        </w:tc>
        <w:tc>
          <w:tcPr>
            <w:tcW w:w="2835"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6</w:t>
            </w:r>
          </w:p>
        </w:tc>
      </w:tr>
      <w:tr w:rsidR="00FF7B6F" w:rsidRPr="00FF7B6F" w:rsidTr="002D4E3A">
        <w:trPr>
          <w:trHeight w:val="349"/>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w:t>
            </w:r>
          </w:p>
        </w:tc>
        <w:tc>
          <w:tcPr>
            <w:tcW w:w="2877"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suppressAutoHyphens/>
              <w:contextualSpacing/>
              <w:rPr>
                <w:rFonts w:eastAsia="Lucida Sans Unicode" w:cs="Tahoma"/>
                <w:sz w:val="16"/>
                <w:szCs w:val="16"/>
                <w:lang w:eastAsia="en-US" w:bidi="en-US"/>
              </w:rPr>
            </w:pPr>
            <w:r w:rsidRPr="00FF7B6F">
              <w:rPr>
                <w:rFonts w:eastAsia="Lucida Sans Unicode" w:cs="Tahoma"/>
                <w:sz w:val="16"/>
                <w:szCs w:val="16"/>
                <w:lang w:eastAsia="en-US" w:bidi="en-US"/>
              </w:rPr>
              <w:t>Поощрение поселений Грибановского муниципального района по результатам оценки эффективности их деятельности</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2014 – 2027 гг.</w:t>
            </w:r>
          </w:p>
        </w:tc>
        <w:tc>
          <w:tcPr>
            <w:tcW w:w="1985"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200"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1305,0</w:t>
            </w:r>
          </w:p>
        </w:tc>
        <w:tc>
          <w:tcPr>
            <w:tcW w:w="2835"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Стимул  для эффективного развития поселений Грибановского муниципального района</w:t>
            </w:r>
          </w:p>
        </w:tc>
      </w:tr>
    </w:tbl>
    <w:p w:rsidR="00FF7B6F" w:rsidRPr="00FF7B6F" w:rsidRDefault="00FF7B6F" w:rsidP="00FF7B6F">
      <w:pPr>
        <w:widowControl w:val="0"/>
        <w:autoSpaceDE w:val="0"/>
        <w:autoSpaceDN w:val="0"/>
        <w:adjustRightInd w:val="0"/>
        <w:ind w:left="720"/>
        <w:jc w:val="center"/>
        <w:rPr>
          <w:sz w:val="16"/>
          <w:szCs w:val="16"/>
        </w:rPr>
      </w:pPr>
    </w:p>
    <w:p w:rsidR="00FF7B6F" w:rsidRPr="00FF7B6F" w:rsidRDefault="00FF7B6F" w:rsidP="00477073">
      <w:pPr>
        <w:widowControl w:val="0"/>
        <w:numPr>
          <w:ilvl w:val="0"/>
          <w:numId w:val="10"/>
        </w:numPr>
        <w:tabs>
          <w:tab w:val="num" w:pos="720"/>
        </w:tabs>
        <w:autoSpaceDE w:val="0"/>
        <w:autoSpaceDN w:val="0"/>
        <w:adjustRightInd w:val="0"/>
        <w:ind w:left="0" w:firstLine="709"/>
        <w:jc w:val="center"/>
        <w:rPr>
          <w:sz w:val="16"/>
          <w:szCs w:val="16"/>
        </w:rPr>
      </w:pPr>
      <w:r w:rsidRPr="00FF7B6F">
        <w:rPr>
          <w:sz w:val="16"/>
          <w:szCs w:val="16"/>
        </w:rPr>
        <w:t>Основные меры муниципального и правового регулирования подпрограммы</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Подготовка предложений по внесению дополнений и изменений в действующие правовые акты органов местного самоуправления Грибановского муниципального района, регламентирующие поддержку развития поселений района по итогам оценки эффективности их развития.</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Объем финансирования мероприятия по поддержке эффективности развития поселений района определяется средствами, предусмотренными бюджетом Грибановского    муниципального района.</w:t>
      </w:r>
    </w:p>
    <w:p w:rsidR="00FF7B6F" w:rsidRPr="00FF7B6F" w:rsidRDefault="00FF7B6F" w:rsidP="00FF7B6F">
      <w:pPr>
        <w:widowControl w:val="0"/>
        <w:tabs>
          <w:tab w:val="num" w:pos="720"/>
        </w:tabs>
        <w:autoSpaceDE w:val="0"/>
        <w:autoSpaceDN w:val="0"/>
        <w:adjustRightInd w:val="0"/>
        <w:ind w:firstLine="709"/>
        <w:jc w:val="both"/>
        <w:rPr>
          <w:sz w:val="16"/>
          <w:szCs w:val="16"/>
        </w:rPr>
      </w:pPr>
    </w:p>
    <w:p w:rsidR="00FF7B6F" w:rsidRPr="00FF7B6F" w:rsidRDefault="00FF7B6F" w:rsidP="00477073">
      <w:pPr>
        <w:widowControl w:val="0"/>
        <w:numPr>
          <w:ilvl w:val="0"/>
          <w:numId w:val="10"/>
        </w:numPr>
        <w:tabs>
          <w:tab w:val="num" w:pos="720"/>
        </w:tabs>
        <w:autoSpaceDE w:val="0"/>
        <w:autoSpaceDN w:val="0"/>
        <w:adjustRightInd w:val="0"/>
        <w:ind w:left="0" w:firstLine="709"/>
        <w:jc w:val="center"/>
        <w:rPr>
          <w:sz w:val="16"/>
          <w:szCs w:val="16"/>
        </w:rPr>
      </w:pPr>
      <w:r w:rsidRPr="00FF7B6F">
        <w:rPr>
          <w:sz w:val="16"/>
          <w:szCs w:val="16"/>
        </w:rPr>
        <w:t>Финансовое обеспечение реализации подпрограммы</w:t>
      </w:r>
    </w:p>
    <w:p w:rsidR="00FF7B6F" w:rsidRPr="00FF7B6F" w:rsidRDefault="00FF7B6F" w:rsidP="00FF7B6F">
      <w:pPr>
        <w:widowControl w:val="0"/>
        <w:tabs>
          <w:tab w:val="num" w:pos="720"/>
        </w:tabs>
        <w:autoSpaceDE w:val="0"/>
        <w:autoSpaceDN w:val="0"/>
        <w:adjustRightInd w:val="0"/>
        <w:ind w:firstLine="709"/>
        <w:jc w:val="both"/>
        <w:rPr>
          <w:sz w:val="16"/>
          <w:szCs w:val="16"/>
        </w:rPr>
      </w:pPr>
      <w:proofErr w:type="gramStart"/>
      <w:r w:rsidRPr="00FF7B6F">
        <w:rPr>
          <w:sz w:val="16"/>
          <w:szCs w:val="16"/>
        </w:rPr>
        <w:t xml:space="preserve">Общий объем финансирования подпрограммы – 1305,0 тыс. руб., из них: - федеральный бюджет – 0 тыс. руб., областной бюджет – 0 тыс. руб.; районный бюджет – 1305,0 тыс. руб. </w:t>
      </w:r>
      <w:proofErr w:type="gramEnd"/>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В том числе по годам реализации:</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2014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2015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2016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lastRenderedPageBreak/>
        <w:t>2017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2018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2019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2020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2021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2022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2023 г. – 105,0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 xml:space="preserve">2024 г. – 105, 0 тыс. руб. </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 xml:space="preserve">2025 г. – 150,0 тыс. руб. </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2026 г. - 0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2027 г. - 0 тыс. руб.</w:t>
      </w:r>
    </w:p>
    <w:p w:rsidR="00FF7B6F" w:rsidRPr="00FF7B6F" w:rsidRDefault="00FF7B6F" w:rsidP="00FF7B6F">
      <w:pPr>
        <w:widowControl w:val="0"/>
        <w:tabs>
          <w:tab w:val="num" w:pos="720"/>
        </w:tabs>
        <w:autoSpaceDE w:val="0"/>
        <w:autoSpaceDN w:val="0"/>
        <w:adjustRightInd w:val="0"/>
        <w:ind w:firstLine="709"/>
        <w:jc w:val="both"/>
        <w:rPr>
          <w:sz w:val="16"/>
          <w:szCs w:val="16"/>
        </w:rPr>
      </w:pPr>
      <w:r w:rsidRPr="00FF7B6F">
        <w:rPr>
          <w:sz w:val="16"/>
          <w:szCs w:val="16"/>
        </w:rPr>
        <w:t xml:space="preserve">           </w:t>
      </w:r>
    </w:p>
    <w:p w:rsidR="00FF7B6F" w:rsidRPr="00FF7B6F" w:rsidRDefault="00FF7B6F" w:rsidP="00477073">
      <w:pPr>
        <w:widowControl w:val="0"/>
        <w:numPr>
          <w:ilvl w:val="0"/>
          <w:numId w:val="10"/>
        </w:numPr>
        <w:tabs>
          <w:tab w:val="num" w:pos="720"/>
        </w:tabs>
        <w:autoSpaceDE w:val="0"/>
        <w:autoSpaceDN w:val="0"/>
        <w:adjustRightInd w:val="0"/>
        <w:ind w:left="0" w:firstLine="709"/>
        <w:jc w:val="center"/>
        <w:outlineLvl w:val="3"/>
        <w:rPr>
          <w:sz w:val="16"/>
          <w:szCs w:val="16"/>
        </w:rPr>
      </w:pPr>
      <w:r w:rsidRPr="00FF7B6F">
        <w:rPr>
          <w:sz w:val="16"/>
          <w:szCs w:val="16"/>
        </w:rPr>
        <w:t>Объемы и источники финансирования подпрограммы</w:t>
      </w:r>
    </w:p>
    <w:p w:rsidR="00FF7B6F" w:rsidRPr="00FF7B6F" w:rsidRDefault="00FF7B6F" w:rsidP="00FF7B6F">
      <w:pPr>
        <w:widowControl w:val="0"/>
        <w:tabs>
          <w:tab w:val="num" w:pos="720"/>
        </w:tabs>
        <w:autoSpaceDE w:val="0"/>
        <w:autoSpaceDN w:val="0"/>
        <w:adjustRightInd w:val="0"/>
        <w:ind w:firstLine="709"/>
        <w:jc w:val="center"/>
        <w:rPr>
          <w:sz w:val="16"/>
          <w:szCs w:val="16"/>
        </w:rPr>
      </w:pPr>
      <w:r w:rsidRPr="00FF7B6F">
        <w:rPr>
          <w:sz w:val="16"/>
          <w:szCs w:val="16"/>
        </w:rPr>
        <w:t>муниципальной программы</w:t>
      </w:r>
    </w:p>
    <w:tbl>
      <w:tblPr>
        <w:tblW w:w="5000" w:type="pct"/>
        <w:tblLook w:val="04A0" w:firstRow="1" w:lastRow="0" w:firstColumn="1" w:lastColumn="0" w:noHBand="0" w:noVBand="1"/>
      </w:tblPr>
      <w:tblGrid>
        <w:gridCol w:w="378"/>
        <w:gridCol w:w="1236"/>
        <w:gridCol w:w="450"/>
        <w:gridCol w:w="593"/>
        <w:gridCol w:w="520"/>
        <w:gridCol w:w="655"/>
        <w:gridCol w:w="521"/>
        <w:gridCol w:w="653"/>
        <w:gridCol w:w="521"/>
        <w:gridCol w:w="521"/>
        <w:gridCol w:w="655"/>
        <w:gridCol w:w="655"/>
        <w:gridCol w:w="655"/>
        <w:gridCol w:w="653"/>
        <w:gridCol w:w="655"/>
        <w:gridCol w:w="655"/>
        <w:gridCol w:w="649"/>
      </w:tblGrid>
      <w:tr w:rsidR="00FF7B6F" w:rsidRPr="00FF7B6F" w:rsidTr="00F26442">
        <w:trPr>
          <w:cantSplit/>
          <w:trHeight w:val="439"/>
        </w:trPr>
        <w:tc>
          <w:tcPr>
            <w:tcW w:w="1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N  </w:t>
            </w:r>
            <w:proofErr w:type="gramStart"/>
            <w:r w:rsidRPr="00FF7B6F">
              <w:rPr>
                <w:sz w:val="16"/>
                <w:szCs w:val="16"/>
              </w:rPr>
              <w:t>п</w:t>
            </w:r>
            <w:proofErr w:type="gramEnd"/>
            <w:r w:rsidRPr="00FF7B6F">
              <w:rPr>
                <w:sz w:val="16"/>
                <w:szCs w:val="16"/>
              </w:rPr>
              <w:t xml:space="preserve">/п </w:t>
            </w:r>
          </w:p>
        </w:tc>
        <w:tc>
          <w:tcPr>
            <w:tcW w:w="504"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Наименование показателя </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both"/>
              <w:rPr>
                <w:sz w:val="16"/>
                <w:szCs w:val="16"/>
              </w:rPr>
            </w:pPr>
            <w:r w:rsidRPr="00FF7B6F">
              <w:rPr>
                <w:sz w:val="16"/>
                <w:szCs w:val="16"/>
              </w:rPr>
              <w:t>Ед. изм.</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2014 год</w:t>
            </w: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2015 год</w:t>
            </w:r>
          </w:p>
        </w:tc>
        <w:tc>
          <w:tcPr>
            <w:tcW w:w="313"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2016 год</w:t>
            </w: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2017 год</w:t>
            </w:r>
          </w:p>
        </w:tc>
        <w:tc>
          <w:tcPr>
            <w:tcW w:w="312"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2018 год</w:t>
            </w: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2019 год</w:t>
            </w: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tcPr>
          <w:p w:rsidR="00FF7B6F" w:rsidRPr="00FF7B6F" w:rsidRDefault="00FF7B6F" w:rsidP="00FF7B6F">
            <w:pPr>
              <w:widowControl w:val="0"/>
              <w:autoSpaceDE w:val="0"/>
              <w:autoSpaceDN w:val="0"/>
              <w:adjustRightInd w:val="0"/>
              <w:jc w:val="center"/>
              <w:rPr>
                <w:sz w:val="16"/>
                <w:szCs w:val="16"/>
              </w:rPr>
            </w:pPr>
            <w:r w:rsidRPr="00FF7B6F">
              <w:rPr>
                <w:sz w:val="16"/>
                <w:szCs w:val="16"/>
              </w:rPr>
              <w:t>2020 год</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2021 год</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2022 год</w:t>
            </w:r>
          </w:p>
        </w:tc>
        <w:tc>
          <w:tcPr>
            <w:tcW w:w="3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2023 год</w:t>
            </w:r>
          </w:p>
        </w:tc>
        <w:tc>
          <w:tcPr>
            <w:tcW w:w="31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2024 год</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2025 год</w:t>
            </w:r>
          </w:p>
        </w:tc>
        <w:tc>
          <w:tcPr>
            <w:tcW w:w="313"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2026 год</w:t>
            </w:r>
          </w:p>
        </w:tc>
        <w:tc>
          <w:tcPr>
            <w:tcW w:w="31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lang w:val="en-US"/>
              </w:rPr>
              <w:t xml:space="preserve">2027 </w:t>
            </w:r>
            <w:r w:rsidRPr="00FF7B6F">
              <w:rPr>
                <w:sz w:val="16"/>
                <w:szCs w:val="16"/>
              </w:rPr>
              <w:t>год</w:t>
            </w:r>
          </w:p>
        </w:tc>
      </w:tr>
      <w:tr w:rsidR="00FF7B6F" w:rsidRPr="00FF7B6F" w:rsidTr="002D4E3A">
        <w:trPr>
          <w:cantSplit/>
          <w:trHeight w:val="534"/>
        </w:trPr>
        <w:tc>
          <w:tcPr>
            <w:tcW w:w="1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w:t>
            </w:r>
          </w:p>
        </w:tc>
        <w:tc>
          <w:tcPr>
            <w:tcW w:w="5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rPr>
                <w:sz w:val="16"/>
                <w:szCs w:val="16"/>
              </w:rPr>
            </w:pPr>
            <w:r w:rsidRPr="00FF7B6F">
              <w:rPr>
                <w:sz w:val="16"/>
                <w:szCs w:val="16"/>
              </w:rPr>
              <w:t>Объем финансирования, всего</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тыс. руб.</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2" w:type="pct"/>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150</w:t>
            </w:r>
          </w:p>
        </w:tc>
        <w:tc>
          <w:tcPr>
            <w:tcW w:w="313" w:type="pct"/>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r>
      <w:tr w:rsidR="00FF7B6F" w:rsidRPr="00FF7B6F" w:rsidTr="002D4E3A">
        <w:trPr>
          <w:cantSplit/>
          <w:trHeight w:val="143"/>
        </w:trPr>
        <w:tc>
          <w:tcPr>
            <w:tcW w:w="1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5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rPr>
                <w:sz w:val="16"/>
                <w:szCs w:val="16"/>
              </w:rPr>
            </w:pPr>
            <w:r w:rsidRPr="00FF7B6F">
              <w:rPr>
                <w:sz w:val="16"/>
                <w:szCs w:val="16"/>
              </w:rPr>
              <w:t>в том числе:</w:t>
            </w:r>
          </w:p>
        </w:tc>
        <w:tc>
          <w:tcPr>
            <w:tcW w:w="2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31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31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2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p>
        </w:tc>
        <w:tc>
          <w:tcPr>
            <w:tcW w:w="313"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p>
        </w:tc>
        <w:tc>
          <w:tcPr>
            <w:tcW w:w="313"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p>
        </w:tc>
        <w:tc>
          <w:tcPr>
            <w:tcW w:w="313"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p>
        </w:tc>
        <w:tc>
          <w:tcPr>
            <w:tcW w:w="312"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p>
        </w:tc>
        <w:tc>
          <w:tcPr>
            <w:tcW w:w="313"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p>
        </w:tc>
        <w:tc>
          <w:tcPr>
            <w:tcW w:w="313" w:type="pct"/>
            <w:tcBorders>
              <w:top w:val="single" w:sz="4" w:space="0" w:color="auto"/>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p>
        </w:tc>
      </w:tr>
      <w:tr w:rsidR="00FF7B6F" w:rsidRPr="00FF7B6F" w:rsidTr="00F26442">
        <w:trPr>
          <w:cantSplit/>
          <w:trHeight w:val="357"/>
        </w:trPr>
        <w:tc>
          <w:tcPr>
            <w:tcW w:w="18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1.1.</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rPr>
                <w:sz w:val="16"/>
                <w:szCs w:val="16"/>
              </w:rPr>
            </w:pPr>
            <w:r w:rsidRPr="00FF7B6F">
              <w:rPr>
                <w:sz w:val="16"/>
                <w:szCs w:val="16"/>
              </w:rPr>
              <w:t>федеральный бюджет</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тыс. руб.</w:t>
            </w:r>
          </w:p>
        </w:tc>
        <w:tc>
          <w:tcPr>
            <w:tcW w:w="28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r>
      <w:tr w:rsidR="00FF7B6F" w:rsidRPr="00FF7B6F" w:rsidTr="002D4E3A">
        <w:trPr>
          <w:cantSplit/>
          <w:trHeight w:val="415"/>
        </w:trPr>
        <w:tc>
          <w:tcPr>
            <w:tcW w:w="18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1.2.</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rPr>
                <w:sz w:val="16"/>
                <w:szCs w:val="16"/>
              </w:rPr>
            </w:pPr>
            <w:r w:rsidRPr="00FF7B6F">
              <w:rPr>
                <w:sz w:val="16"/>
                <w:szCs w:val="16"/>
              </w:rPr>
              <w:t>областной бюджет</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тыс.  руб.</w:t>
            </w:r>
          </w:p>
        </w:tc>
        <w:tc>
          <w:tcPr>
            <w:tcW w:w="28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r>
      <w:tr w:rsidR="00FF7B6F" w:rsidRPr="00FF7B6F" w:rsidTr="00F26442">
        <w:trPr>
          <w:cantSplit/>
          <w:trHeight w:val="270"/>
        </w:trPr>
        <w:tc>
          <w:tcPr>
            <w:tcW w:w="18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1.3.</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rPr>
                <w:sz w:val="16"/>
                <w:szCs w:val="16"/>
              </w:rPr>
            </w:pPr>
            <w:r w:rsidRPr="00FF7B6F">
              <w:rPr>
                <w:sz w:val="16"/>
                <w:szCs w:val="16"/>
              </w:rPr>
              <w:t>местный бюджет</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тыс. руб.</w:t>
            </w:r>
          </w:p>
        </w:tc>
        <w:tc>
          <w:tcPr>
            <w:tcW w:w="28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2"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2"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105</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150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r>
      <w:tr w:rsidR="00FF7B6F" w:rsidRPr="00FF7B6F" w:rsidTr="002D4E3A">
        <w:trPr>
          <w:cantSplit/>
          <w:trHeight w:val="522"/>
        </w:trPr>
        <w:tc>
          <w:tcPr>
            <w:tcW w:w="18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1.4.</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rPr>
                <w:sz w:val="16"/>
                <w:szCs w:val="16"/>
              </w:rPr>
            </w:pPr>
            <w:r w:rsidRPr="00FF7B6F">
              <w:rPr>
                <w:sz w:val="16"/>
                <w:szCs w:val="16"/>
              </w:rPr>
              <w:t>внебюджетные источники</w:t>
            </w:r>
          </w:p>
        </w:tc>
        <w:tc>
          <w:tcPr>
            <w:tcW w:w="217"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тыс.  руб.</w:t>
            </w:r>
          </w:p>
        </w:tc>
        <w:tc>
          <w:tcPr>
            <w:tcW w:w="284"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250" w:type="pct"/>
            <w:tcBorders>
              <w:top w:val="nil"/>
              <w:left w:val="nil"/>
              <w:bottom w:val="single" w:sz="4" w:space="0" w:color="auto"/>
              <w:right w:val="single" w:sz="4" w:space="0" w:color="auto"/>
            </w:tcBorders>
            <w:shd w:val="clear" w:color="auto" w:fill="auto"/>
            <w:tcMar>
              <w:left w:w="28" w:type="dxa"/>
              <w:right w:w="28" w:type="dxa"/>
            </w:tcMar>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3" w:type="pct"/>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312"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r>
    </w:tbl>
    <w:p w:rsidR="00FF7B6F" w:rsidRPr="00FF7B6F" w:rsidRDefault="00FF7B6F" w:rsidP="00FF7B6F">
      <w:pPr>
        <w:spacing w:after="200"/>
        <w:jc w:val="both"/>
        <w:rPr>
          <w:sz w:val="16"/>
          <w:szCs w:val="16"/>
        </w:rPr>
      </w:pPr>
    </w:p>
    <w:p w:rsidR="00FF7B6F" w:rsidRPr="00FF7B6F" w:rsidRDefault="00FF7B6F" w:rsidP="00477073">
      <w:pPr>
        <w:widowControl w:val="0"/>
        <w:numPr>
          <w:ilvl w:val="0"/>
          <w:numId w:val="10"/>
        </w:numPr>
        <w:autoSpaceDE w:val="0"/>
        <w:autoSpaceDN w:val="0"/>
        <w:adjustRightInd w:val="0"/>
        <w:spacing w:after="200"/>
        <w:ind w:left="0" w:firstLine="0"/>
        <w:jc w:val="center"/>
        <w:rPr>
          <w:sz w:val="16"/>
          <w:szCs w:val="16"/>
        </w:rPr>
      </w:pPr>
      <w:r w:rsidRPr="00FF7B6F">
        <w:rPr>
          <w:sz w:val="16"/>
          <w:szCs w:val="16"/>
        </w:rPr>
        <w:t>Анализ рисков реализации подпрограммы и описание мер управления рисками реализации подпрограммы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312"/>
        <w:gridCol w:w="5492"/>
      </w:tblGrid>
      <w:tr w:rsidR="00FF7B6F" w:rsidRPr="00FF7B6F" w:rsidTr="002D4E3A">
        <w:tc>
          <w:tcPr>
            <w:tcW w:w="3794"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Возможные риски</w:t>
            </w:r>
          </w:p>
        </w:tc>
        <w:tc>
          <w:tcPr>
            <w:tcW w:w="1312" w:type="dxa"/>
          </w:tcPr>
          <w:p w:rsidR="00FF7B6F" w:rsidRPr="00FF7B6F" w:rsidRDefault="00FF7B6F" w:rsidP="00FF7B6F">
            <w:pPr>
              <w:widowControl w:val="0"/>
              <w:autoSpaceDE w:val="0"/>
              <w:autoSpaceDN w:val="0"/>
              <w:adjustRightInd w:val="0"/>
              <w:jc w:val="both"/>
              <w:rPr>
                <w:sz w:val="16"/>
                <w:szCs w:val="16"/>
              </w:rPr>
            </w:pPr>
            <w:r w:rsidRPr="00FF7B6F">
              <w:rPr>
                <w:sz w:val="16"/>
                <w:szCs w:val="16"/>
              </w:rPr>
              <w:t>Оценка влияния</w:t>
            </w:r>
          </w:p>
        </w:tc>
        <w:tc>
          <w:tcPr>
            <w:tcW w:w="5492"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Способы управления рисками</w:t>
            </w:r>
          </w:p>
        </w:tc>
      </w:tr>
      <w:tr w:rsidR="00FF7B6F" w:rsidRPr="00FF7B6F" w:rsidTr="002D4E3A">
        <w:tc>
          <w:tcPr>
            <w:tcW w:w="3794" w:type="dxa"/>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lang w:eastAsia="en-US"/>
              </w:rPr>
              <w:t>Отсутствие защитных мер местного   товаропроизводителя на внутреннем рынке</w:t>
            </w:r>
          </w:p>
        </w:tc>
        <w:tc>
          <w:tcPr>
            <w:tcW w:w="1312" w:type="dxa"/>
            <w:vAlign w:val="center"/>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средняя</w:t>
            </w:r>
          </w:p>
        </w:tc>
        <w:tc>
          <w:tcPr>
            <w:tcW w:w="5492" w:type="dxa"/>
            <w:shd w:val="clear" w:color="auto" w:fill="auto"/>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Расширение рынка сбыта продукции местных товаропроизводителей.</w:t>
            </w:r>
          </w:p>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 xml:space="preserve">Увеличение объемов </w:t>
            </w:r>
            <w:r w:rsidRPr="00FF7B6F">
              <w:rPr>
                <w:spacing w:val="-1"/>
                <w:sz w:val="16"/>
                <w:szCs w:val="16"/>
              </w:rPr>
              <w:t>производства и расширение рынков сбыта промышленной и сельскохозяйствен</w:t>
            </w:r>
            <w:r w:rsidRPr="00FF7B6F">
              <w:rPr>
                <w:spacing w:val="-2"/>
                <w:sz w:val="16"/>
                <w:szCs w:val="16"/>
              </w:rPr>
              <w:t>ной продукции.</w:t>
            </w:r>
          </w:p>
        </w:tc>
      </w:tr>
      <w:tr w:rsidR="00FF7B6F" w:rsidRPr="00FF7B6F" w:rsidTr="002D4E3A">
        <w:tc>
          <w:tcPr>
            <w:tcW w:w="3794" w:type="dxa"/>
            <w:shd w:val="clear" w:color="auto" w:fill="auto"/>
            <w:vAlign w:val="center"/>
          </w:tcPr>
          <w:p w:rsidR="00FF7B6F" w:rsidRPr="00FF7B6F" w:rsidRDefault="00FF7B6F" w:rsidP="00FF7B6F">
            <w:pPr>
              <w:tabs>
                <w:tab w:val="left" w:pos="0"/>
                <w:tab w:val="left" w:pos="175"/>
                <w:tab w:val="left" w:pos="317"/>
              </w:tabs>
              <w:suppressAutoHyphens/>
              <w:rPr>
                <w:spacing w:val="-2"/>
                <w:sz w:val="16"/>
                <w:szCs w:val="16"/>
                <w:lang w:eastAsia="ar-SA"/>
              </w:rPr>
            </w:pPr>
            <w:r w:rsidRPr="00FF7B6F">
              <w:rPr>
                <w:sz w:val="16"/>
                <w:szCs w:val="16"/>
                <w:lang w:eastAsia="en-US"/>
              </w:rPr>
              <w:t>Ликвидация предприятий торговли и бытового обслуживания в малонаселенных пунктах;</w:t>
            </w:r>
          </w:p>
        </w:tc>
        <w:tc>
          <w:tcPr>
            <w:tcW w:w="1312" w:type="dxa"/>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высокая</w:t>
            </w:r>
          </w:p>
        </w:tc>
        <w:tc>
          <w:tcPr>
            <w:tcW w:w="5492"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Размещение новых производств на свободных </w:t>
            </w:r>
            <w:proofErr w:type="spellStart"/>
            <w:r w:rsidRPr="00FF7B6F">
              <w:rPr>
                <w:sz w:val="16"/>
                <w:szCs w:val="16"/>
              </w:rPr>
              <w:t>инфраструктурн</w:t>
            </w:r>
            <w:proofErr w:type="gramStart"/>
            <w:r w:rsidRPr="00FF7B6F">
              <w:rPr>
                <w:sz w:val="16"/>
                <w:szCs w:val="16"/>
              </w:rPr>
              <w:t>о</w:t>
            </w:r>
            <w:proofErr w:type="spellEnd"/>
            <w:r w:rsidRPr="00FF7B6F">
              <w:rPr>
                <w:sz w:val="16"/>
                <w:szCs w:val="16"/>
              </w:rPr>
              <w:t>-</w:t>
            </w:r>
            <w:proofErr w:type="gramEnd"/>
            <w:r w:rsidRPr="00FF7B6F">
              <w:rPr>
                <w:sz w:val="16"/>
                <w:szCs w:val="16"/>
              </w:rPr>
              <w:t xml:space="preserve"> обустроенных участках</w:t>
            </w:r>
          </w:p>
          <w:p w:rsidR="00FF7B6F" w:rsidRPr="00FF7B6F" w:rsidRDefault="00FF7B6F" w:rsidP="00FF7B6F">
            <w:pPr>
              <w:widowControl w:val="0"/>
              <w:autoSpaceDE w:val="0"/>
              <w:autoSpaceDN w:val="0"/>
              <w:adjustRightInd w:val="0"/>
              <w:jc w:val="both"/>
              <w:rPr>
                <w:sz w:val="16"/>
                <w:szCs w:val="16"/>
              </w:rPr>
            </w:pPr>
            <w:r w:rsidRPr="00FF7B6F">
              <w:rPr>
                <w:sz w:val="16"/>
                <w:szCs w:val="16"/>
              </w:rPr>
              <w:t>Развитие производств по переработке и реализации сельскохозяйственной продукции, предприятий пищевой промышленности</w:t>
            </w:r>
          </w:p>
        </w:tc>
      </w:tr>
      <w:tr w:rsidR="00FF7B6F" w:rsidRPr="00FF7B6F" w:rsidTr="002D4E3A">
        <w:tc>
          <w:tcPr>
            <w:tcW w:w="3794" w:type="dxa"/>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Низкий уровень жизни и деловой активности населения в сельской местности</w:t>
            </w:r>
          </w:p>
        </w:tc>
        <w:tc>
          <w:tcPr>
            <w:tcW w:w="1312" w:type="dxa"/>
            <w:vAlign w:val="center"/>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высокая</w:t>
            </w:r>
          </w:p>
        </w:tc>
        <w:tc>
          <w:tcPr>
            <w:tcW w:w="5492"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У</w:t>
            </w:r>
            <w:r w:rsidRPr="00FF7B6F">
              <w:rPr>
                <w:kern w:val="24"/>
                <w:sz w:val="16"/>
                <w:szCs w:val="16"/>
              </w:rPr>
              <w:t>величение объемов производства сельскохозяйственной продукции в ЛПХ муниципального района</w:t>
            </w:r>
          </w:p>
        </w:tc>
      </w:tr>
    </w:tbl>
    <w:p w:rsidR="00FF7B6F" w:rsidRPr="00FF7B6F" w:rsidRDefault="00FF7B6F" w:rsidP="00FF7B6F">
      <w:pPr>
        <w:widowControl w:val="0"/>
        <w:autoSpaceDE w:val="0"/>
        <w:autoSpaceDN w:val="0"/>
        <w:adjustRightInd w:val="0"/>
        <w:ind w:firstLine="540"/>
        <w:jc w:val="both"/>
        <w:rPr>
          <w:sz w:val="16"/>
          <w:szCs w:val="16"/>
        </w:rPr>
      </w:pPr>
    </w:p>
    <w:p w:rsidR="00FF7B6F" w:rsidRPr="00FF7B6F" w:rsidRDefault="00FF7B6F" w:rsidP="00477073">
      <w:pPr>
        <w:widowControl w:val="0"/>
        <w:numPr>
          <w:ilvl w:val="0"/>
          <w:numId w:val="10"/>
        </w:numPr>
        <w:autoSpaceDE w:val="0"/>
        <w:autoSpaceDN w:val="0"/>
        <w:adjustRightInd w:val="0"/>
        <w:ind w:left="0" w:firstLine="709"/>
        <w:jc w:val="center"/>
        <w:rPr>
          <w:sz w:val="16"/>
          <w:szCs w:val="16"/>
        </w:rPr>
      </w:pPr>
      <w:r w:rsidRPr="00FF7B6F">
        <w:rPr>
          <w:sz w:val="16"/>
          <w:szCs w:val="16"/>
        </w:rPr>
        <w:t>Оценка эффективности реализации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В результате реализации мероприятий подпрограммы к 2027 году будут достигнуты следующие социально-экономические показатели, характеризующие экономическую, бюджетную и социальную эффективность развития поселений Грибановского муниципального района:</w:t>
      </w:r>
    </w:p>
    <w:p w:rsidR="00FF7B6F" w:rsidRPr="00FF7B6F" w:rsidRDefault="00FF7B6F" w:rsidP="00FF7B6F">
      <w:pPr>
        <w:widowControl w:val="0"/>
        <w:autoSpaceDE w:val="0"/>
        <w:autoSpaceDN w:val="0"/>
        <w:adjustRightInd w:val="0"/>
        <w:ind w:firstLine="709"/>
        <w:jc w:val="both"/>
        <w:outlineLvl w:val="2"/>
        <w:rPr>
          <w:sz w:val="16"/>
          <w:szCs w:val="16"/>
        </w:rPr>
      </w:pPr>
      <w:r w:rsidRPr="00FF7B6F">
        <w:rPr>
          <w:sz w:val="16"/>
          <w:szCs w:val="16"/>
        </w:rPr>
        <w:t>Показатели экономической эффективности: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увеличение доли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FF7B6F" w:rsidRPr="00FF7B6F" w:rsidRDefault="00FF7B6F" w:rsidP="00FF7B6F">
      <w:pPr>
        <w:widowControl w:val="0"/>
        <w:autoSpaceDE w:val="0"/>
        <w:autoSpaceDN w:val="0"/>
        <w:adjustRightInd w:val="0"/>
        <w:ind w:firstLine="709"/>
        <w:jc w:val="both"/>
        <w:outlineLvl w:val="2"/>
        <w:rPr>
          <w:sz w:val="16"/>
          <w:szCs w:val="16"/>
        </w:rPr>
      </w:pPr>
      <w:r w:rsidRPr="00FF7B6F">
        <w:rPr>
          <w:sz w:val="16"/>
          <w:szCs w:val="16"/>
        </w:rPr>
        <w:t>Показатели социальной эффективности: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Увеличение количества обустроенных мест массового отдыха на территории поселений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Организация системного сбора и  вывоза твердых бытовых отходов;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Уменьшение количества жалоб от населения в районную администрацию и Правительство Воронежской области на исполнение полномочий главы поселения в расчете на 1000 чел.  населения, нашедших свое подтверждение;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Организация ритуальных услуг и содержание мест захоронения.</w:t>
      </w:r>
    </w:p>
    <w:p w:rsidR="00FF7B6F" w:rsidRPr="00FF7B6F" w:rsidRDefault="00FF7B6F" w:rsidP="00FF7B6F">
      <w:pPr>
        <w:widowControl w:val="0"/>
        <w:autoSpaceDE w:val="0"/>
        <w:autoSpaceDN w:val="0"/>
        <w:adjustRightInd w:val="0"/>
        <w:jc w:val="center"/>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ПОДПРОГРАММА № 2</w:t>
      </w:r>
    </w:p>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 «Развитие и поддержка малого и среднего предпринимательства в   Грибановском муниципальном районе» муниципальной программы</w:t>
      </w:r>
    </w:p>
    <w:p w:rsidR="00FF7B6F" w:rsidRPr="00FF7B6F" w:rsidRDefault="00FF7B6F" w:rsidP="00FF7B6F">
      <w:pPr>
        <w:widowControl w:val="0"/>
        <w:autoSpaceDE w:val="0"/>
        <w:autoSpaceDN w:val="0"/>
        <w:adjustRightInd w:val="0"/>
        <w:jc w:val="center"/>
        <w:rPr>
          <w:sz w:val="16"/>
          <w:szCs w:val="16"/>
        </w:rPr>
      </w:pPr>
      <w:r w:rsidRPr="00FF7B6F">
        <w:rPr>
          <w:sz w:val="16"/>
          <w:szCs w:val="16"/>
        </w:rPr>
        <w:t>«Экономическое развитие» на 2014-2027 гг.»</w:t>
      </w:r>
    </w:p>
    <w:p w:rsidR="00FF7B6F" w:rsidRPr="00FF7B6F" w:rsidRDefault="00FF7B6F" w:rsidP="00FF7B6F">
      <w:pPr>
        <w:widowControl w:val="0"/>
        <w:tabs>
          <w:tab w:val="left" w:pos="3700"/>
          <w:tab w:val="center" w:pos="4677"/>
        </w:tabs>
        <w:autoSpaceDE w:val="0"/>
        <w:autoSpaceDN w:val="0"/>
        <w:adjustRightInd w:val="0"/>
        <w:rPr>
          <w:sz w:val="16"/>
          <w:szCs w:val="16"/>
        </w:rPr>
      </w:pPr>
      <w:r w:rsidRPr="00FF7B6F">
        <w:rPr>
          <w:sz w:val="16"/>
          <w:szCs w:val="16"/>
        </w:rPr>
        <w:tab/>
      </w:r>
    </w:p>
    <w:p w:rsidR="00FF7B6F" w:rsidRPr="00FF7B6F" w:rsidRDefault="00FF7B6F" w:rsidP="00FF7B6F">
      <w:pPr>
        <w:widowControl w:val="0"/>
        <w:tabs>
          <w:tab w:val="left" w:pos="3700"/>
          <w:tab w:val="center" w:pos="4677"/>
        </w:tabs>
        <w:autoSpaceDE w:val="0"/>
        <w:autoSpaceDN w:val="0"/>
        <w:adjustRightInd w:val="0"/>
        <w:rPr>
          <w:sz w:val="16"/>
          <w:szCs w:val="16"/>
        </w:rPr>
      </w:pPr>
      <w:r w:rsidRPr="00FF7B6F">
        <w:rPr>
          <w:sz w:val="16"/>
          <w:szCs w:val="16"/>
        </w:rPr>
        <w:tab/>
        <w:t>ПАСПОРТ</w:t>
      </w:r>
    </w:p>
    <w:p w:rsidR="00FF7B6F" w:rsidRPr="00FF7B6F" w:rsidRDefault="00FF7B6F" w:rsidP="00FF7B6F">
      <w:pPr>
        <w:widowControl w:val="0"/>
        <w:autoSpaceDE w:val="0"/>
        <w:autoSpaceDN w:val="0"/>
        <w:adjustRightInd w:val="0"/>
        <w:jc w:val="center"/>
        <w:rPr>
          <w:sz w:val="16"/>
          <w:szCs w:val="16"/>
        </w:rPr>
      </w:pPr>
      <w:r w:rsidRPr="00FF7B6F">
        <w:rPr>
          <w:sz w:val="16"/>
          <w:szCs w:val="16"/>
        </w:rPr>
        <w:t>Подпрограммы «Развитие и поддержка малого и среднего предпринимательства в Грибановском муниципальном районе» муниципальной программы «Экономическое развитие» на 2014-2027 гг.»</w:t>
      </w:r>
    </w:p>
    <w:tbl>
      <w:tblPr>
        <w:tblW w:w="10632" w:type="dxa"/>
        <w:tblInd w:w="-72" w:type="dxa"/>
        <w:tblLayout w:type="fixed"/>
        <w:tblCellMar>
          <w:left w:w="70" w:type="dxa"/>
          <w:right w:w="70" w:type="dxa"/>
        </w:tblCellMar>
        <w:tblLook w:val="0000" w:firstRow="0" w:lastRow="0" w:firstColumn="0" w:lastColumn="0" w:noHBand="0" w:noVBand="0"/>
      </w:tblPr>
      <w:tblGrid>
        <w:gridCol w:w="2836"/>
        <w:gridCol w:w="7796"/>
      </w:tblGrid>
      <w:tr w:rsidR="00FF7B6F" w:rsidRPr="00FF7B6F" w:rsidTr="002D4E3A">
        <w:trPr>
          <w:trHeight w:val="472"/>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Исполнители подпрограммы муниципальной программы</w:t>
            </w:r>
          </w:p>
        </w:tc>
        <w:tc>
          <w:tcPr>
            <w:tcW w:w="779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Отдел по финансам администрации Грибановского муниципального района</w:t>
            </w:r>
          </w:p>
        </w:tc>
      </w:tr>
      <w:tr w:rsidR="00FF7B6F" w:rsidRPr="00FF7B6F" w:rsidTr="002D4E3A">
        <w:trPr>
          <w:trHeight w:val="48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lastRenderedPageBreak/>
              <w:t>Основные мероприятия,</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входящие в состав подпрограммы муниципальной программы</w:t>
            </w:r>
          </w:p>
        </w:tc>
        <w:tc>
          <w:tcPr>
            <w:tcW w:w="779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Мероприятие 1.  Организационно-методическое и консультационное сопровождение разработки документов стратегического планирования.</w:t>
            </w:r>
          </w:p>
          <w:p w:rsidR="00FF7B6F" w:rsidRPr="00FF7B6F" w:rsidRDefault="00FF7B6F" w:rsidP="00FF7B6F">
            <w:pPr>
              <w:widowControl w:val="0"/>
              <w:autoSpaceDE w:val="0"/>
              <w:autoSpaceDN w:val="0"/>
              <w:adjustRightInd w:val="0"/>
              <w:jc w:val="both"/>
              <w:rPr>
                <w:sz w:val="16"/>
                <w:szCs w:val="16"/>
              </w:rPr>
            </w:pPr>
            <w:r w:rsidRPr="00FF7B6F">
              <w:rPr>
                <w:sz w:val="16"/>
                <w:szCs w:val="16"/>
              </w:rPr>
              <w:t>Мероприятие 2. Мероприятия по содействию повышения эффективности производства и качества работ субъектов малого и среднего предпринимательства.</w:t>
            </w:r>
          </w:p>
          <w:p w:rsidR="00FF7B6F" w:rsidRPr="00FF7B6F" w:rsidRDefault="00FF7B6F" w:rsidP="00FF7B6F">
            <w:pPr>
              <w:widowControl w:val="0"/>
              <w:autoSpaceDE w:val="0"/>
              <w:autoSpaceDN w:val="0"/>
              <w:adjustRightInd w:val="0"/>
              <w:jc w:val="both"/>
              <w:outlineLvl w:val="3"/>
              <w:rPr>
                <w:sz w:val="16"/>
                <w:szCs w:val="16"/>
              </w:rPr>
            </w:pPr>
            <w:r w:rsidRPr="00FF7B6F">
              <w:rPr>
                <w:sz w:val="16"/>
                <w:szCs w:val="16"/>
              </w:rPr>
              <w:t>Мероприятие 3. Предоставление грантов начинающим субъектам малого предпринимательства.</w:t>
            </w:r>
          </w:p>
          <w:p w:rsidR="00FF7B6F" w:rsidRPr="00FF7B6F" w:rsidRDefault="00FF7B6F" w:rsidP="00FF7B6F">
            <w:pPr>
              <w:widowControl w:val="0"/>
              <w:autoSpaceDE w:val="0"/>
              <w:autoSpaceDN w:val="0"/>
              <w:adjustRightInd w:val="0"/>
              <w:jc w:val="both"/>
              <w:rPr>
                <w:sz w:val="16"/>
                <w:szCs w:val="16"/>
              </w:rPr>
            </w:pPr>
            <w:r w:rsidRPr="00FF7B6F">
              <w:rPr>
                <w:sz w:val="16"/>
                <w:szCs w:val="16"/>
              </w:rPr>
              <w:t>Мероприятие 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Мероприятие 5. </w:t>
            </w:r>
            <w:proofErr w:type="gramStart"/>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FF7B6F" w:rsidRPr="00FF7B6F" w:rsidRDefault="00FF7B6F" w:rsidP="00FF7B6F">
            <w:pPr>
              <w:widowControl w:val="0"/>
              <w:autoSpaceDE w:val="0"/>
              <w:autoSpaceDN w:val="0"/>
              <w:adjustRightInd w:val="0"/>
              <w:jc w:val="both"/>
              <w:rPr>
                <w:sz w:val="16"/>
                <w:szCs w:val="16"/>
              </w:rPr>
            </w:pPr>
            <w:r w:rsidRPr="00FF7B6F">
              <w:rPr>
                <w:sz w:val="16"/>
                <w:szCs w:val="16"/>
              </w:rPr>
              <w:t>Мероприятие 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Мероприятие 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w:t>
            </w:r>
          </w:p>
        </w:tc>
      </w:tr>
      <w:tr w:rsidR="00FF7B6F" w:rsidRPr="00FF7B6F" w:rsidTr="002D4E3A">
        <w:trPr>
          <w:trHeight w:val="24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Цель подпрограммы муниципальной                 программы</w:t>
            </w:r>
          </w:p>
          <w:p w:rsidR="00FF7B6F" w:rsidRPr="00FF7B6F" w:rsidRDefault="00FF7B6F" w:rsidP="00FF7B6F">
            <w:pPr>
              <w:widowControl w:val="0"/>
              <w:autoSpaceDE w:val="0"/>
              <w:autoSpaceDN w:val="0"/>
              <w:adjustRightInd w:val="0"/>
              <w:jc w:val="both"/>
              <w:rPr>
                <w:sz w:val="16"/>
                <w:szCs w:val="16"/>
              </w:rPr>
            </w:pPr>
          </w:p>
        </w:tc>
        <w:tc>
          <w:tcPr>
            <w:tcW w:w="779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Целью подпрограммы является реализация государственной политики поддержки и развития МСП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в Грибановском муниципальном районе, направленной на создание благоприятной среды для активизации предпринимательской деятельности и решение задач социально-экономического развития района.</w:t>
            </w:r>
          </w:p>
        </w:tc>
      </w:tr>
      <w:tr w:rsidR="00FF7B6F" w:rsidRPr="00FF7B6F" w:rsidTr="002D4E3A">
        <w:trPr>
          <w:trHeight w:val="24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Задачи подпрограммы муниципальной</w:t>
            </w:r>
          </w:p>
          <w:p w:rsidR="00FF7B6F" w:rsidRPr="00FF7B6F" w:rsidRDefault="00FF7B6F" w:rsidP="00FF7B6F">
            <w:pPr>
              <w:widowControl w:val="0"/>
              <w:autoSpaceDE w:val="0"/>
              <w:autoSpaceDN w:val="0"/>
              <w:adjustRightInd w:val="0"/>
              <w:jc w:val="both"/>
              <w:rPr>
                <w:sz w:val="16"/>
                <w:szCs w:val="16"/>
              </w:rPr>
            </w:pPr>
            <w:r w:rsidRPr="00FF7B6F">
              <w:rPr>
                <w:sz w:val="16"/>
                <w:szCs w:val="16"/>
              </w:rPr>
              <w:t>программы</w:t>
            </w:r>
          </w:p>
          <w:p w:rsidR="00FF7B6F" w:rsidRPr="00FF7B6F" w:rsidRDefault="00FF7B6F" w:rsidP="00FF7B6F">
            <w:pPr>
              <w:widowControl w:val="0"/>
              <w:autoSpaceDE w:val="0"/>
              <w:autoSpaceDN w:val="0"/>
              <w:adjustRightInd w:val="0"/>
              <w:jc w:val="both"/>
              <w:rPr>
                <w:sz w:val="16"/>
                <w:szCs w:val="16"/>
              </w:rPr>
            </w:pPr>
          </w:p>
        </w:tc>
        <w:tc>
          <w:tcPr>
            <w:tcW w:w="779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tabs>
                <w:tab w:val="num" w:pos="360"/>
              </w:tabs>
              <w:autoSpaceDE w:val="0"/>
              <w:autoSpaceDN w:val="0"/>
              <w:adjustRightInd w:val="0"/>
              <w:jc w:val="both"/>
              <w:rPr>
                <w:sz w:val="16"/>
                <w:szCs w:val="16"/>
              </w:rPr>
            </w:pPr>
            <w:r w:rsidRPr="00FF7B6F">
              <w:rPr>
                <w:sz w:val="16"/>
                <w:szCs w:val="16"/>
              </w:rPr>
              <w:t>- Сокращение административных барьеров для малого и среднего предпринимательства.</w:t>
            </w:r>
          </w:p>
          <w:p w:rsidR="00FF7B6F" w:rsidRPr="00FF7B6F" w:rsidRDefault="00FF7B6F" w:rsidP="00FF7B6F">
            <w:pPr>
              <w:widowControl w:val="0"/>
              <w:tabs>
                <w:tab w:val="num" w:pos="360"/>
              </w:tabs>
              <w:autoSpaceDE w:val="0"/>
              <w:autoSpaceDN w:val="0"/>
              <w:adjustRightInd w:val="0"/>
              <w:ind w:left="-31"/>
              <w:jc w:val="both"/>
              <w:rPr>
                <w:sz w:val="16"/>
                <w:szCs w:val="16"/>
              </w:rPr>
            </w:pPr>
            <w:r w:rsidRPr="00FF7B6F">
              <w:rPr>
                <w:sz w:val="16"/>
                <w:szCs w:val="16"/>
              </w:rPr>
              <w:t xml:space="preserve">- Укрепление социального статуса предпринимателя, повышение престижа и формирование позитивного отношения населения к малому и среднему предпринимательству. </w:t>
            </w:r>
          </w:p>
          <w:p w:rsidR="00FF7B6F" w:rsidRPr="00FF7B6F" w:rsidRDefault="00FF7B6F" w:rsidP="00FF7B6F">
            <w:pPr>
              <w:widowControl w:val="0"/>
              <w:tabs>
                <w:tab w:val="num" w:pos="0"/>
              </w:tabs>
              <w:autoSpaceDE w:val="0"/>
              <w:autoSpaceDN w:val="0"/>
              <w:adjustRightInd w:val="0"/>
              <w:ind w:left="-31"/>
              <w:jc w:val="both"/>
              <w:rPr>
                <w:sz w:val="16"/>
                <w:szCs w:val="16"/>
              </w:rPr>
            </w:pPr>
            <w:r w:rsidRPr="00FF7B6F">
              <w:rPr>
                <w:sz w:val="16"/>
                <w:szCs w:val="16"/>
              </w:rPr>
              <w:t xml:space="preserve">- Расширение   доступа предпринимателей к ресурсной поддержке (финансово-кредитной и имущественной) путем создания механизма предоставления муниципальной поддержки. </w:t>
            </w:r>
          </w:p>
          <w:p w:rsidR="00FF7B6F" w:rsidRPr="00FF7B6F" w:rsidRDefault="00FF7B6F" w:rsidP="00FF7B6F">
            <w:pPr>
              <w:widowControl w:val="0"/>
              <w:tabs>
                <w:tab w:val="num" w:pos="0"/>
              </w:tabs>
              <w:autoSpaceDE w:val="0"/>
              <w:autoSpaceDN w:val="0"/>
              <w:adjustRightInd w:val="0"/>
              <w:ind w:left="-31"/>
              <w:jc w:val="both"/>
              <w:rPr>
                <w:sz w:val="16"/>
                <w:szCs w:val="16"/>
              </w:rPr>
            </w:pPr>
            <w:r w:rsidRPr="00FF7B6F">
              <w:rPr>
                <w:sz w:val="16"/>
                <w:szCs w:val="16"/>
              </w:rPr>
              <w:t xml:space="preserve">- Создание новых рабочих мест. </w:t>
            </w:r>
          </w:p>
        </w:tc>
      </w:tr>
      <w:tr w:rsidR="00FF7B6F" w:rsidRPr="00FF7B6F" w:rsidTr="002D4E3A">
        <w:trPr>
          <w:trHeight w:val="24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Основные целевые показатели и индикаторы подпрограммы муниципальной программы</w:t>
            </w:r>
          </w:p>
        </w:tc>
        <w:tc>
          <w:tcPr>
            <w:tcW w:w="779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 сокращение затрат малых предприятий - </w:t>
            </w:r>
            <w:proofErr w:type="spellStart"/>
            <w:r w:rsidRPr="00FF7B6F">
              <w:rPr>
                <w:sz w:val="16"/>
                <w:szCs w:val="16"/>
              </w:rPr>
              <w:t>грантополучателей</w:t>
            </w:r>
            <w:proofErr w:type="spellEnd"/>
            <w:r w:rsidRPr="00FF7B6F">
              <w:rPr>
                <w:sz w:val="16"/>
                <w:szCs w:val="16"/>
              </w:rPr>
              <w:t xml:space="preserve"> на модернизацию производства;</w:t>
            </w:r>
          </w:p>
          <w:p w:rsidR="00FF7B6F" w:rsidRPr="00FF7B6F" w:rsidRDefault="00FF7B6F" w:rsidP="00FF7B6F">
            <w:pPr>
              <w:widowControl w:val="0"/>
              <w:autoSpaceDE w:val="0"/>
              <w:autoSpaceDN w:val="0"/>
              <w:adjustRightInd w:val="0"/>
              <w:jc w:val="both"/>
              <w:rPr>
                <w:sz w:val="16"/>
                <w:szCs w:val="16"/>
              </w:rPr>
            </w:pPr>
            <w:r w:rsidRPr="00FF7B6F">
              <w:rPr>
                <w:sz w:val="16"/>
                <w:szCs w:val="16"/>
              </w:rPr>
              <w:t>- предоставление субсидий субъектам малого и среднего предпринимательства.</w:t>
            </w:r>
          </w:p>
        </w:tc>
      </w:tr>
      <w:tr w:rsidR="00FF7B6F" w:rsidRPr="00FF7B6F" w:rsidTr="002D4E3A">
        <w:trPr>
          <w:trHeight w:val="24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Сроки реализации подпрограммы муниципальной программы</w:t>
            </w:r>
          </w:p>
        </w:tc>
        <w:tc>
          <w:tcPr>
            <w:tcW w:w="779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Срок реализации подпрограммы 2014-2027 годы. </w:t>
            </w:r>
          </w:p>
        </w:tc>
      </w:tr>
      <w:tr w:rsidR="00FF7B6F" w:rsidRPr="00FF7B6F" w:rsidTr="002D4E3A">
        <w:trPr>
          <w:trHeight w:val="24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bCs/>
                <w:sz w:val="16"/>
                <w:szCs w:val="16"/>
              </w:rPr>
            </w:pPr>
            <w:r w:rsidRPr="00FF7B6F">
              <w:rPr>
                <w:bCs/>
                <w:sz w:val="16"/>
                <w:szCs w:val="16"/>
              </w:rPr>
              <w:t>Объемы и источники финансирования подпрограммы муниципальной программы, тыс. руб.</w:t>
            </w:r>
          </w:p>
        </w:tc>
        <w:tc>
          <w:tcPr>
            <w:tcW w:w="7796" w:type="dxa"/>
            <w:vMerge w:val="restart"/>
            <w:tcBorders>
              <w:top w:val="single" w:sz="6" w:space="0" w:color="auto"/>
              <w:left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Общий объем финансирования подпрограммы – 34401,2 тыс. руб., в том числе</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федерального бюджета – 1126,6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областного бюджета – 248,7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местного бюджета – 33025,9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2014 г. – 1320,0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960,0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240,0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120,0 тыс. руб.</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2015 г. – 305,3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166,6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8,7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130,0 тыс. руб.</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2016 г. – 130,0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130,0 тыс. руб.</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2017г. – 125,0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125,0 тыс. руб.</w:t>
            </w:r>
          </w:p>
          <w:p w:rsidR="00FF7B6F" w:rsidRPr="00FF7B6F" w:rsidRDefault="00FF7B6F" w:rsidP="00FF7B6F">
            <w:pPr>
              <w:widowControl w:val="0"/>
              <w:autoSpaceDE w:val="0"/>
              <w:autoSpaceDN w:val="0"/>
              <w:adjustRightInd w:val="0"/>
              <w:snapToGri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2018 г. – 1158,2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1158,2 тыс. руб.</w:t>
            </w:r>
          </w:p>
          <w:p w:rsidR="00FF7B6F" w:rsidRPr="00FF7B6F" w:rsidRDefault="00FF7B6F" w:rsidP="00FF7B6F">
            <w:pPr>
              <w:widowControl w:val="0"/>
              <w:autoSpaceDE w:val="0"/>
              <w:autoSpaceDN w:val="0"/>
              <w:adjustRightInd w:val="0"/>
              <w:snapToGri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2019 г. – 1338,9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1338,9 тыс. руб.</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2020 г. – 1657,4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1657,4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2021 г. – 2498,6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2498,6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2022 г. – 2444,0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2444,0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2023 г. – 4691,0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4691,0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2024 г. – 5922,8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5922,8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2025 г. – 4260,0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4260,0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2026 г. – 4250,0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4250,0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2027 г. – 4300,0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4300,0 тыс. руб.</w:t>
            </w:r>
          </w:p>
        </w:tc>
      </w:tr>
      <w:tr w:rsidR="00FF7B6F" w:rsidRPr="00FF7B6F" w:rsidTr="002D4E3A">
        <w:trPr>
          <w:trHeight w:val="24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bCs/>
                <w:sz w:val="16"/>
                <w:szCs w:val="16"/>
              </w:rPr>
            </w:pPr>
          </w:p>
        </w:tc>
        <w:tc>
          <w:tcPr>
            <w:tcW w:w="7796" w:type="dxa"/>
            <w:vMerge/>
            <w:tcBorders>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p>
        </w:tc>
      </w:tr>
      <w:tr w:rsidR="00FF7B6F" w:rsidRPr="00FF7B6F" w:rsidTr="002D4E3A">
        <w:trPr>
          <w:trHeight w:val="360"/>
        </w:trPr>
        <w:tc>
          <w:tcPr>
            <w:tcW w:w="283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lastRenderedPageBreak/>
              <w:t>Ожидаемые непосредственные результаты реализации подпрограммы муниципальной программы</w:t>
            </w:r>
          </w:p>
        </w:tc>
        <w:tc>
          <w:tcPr>
            <w:tcW w:w="7796" w:type="dxa"/>
            <w:tcBorders>
              <w:top w:val="single" w:sz="6" w:space="0" w:color="auto"/>
              <w:left w:val="single" w:sz="6" w:space="0" w:color="auto"/>
              <w:bottom w:val="single" w:sz="6" w:space="0" w:color="auto"/>
              <w:right w:val="single" w:sz="6"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 результате реализации мероприятий подпрограммы к 2027 году будут достигнуты следующие целевые индикаторы:                           </w:t>
            </w:r>
          </w:p>
          <w:p w:rsidR="00FF7B6F" w:rsidRPr="00FF7B6F" w:rsidRDefault="00FF7B6F" w:rsidP="00FF7B6F">
            <w:pPr>
              <w:widowControl w:val="0"/>
              <w:autoSpaceDE w:val="0"/>
              <w:autoSpaceDN w:val="0"/>
              <w:adjustRightInd w:val="0"/>
              <w:jc w:val="both"/>
              <w:rPr>
                <w:sz w:val="16"/>
                <w:szCs w:val="16"/>
              </w:rPr>
            </w:pPr>
            <w:r w:rsidRPr="00FF7B6F">
              <w:rPr>
                <w:sz w:val="16"/>
                <w:szCs w:val="16"/>
              </w:rPr>
              <w:t>1. Увеличение количества малых и микро предприятий.</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2.Увеличение среднесписочной численности работников малых предприятий.                                      </w:t>
            </w:r>
          </w:p>
        </w:tc>
      </w:tr>
    </w:tbl>
    <w:p w:rsidR="00FF7B6F" w:rsidRPr="00FF7B6F" w:rsidRDefault="00FF7B6F" w:rsidP="00FF7B6F">
      <w:pPr>
        <w:autoSpaceDE w:val="0"/>
        <w:ind w:left="360"/>
        <w:jc w:val="center"/>
        <w:rPr>
          <w:bCs/>
          <w:sz w:val="16"/>
          <w:szCs w:val="16"/>
        </w:rPr>
      </w:pPr>
    </w:p>
    <w:p w:rsidR="00FF7B6F" w:rsidRPr="00FF7B6F" w:rsidRDefault="00FF7B6F" w:rsidP="00477073">
      <w:pPr>
        <w:widowControl w:val="0"/>
        <w:numPr>
          <w:ilvl w:val="0"/>
          <w:numId w:val="11"/>
        </w:numPr>
        <w:autoSpaceDE w:val="0"/>
        <w:autoSpaceDN w:val="0"/>
        <w:adjustRightInd w:val="0"/>
        <w:ind w:left="0" w:firstLine="709"/>
        <w:jc w:val="center"/>
        <w:rPr>
          <w:bCs/>
          <w:sz w:val="16"/>
          <w:szCs w:val="16"/>
        </w:rPr>
      </w:pPr>
      <w:r w:rsidRPr="00FF7B6F">
        <w:rPr>
          <w:bCs/>
          <w:sz w:val="16"/>
          <w:szCs w:val="16"/>
        </w:rPr>
        <w:t xml:space="preserve">Характеристика сферы реализации подпрограммы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Малый бизнес как явление социальное, экономическое и политическое, охватывающее практически все отрасли деятельности, должен решить для развития Грибановского района следующие основные задачи: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в социальном аспекте - способствовать обеспечению занятости и материальному благополучию населения, его духовному и культурному развитию, удовлетворению материальных потребностей через расширение рынка потребительских товаров и сферы услуг;</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в </w:t>
      </w:r>
      <w:proofErr w:type="gramStart"/>
      <w:r w:rsidRPr="00FF7B6F">
        <w:rPr>
          <w:sz w:val="16"/>
          <w:szCs w:val="16"/>
        </w:rPr>
        <w:t>экономическом</w:t>
      </w:r>
      <w:proofErr w:type="gramEnd"/>
      <w:r w:rsidRPr="00FF7B6F">
        <w:rPr>
          <w:sz w:val="16"/>
          <w:szCs w:val="16"/>
        </w:rPr>
        <w:t xml:space="preserve"> - содействовать развитию конкурентной рыночной экономики, увеличению валового районного продукта, повышению доходов консолидированного бюджета района и внебюджетных фондов;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в политическом - обеспечить формирование среднего класса - основного гаранта социальной и политической стабильности общества.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Развитие МСП продолжает сдерживаться следующими основными проблемами: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слабой ориентированностью нормативной правовой базы на стимулирование развития малого предпринимательства, включая налоговое, трудовое, гражданское законодательство, иные нормативные правовые акты, регламентирующие вопросы организации и деятельности субъектов малого бизнеса. В правовой плоскости лежит решение проблем создания благоприятного налогового режима, формирования системы страхования от потенциальных рисков, совершенствование системы защиты прав предпринимателей. Нормативно-правового закрепления требуют и многие меры государственной поддержки малого предпринимательства, касающиеся кредитной деятельности, создания благоприятных условий для инвестирования и проведения других мер;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недостаточным ресурсным обеспечением (финансовым и имущественным) субъектов МП и объектов инфраструктуры ПМП, включая: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а) недостаточный доступ к стартовому капиталу для начинающих предпринимателей;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б) недостаточный доступ к капиталу для реализации перспективных инвестиционных проектов развивающихся предприятий;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в) неразвитая система государственной гарантийной поддержки субъектов МСП, обращающихся за кредитами в коммерческие банки;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д) неразвитость инфраструктуры малого бизнеса на территории  района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наличием на практике административных барьеров во взаимоотношениях малого бизнеса и власти на всех уровнях, сдерживающих развитие МСП;</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недостаточным образовательным уровнем руководителей и специалистов, работающих в малом бизнесе, низкой активностью консолидации усилий предпринимателей по защите собственных прав и интересов;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социальной незащищенностью наемных работников в сфере МСП, сохранением нарушений в трудовых отношениях работодателей с </w:t>
      </w:r>
      <w:proofErr w:type="gramStart"/>
      <w:r w:rsidRPr="00FF7B6F">
        <w:rPr>
          <w:sz w:val="16"/>
          <w:szCs w:val="16"/>
        </w:rPr>
        <w:t>работающими</w:t>
      </w:r>
      <w:proofErr w:type="gramEnd"/>
      <w:r w:rsidRPr="00FF7B6F">
        <w:rPr>
          <w:sz w:val="16"/>
          <w:szCs w:val="16"/>
        </w:rPr>
        <w:t xml:space="preserve"> по найму, вызывающими текучесть кадров в предпринимательской среде;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недобросовестной конкуренцией на товарных рынках по отношению к малым предприятиям.</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Подпрограмма муниципальной программы разработана на основе анализа современного состояния малого бизнеса в районе, тенденций развития МСП в области и с учетом результатов выполнения районных мероприятий по развитию и поддержки МСП в предыдущие годы. </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jc w:val="center"/>
        <w:rPr>
          <w:bCs/>
          <w:sz w:val="16"/>
          <w:szCs w:val="16"/>
        </w:rPr>
      </w:pPr>
      <w:r w:rsidRPr="00FF7B6F">
        <w:rPr>
          <w:bCs/>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2.1. Цели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Целью подпрограммы является реализация государственной политики поддержки и развития МСП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в Грибановском муниципальном районе, направленной на создание благоприятной среды для активизации предпринимательской деятельности и решение задач социально-экономического развития района.</w:t>
      </w:r>
    </w:p>
    <w:p w:rsidR="00FF7B6F" w:rsidRPr="00FF7B6F" w:rsidRDefault="00FF7B6F" w:rsidP="00FF7B6F">
      <w:pPr>
        <w:widowControl w:val="0"/>
        <w:autoSpaceDE w:val="0"/>
        <w:autoSpaceDN w:val="0"/>
        <w:adjustRightInd w:val="0"/>
        <w:ind w:firstLine="709"/>
        <w:rPr>
          <w:sz w:val="16"/>
          <w:szCs w:val="16"/>
        </w:rPr>
      </w:pPr>
      <w:r w:rsidRPr="00FF7B6F">
        <w:rPr>
          <w:sz w:val="16"/>
          <w:szCs w:val="16"/>
        </w:rPr>
        <w:t>2.2. Задачи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1. Сокращение административных барьеров для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2. Укрепление социального статуса предпринимателя, повышение престижа и формирование позитивного отношения населения к малому и среднему предпринимательству.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3. Расширение доступа предпринимателей к ресурсной поддержке (финансово-кредитной и имущественной) путем создания механизма предоставления муниципальной поддержки.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4. Обеспечение развития инфраструктуры поддержки МСП на территории Грибановского муниципального района.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5. Повышение профессионализма кадров в предпринимательской среде, а также руководителей и работников предприятий инфраструктуры поддержки МСП, муниципальных служащих, занимающихся вопросами развития и поддержки предпринимательства в районе.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6. Создание новых рабочих мест. </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jc w:val="center"/>
        <w:rPr>
          <w:bCs/>
          <w:sz w:val="16"/>
          <w:szCs w:val="16"/>
        </w:rPr>
      </w:pPr>
      <w:r w:rsidRPr="00FF7B6F">
        <w:rPr>
          <w:bCs/>
          <w:sz w:val="16"/>
          <w:szCs w:val="16"/>
        </w:rPr>
        <w:t>2.3. Показатели (индикаторы) достижения целей решения задач.</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В результате реализации мероприятий подпрограммы в 2027 году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FF7B6F" w:rsidRPr="00FF7B6F" w:rsidRDefault="00FF7B6F" w:rsidP="00FF7B6F">
      <w:pPr>
        <w:widowControl w:val="0"/>
        <w:autoSpaceDE w:val="0"/>
        <w:autoSpaceDN w:val="0"/>
        <w:adjustRightInd w:val="0"/>
        <w:ind w:firstLine="709"/>
        <w:jc w:val="both"/>
        <w:outlineLvl w:val="2"/>
        <w:rPr>
          <w:sz w:val="16"/>
          <w:szCs w:val="16"/>
        </w:rPr>
      </w:pPr>
      <w:r w:rsidRPr="00FF7B6F">
        <w:rPr>
          <w:sz w:val="16"/>
          <w:szCs w:val="16"/>
        </w:rPr>
        <w:t>1. Показатели экономической эффективности: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оборот продукции (услуг), производимой малыми предприятиями, в </w:t>
      </w:r>
      <w:proofErr w:type="spellStart"/>
      <w:r w:rsidRPr="00FF7B6F">
        <w:rPr>
          <w:sz w:val="16"/>
          <w:szCs w:val="16"/>
        </w:rPr>
        <w:t>т.ч</w:t>
      </w:r>
      <w:proofErr w:type="spellEnd"/>
      <w:r w:rsidRPr="00FF7B6F">
        <w:rPr>
          <w:sz w:val="16"/>
          <w:szCs w:val="16"/>
        </w:rPr>
        <w:t xml:space="preserve">. </w:t>
      </w:r>
      <w:proofErr w:type="spellStart"/>
      <w:r w:rsidRPr="00FF7B6F">
        <w:rPr>
          <w:sz w:val="16"/>
          <w:szCs w:val="16"/>
        </w:rPr>
        <w:t>микропредприятиями</w:t>
      </w:r>
      <w:proofErr w:type="spellEnd"/>
      <w:r w:rsidRPr="00FF7B6F">
        <w:rPr>
          <w:sz w:val="16"/>
          <w:szCs w:val="16"/>
        </w:rPr>
        <w:t xml:space="preserve"> и индивидуальными предпринимателями, </w:t>
      </w:r>
      <w:proofErr w:type="spellStart"/>
      <w:r w:rsidRPr="00FF7B6F">
        <w:rPr>
          <w:sz w:val="16"/>
          <w:szCs w:val="16"/>
        </w:rPr>
        <w:t>тыс</w:t>
      </w:r>
      <w:proofErr w:type="gramStart"/>
      <w:r w:rsidRPr="00FF7B6F">
        <w:rPr>
          <w:sz w:val="16"/>
          <w:szCs w:val="16"/>
        </w:rPr>
        <w:t>.р</w:t>
      </w:r>
      <w:proofErr w:type="gramEnd"/>
      <w:r w:rsidRPr="00FF7B6F">
        <w:rPr>
          <w:sz w:val="16"/>
          <w:szCs w:val="16"/>
        </w:rPr>
        <w:t>уб</w:t>
      </w:r>
      <w:proofErr w:type="spellEnd"/>
      <w:r w:rsidRPr="00FF7B6F">
        <w:rPr>
          <w:sz w:val="16"/>
          <w:szCs w:val="16"/>
        </w:rPr>
        <w:t xml:space="preserve">.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Оценка достижения показателя производится на основании мониторинга малых предприятий на территории муниципального образования;</w:t>
      </w:r>
    </w:p>
    <w:p w:rsidR="00FF7B6F" w:rsidRPr="00FF7B6F" w:rsidRDefault="00FF7B6F" w:rsidP="00FF7B6F">
      <w:pPr>
        <w:autoSpaceDE w:val="0"/>
        <w:autoSpaceDN w:val="0"/>
        <w:adjustRightInd w:val="0"/>
        <w:ind w:firstLine="709"/>
        <w:jc w:val="both"/>
        <w:rPr>
          <w:rFonts w:eastAsia="Calibri"/>
          <w:sz w:val="16"/>
          <w:szCs w:val="16"/>
          <w:lang w:eastAsia="en-US"/>
        </w:rPr>
      </w:pPr>
      <w:r w:rsidRPr="00FF7B6F">
        <w:rPr>
          <w:rFonts w:eastAsia="Calibri"/>
          <w:sz w:val="16"/>
          <w:szCs w:val="16"/>
          <w:lang w:eastAsia="en-US"/>
        </w:rPr>
        <w:t xml:space="preserve">- прирост оборота продукции и услуг, производимых малыми предприятиями, в том числе </w:t>
      </w:r>
      <w:proofErr w:type="spellStart"/>
      <w:r w:rsidRPr="00FF7B6F">
        <w:rPr>
          <w:rFonts w:eastAsia="Calibri"/>
          <w:sz w:val="16"/>
          <w:szCs w:val="16"/>
          <w:lang w:eastAsia="en-US"/>
        </w:rPr>
        <w:t>микропредприятиями</w:t>
      </w:r>
      <w:proofErr w:type="spellEnd"/>
      <w:r w:rsidRPr="00FF7B6F">
        <w:rPr>
          <w:rFonts w:eastAsia="Calibri"/>
          <w:sz w:val="16"/>
          <w:szCs w:val="16"/>
          <w:lang w:eastAsia="en-US"/>
        </w:rPr>
        <w:t xml:space="preserve"> и индивидуальными предпринимателями, в постоянных ценах, в процентах к предыдущему году.</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Оценка достижения показателя производится на основании мониторинга;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прирост количества субъектов малого и среднего предпринимательства, осуществляющих деятельность на территории Грибановского района, в процентах к предыдущему году.</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2. Показатели социальной эффективности: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физическим лицам, не являющимся индивидуальными предпринимателями и применяющим специальный налоговый режим "Налог на профессиональный доход" - </w:t>
      </w:r>
      <w:proofErr w:type="spellStart"/>
      <w:r w:rsidRPr="00FF7B6F">
        <w:rPr>
          <w:sz w:val="16"/>
          <w:szCs w:val="16"/>
        </w:rPr>
        <w:t>самозанятым</w:t>
      </w:r>
      <w:proofErr w:type="spellEnd"/>
      <w:r w:rsidRPr="00FF7B6F">
        <w:rPr>
          <w:sz w:val="16"/>
          <w:szCs w:val="16"/>
        </w:rPr>
        <w:t xml:space="preserve"> гражданам и субъектам малого предпринимательства.</w:t>
      </w:r>
    </w:p>
    <w:p w:rsidR="00FF7B6F" w:rsidRPr="00FF7B6F" w:rsidRDefault="00FF7B6F" w:rsidP="00FF7B6F">
      <w:pPr>
        <w:widowControl w:val="0"/>
        <w:autoSpaceDE w:val="0"/>
        <w:autoSpaceDN w:val="0"/>
        <w:adjustRightInd w:val="0"/>
        <w:ind w:firstLine="709"/>
        <w:jc w:val="center"/>
        <w:rPr>
          <w:bCs/>
          <w:sz w:val="16"/>
          <w:szCs w:val="16"/>
        </w:rPr>
      </w:pPr>
    </w:p>
    <w:p w:rsidR="00FF7B6F" w:rsidRPr="00FF7B6F" w:rsidRDefault="00FF7B6F" w:rsidP="00FF7B6F">
      <w:pPr>
        <w:widowControl w:val="0"/>
        <w:autoSpaceDE w:val="0"/>
        <w:autoSpaceDN w:val="0"/>
        <w:adjustRightInd w:val="0"/>
        <w:jc w:val="center"/>
        <w:rPr>
          <w:bCs/>
          <w:sz w:val="16"/>
          <w:szCs w:val="16"/>
        </w:rPr>
      </w:pPr>
      <w:r w:rsidRPr="00FF7B6F">
        <w:rPr>
          <w:bCs/>
          <w:sz w:val="16"/>
          <w:szCs w:val="16"/>
        </w:rPr>
        <w:t>2.4. Основные, ожидаемые конечные результаты подпрограммы муниципальной 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Увеличение количества малых и микро предприятий. Увеличение среднесписочной численности работников малых и микро предприятий.   </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2.5. Сроки и этапы реализации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Общий срок реализации подпрограммы рассчитан на период с 2014 по 2027 год (в один этап).</w:t>
      </w:r>
    </w:p>
    <w:p w:rsidR="00FF7B6F" w:rsidRPr="00FF7B6F" w:rsidRDefault="00FF7B6F" w:rsidP="00FF7B6F">
      <w:pPr>
        <w:widowControl w:val="0"/>
        <w:autoSpaceDE w:val="0"/>
        <w:autoSpaceDN w:val="0"/>
        <w:adjustRightInd w:val="0"/>
        <w:jc w:val="center"/>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3.Характеристика основных мероприятий подпрограммы.</w:t>
      </w:r>
    </w:p>
    <w:p w:rsidR="00FF7B6F" w:rsidRPr="00FF7B6F" w:rsidRDefault="00FF7B6F" w:rsidP="00FF7B6F">
      <w:pPr>
        <w:widowControl w:val="0"/>
        <w:autoSpaceDE w:val="0"/>
        <w:autoSpaceDN w:val="0"/>
        <w:adjustRightInd w:val="0"/>
        <w:ind w:firstLine="709"/>
        <w:jc w:val="center"/>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1. 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Организационно-методическое и консультационное сопровождение разработки документов стратегического планирования.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Цели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 соответствие документов стратегического планирования Грибановского муниципального района федеральной и региональной нормативно – правовой базе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получение</w:t>
      </w:r>
      <w:r w:rsidRPr="00FF7B6F">
        <w:rPr>
          <w:bCs/>
          <w:iCs/>
          <w:sz w:val="16"/>
          <w:szCs w:val="16"/>
        </w:rPr>
        <w:t xml:space="preserve"> актуальной информации об удовлетворенности бизнес - сообщества, для оптимального направления действий органов местного самоуправления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 корректировка программы социально-экономического развития Грибановского муниципального района Воронежской области на 2014-2027 гг. внесение изменений и дополнений в нормативно-правовые акты администрации Грибановского муниципального района, разработчиком которых является отдел экономического развития администрации Грибановского муниципального района,  разработка Стратегии социально - экономического развития Грибановского муниципального района в 2018 году, на последующий период.</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проведение опроса – анкетирования представителей бизнес – сообщества района, для выявления </w:t>
      </w:r>
      <w:r w:rsidRPr="00FF7B6F">
        <w:rPr>
          <w:bCs/>
          <w:iCs/>
          <w:sz w:val="16"/>
          <w:szCs w:val="16"/>
        </w:rPr>
        <w:t>актуальной информации об удовлетворенности бизнес - сообщества, для оптимального направления действий органов местного самоуправления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главы администраций городского и сельских поселений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150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Мероприятие 2. Мероприятия по содействию повышения эффективности производства и качества работ субъектов малого и среднего </w:t>
      </w:r>
      <w:r w:rsidRPr="00FF7B6F">
        <w:rPr>
          <w:sz w:val="16"/>
          <w:szCs w:val="16"/>
        </w:rPr>
        <w:lastRenderedPageBreak/>
        <w:t>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Цель мероприятия – повышение эффективности производства и качества работ субъектов малого и среднего предпринимательства, повышение их роли в социальном и экономическом развитии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Реализация мероприятия – предоставление субсидии на открытие и работу центра поддержки предпринимательства в Грибановском муниципальном районе, </w:t>
      </w:r>
      <w:proofErr w:type="gramStart"/>
      <w:r w:rsidRPr="00FF7B6F">
        <w:rPr>
          <w:sz w:val="16"/>
          <w:szCs w:val="16"/>
        </w:rPr>
        <w:t>согласно порядка</w:t>
      </w:r>
      <w:proofErr w:type="gramEnd"/>
      <w:r w:rsidRPr="00FF7B6F">
        <w:rPr>
          <w:sz w:val="16"/>
          <w:szCs w:val="16"/>
        </w:rPr>
        <w:t xml:space="preserve"> предоставления субсидий, повышение эффективности исполнения полномочий в области малого и среднего предпринимательства, повышение уровня квалификации специалистов, курирующих вопросы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1416,1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Срок исполнения – в течение 2014-2027 гг.</w:t>
      </w:r>
    </w:p>
    <w:p w:rsidR="00FF7B6F" w:rsidRPr="00FF7B6F" w:rsidRDefault="00FF7B6F" w:rsidP="00FF7B6F">
      <w:pPr>
        <w:widowControl w:val="0"/>
        <w:autoSpaceDE w:val="0"/>
        <w:autoSpaceDN w:val="0"/>
        <w:adjustRightInd w:val="0"/>
        <w:ind w:firstLine="709"/>
        <w:jc w:val="both"/>
        <w:outlineLvl w:val="3"/>
        <w:rPr>
          <w:sz w:val="16"/>
          <w:szCs w:val="16"/>
        </w:rPr>
      </w:pPr>
    </w:p>
    <w:p w:rsidR="00FF7B6F" w:rsidRPr="00FF7B6F" w:rsidRDefault="00FF7B6F" w:rsidP="00FF7B6F">
      <w:pPr>
        <w:widowControl w:val="0"/>
        <w:autoSpaceDE w:val="0"/>
        <w:autoSpaceDN w:val="0"/>
        <w:adjustRightInd w:val="0"/>
        <w:ind w:firstLine="709"/>
        <w:jc w:val="both"/>
        <w:outlineLvl w:val="3"/>
        <w:rPr>
          <w:sz w:val="16"/>
          <w:szCs w:val="16"/>
        </w:rPr>
      </w:pPr>
      <w:r w:rsidRPr="00FF7B6F">
        <w:rPr>
          <w:sz w:val="16"/>
          <w:szCs w:val="16"/>
        </w:rPr>
        <w:t>Мероприятие 3. Предоставление грантов начинающим субъектам малого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Цель мероприятия - увеличение числа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организация конкурсного отбора заявок субъектов малого и среднего предпринимательства на получение грантов; мониторинг выполнения условий целевого использования полученных грантов.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федерального бюджета – 960,0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областного бюджета – 240,0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249,5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4.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субсидирование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федерального бюджета – 166,6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областного бюджета – 8,7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800,5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Мероприятие 5. </w:t>
      </w:r>
      <w:proofErr w:type="gramStart"/>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счет средств УСН, по нормативу 10%.</w:t>
      </w:r>
      <w:proofErr w:type="gramEnd"/>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строительства (реконструкции) для собственных нужд производственных зданий, строений и сооружений либо приобретение оборудования в целях создания и (или) развития либо модернизации за счёт кредитных средств.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субсидирование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483,2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Мероприятие 6.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УСН, по нормативу 10%.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Цель мероприятия – создание благоприятного предпринимательского климата и условий для ведения бизнеса. Техническое оснащение и переоснащение производства за счет приобретения оборудования в целях создания и (или) развития либо модернизации производства товаров (работ, услуг).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Реализация мероприятия – субсидирование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29926,6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Мероприятие 7.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lastRenderedPageBreak/>
        <w:t>самозанятых</w:t>
      </w:r>
      <w:proofErr w:type="spellEnd"/>
      <w:r w:rsidRPr="00FF7B6F">
        <w:rPr>
          <w:sz w:val="16"/>
          <w:szCs w:val="16"/>
        </w:rPr>
        <w:t xml:space="preserve"> граждан.</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Цель мероприятия – создание благоприятных условий для развития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повышение их роли в социальном и экономическом развитии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Реализация мероприятия – оказание информационной и консультационной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 </w:t>
      </w:r>
      <w:proofErr w:type="spellStart"/>
      <w:r w:rsidRPr="00FF7B6F">
        <w:rPr>
          <w:sz w:val="16"/>
          <w:szCs w:val="16"/>
        </w:rPr>
        <w:t>самозанятым</w:t>
      </w:r>
      <w:proofErr w:type="spellEnd"/>
      <w:r w:rsidRPr="00FF7B6F">
        <w:rPr>
          <w:sz w:val="16"/>
          <w:szCs w:val="16"/>
        </w:rPr>
        <w:t xml:space="preserve"> гражданам.</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suppressAutoHyphens/>
        <w:ind w:firstLine="709"/>
        <w:contextualSpacing/>
        <w:rPr>
          <w:rFonts w:eastAsia="Lucida Sans Unicode" w:cs="Tahoma"/>
          <w:sz w:val="16"/>
          <w:szCs w:val="16"/>
          <w:lang w:eastAsia="en-US" w:bidi="en-US"/>
        </w:rPr>
      </w:pPr>
      <w:r w:rsidRPr="00FF7B6F">
        <w:rPr>
          <w:rFonts w:eastAsia="Lucida Sans Unicode" w:cs="Tahoma"/>
          <w:sz w:val="16"/>
          <w:szCs w:val="16"/>
          <w:lang w:eastAsia="en-US" w:bidi="en-US"/>
        </w:rPr>
        <w:t>Срок исполнения – в течение 2014-2027 гг.</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477073">
      <w:pPr>
        <w:widowControl w:val="0"/>
        <w:numPr>
          <w:ilvl w:val="0"/>
          <w:numId w:val="9"/>
        </w:numPr>
        <w:autoSpaceDE w:val="0"/>
        <w:autoSpaceDN w:val="0"/>
        <w:adjustRightInd w:val="0"/>
        <w:ind w:left="0" w:firstLine="0"/>
        <w:jc w:val="center"/>
        <w:rPr>
          <w:sz w:val="16"/>
          <w:szCs w:val="16"/>
        </w:rPr>
      </w:pPr>
      <w:r w:rsidRPr="00FF7B6F">
        <w:rPr>
          <w:sz w:val="16"/>
          <w:szCs w:val="16"/>
        </w:rPr>
        <w:t>Основные меры муниципального и правового регулирования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Проведение анализа эффективности действующего на данном этапе законодательства, регламентирующего государственную и муниципальную поддержку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Подготовка предложений по внесению дополнений и изменений в действующие правовые акты органов местного самоуправления Грибановского муниципального района, регламентирующие поддержку малого и среднего предпринимательства.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 </w:t>
      </w:r>
      <w:proofErr w:type="spellStart"/>
      <w:r w:rsidRPr="00FF7B6F">
        <w:rPr>
          <w:sz w:val="16"/>
          <w:szCs w:val="16"/>
        </w:rPr>
        <w:t>самозанятых</w:t>
      </w:r>
      <w:proofErr w:type="spellEnd"/>
      <w:r w:rsidRPr="00FF7B6F">
        <w:rPr>
          <w:sz w:val="16"/>
          <w:szCs w:val="16"/>
        </w:rPr>
        <w:t xml:space="preserve"> граждан, организаций, образующих инфраструктуру поддержки субъектов предпринимательства, включает в себя финансовую, информационную, консультационную поддержку, поддержку в области  промышленного и сельскохозяйственного  производства.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Принципами поддержки субъектов малого и среднего предпринимательства  являются: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1) заявительный порядок обращения субъектов малого и среднего предпринимательства за оказанием поддержки;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2) равный доступ субъектов малого и среднего предпринимательства к участию в Программе;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3) оказание поддержки с соблюдением требований, установленных Федеральным </w:t>
      </w:r>
      <w:hyperlink r:id="rId70" w:history="1">
        <w:r w:rsidRPr="00FF7B6F">
          <w:rPr>
            <w:sz w:val="16"/>
            <w:szCs w:val="16"/>
          </w:rPr>
          <w:t>законом</w:t>
        </w:r>
      </w:hyperlink>
      <w:r w:rsidRPr="00FF7B6F">
        <w:rPr>
          <w:sz w:val="16"/>
          <w:szCs w:val="16"/>
        </w:rPr>
        <w:t xml:space="preserve"> от 26.07.2006 N 135-ФЗ "О защите конкуренции";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4) открытость процедур оказания поддержки.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При обращении субъектов малого и среднего предпринимательства за оказанием поддержки представляются документы, подтверждающие их соответствие условиям, установленным Федеральным </w:t>
      </w:r>
      <w:hyperlink r:id="rId71" w:history="1">
        <w:r w:rsidRPr="00FF7B6F">
          <w:rPr>
            <w:sz w:val="16"/>
            <w:szCs w:val="16"/>
          </w:rPr>
          <w:t>законом</w:t>
        </w:r>
      </w:hyperlink>
      <w:r w:rsidRPr="00FF7B6F">
        <w:rPr>
          <w:sz w:val="16"/>
          <w:szCs w:val="16"/>
        </w:rPr>
        <w:t xml:space="preserve"> от 24.07.2007           N 209-ФЗ "О развитии малого и среднего предпринимательства в Российской Федерации". Субъекты малого и среднего предпринимательства должны состоять на учете в налоговом органе на территории Грибановского муниципального района в качестве налогоплательщика по месту нахождения организации или месту жительства физического лица, осуществляющего деятельность без образования юридического лица.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Реализация </w:t>
      </w:r>
      <w:hyperlink r:id="rId72" w:history="1">
        <w:r w:rsidRPr="00FF7B6F">
          <w:rPr>
            <w:sz w:val="16"/>
            <w:szCs w:val="16"/>
          </w:rPr>
          <w:t xml:space="preserve">мероприятия </w:t>
        </w:r>
      </w:hyperlink>
      <w:r w:rsidRPr="00FF7B6F">
        <w:rPr>
          <w:sz w:val="16"/>
          <w:szCs w:val="16"/>
        </w:rPr>
        <w:t>3 Программы (предоставление грантов начинающим субъектам малого предпринимательства) предусматривает следующие условия: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гранты предоставляются действующим менее одного года малым предприятиям;</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гранты предоставляются при наличии бизнес-проекта, </w:t>
      </w:r>
      <w:proofErr w:type="gramStart"/>
      <w:r w:rsidRPr="00FF7B6F">
        <w:rPr>
          <w:sz w:val="16"/>
          <w:szCs w:val="16"/>
        </w:rPr>
        <w:t>оцениваемого</w:t>
      </w:r>
      <w:proofErr w:type="gramEnd"/>
      <w:r w:rsidRPr="00FF7B6F">
        <w:rPr>
          <w:sz w:val="16"/>
          <w:szCs w:val="16"/>
        </w:rPr>
        <w:t xml:space="preserve"> комиссией с участием представителей некоммерческих организаций предпринимателей;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гарантии сохранения рабочих мест или увеличение не менее чем на 1 единицу;</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Предоставление грантов осуществляется на безвозмездной основе.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Объем финансирования мероприятий по поддержке малого и среднего предпринимательства в муниципальном районе определяется средствами, предусмотренными бюджетом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477073">
      <w:pPr>
        <w:widowControl w:val="0"/>
        <w:numPr>
          <w:ilvl w:val="0"/>
          <w:numId w:val="9"/>
        </w:numPr>
        <w:tabs>
          <w:tab w:val="num" w:pos="0"/>
        </w:tabs>
        <w:autoSpaceDE w:val="0"/>
        <w:autoSpaceDN w:val="0"/>
        <w:adjustRightInd w:val="0"/>
        <w:ind w:left="0" w:firstLine="0"/>
        <w:jc w:val="center"/>
        <w:outlineLvl w:val="3"/>
        <w:rPr>
          <w:sz w:val="16"/>
          <w:szCs w:val="16"/>
        </w:rPr>
      </w:pPr>
      <w:r w:rsidRPr="00FF7B6F">
        <w:rPr>
          <w:sz w:val="16"/>
          <w:szCs w:val="16"/>
        </w:rPr>
        <w:t>Характеристика основных мероприятий</w:t>
      </w:r>
    </w:p>
    <w:p w:rsidR="00FF7B6F" w:rsidRPr="00FF7B6F" w:rsidRDefault="00FF7B6F" w:rsidP="00FF7B6F">
      <w:pPr>
        <w:widowControl w:val="0"/>
        <w:autoSpaceDE w:val="0"/>
        <w:autoSpaceDN w:val="0"/>
        <w:adjustRightInd w:val="0"/>
        <w:ind w:left="720" w:firstLine="131"/>
        <w:jc w:val="both"/>
        <w:outlineLvl w:val="3"/>
        <w:rPr>
          <w:sz w:val="16"/>
          <w:szCs w:val="16"/>
        </w:rPr>
      </w:pPr>
    </w:p>
    <w:tbl>
      <w:tblPr>
        <w:tblW w:w="9781" w:type="dxa"/>
        <w:tblInd w:w="-34" w:type="dxa"/>
        <w:tblLayout w:type="fixed"/>
        <w:tblLook w:val="04A0" w:firstRow="1" w:lastRow="0" w:firstColumn="1" w:lastColumn="0" w:noHBand="0" w:noVBand="1"/>
      </w:tblPr>
      <w:tblGrid>
        <w:gridCol w:w="540"/>
        <w:gridCol w:w="2518"/>
        <w:gridCol w:w="1068"/>
        <w:gridCol w:w="1926"/>
        <w:gridCol w:w="1178"/>
        <w:gridCol w:w="2551"/>
      </w:tblGrid>
      <w:tr w:rsidR="00FF7B6F" w:rsidRPr="00FF7B6F" w:rsidTr="00F26442">
        <w:trPr>
          <w:trHeight w:val="41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 </w:t>
            </w:r>
            <w:proofErr w:type="gramStart"/>
            <w:r w:rsidRPr="00FF7B6F">
              <w:rPr>
                <w:sz w:val="16"/>
                <w:szCs w:val="16"/>
              </w:rPr>
              <w:t>п</w:t>
            </w:r>
            <w:proofErr w:type="gramEnd"/>
            <w:r w:rsidRPr="00FF7B6F">
              <w:rPr>
                <w:sz w:val="16"/>
                <w:szCs w:val="16"/>
              </w:rPr>
              <w:t>/п</w:t>
            </w:r>
          </w:p>
        </w:tc>
        <w:tc>
          <w:tcPr>
            <w:tcW w:w="251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Наименование мероприятия </w:t>
            </w:r>
          </w:p>
        </w:tc>
        <w:tc>
          <w:tcPr>
            <w:tcW w:w="106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Срок  реализации</w:t>
            </w:r>
          </w:p>
        </w:tc>
        <w:tc>
          <w:tcPr>
            <w:tcW w:w="1926"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Источники финансирования</w:t>
            </w:r>
          </w:p>
        </w:tc>
        <w:tc>
          <w:tcPr>
            <w:tcW w:w="117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Объёмы финансирования, тыс. руб.</w:t>
            </w:r>
          </w:p>
        </w:tc>
        <w:tc>
          <w:tcPr>
            <w:tcW w:w="2551"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Ожидаемые результаты</w:t>
            </w:r>
          </w:p>
        </w:tc>
      </w:tr>
      <w:tr w:rsidR="00FF7B6F" w:rsidRPr="00FF7B6F" w:rsidTr="00FF7B6F">
        <w:trPr>
          <w:trHeight w:val="300"/>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1</w:t>
            </w: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3</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4</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5</w:t>
            </w: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6</w:t>
            </w:r>
          </w:p>
        </w:tc>
      </w:tr>
      <w:tr w:rsidR="00FF7B6F" w:rsidRPr="00FF7B6F" w:rsidTr="00FF7B6F">
        <w:trPr>
          <w:trHeight w:val="1454"/>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w:t>
            </w: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2014 – 2027 гг.</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150,0</w:t>
            </w: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Создание условий для эффективной предпринимательской деятельности</w:t>
            </w:r>
          </w:p>
        </w:tc>
      </w:tr>
      <w:tr w:rsidR="00FF7B6F" w:rsidRPr="00FF7B6F" w:rsidTr="00F26442">
        <w:trPr>
          <w:trHeight w:val="1289"/>
        </w:trPr>
        <w:tc>
          <w:tcPr>
            <w:tcW w:w="540"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Мероприятия по содействию повышения эффективности производства и качества работ субъектов малого и среднего предпринимательства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2014 -2027 гг.</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1416,1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Повышение эффективности взаимодействия между органами  государственной, муниципальной власти и субъектами МСП, улучшение информированности участников МСП и населения о состоянии и решении проблемных вопросов в МСП</w:t>
            </w:r>
          </w:p>
        </w:tc>
      </w:tr>
      <w:tr w:rsidR="00FF7B6F" w:rsidRPr="00FF7B6F" w:rsidTr="00F26442">
        <w:trPr>
          <w:trHeight w:val="43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3</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Предоставление грантов начинающим субъектам малого предпринимательства</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2014-2027 гг.</w:t>
            </w:r>
          </w:p>
        </w:tc>
        <w:tc>
          <w:tcPr>
            <w:tcW w:w="1926"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117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1449,5</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Выделение грантов вновь создаваемым малым предприятиям </w:t>
            </w:r>
          </w:p>
        </w:tc>
      </w:tr>
      <w:tr w:rsidR="00FF7B6F" w:rsidRPr="00FF7B6F" w:rsidTr="00F26442">
        <w:trPr>
          <w:trHeight w:val="134"/>
        </w:trPr>
        <w:tc>
          <w:tcPr>
            <w:tcW w:w="540"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960,0</w:t>
            </w:r>
          </w:p>
        </w:tc>
        <w:tc>
          <w:tcPr>
            <w:tcW w:w="2551"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F7B6F">
        <w:trPr>
          <w:trHeight w:val="274"/>
        </w:trPr>
        <w:tc>
          <w:tcPr>
            <w:tcW w:w="540"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240,0</w:t>
            </w:r>
          </w:p>
        </w:tc>
        <w:tc>
          <w:tcPr>
            <w:tcW w:w="2551"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26442">
        <w:trPr>
          <w:trHeight w:val="212"/>
        </w:trPr>
        <w:tc>
          <w:tcPr>
            <w:tcW w:w="540"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249,5</w:t>
            </w:r>
          </w:p>
        </w:tc>
        <w:tc>
          <w:tcPr>
            <w:tcW w:w="2551"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26442">
        <w:trPr>
          <w:trHeight w:val="413"/>
        </w:trPr>
        <w:tc>
          <w:tcPr>
            <w:tcW w:w="540"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top w:val="nil"/>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F7B6F">
        <w:trPr>
          <w:trHeight w:val="555"/>
        </w:trPr>
        <w:tc>
          <w:tcPr>
            <w:tcW w:w="540" w:type="dxa"/>
            <w:vMerge w:val="restart"/>
            <w:tcBorders>
              <w:top w:val="nil"/>
              <w:left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4</w:t>
            </w:r>
          </w:p>
        </w:tc>
        <w:tc>
          <w:tcPr>
            <w:tcW w:w="2518" w:type="dxa"/>
            <w:vMerge w:val="restart"/>
            <w:tcBorders>
              <w:top w:val="nil"/>
              <w:left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068" w:type="dxa"/>
            <w:vMerge w:val="restart"/>
            <w:tcBorders>
              <w:top w:val="nil"/>
              <w:left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2014-2027 гг.</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975,8</w:t>
            </w:r>
          </w:p>
        </w:tc>
        <w:tc>
          <w:tcPr>
            <w:tcW w:w="2551" w:type="dxa"/>
            <w:vMerge w:val="restart"/>
            <w:tcBorders>
              <w:top w:val="nil"/>
              <w:left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rPr>
            </w:pPr>
            <w:r w:rsidRPr="00FF7B6F">
              <w:rPr>
                <w:sz w:val="16"/>
                <w:szCs w:val="16"/>
              </w:rPr>
              <w:t>Выделение субсидий СМП</w:t>
            </w:r>
          </w:p>
        </w:tc>
      </w:tr>
      <w:tr w:rsidR="00FF7B6F" w:rsidRPr="00FF7B6F" w:rsidTr="00FF7B6F">
        <w:trPr>
          <w:trHeight w:val="555"/>
        </w:trPr>
        <w:tc>
          <w:tcPr>
            <w:tcW w:w="540"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166,6</w:t>
            </w:r>
          </w:p>
        </w:tc>
        <w:tc>
          <w:tcPr>
            <w:tcW w:w="2551"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F7B6F">
        <w:trPr>
          <w:trHeight w:val="186"/>
        </w:trPr>
        <w:tc>
          <w:tcPr>
            <w:tcW w:w="540"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8,7</w:t>
            </w:r>
          </w:p>
        </w:tc>
        <w:tc>
          <w:tcPr>
            <w:tcW w:w="2551"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F7B6F">
        <w:trPr>
          <w:trHeight w:val="180"/>
        </w:trPr>
        <w:tc>
          <w:tcPr>
            <w:tcW w:w="540"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800,5</w:t>
            </w:r>
          </w:p>
        </w:tc>
        <w:tc>
          <w:tcPr>
            <w:tcW w:w="2551" w:type="dxa"/>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F7B6F">
        <w:trPr>
          <w:trHeight w:val="555"/>
        </w:trPr>
        <w:tc>
          <w:tcPr>
            <w:tcW w:w="540" w:type="dxa"/>
            <w:vMerge/>
            <w:tcBorders>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F7B6F">
        <w:trPr>
          <w:trHeight w:val="292"/>
        </w:trPr>
        <w:tc>
          <w:tcPr>
            <w:tcW w:w="540" w:type="dxa"/>
            <w:vMerge w:val="restart"/>
            <w:tcBorders>
              <w:top w:val="nil"/>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5</w:t>
            </w:r>
          </w:p>
        </w:tc>
        <w:tc>
          <w:tcPr>
            <w:tcW w:w="2518"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w:t>
            </w:r>
          </w:p>
        </w:tc>
        <w:tc>
          <w:tcPr>
            <w:tcW w:w="1068"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2014-2027 гг.</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483,2</w:t>
            </w:r>
          </w:p>
        </w:tc>
        <w:tc>
          <w:tcPr>
            <w:tcW w:w="2551" w:type="dxa"/>
            <w:vMerge w:val="restart"/>
            <w:tcBorders>
              <w:top w:val="nil"/>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Выделение субсидий СМП</w:t>
            </w:r>
          </w:p>
        </w:tc>
      </w:tr>
      <w:tr w:rsidR="00FF7B6F" w:rsidRPr="00FF7B6F" w:rsidTr="00FF7B6F">
        <w:trPr>
          <w:trHeight w:val="292"/>
        </w:trPr>
        <w:tc>
          <w:tcPr>
            <w:tcW w:w="540" w:type="dxa"/>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1926"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17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F7B6F">
        <w:trPr>
          <w:trHeight w:val="292"/>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F7B6F">
        <w:trPr>
          <w:trHeight w:val="292"/>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483,2</w:t>
            </w:r>
          </w:p>
        </w:tc>
        <w:tc>
          <w:tcPr>
            <w:tcW w:w="2551"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F7B6F">
        <w:trPr>
          <w:trHeight w:val="584"/>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внебюджетные источники  </w:t>
            </w:r>
          </w:p>
        </w:tc>
        <w:tc>
          <w:tcPr>
            <w:tcW w:w="1178" w:type="dxa"/>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26442">
        <w:trPr>
          <w:trHeight w:val="80"/>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F7B6F">
        <w:trPr>
          <w:trHeight w:val="292"/>
        </w:trPr>
        <w:tc>
          <w:tcPr>
            <w:tcW w:w="540" w:type="dxa"/>
            <w:vMerge w:val="restart"/>
            <w:tcBorders>
              <w:top w:val="nil"/>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6.</w:t>
            </w:r>
          </w:p>
        </w:tc>
        <w:tc>
          <w:tcPr>
            <w:tcW w:w="2518"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ind w:firstLine="567"/>
              <w:jc w:val="both"/>
              <w:rPr>
                <w:sz w:val="16"/>
                <w:szCs w:val="16"/>
              </w:rPr>
            </w:pPr>
            <w:r w:rsidRPr="00FF7B6F">
              <w:rPr>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F7B6F" w:rsidRPr="00FF7B6F" w:rsidRDefault="00FF7B6F" w:rsidP="00FF7B6F">
            <w:pPr>
              <w:widowControl w:val="0"/>
              <w:autoSpaceDE w:val="0"/>
              <w:autoSpaceDN w:val="0"/>
              <w:adjustRightInd w:val="0"/>
              <w:jc w:val="both"/>
              <w:rPr>
                <w:sz w:val="16"/>
                <w:szCs w:val="16"/>
              </w:rPr>
            </w:pPr>
          </w:p>
        </w:tc>
        <w:tc>
          <w:tcPr>
            <w:tcW w:w="1068"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2014-2027 гг.</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29926,6</w:t>
            </w:r>
          </w:p>
        </w:tc>
        <w:tc>
          <w:tcPr>
            <w:tcW w:w="2551"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Выделение субсидий СМП</w:t>
            </w:r>
          </w:p>
        </w:tc>
      </w:tr>
      <w:tr w:rsidR="00FF7B6F" w:rsidRPr="00FF7B6F" w:rsidTr="00FF7B6F">
        <w:trPr>
          <w:trHeight w:val="292"/>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F7B6F">
        <w:trPr>
          <w:trHeight w:val="292"/>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F7B6F">
        <w:trPr>
          <w:trHeight w:val="292"/>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29926,6</w:t>
            </w:r>
          </w:p>
        </w:tc>
        <w:tc>
          <w:tcPr>
            <w:tcW w:w="2551"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F7B6F">
        <w:trPr>
          <w:trHeight w:val="292"/>
        </w:trPr>
        <w:tc>
          <w:tcPr>
            <w:tcW w:w="540" w:type="dxa"/>
            <w:vMerge/>
            <w:tcBorders>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внебюджетные источники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26442">
        <w:trPr>
          <w:trHeight w:val="176"/>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17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26442">
        <w:trPr>
          <w:trHeight w:val="277"/>
        </w:trPr>
        <w:tc>
          <w:tcPr>
            <w:tcW w:w="540" w:type="dxa"/>
            <w:vMerge/>
            <w:tcBorders>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518"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068"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c>
          <w:tcPr>
            <w:tcW w:w="1926"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внебюджетные источники </w:t>
            </w:r>
          </w:p>
        </w:tc>
        <w:tc>
          <w:tcPr>
            <w:tcW w:w="1178"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p>
        </w:tc>
      </w:tr>
      <w:tr w:rsidR="00FF7B6F" w:rsidRPr="00FF7B6F" w:rsidTr="00FF7B6F">
        <w:trPr>
          <w:trHeight w:val="292"/>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ИТОГО </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 xml:space="preserve">всего, в том числе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34401,2</w:t>
            </w: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r>
      <w:tr w:rsidR="00FF7B6F" w:rsidRPr="00FF7B6F" w:rsidTr="00F26442">
        <w:trPr>
          <w:trHeight w:val="173"/>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1126,6</w:t>
            </w: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r>
      <w:tr w:rsidR="00FF7B6F" w:rsidRPr="00FF7B6F" w:rsidTr="00FF7B6F">
        <w:trPr>
          <w:trHeight w:val="163"/>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областной бюджет </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248,7</w:t>
            </w: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r>
      <w:tr w:rsidR="00FF7B6F" w:rsidRPr="00FF7B6F" w:rsidTr="00F26442">
        <w:trPr>
          <w:trHeight w:val="94"/>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33025,9</w:t>
            </w: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r>
      <w:tr w:rsidR="00FF7B6F" w:rsidRPr="00FF7B6F" w:rsidTr="00F26442">
        <w:trPr>
          <w:trHeight w:val="323"/>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251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106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внебюджетные источники</w:t>
            </w:r>
          </w:p>
        </w:tc>
        <w:tc>
          <w:tcPr>
            <w:tcW w:w="1178"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551"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r>
    </w:tbl>
    <w:p w:rsidR="00FF7B6F" w:rsidRPr="00FF7B6F" w:rsidRDefault="00FF7B6F" w:rsidP="00FF7B6F">
      <w:pPr>
        <w:widowControl w:val="0"/>
        <w:autoSpaceDE w:val="0"/>
        <w:autoSpaceDN w:val="0"/>
        <w:adjustRightInd w:val="0"/>
        <w:jc w:val="center"/>
        <w:outlineLvl w:val="3"/>
        <w:rPr>
          <w:sz w:val="16"/>
          <w:szCs w:val="16"/>
        </w:rPr>
      </w:pPr>
    </w:p>
    <w:p w:rsidR="00FF7B6F" w:rsidRPr="00FF7B6F" w:rsidRDefault="00FF7B6F" w:rsidP="00477073">
      <w:pPr>
        <w:widowControl w:val="0"/>
        <w:numPr>
          <w:ilvl w:val="0"/>
          <w:numId w:val="9"/>
        </w:numPr>
        <w:autoSpaceDE w:val="0"/>
        <w:autoSpaceDN w:val="0"/>
        <w:adjustRightInd w:val="0"/>
        <w:jc w:val="center"/>
        <w:rPr>
          <w:sz w:val="16"/>
          <w:szCs w:val="16"/>
        </w:rPr>
      </w:pPr>
      <w:r w:rsidRPr="00FF7B6F">
        <w:rPr>
          <w:sz w:val="16"/>
          <w:szCs w:val="16"/>
        </w:rPr>
        <w:t>Финансовое обеспечение реализации подпрограммы</w:t>
      </w:r>
    </w:p>
    <w:p w:rsidR="00FF7B6F" w:rsidRPr="00FF7B6F" w:rsidRDefault="00FF7B6F" w:rsidP="00FF7B6F">
      <w:pPr>
        <w:widowControl w:val="0"/>
        <w:autoSpaceDE w:val="0"/>
        <w:autoSpaceDN w:val="0"/>
        <w:adjustRightInd w:val="0"/>
        <w:ind w:firstLine="357"/>
        <w:jc w:val="both"/>
        <w:rPr>
          <w:sz w:val="16"/>
          <w:szCs w:val="16"/>
        </w:rPr>
      </w:pPr>
      <w:proofErr w:type="gramStart"/>
      <w:r w:rsidRPr="00FF7B6F">
        <w:rPr>
          <w:sz w:val="16"/>
          <w:szCs w:val="16"/>
        </w:rPr>
        <w:t xml:space="preserve">Общий объем финансирования подпрограммы 34401,2 тыс. руб., из них: - федеральный бюджет – 1126,6 тыс. руб., областной бюджет – 248,7 тыс. руб.; районный бюджет – 33025,9 тыс. руб. </w:t>
      </w:r>
      <w:proofErr w:type="gramEnd"/>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2014 г. – 1320,0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2015 г. – 305,3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2016 г. – 130,0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2017 г. – 125,0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2018 г. – 1158,2 тыс. руб.;</w:t>
      </w:r>
    </w:p>
    <w:p w:rsidR="00FF7B6F" w:rsidRPr="00FF7B6F" w:rsidRDefault="00FF7B6F" w:rsidP="00FF7B6F">
      <w:pPr>
        <w:widowControl w:val="0"/>
        <w:autoSpaceDE w:val="0"/>
        <w:autoSpaceDN w:val="0"/>
        <w:adjustRightInd w:val="0"/>
        <w:ind w:firstLine="357"/>
        <w:jc w:val="both"/>
        <w:rPr>
          <w:sz w:val="16"/>
          <w:szCs w:val="16"/>
        </w:rPr>
      </w:pPr>
      <w:bookmarkStart w:id="7" w:name="_Hlk30665144"/>
      <w:r w:rsidRPr="00FF7B6F">
        <w:rPr>
          <w:sz w:val="16"/>
          <w:szCs w:val="16"/>
        </w:rPr>
        <w:t>2019 г. – 1338,9 тыс. руб.;</w:t>
      </w:r>
    </w:p>
    <w:bookmarkEnd w:id="7"/>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 xml:space="preserve">2020 г. – 1657,4 тыс. руб. </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2021 г. – 2498,6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2022 г. – 2444,0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2023 г. – 4691,0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2024 г. – 5922,8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2025 г. – 4260,0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2026 г. – 4250,0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2027 г. – 4300,0 тыс. руб.</w:t>
      </w:r>
    </w:p>
    <w:p w:rsidR="00FF7B6F" w:rsidRPr="00FF7B6F" w:rsidRDefault="00FF7B6F" w:rsidP="00FF7B6F">
      <w:pPr>
        <w:widowControl w:val="0"/>
        <w:autoSpaceDE w:val="0"/>
        <w:autoSpaceDN w:val="0"/>
        <w:adjustRightInd w:val="0"/>
        <w:ind w:firstLine="357"/>
        <w:jc w:val="both"/>
        <w:rPr>
          <w:sz w:val="16"/>
          <w:szCs w:val="16"/>
        </w:rPr>
      </w:pP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lastRenderedPageBreak/>
        <w:t xml:space="preserve">            </w:t>
      </w:r>
    </w:p>
    <w:p w:rsidR="00FF7B6F" w:rsidRPr="00FF7B6F" w:rsidRDefault="00FF7B6F" w:rsidP="00FF7B6F">
      <w:pPr>
        <w:widowControl w:val="0"/>
        <w:autoSpaceDE w:val="0"/>
        <w:autoSpaceDN w:val="0"/>
        <w:adjustRightInd w:val="0"/>
        <w:ind w:firstLine="720"/>
        <w:jc w:val="center"/>
        <w:outlineLvl w:val="3"/>
        <w:rPr>
          <w:sz w:val="16"/>
          <w:szCs w:val="16"/>
        </w:rPr>
      </w:pPr>
      <w:r w:rsidRPr="00FF7B6F">
        <w:rPr>
          <w:sz w:val="16"/>
          <w:szCs w:val="16"/>
        </w:rPr>
        <w:t>6.1. Объемы и источники финансирования подпрограммы муниципальной программы</w:t>
      </w:r>
    </w:p>
    <w:p w:rsidR="00FF7B6F" w:rsidRPr="00FF7B6F" w:rsidRDefault="00FF7B6F" w:rsidP="00FF7B6F">
      <w:pPr>
        <w:widowControl w:val="0"/>
        <w:autoSpaceDE w:val="0"/>
        <w:autoSpaceDN w:val="0"/>
        <w:adjustRightInd w:val="0"/>
        <w:ind w:firstLine="720"/>
        <w:jc w:val="both"/>
        <w:outlineLvl w:val="3"/>
        <w:rPr>
          <w:sz w:val="16"/>
          <w:szCs w:val="16"/>
        </w:rPr>
      </w:pPr>
      <w:r w:rsidRPr="00FF7B6F">
        <w:rPr>
          <w:sz w:val="16"/>
          <w:szCs w:val="16"/>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
    <w:p w:rsidR="00FF7B6F" w:rsidRPr="00FF7B6F" w:rsidRDefault="00FF7B6F" w:rsidP="00FF7B6F">
      <w:pPr>
        <w:widowControl w:val="0"/>
        <w:autoSpaceDE w:val="0"/>
        <w:autoSpaceDN w:val="0"/>
        <w:adjustRightInd w:val="0"/>
        <w:jc w:val="center"/>
        <w:outlineLvl w:val="3"/>
        <w:rPr>
          <w:sz w:val="16"/>
          <w:szCs w:val="16"/>
        </w:rPr>
      </w:pPr>
    </w:p>
    <w:p w:rsidR="00FF7B6F" w:rsidRPr="00FF7B6F" w:rsidRDefault="00FF7B6F" w:rsidP="00FF7B6F">
      <w:pPr>
        <w:ind w:firstLine="720"/>
        <w:jc w:val="center"/>
        <w:rPr>
          <w:sz w:val="16"/>
          <w:szCs w:val="16"/>
        </w:rPr>
      </w:pPr>
      <w:r w:rsidRPr="00FF7B6F">
        <w:rPr>
          <w:sz w:val="16"/>
          <w:szCs w:val="16"/>
        </w:rPr>
        <w:t>7. Анализ рисков реализации подпрограммы и описание мер управления рисками реализации подпрограммы</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70"/>
        <w:gridCol w:w="5103"/>
      </w:tblGrid>
      <w:tr w:rsidR="00FF7B6F" w:rsidRPr="00FF7B6F" w:rsidTr="00FF7B6F">
        <w:tc>
          <w:tcPr>
            <w:tcW w:w="3227"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Возможные риски</w:t>
            </w:r>
          </w:p>
        </w:tc>
        <w:tc>
          <w:tcPr>
            <w:tcW w:w="1170" w:type="dxa"/>
          </w:tcPr>
          <w:p w:rsidR="00FF7B6F" w:rsidRPr="00FF7B6F" w:rsidRDefault="00FF7B6F" w:rsidP="00FF7B6F">
            <w:pPr>
              <w:widowControl w:val="0"/>
              <w:autoSpaceDE w:val="0"/>
              <w:autoSpaceDN w:val="0"/>
              <w:adjustRightInd w:val="0"/>
              <w:jc w:val="both"/>
              <w:rPr>
                <w:sz w:val="16"/>
                <w:szCs w:val="16"/>
              </w:rPr>
            </w:pPr>
            <w:r w:rsidRPr="00FF7B6F">
              <w:rPr>
                <w:sz w:val="16"/>
                <w:szCs w:val="16"/>
              </w:rPr>
              <w:t>Оценка влияния</w:t>
            </w:r>
          </w:p>
        </w:tc>
        <w:tc>
          <w:tcPr>
            <w:tcW w:w="5103"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Способы управления рисками</w:t>
            </w:r>
          </w:p>
        </w:tc>
      </w:tr>
      <w:tr w:rsidR="00FF7B6F" w:rsidRPr="00FF7B6F" w:rsidTr="00FF7B6F">
        <w:tc>
          <w:tcPr>
            <w:tcW w:w="3227"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lang w:eastAsia="en-US"/>
              </w:rPr>
              <w:t>Отсутствие защитных мер местного   товаропроизводителя на внутреннем рынке</w:t>
            </w:r>
          </w:p>
        </w:tc>
        <w:tc>
          <w:tcPr>
            <w:tcW w:w="1170" w:type="dxa"/>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средняя</w:t>
            </w:r>
          </w:p>
        </w:tc>
        <w:tc>
          <w:tcPr>
            <w:tcW w:w="5103" w:type="dxa"/>
            <w:shd w:val="clear" w:color="auto" w:fill="auto"/>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Расширение рынка сбыта продукции местных товаропроизводителей.</w:t>
            </w:r>
          </w:p>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 xml:space="preserve">Увеличение объемов </w:t>
            </w:r>
            <w:r w:rsidRPr="00FF7B6F">
              <w:rPr>
                <w:spacing w:val="-1"/>
                <w:sz w:val="16"/>
                <w:szCs w:val="16"/>
              </w:rPr>
              <w:t>производства и расширение рынков сбыта промышленной и сельскохозяйствен</w:t>
            </w:r>
            <w:r w:rsidRPr="00FF7B6F">
              <w:rPr>
                <w:spacing w:val="-2"/>
                <w:sz w:val="16"/>
                <w:szCs w:val="16"/>
              </w:rPr>
              <w:t>ной продукции.</w:t>
            </w:r>
          </w:p>
        </w:tc>
      </w:tr>
      <w:tr w:rsidR="00FF7B6F" w:rsidRPr="00FF7B6F" w:rsidTr="00FF7B6F">
        <w:tc>
          <w:tcPr>
            <w:tcW w:w="3227" w:type="dxa"/>
            <w:shd w:val="clear" w:color="auto" w:fill="auto"/>
          </w:tcPr>
          <w:p w:rsidR="00FF7B6F" w:rsidRPr="00FF7B6F" w:rsidRDefault="00FF7B6F" w:rsidP="00FF7B6F">
            <w:pPr>
              <w:tabs>
                <w:tab w:val="left" w:pos="0"/>
                <w:tab w:val="left" w:pos="175"/>
                <w:tab w:val="left" w:pos="317"/>
              </w:tabs>
              <w:suppressAutoHyphens/>
              <w:rPr>
                <w:spacing w:val="-2"/>
                <w:sz w:val="16"/>
                <w:szCs w:val="16"/>
                <w:lang w:eastAsia="ar-SA"/>
              </w:rPr>
            </w:pPr>
            <w:r w:rsidRPr="00FF7B6F">
              <w:rPr>
                <w:sz w:val="16"/>
                <w:szCs w:val="16"/>
                <w:lang w:eastAsia="en-US"/>
              </w:rPr>
              <w:t>Ликвидация предприятий торговли и бытового обслуживания в малонаселенных пунктах;</w:t>
            </w:r>
          </w:p>
        </w:tc>
        <w:tc>
          <w:tcPr>
            <w:tcW w:w="1170" w:type="dxa"/>
          </w:tcPr>
          <w:p w:rsidR="00FF7B6F" w:rsidRPr="00FF7B6F" w:rsidRDefault="00FF7B6F" w:rsidP="00FF7B6F">
            <w:pPr>
              <w:widowControl w:val="0"/>
              <w:autoSpaceDE w:val="0"/>
              <w:autoSpaceDN w:val="0"/>
              <w:adjustRightInd w:val="0"/>
              <w:jc w:val="both"/>
              <w:rPr>
                <w:sz w:val="16"/>
                <w:szCs w:val="16"/>
              </w:rPr>
            </w:pPr>
            <w:r w:rsidRPr="00FF7B6F">
              <w:rPr>
                <w:sz w:val="16"/>
                <w:szCs w:val="16"/>
              </w:rPr>
              <w:t>высокая</w:t>
            </w:r>
          </w:p>
        </w:tc>
        <w:tc>
          <w:tcPr>
            <w:tcW w:w="5103"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Размещение новых производств на свободных </w:t>
            </w:r>
            <w:proofErr w:type="spellStart"/>
            <w:r w:rsidRPr="00FF7B6F">
              <w:rPr>
                <w:sz w:val="16"/>
                <w:szCs w:val="16"/>
              </w:rPr>
              <w:t>инфраструктурно</w:t>
            </w:r>
            <w:proofErr w:type="spellEnd"/>
            <w:r w:rsidRPr="00FF7B6F">
              <w:rPr>
                <w:sz w:val="16"/>
                <w:szCs w:val="16"/>
              </w:rPr>
              <w:t xml:space="preserve"> - обустроенных участках</w:t>
            </w:r>
          </w:p>
          <w:p w:rsidR="00FF7B6F" w:rsidRPr="00FF7B6F" w:rsidRDefault="00FF7B6F" w:rsidP="00FF7B6F">
            <w:pPr>
              <w:widowControl w:val="0"/>
              <w:autoSpaceDE w:val="0"/>
              <w:autoSpaceDN w:val="0"/>
              <w:adjustRightInd w:val="0"/>
              <w:jc w:val="both"/>
              <w:rPr>
                <w:sz w:val="16"/>
                <w:szCs w:val="16"/>
              </w:rPr>
            </w:pPr>
            <w:r w:rsidRPr="00FF7B6F">
              <w:rPr>
                <w:sz w:val="16"/>
                <w:szCs w:val="16"/>
              </w:rPr>
              <w:t>Развитие производств по переработке и реализации сельскохозяйственной продукции, предприятий пищевой промышленности</w:t>
            </w:r>
          </w:p>
        </w:tc>
      </w:tr>
      <w:tr w:rsidR="00FF7B6F" w:rsidRPr="00FF7B6F" w:rsidTr="00FF7B6F">
        <w:tc>
          <w:tcPr>
            <w:tcW w:w="3227"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Низкий уровень жизни и деловой активности населения в сельской местности</w:t>
            </w:r>
          </w:p>
        </w:tc>
        <w:tc>
          <w:tcPr>
            <w:tcW w:w="1170" w:type="dxa"/>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высокая</w:t>
            </w:r>
          </w:p>
        </w:tc>
        <w:tc>
          <w:tcPr>
            <w:tcW w:w="5103"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У</w:t>
            </w:r>
            <w:r w:rsidRPr="00FF7B6F">
              <w:rPr>
                <w:kern w:val="24"/>
                <w:sz w:val="16"/>
                <w:szCs w:val="16"/>
              </w:rPr>
              <w:t>величение объемов производства сельскохозяйственной продукции в ЛПХ муниципального района</w:t>
            </w:r>
          </w:p>
        </w:tc>
      </w:tr>
    </w:tbl>
    <w:p w:rsidR="00FF7B6F" w:rsidRPr="00FF7B6F" w:rsidRDefault="00FF7B6F" w:rsidP="00FF7B6F">
      <w:pPr>
        <w:autoSpaceDE w:val="0"/>
        <w:autoSpaceDN w:val="0"/>
        <w:adjustRightInd w:val="0"/>
        <w:ind w:left="720"/>
        <w:jc w:val="center"/>
        <w:rPr>
          <w:sz w:val="16"/>
          <w:szCs w:val="16"/>
        </w:rPr>
      </w:pPr>
    </w:p>
    <w:p w:rsidR="00FF7B6F" w:rsidRPr="00FF7B6F" w:rsidRDefault="00FF7B6F" w:rsidP="00FF7B6F">
      <w:pPr>
        <w:autoSpaceDE w:val="0"/>
        <w:autoSpaceDN w:val="0"/>
        <w:adjustRightInd w:val="0"/>
        <w:jc w:val="center"/>
        <w:rPr>
          <w:sz w:val="16"/>
          <w:szCs w:val="16"/>
        </w:rPr>
      </w:pPr>
      <w:r w:rsidRPr="00FF7B6F">
        <w:rPr>
          <w:sz w:val="16"/>
          <w:szCs w:val="16"/>
        </w:rPr>
        <w:t>8. Оценка эффективности реализации подпрограммы</w:t>
      </w:r>
    </w:p>
    <w:p w:rsidR="00FF7B6F" w:rsidRPr="00FF7B6F" w:rsidRDefault="00FF7B6F" w:rsidP="00FF7B6F">
      <w:pPr>
        <w:widowControl w:val="0"/>
        <w:tabs>
          <w:tab w:val="num" w:pos="0"/>
        </w:tabs>
        <w:autoSpaceDE w:val="0"/>
        <w:autoSpaceDN w:val="0"/>
        <w:adjustRightInd w:val="0"/>
        <w:ind w:firstLine="709"/>
        <w:jc w:val="both"/>
        <w:rPr>
          <w:sz w:val="16"/>
          <w:szCs w:val="16"/>
        </w:rPr>
      </w:pPr>
      <w:r w:rsidRPr="00FF7B6F">
        <w:rPr>
          <w:sz w:val="16"/>
          <w:szCs w:val="16"/>
        </w:rPr>
        <w:t>В результате реализации мероприятий подпрограммы к 2027 году будут достигнуты следующие социально-экономические показатели, характеризующие экономическую, бюджетную и социальную эффективность развития малого и среднего предпринимательства:</w:t>
      </w:r>
    </w:p>
    <w:p w:rsidR="00FF7B6F" w:rsidRPr="00FF7B6F" w:rsidRDefault="00FF7B6F" w:rsidP="00FF7B6F">
      <w:pPr>
        <w:widowControl w:val="0"/>
        <w:tabs>
          <w:tab w:val="num" w:pos="0"/>
        </w:tabs>
        <w:autoSpaceDE w:val="0"/>
        <w:autoSpaceDN w:val="0"/>
        <w:adjustRightInd w:val="0"/>
        <w:ind w:firstLine="709"/>
        <w:jc w:val="both"/>
        <w:outlineLvl w:val="2"/>
        <w:rPr>
          <w:sz w:val="16"/>
          <w:szCs w:val="16"/>
        </w:rPr>
      </w:pPr>
      <w:r w:rsidRPr="00FF7B6F">
        <w:rPr>
          <w:sz w:val="16"/>
          <w:szCs w:val="16"/>
        </w:rPr>
        <w:t>Показатели экономической эффективности:</w:t>
      </w:r>
    </w:p>
    <w:p w:rsidR="00FF7B6F" w:rsidRPr="00FF7B6F" w:rsidRDefault="00FF7B6F" w:rsidP="00FF7B6F">
      <w:pPr>
        <w:widowControl w:val="0"/>
        <w:tabs>
          <w:tab w:val="num" w:pos="0"/>
        </w:tabs>
        <w:autoSpaceDE w:val="0"/>
        <w:autoSpaceDN w:val="0"/>
        <w:adjustRightInd w:val="0"/>
        <w:ind w:firstLine="709"/>
        <w:jc w:val="both"/>
        <w:rPr>
          <w:sz w:val="16"/>
          <w:szCs w:val="16"/>
        </w:rPr>
      </w:pPr>
      <w:r w:rsidRPr="00FF7B6F">
        <w:rPr>
          <w:sz w:val="16"/>
          <w:szCs w:val="16"/>
        </w:rPr>
        <w:t xml:space="preserve">- оборот продукции (услуг), производимой малыми предприятиями, в </w:t>
      </w:r>
      <w:proofErr w:type="spellStart"/>
      <w:r w:rsidRPr="00FF7B6F">
        <w:rPr>
          <w:sz w:val="16"/>
          <w:szCs w:val="16"/>
        </w:rPr>
        <w:t>т.ч</w:t>
      </w:r>
      <w:proofErr w:type="spellEnd"/>
      <w:r w:rsidRPr="00FF7B6F">
        <w:rPr>
          <w:sz w:val="16"/>
          <w:szCs w:val="16"/>
        </w:rPr>
        <w:t xml:space="preserve">. </w:t>
      </w:r>
      <w:proofErr w:type="spellStart"/>
      <w:r w:rsidRPr="00FF7B6F">
        <w:rPr>
          <w:sz w:val="16"/>
          <w:szCs w:val="16"/>
        </w:rPr>
        <w:t>микропредприятиями</w:t>
      </w:r>
      <w:proofErr w:type="spellEnd"/>
      <w:r w:rsidRPr="00FF7B6F">
        <w:rPr>
          <w:sz w:val="16"/>
          <w:szCs w:val="16"/>
        </w:rPr>
        <w:t xml:space="preserve"> и индивидуальными предпринимателями, </w:t>
      </w:r>
      <w:proofErr w:type="spellStart"/>
      <w:r w:rsidRPr="00FF7B6F">
        <w:rPr>
          <w:sz w:val="16"/>
          <w:szCs w:val="16"/>
        </w:rPr>
        <w:t>тыс</w:t>
      </w:r>
      <w:proofErr w:type="gramStart"/>
      <w:r w:rsidRPr="00FF7B6F">
        <w:rPr>
          <w:sz w:val="16"/>
          <w:szCs w:val="16"/>
        </w:rPr>
        <w:t>.р</w:t>
      </w:r>
      <w:proofErr w:type="gramEnd"/>
      <w:r w:rsidRPr="00FF7B6F">
        <w:rPr>
          <w:sz w:val="16"/>
          <w:szCs w:val="16"/>
        </w:rPr>
        <w:t>уб</w:t>
      </w:r>
      <w:proofErr w:type="spellEnd"/>
      <w:r w:rsidRPr="00FF7B6F">
        <w:rPr>
          <w:sz w:val="16"/>
          <w:szCs w:val="16"/>
        </w:rPr>
        <w:t xml:space="preserve">. </w:t>
      </w:r>
    </w:p>
    <w:p w:rsidR="00FF7B6F" w:rsidRPr="00FF7B6F" w:rsidRDefault="00FF7B6F" w:rsidP="00FF7B6F">
      <w:pPr>
        <w:tabs>
          <w:tab w:val="num" w:pos="0"/>
        </w:tabs>
        <w:autoSpaceDE w:val="0"/>
        <w:autoSpaceDN w:val="0"/>
        <w:adjustRightInd w:val="0"/>
        <w:ind w:firstLine="709"/>
        <w:jc w:val="both"/>
        <w:rPr>
          <w:rFonts w:eastAsia="Calibri"/>
          <w:sz w:val="16"/>
          <w:szCs w:val="16"/>
          <w:lang w:eastAsia="en-US"/>
        </w:rPr>
      </w:pPr>
      <w:r w:rsidRPr="00FF7B6F">
        <w:rPr>
          <w:rFonts w:eastAsia="Calibri"/>
          <w:sz w:val="16"/>
          <w:szCs w:val="16"/>
          <w:lang w:eastAsia="en-US"/>
        </w:rPr>
        <w:t xml:space="preserve">- прирост оборота продукции и услуг, производимых малыми предприятиями, в том числе </w:t>
      </w:r>
      <w:proofErr w:type="spellStart"/>
      <w:r w:rsidRPr="00FF7B6F">
        <w:rPr>
          <w:rFonts w:eastAsia="Calibri"/>
          <w:sz w:val="16"/>
          <w:szCs w:val="16"/>
          <w:lang w:eastAsia="en-US"/>
        </w:rPr>
        <w:t>микропредприятиями</w:t>
      </w:r>
      <w:proofErr w:type="spellEnd"/>
      <w:r w:rsidRPr="00FF7B6F">
        <w:rPr>
          <w:rFonts w:eastAsia="Calibri"/>
          <w:sz w:val="16"/>
          <w:szCs w:val="16"/>
          <w:lang w:eastAsia="en-US"/>
        </w:rPr>
        <w:t xml:space="preserve"> и индивидуальными предпринимателями, в постоянных ценах, в процентах к предыдущему году.</w:t>
      </w:r>
    </w:p>
    <w:p w:rsidR="00FF7B6F" w:rsidRPr="00FF7B6F" w:rsidRDefault="00FF7B6F" w:rsidP="00FF7B6F">
      <w:pPr>
        <w:tabs>
          <w:tab w:val="num" w:pos="0"/>
        </w:tabs>
        <w:autoSpaceDE w:val="0"/>
        <w:autoSpaceDN w:val="0"/>
        <w:adjustRightInd w:val="0"/>
        <w:ind w:firstLine="709"/>
        <w:jc w:val="both"/>
        <w:rPr>
          <w:rFonts w:eastAsia="Calibri"/>
          <w:sz w:val="16"/>
          <w:szCs w:val="16"/>
          <w:lang w:eastAsia="en-US"/>
        </w:rPr>
      </w:pPr>
      <w:r w:rsidRPr="00FF7B6F">
        <w:rPr>
          <w:rFonts w:eastAsia="Calibri"/>
          <w:sz w:val="16"/>
          <w:szCs w:val="16"/>
          <w:lang w:eastAsia="en-US"/>
        </w:rPr>
        <w:t>- прирост количества субъектов малого и среднего предпринимательства, осуществляющих деятельность на территории Грибановского муниципального района, в процентах к предыдущему году.</w:t>
      </w:r>
    </w:p>
    <w:p w:rsidR="00FF7B6F" w:rsidRPr="00FF7B6F" w:rsidRDefault="00FF7B6F" w:rsidP="00FF7B6F">
      <w:pPr>
        <w:widowControl w:val="0"/>
        <w:tabs>
          <w:tab w:val="num" w:pos="0"/>
        </w:tabs>
        <w:autoSpaceDE w:val="0"/>
        <w:autoSpaceDN w:val="0"/>
        <w:adjustRightInd w:val="0"/>
        <w:ind w:firstLine="709"/>
        <w:jc w:val="both"/>
        <w:outlineLvl w:val="2"/>
        <w:rPr>
          <w:sz w:val="16"/>
          <w:szCs w:val="16"/>
        </w:rPr>
      </w:pPr>
      <w:r w:rsidRPr="00FF7B6F">
        <w:rPr>
          <w:sz w:val="16"/>
          <w:szCs w:val="16"/>
        </w:rPr>
        <w:t>Показатели социальной эффективности:</w:t>
      </w:r>
    </w:p>
    <w:p w:rsidR="00FF7B6F" w:rsidRPr="00FF7B6F" w:rsidRDefault="00FF7B6F" w:rsidP="00FF7B6F">
      <w:pPr>
        <w:widowControl w:val="0"/>
        <w:tabs>
          <w:tab w:val="num" w:pos="0"/>
        </w:tabs>
        <w:autoSpaceDE w:val="0"/>
        <w:autoSpaceDN w:val="0"/>
        <w:adjustRightInd w:val="0"/>
        <w:ind w:firstLine="709"/>
        <w:jc w:val="both"/>
        <w:rPr>
          <w:sz w:val="16"/>
          <w:szCs w:val="16"/>
        </w:rPr>
      </w:pPr>
      <w:r w:rsidRPr="00FF7B6F">
        <w:rPr>
          <w:sz w:val="16"/>
          <w:szCs w:val="16"/>
        </w:rPr>
        <w:t xml:space="preserve">-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физическим лицам, не являющимся индивидуальными предпринимателями и применяющим специальный налоговый режим «Налог на профессиональный доход» - </w:t>
      </w:r>
      <w:proofErr w:type="spellStart"/>
      <w:r w:rsidRPr="00FF7B6F">
        <w:rPr>
          <w:sz w:val="16"/>
          <w:szCs w:val="16"/>
        </w:rPr>
        <w:t>самозанятым</w:t>
      </w:r>
      <w:proofErr w:type="spellEnd"/>
      <w:r w:rsidRPr="00FF7B6F">
        <w:rPr>
          <w:sz w:val="16"/>
          <w:szCs w:val="16"/>
        </w:rPr>
        <w:t xml:space="preserve"> гражданам и субъектам малого предпринимательства.</w:t>
      </w:r>
    </w:p>
    <w:p w:rsidR="00FF7B6F" w:rsidRPr="00FF7B6F" w:rsidRDefault="00FF7B6F" w:rsidP="00FF7B6F">
      <w:pPr>
        <w:widowControl w:val="0"/>
        <w:tabs>
          <w:tab w:val="num" w:pos="0"/>
        </w:tabs>
        <w:autoSpaceDE w:val="0"/>
        <w:autoSpaceDN w:val="0"/>
        <w:adjustRightInd w:val="0"/>
        <w:ind w:firstLine="709"/>
        <w:jc w:val="both"/>
        <w:rPr>
          <w:sz w:val="16"/>
          <w:szCs w:val="16"/>
        </w:rPr>
      </w:pPr>
      <w:r w:rsidRPr="00FF7B6F">
        <w:rPr>
          <w:sz w:val="16"/>
          <w:szCs w:val="16"/>
        </w:rPr>
        <w:t>Кроме того,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w:t>
      </w:r>
    </w:p>
    <w:p w:rsidR="00FF7B6F" w:rsidRPr="00FF7B6F" w:rsidRDefault="00FF7B6F" w:rsidP="00FF7B6F">
      <w:pPr>
        <w:widowControl w:val="0"/>
        <w:tabs>
          <w:tab w:val="num" w:pos="0"/>
        </w:tabs>
        <w:autoSpaceDE w:val="0"/>
        <w:autoSpaceDN w:val="0"/>
        <w:adjustRightInd w:val="0"/>
        <w:ind w:firstLine="709"/>
        <w:jc w:val="both"/>
        <w:rPr>
          <w:sz w:val="16"/>
          <w:szCs w:val="16"/>
        </w:rPr>
      </w:pPr>
      <w:r w:rsidRPr="00FF7B6F">
        <w:rPr>
          <w:sz w:val="16"/>
          <w:szCs w:val="16"/>
        </w:rPr>
        <w:t>- создание новых рабочих мест, в том числе для молодежи и социально незащищенных слоев населения;</w:t>
      </w:r>
    </w:p>
    <w:p w:rsidR="00FF7B6F" w:rsidRPr="00FF7B6F" w:rsidRDefault="00FF7B6F" w:rsidP="00FF7B6F">
      <w:pPr>
        <w:widowControl w:val="0"/>
        <w:tabs>
          <w:tab w:val="num" w:pos="0"/>
        </w:tabs>
        <w:autoSpaceDE w:val="0"/>
        <w:autoSpaceDN w:val="0"/>
        <w:adjustRightInd w:val="0"/>
        <w:ind w:firstLine="709"/>
        <w:jc w:val="both"/>
        <w:rPr>
          <w:sz w:val="16"/>
          <w:szCs w:val="16"/>
        </w:rPr>
      </w:pPr>
      <w:r w:rsidRPr="00FF7B6F">
        <w:rPr>
          <w:sz w:val="16"/>
          <w:szCs w:val="16"/>
        </w:rP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Грибановском муниципальном районе;</w:t>
      </w:r>
    </w:p>
    <w:p w:rsidR="00FF7B6F" w:rsidRPr="00FF7B6F" w:rsidRDefault="00FF7B6F" w:rsidP="00FF7B6F">
      <w:pPr>
        <w:widowControl w:val="0"/>
        <w:tabs>
          <w:tab w:val="num" w:pos="0"/>
        </w:tabs>
        <w:autoSpaceDE w:val="0"/>
        <w:autoSpaceDN w:val="0"/>
        <w:adjustRightInd w:val="0"/>
        <w:ind w:firstLine="709"/>
        <w:jc w:val="both"/>
        <w:rPr>
          <w:sz w:val="16"/>
          <w:szCs w:val="16"/>
        </w:rPr>
      </w:pPr>
      <w:r w:rsidRPr="00FF7B6F">
        <w:rPr>
          <w:sz w:val="16"/>
          <w:szCs w:val="16"/>
        </w:rPr>
        <w:t>- насыщение потребительского рынка товарами и услугами, удовлетворение потребительского спроса населения.</w:t>
      </w:r>
    </w:p>
    <w:p w:rsidR="00FF7B6F" w:rsidRPr="00FF7B6F" w:rsidRDefault="00FF7B6F" w:rsidP="00FF7B6F">
      <w:pPr>
        <w:widowControl w:val="0"/>
        <w:tabs>
          <w:tab w:val="num" w:pos="0"/>
        </w:tabs>
        <w:autoSpaceDE w:val="0"/>
        <w:autoSpaceDN w:val="0"/>
        <w:adjustRightInd w:val="0"/>
        <w:ind w:firstLine="709"/>
        <w:jc w:val="both"/>
        <w:rPr>
          <w:sz w:val="16"/>
          <w:szCs w:val="16"/>
        </w:rPr>
      </w:pPr>
    </w:p>
    <w:p w:rsidR="00FF7B6F" w:rsidRPr="00FF7B6F" w:rsidRDefault="00FF7B6F" w:rsidP="00FF7B6F">
      <w:pPr>
        <w:widowControl w:val="0"/>
        <w:tabs>
          <w:tab w:val="num" w:pos="0"/>
        </w:tabs>
        <w:autoSpaceDE w:val="0"/>
        <w:autoSpaceDN w:val="0"/>
        <w:adjustRightInd w:val="0"/>
        <w:jc w:val="center"/>
        <w:rPr>
          <w:sz w:val="16"/>
          <w:szCs w:val="16"/>
        </w:rPr>
      </w:pPr>
      <w:r w:rsidRPr="00FF7B6F">
        <w:rPr>
          <w:sz w:val="16"/>
          <w:szCs w:val="16"/>
        </w:rPr>
        <w:t>ПОДПРОГРАММА № 3</w:t>
      </w:r>
    </w:p>
    <w:p w:rsidR="00FF7B6F" w:rsidRPr="00FF7B6F" w:rsidRDefault="00FF7B6F" w:rsidP="00FF7B6F">
      <w:pPr>
        <w:widowControl w:val="0"/>
        <w:tabs>
          <w:tab w:val="num" w:pos="0"/>
        </w:tabs>
        <w:autoSpaceDE w:val="0"/>
        <w:autoSpaceDN w:val="0"/>
        <w:adjustRightInd w:val="0"/>
        <w:jc w:val="center"/>
        <w:rPr>
          <w:sz w:val="16"/>
          <w:szCs w:val="16"/>
        </w:rPr>
      </w:pPr>
      <w:r w:rsidRPr="00FF7B6F">
        <w:rPr>
          <w:sz w:val="16"/>
          <w:szCs w:val="16"/>
        </w:rPr>
        <w:t xml:space="preserve"> «Развитие торговли в Грибановском муниципальном районе» муниципальной программы</w:t>
      </w:r>
    </w:p>
    <w:p w:rsidR="00FF7B6F" w:rsidRPr="00FF7B6F" w:rsidRDefault="00FF7B6F" w:rsidP="00FF7B6F">
      <w:pPr>
        <w:widowControl w:val="0"/>
        <w:tabs>
          <w:tab w:val="num" w:pos="0"/>
        </w:tabs>
        <w:autoSpaceDE w:val="0"/>
        <w:autoSpaceDN w:val="0"/>
        <w:adjustRightInd w:val="0"/>
        <w:jc w:val="center"/>
        <w:rPr>
          <w:sz w:val="16"/>
          <w:szCs w:val="16"/>
        </w:rPr>
      </w:pPr>
      <w:r w:rsidRPr="00FF7B6F">
        <w:rPr>
          <w:sz w:val="16"/>
          <w:szCs w:val="16"/>
        </w:rPr>
        <w:t>«Экономическое развитие» на 2014-2027 гг.»</w:t>
      </w:r>
    </w:p>
    <w:p w:rsidR="00FF7B6F" w:rsidRPr="00FF7B6F" w:rsidRDefault="00FF7B6F" w:rsidP="00FF7B6F">
      <w:pPr>
        <w:widowControl w:val="0"/>
        <w:tabs>
          <w:tab w:val="num" w:pos="0"/>
        </w:tabs>
        <w:autoSpaceDE w:val="0"/>
        <w:autoSpaceDN w:val="0"/>
        <w:adjustRightInd w:val="0"/>
        <w:jc w:val="center"/>
        <w:rPr>
          <w:sz w:val="16"/>
          <w:szCs w:val="16"/>
        </w:rPr>
      </w:pPr>
    </w:p>
    <w:p w:rsidR="00FF7B6F" w:rsidRPr="00FF7B6F" w:rsidRDefault="00FF7B6F" w:rsidP="00FF7B6F">
      <w:pPr>
        <w:widowControl w:val="0"/>
        <w:tabs>
          <w:tab w:val="num" w:pos="0"/>
        </w:tabs>
        <w:autoSpaceDE w:val="0"/>
        <w:autoSpaceDN w:val="0"/>
        <w:adjustRightInd w:val="0"/>
        <w:jc w:val="center"/>
        <w:rPr>
          <w:sz w:val="16"/>
          <w:szCs w:val="16"/>
        </w:rPr>
      </w:pPr>
      <w:r w:rsidRPr="00FF7B6F">
        <w:rPr>
          <w:sz w:val="16"/>
          <w:szCs w:val="16"/>
        </w:rPr>
        <w:t>ПАСПОРТ</w:t>
      </w:r>
    </w:p>
    <w:p w:rsidR="00FF7B6F" w:rsidRPr="00FF7B6F" w:rsidRDefault="00FF7B6F" w:rsidP="00FF7B6F">
      <w:pPr>
        <w:widowControl w:val="0"/>
        <w:tabs>
          <w:tab w:val="num" w:pos="0"/>
        </w:tabs>
        <w:autoSpaceDE w:val="0"/>
        <w:autoSpaceDN w:val="0"/>
        <w:adjustRightInd w:val="0"/>
        <w:jc w:val="center"/>
        <w:rPr>
          <w:sz w:val="16"/>
          <w:szCs w:val="16"/>
        </w:rPr>
      </w:pPr>
    </w:p>
    <w:p w:rsidR="00FF7B6F" w:rsidRPr="00FF7B6F" w:rsidRDefault="00FF7B6F" w:rsidP="00FF7B6F">
      <w:pPr>
        <w:widowControl w:val="0"/>
        <w:tabs>
          <w:tab w:val="num" w:pos="0"/>
        </w:tabs>
        <w:autoSpaceDE w:val="0"/>
        <w:autoSpaceDN w:val="0"/>
        <w:adjustRightInd w:val="0"/>
        <w:jc w:val="center"/>
        <w:rPr>
          <w:sz w:val="16"/>
          <w:szCs w:val="16"/>
        </w:rPr>
      </w:pPr>
      <w:r w:rsidRPr="00FF7B6F">
        <w:rPr>
          <w:sz w:val="16"/>
          <w:szCs w:val="16"/>
        </w:rPr>
        <w:t>Подпрограммы «Развитие торговли в Грибановском муниципальном районе» муниципальной программы «Экономическое развитие» на 2014-2027 гг.»</w:t>
      </w:r>
    </w:p>
    <w:p w:rsidR="00FF7B6F" w:rsidRPr="00FF7B6F" w:rsidRDefault="00FF7B6F" w:rsidP="00FF7B6F">
      <w:pPr>
        <w:widowControl w:val="0"/>
        <w:tabs>
          <w:tab w:val="num" w:pos="0"/>
        </w:tabs>
        <w:autoSpaceDE w:val="0"/>
        <w:autoSpaceDN w:val="0"/>
        <w:adjustRightInd w:val="0"/>
        <w:jc w:val="center"/>
        <w:rPr>
          <w:sz w:val="16"/>
          <w:szCs w:val="16"/>
        </w:rPr>
      </w:pPr>
    </w:p>
    <w:tbl>
      <w:tblPr>
        <w:tblW w:w="9498" w:type="dxa"/>
        <w:tblInd w:w="-72" w:type="dxa"/>
        <w:tblLayout w:type="fixed"/>
        <w:tblCellMar>
          <w:left w:w="70" w:type="dxa"/>
          <w:right w:w="70" w:type="dxa"/>
        </w:tblCellMar>
        <w:tblLook w:val="0000" w:firstRow="0" w:lastRow="0" w:firstColumn="0" w:lastColumn="0" w:noHBand="0" w:noVBand="0"/>
      </w:tblPr>
      <w:tblGrid>
        <w:gridCol w:w="2977"/>
        <w:gridCol w:w="6521"/>
      </w:tblGrid>
      <w:tr w:rsidR="00FF7B6F" w:rsidRPr="00FF7B6F" w:rsidTr="00FF7B6F">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Исполнители подпрограммы муниципальной 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Отдел по финансам администрации Грибановского муниципального района</w:t>
            </w:r>
          </w:p>
        </w:tc>
      </w:tr>
      <w:tr w:rsidR="00FF7B6F" w:rsidRPr="00FF7B6F" w:rsidTr="00FF7B6F">
        <w:trPr>
          <w:trHeight w:val="48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Основные мероприятия,</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входящие в состав подпрограммы муниципальной 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Мероприятие 1.  Улучшение торгового обслуживания сельского населения Грибановского муниципального района</w:t>
            </w:r>
          </w:p>
          <w:p w:rsidR="00FF7B6F" w:rsidRPr="00FF7B6F" w:rsidRDefault="00FF7B6F" w:rsidP="00FF7B6F">
            <w:pPr>
              <w:widowControl w:val="0"/>
              <w:autoSpaceDE w:val="0"/>
              <w:autoSpaceDN w:val="0"/>
              <w:adjustRightInd w:val="0"/>
              <w:jc w:val="both"/>
              <w:outlineLvl w:val="3"/>
              <w:rPr>
                <w:sz w:val="16"/>
                <w:szCs w:val="16"/>
              </w:rPr>
            </w:pPr>
          </w:p>
        </w:tc>
      </w:tr>
      <w:tr w:rsidR="00FF7B6F" w:rsidRPr="00FF7B6F" w:rsidTr="00FF7B6F">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26442">
            <w:pPr>
              <w:widowControl w:val="0"/>
              <w:autoSpaceDE w:val="0"/>
              <w:autoSpaceDN w:val="0"/>
              <w:adjustRightInd w:val="0"/>
              <w:snapToGrid w:val="0"/>
              <w:jc w:val="both"/>
              <w:rPr>
                <w:sz w:val="16"/>
                <w:szCs w:val="16"/>
              </w:rPr>
            </w:pPr>
            <w:r w:rsidRPr="00FF7B6F">
              <w:rPr>
                <w:sz w:val="16"/>
                <w:szCs w:val="16"/>
              </w:rPr>
              <w:t>Цель подпрограммы муниципальной                 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Целью подпрограммы является удовлетворение потребностей сельского населения Грибановского муниципального района в услугах торговли.</w:t>
            </w:r>
          </w:p>
        </w:tc>
      </w:tr>
      <w:tr w:rsidR="00FF7B6F" w:rsidRPr="00FF7B6F" w:rsidTr="00FF7B6F">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Задачи подпрограммы муниципальной</w:t>
            </w:r>
          </w:p>
          <w:p w:rsidR="00FF7B6F" w:rsidRPr="00FF7B6F" w:rsidRDefault="00FF7B6F" w:rsidP="00F26442">
            <w:pPr>
              <w:widowControl w:val="0"/>
              <w:autoSpaceDE w:val="0"/>
              <w:autoSpaceDN w:val="0"/>
              <w:adjustRightInd w:val="0"/>
              <w:jc w:val="both"/>
              <w:rPr>
                <w:sz w:val="16"/>
                <w:szCs w:val="16"/>
              </w:rPr>
            </w:pPr>
            <w:r w:rsidRPr="00FF7B6F">
              <w:rPr>
                <w:sz w:val="16"/>
                <w:szCs w:val="16"/>
              </w:rPr>
              <w:t>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26442">
            <w:pPr>
              <w:widowControl w:val="0"/>
              <w:tabs>
                <w:tab w:val="num" w:pos="360"/>
              </w:tabs>
              <w:autoSpaceDE w:val="0"/>
              <w:autoSpaceDN w:val="0"/>
              <w:adjustRightInd w:val="0"/>
              <w:jc w:val="both"/>
              <w:rPr>
                <w:sz w:val="16"/>
                <w:szCs w:val="16"/>
              </w:rPr>
            </w:pPr>
            <w:r w:rsidRPr="00FF7B6F">
              <w:rPr>
                <w:sz w:val="16"/>
                <w:szCs w:val="16"/>
              </w:rPr>
              <w:t>Улучшение торгового обслуживания населения Грибановского муниципального района, проживающего в сельской местности.</w:t>
            </w:r>
          </w:p>
        </w:tc>
      </w:tr>
      <w:tr w:rsidR="00FF7B6F" w:rsidRPr="00FF7B6F" w:rsidTr="00FF7B6F">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Основные целевые показатели и индикаторы подпрограммы муниципальной 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 Доля сельского населения, обеспеченного услугами торговли не менее 2-х раз в неделю, процентов. </w:t>
            </w:r>
          </w:p>
          <w:p w:rsidR="00FF7B6F" w:rsidRPr="00FF7B6F" w:rsidRDefault="00FF7B6F" w:rsidP="00F26442">
            <w:pPr>
              <w:widowControl w:val="0"/>
              <w:autoSpaceDE w:val="0"/>
              <w:autoSpaceDN w:val="0"/>
              <w:adjustRightInd w:val="0"/>
              <w:jc w:val="both"/>
              <w:rPr>
                <w:sz w:val="16"/>
                <w:szCs w:val="16"/>
              </w:rPr>
            </w:pPr>
            <w:r w:rsidRPr="00FF7B6F">
              <w:rPr>
                <w:sz w:val="16"/>
                <w:szCs w:val="16"/>
              </w:rPr>
              <w:t>-  Оборот розничной торговли, млн. рублей.</w:t>
            </w:r>
          </w:p>
        </w:tc>
      </w:tr>
      <w:tr w:rsidR="00FF7B6F" w:rsidRPr="00FF7B6F" w:rsidTr="00FF7B6F">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Сроки реализации подпрограммы муниципальной 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Срок реализации подпрограммы 2019-2027 годы. </w:t>
            </w:r>
          </w:p>
        </w:tc>
      </w:tr>
      <w:tr w:rsidR="00FF7B6F" w:rsidRPr="00FF7B6F" w:rsidTr="00FF7B6F">
        <w:trPr>
          <w:trHeight w:val="24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bCs/>
                <w:sz w:val="16"/>
                <w:szCs w:val="16"/>
              </w:rPr>
            </w:pPr>
            <w:r w:rsidRPr="00FF7B6F">
              <w:rPr>
                <w:bCs/>
                <w:sz w:val="16"/>
                <w:szCs w:val="16"/>
              </w:rPr>
              <w:t>Объемы и источники финансирования подпрограммы муниципальной программы, тыс. руб.</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Общий объем финансирования подпрограммы – 4487,2 тыс. руб., в том числе</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t>из областного бюджета – 4354,4 тыс. руб.;</w:t>
            </w:r>
          </w:p>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lastRenderedPageBreak/>
              <w:t>из местного бюджета – 132,8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2019 г. – 1625,3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1544,0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81,3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2020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2021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2022 г. – 2861,9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2810,4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51,5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2023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2024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2025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2026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2027 г. – 0 тыс. руб.; в том числе</w:t>
            </w:r>
          </w:p>
          <w:p w:rsidR="00FF7B6F" w:rsidRPr="00FF7B6F" w:rsidRDefault="00FF7B6F" w:rsidP="00FF7B6F">
            <w:pPr>
              <w:widowControl w:val="0"/>
              <w:autoSpaceDE w:val="0"/>
              <w:autoSpaceDN w:val="0"/>
              <w:adjustRightInd w:val="0"/>
              <w:jc w:val="both"/>
              <w:rPr>
                <w:sz w:val="16"/>
                <w:szCs w:val="16"/>
              </w:rPr>
            </w:pPr>
            <w:r w:rsidRPr="00FF7B6F">
              <w:rPr>
                <w:sz w:val="16"/>
                <w:szCs w:val="16"/>
              </w:rPr>
              <w:t>из федерального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областного бюджета - 0 тыс. руб.</w:t>
            </w:r>
          </w:p>
          <w:p w:rsidR="00FF7B6F" w:rsidRPr="00FF7B6F" w:rsidRDefault="00FF7B6F" w:rsidP="00FF7B6F">
            <w:pPr>
              <w:widowControl w:val="0"/>
              <w:autoSpaceDE w:val="0"/>
              <w:autoSpaceDN w:val="0"/>
              <w:adjustRightInd w:val="0"/>
              <w:jc w:val="both"/>
              <w:rPr>
                <w:sz w:val="16"/>
                <w:szCs w:val="16"/>
              </w:rPr>
            </w:pPr>
            <w:r w:rsidRPr="00FF7B6F">
              <w:rPr>
                <w:sz w:val="16"/>
                <w:szCs w:val="16"/>
              </w:rPr>
              <w:t>из местного бюджета – 0 тыс. руб.</w:t>
            </w:r>
          </w:p>
        </w:tc>
      </w:tr>
      <w:tr w:rsidR="00FF7B6F" w:rsidRPr="00FF7B6F" w:rsidTr="00FF7B6F">
        <w:trPr>
          <w:trHeight w:val="360"/>
        </w:trPr>
        <w:tc>
          <w:tcPr>
            <w:tcW w:w="2977"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snapToGrid w:val="0"/>
              <w:jc w:val="both"/>
              <w:rPr>
                <w:sz w:val="16"/>
                <w:szCs w:val="16"/>
              </w:rPr>
            </w:pPr>
            <w:r w:rsidRPr="00FF7B6F">
              <w:rPr>
                <w:sz w:val="16"/>
                <w:szCs w:val="16"/>
              </w:rPr>
              <w:lastRenderedPageBreak/>
              <w:t>Ожидаемые непосредственные результаты реализации подпрограммы муниципальной 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  </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 результате реализации мероприятий подпрограммы к 2027 году будут достигнуты следующие целевые индикаторы:                           </w:t>
            </w:r>
          </w:p>
          <w:p w:rsidR="00FF7B6F" w:rsidRPr="00FF7B6F" w:rsidRDefault="00FF7B6F" w:rsidP="00FF7B6F">
            <w:pPr>
              <w:widowControl w:val="0"/>
              <w:autoSpaceDE w:val="0"/>
              <w:autoSpaceDN w:val="0"/>
              <w:adjustRightInd w:val="0"/>
              <w:jc w:val="both"/>
              <w:rPr>
                <w:sz w:val="16"/>
                <w:szCs w:val="16"/>
              </w:rPr>
            </w:pPr>
            <w:r w:rsidRPr="00FF7B6F">
              <w:rPr>
                <w:sz w:val="16"/>
                <w:szCs w:val="16"/>
              </w:rPr>
              <w:t>1. Доля сельского населения, обеспеченного услугами торговли не менее 2-х раз в неделю, составит к 2027 году 100%.</w:t>
            </w: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2. Увеличение оборота розничной торговли.                       </w:t>
            </w:r>
          </w:p>
        </w:tc>
      </w:tr>
    </w:tbl>
    <w:p w:rsidR="00FF7B6F" w:rsidRPr="00FF7B6F" w:rsidRDefault="00FF7B6F" w:rsidP="00FF7B6F">
      <w:pPr>
        <w:autoSpaceDE w:val="0"/>
        <w:ind w:left="360"/>
        <w:jc w:val="center"/>
        <w:rPr>
          <w:bCs/>
          <w:sz w:val="16"/>
          <w:szCs w:val="16"/>
        </w:rPr>
      </w:pPr>
    </w:p>
    <w:p w:rsidR="00FF7B6F" w:rsidRPr="00FF7B6F" w:rsidRDefault="00FF7B6F" w:rsidP="00FF7B6F">
      <w:pPr>
        <w:autoSpaceDE w:val="0"/>
        <w:ind w:left="360"/>
        <w:jc w:val="center"/>
        <w:rPr>
          <w:bCs/>
          <w:sz w:val="16"/>
          <w:szCs w:val="16"/>
        </w:rPr>
      </w:pPr>
    </w:p>
    <w:p w:rsidR="00FF7B6F" w:rsidRPr="00FF7B6F" w:rsidRDefault="00FF7B6F" w:rsidP="00477073">
      <w:pPr>
        <w:widowControl w:val="0"/>
        <w:numPr>
          <w:ilvl w:val="0"/>
          <w:numId w:val="13"/>
        </w:numPr>
        <w:autoSpaceDE w:val="0"/>
        <w:autoSpaceDN w:val="0"/>
        <w:adjustRightInd w:val="0"/>
        <w:ind w:left="0" w:firstLine="0"/>
        <w:jc w:val="center"/>
        <w:rPr>
          <w:bCs/>
          <w:sz w:val="16"/>
          <w:szCs w:val="16"/>
        </w:rPr>
      </w:pPr>
      <w:r w:rsidRPr="00FF7B6F">
        <w:rPr>
          <w:bCs/>
          <w:sz w:val="16"/>
          <w:szCs w:val="16"/>
        </w:rPr>
        <w:t xml:space="preserve">Характеристика сферы реализации подпрограммы  </w:t>
      </w:r>
    </w:p>
    <w:p w:rsidR="00FF7B6F" w:rsidRPr="00FF7B6F" w:rsidRDefault="00FF7B6F" w:rsidP="00FF7B6F">
      <w:pPr>
        <w:autoSpaceDE w:val="0"/>
        <w:ind w:firstLine="709"/>
        <w:jc w:val="center"/>
        <w:rPr>
          <w:bCs/>
          <w:sz w:val="16"/>
          <w:szCs w:val="16"/>
        </w:rPr>
      </w:pPr>
    </w:p>
    <w:p w:rsidR="00FF7B6F" w:rsidRPr="00FF7B6F" w:rsidRDefault="00FF7B6F" w:rsidP="00FF7B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FF7B6F">
        <w:rPr>
          <w:sz w:val="16"/>
          <w:szCs w:val="16"/>
        </w:rPr>
        <w:t xml:space="preserve">Данная подпрограмма разработана с целью создания благоприятного предпринимательского климата, удовлетворения потребностей населения Грибановского муниципального района в услугах торговли, повышения эффективности </w:t>
      </w:r>
      <w:proofErr w:type="gramStart"/>
      <w:r w:rsidRPr="00FF7B6F">
        <w:rPr>
          <w:sz w:val="16"/>
          <w:szCs w:val="16"/>
        </w:rPr>
        <w:t>контроля  за</w:t>
      </w:r>
      <w:proofErr w:type="gramEnd"/>
      <w:r w:rsidRPr="00FF7B6F">
        <w:rPr>
          <w:sz w:val="16"/>
          <w:szCs w:val="16"/>
        </w:rPr>
        <w:t xml:space="preserve"> торговой деятельностью.</w:t>
      </w:r>
    </w:p>
    <w:p w:rsidR="00FF7B6F" w:rsidRPr="00FF7B6F" w:rsidRDefault="00FF7B6F" w:rsidP="00FF7B6F">
      <w:pPr>
        <w:ind w:firstLine="709"/>
        <w:jc w:val="both"/>
        <w:rPr>
          <w:sz w:val="16"/>
          <w:szCs w:val="16"/>
        </w:rPr>
      </w:pPr>
      <w:r w:rsidRPr="00FF7B6F">
        <w:rPr>
          <w:sz w:val="16"/>
          <w:szCs w:val="16"/>
        </w:rPr>
        <w:t>Потребительский рынок муниципального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w:t>
      </w:r>
    </w:p>
    <w:p w:rsidR="00FF7B6F" w:rsidRPr="00FF7B6F" w:rsidRDefault="00FF7B6F" w:rsidP="00FF7B6F">
      <w:pPr>
        <w:widowControl w:val="0"/>
        <w:ind w:firstLine="709"/>
        <w:jc w:val="both"/>
        <w:rPr>
          <w:sz w:val="16"/>
          <w:szCs w:val="16"/>
          <w:lang w:val="x-none" w:eastAsia="x-none"/>
        </w:rPr>
      </w:pPr>
      <w:r w:rsidRPr="00FF7B6F">
        <w:rPr>
          <w:sz w:val="16"/>
          <w:szCs w:val="16"/>
          <w:lang w:val="x-none" w:eastAsia="x-none"/>
        </w:rPr>
        <w:t>По состоянию на 01.</w:t>
      </w:r>
      <w:r w:rsidRPr="00FF7B6F">
        <w:rPr>
          <w:sz w:val="16"/>
          <w:szCs w:val="16"/>
          <w:lang w:eastAsia="x-none"/>
        </w:rPr>
        <w:t>01</w:t>
      </w:r>
      <w:r w:rsidRPr="00FF7B6F">
        <w:rPr>
          <w:sz w:val="16"/>
          <w:szCs w:val="16"/>
          <w:lang w:val="x-none" w:eastAsia="x-none"/>
        </w:rPr>
        <w:t>.20</w:t>
      </w:r>
      <w:r w:rsidRPr="00FF7B6F">
        <w:rPr>
          <w:sz w:val="16"/>
          <w:szCs w:val="16"/>
          <w:lang w:eastAsia="x-none"/>
        </w:rPr>
        <w:t>25</w:t>
      </w:r>
      <w:r w:rsidRPr="00FF7B6F">
        <w:rPr>
          <w:sz w:val="16"/>
          <w:szCs w:val="16"/>
          <w:lang w:val="x-none" w:eastAsia="x-none"/>
        </w:rPr>
        <w:t xml:space="preserve"> года на территории района осуществляли свою деятельность 2</w:t>
      </w:r>
      <w:r w:rsidRPr="00FF7B6F">
        <w:rPr>
          <w:sz w:val="16"/>
          <w:szCs w:val="16"/>
          <w:lang w:eastAsia="x-none"/>
        </w:rPr>
        <w:t>21</w:t>
      </w:r>
      <w:r w:rsidRPr="00FF7B6F">
        <w:rPr>
          <w:sz w:val="16"/>
          <w:szCs w:val="16"/>
          <w:lang w:val="x-none" w:eastAsia="x-none"/>
        </w:rPr>
        <w:t xml:space="preserve"> предприяти</w:t>
      </w:r>
      <w:r w:rsidRPr="00FF7B6F">
        <w:rPr>
          <w:sz w:val="16"/>
          <w:szCs w:val="16"/>
          <w:lang w:eastAsia="x-none"/>
        </w:rPr>
        <w:t>е</w:t>
      </w:r>
      <w:r w:rsidRPr="00FF7B6F">
        <w:rPr>
          <w:sz w:val="16"/>
          <w:szCs w:val="16"/>
          <w:lang w:val="x-none" w:eastAsia="x-none"/>
        </w:rPr>
        <w:t xml:space="preserve"> </w:t>
      </w:r>
      <w:r w:rsidRPr="00FF7B6F">
        <w:rPr>
          <w:i/>
          <w:sz w:val="16"/>
          <w:szCs w:val="16"/>
          <w:u w:val="single"/>
          <w:lang w:val="x-none" w:eastAsia="x-none"/>
        </w:rPr>
        <w:t>розничной торговли</w:t>
      </w:r>
      <w:r w:rsidRPr="00FF7B6F">
        <w:rPr>
          <w:sz w:val="16"/>
          <w:szCs w:val="16"/>
          <w:lang w:val="x-none" w:eastAsia="x-none"/>
        </w:rPr>
        <w:t xml:space="preserve">, из них </w:t>
      </w:r>
      <w:r w:rsidRPr="00FF7B6F">
        <w:rPr>
          <w:sz w:val="16"/>
          <w:szCs w:val="16"/>
          <w:lang w:eastAsia="x-none"/>
        </w:rPr>
        <w:t>65</w:t>
      </w:r>
      <w:r w:rsidRPr="00FF7B6F">
        <w:rPr>
          <w:sz w:val="16"/>
          <w:szCs w:val="16"/>
          <w:lang w:val="x-none" w:eastAsia="x-none"/>
        </w:rPr>
        <w:t xml:space="preserve">  предприяти</w:t>
      </w:r>
      <w:r w:rsidRPr="00FF7B6F">
        <w:rPr>
          <w:sz w:val="16"/>
          <w:szCs w:val="16"/>
          <w:lang w:eastAsia="x-none"/>
        </w:rPr>
        <w:t xml:space="preserve">й </w:t>
      </w:r>
      <w:r w:rsidRPr="00FF7B6F">
        <w:rPr>
          <w:sz w:val="16"/>
          <w:szCs w:val="16"/>
          <w:lang w:val="x-none" w:eastAsia="x-none"/>
        </w:rPr>
        <w:t xml:space="preserve"> мелкорозничной сети. Общая площадь торговых объектов составила  </w:t>
      </w:r>
      <w:r w:rsidRPr="00FF7B6F">
        <w:rPr>
          <w:sz w:val="16"/>
          <w:szCs w:val="16"/>
          <w:lang w:eastAsia="x-none"/>
        </w:rPr>
        <w:t>21,0</w:t>
      </w:r>
      <w:r w:rsidRPr="00FF7B6F">
        <w:rPr>
          <w:sz w:val="16"/>
          <w:szCs w:val="16"/>
          <w:lang w:val="x-none" w:eastAsia="x-none"/>
        </w:rPr>
        <w:t xml:space="preserve"> </w:t>
      </w:r>
      <w:proofErr w:type="spellStart"/>
      <w:r w:rsidRPr="00FF7B6F">
        <w:rPr>
          <w:sz w:val="16"/>
          <w:szCs w:val="16"/>
          <w:lang w:val="x-none" w:eastAsia="x-none"/>
        </w:rPr>
        <w:t>тыс.кв.м</w:t>
      </w:r>
      <w:proofErr w:type="spellEnd"/>
      <w:r w:rsidRPr="00FF7B6F">
        <w:rPr>
          <w:sz w:val="16"/>
          <w:szCs w:val="16"/>
          <w:lang w:val="x-none" w:eastAsia="x-none"/>
        </w:rPr>
        <w:t xml:space="preserve">., в том числе торговая – </w:t>
      </w:r>
      <w:r w:rsidRPr="00FF7B6F">
        <w:rPr>
          <w:sz w:val="16"/>
          <w:szCs w:val="16"/>
          <w:lang w:eastAsia="x-none"/>
        </w:rPr>
        <w:t>13,9</w:t>
      </w:r>
      <w:r w:rsidRPr="00FF7B6F">
        <w:rPr>
          <w:sz w:val="16"/>
          <w:szCs w:val="16"/>
          <w:lang w:val="x-none" w:eastAsia="x-none"/>
        </w:rPr>
        <w:t xml:space="preserve"> </w:t>
      </w:r>
      <w:proofErr w:type="spellStart"/>
      <w:r w:rsidRPr="00FF7B6F">
        <w:rPr>
          <w:sz w:val="16"/>
          <w:szCs w:val="16"/>
          <w:lang w:val="x-none" w:eastAsia="x-none"/>
        </w:rPr>
        <w:t>тыс.кв.м</w:t>
      </w:r>
      <w:proofErr w:type="spellEnd"/>
      <w:r w:rsidRPr="00FF7B6F">
        <w:rPr>
          <w:sz w:val="16"/>
          <w:szCs w:val="16"/>
          <w:lang w:val="x-none" w:eastAsia="x-none"/>
        </w:rPr>
        <w:t xml:space="preserve">. </w:t>
      </w:r>
    </w:p>
    <w:p w:rsidR="00FF7B6F" w:rsidRPr="00FF7B6F" w:rsidRDefault="00FF7B6F" w:rsidP="00FF7B6F">
      <w:pPr>
        <w:widowControl w:val="0"/>
        <w:ind w:firstLine="709"/>
        <w:jc w:val="both"/>
        <w:rPr>
          <w:sz w:val="16"/>
          <w:szCs w:val="16"/>
          <w:lang w:val="x-none" w:eastAsia="x-none"/>
        </w:rPr>
      </w:pPr>
      <w:r w:rsidRPr="00FF7B6F">
        <w:rPr>
          <w:sz w:val="16"/>
          <w:szCs w:val="16"/>
          <w:lang w:val="x-none" w:eastAsia="x-none"/>
        </w:rPr>
        <w:t xml:space="preserve">На территории Грибановского муниципального района розничную торговлю осуществляют </w:t>
      </w:r>
      <w:r w:rsidRPr="00FF7B6F">
        <w:rPr>
          <w:sz w:val="16"/>
          <w:szCs w:val="16"/>
          <w:lang w:eastAsia="x-none"/>
        </w:rPr>
        <w:t>12</w:t>
      </w:r>
      <w:r w:rsidRPr="00FF7B6F">
        <w:rPr>
          <w:sz w:val="16"/>
          <w:szCs w:val="16"/>
          <w:lang w:val="x-none" w:eastAsia="x-none"/>
        </w:rPr>
        <w:t xml:space="preserve"> крупных универсамов, </w:t>
      </w:r>
      <w:r w:rsidRPr="00FF7B6F">
        <w:rPr>
          <w:sz w:val="16"/>
          <w:szCs w:val="16"/>
          <w:lang w:eastAsia="x-none"/>
        </w:rPr>
        <w:t>58</w:t>
      </w:r>
      <w:r w:rsidRPr="00FF7B6F">
        <w:rPr>
          <w:sz w:val="16"/>
          <w:szCs w:val="16"/>
          <w:lang w:val="x-none" w:eastAsia="x-none"/>
        </w:rPr>
        <w:t xml:space="preserve"> продовольственных и </w:t>
      </w:r>
      <w:r w:rsidRPr="00FF7B6F">
        <w:rPr>
          <w:sz w:val="16"/>
          <w:szCs w:val="16"/>
          <w:lang w:eastAsia="x-none"/>
        </w:rPr>
        <w:t>65</w:t>
      </w:r>
      <w:r w:rsidRPr="00FF7B6F">
        <w:rPr>
          <w:sz w:val="16"/>
          <w:szCs w:val="16"/>
          <w:lang w:val="x-none" w:eastAsia="x-none"/>
        </w:rPr>
        <w:t xml:space="preserve"> непродовольственных магазин</w:t>
      </w:r>
      <w:r w:rsidRPr="00FF7B6F">
        <w:rPr>
          <w:sz w:val="16"/>
          <w:szCs w:val="16"/>
          <w:lang w:eastAsia="x-none"/>
        </w:rPr>
        <w:t>ов</w:t>
      </w:r>
      <w:r w:rsidRPr="00FF7B6F">
        <w:rPr>
          <w:sz w:val="16"/>
          <w:szCs w:val="16"/>
          <w:lang w:val="x-none" w:eastAsia="x-none"/>
        </w:rPr>
        <w:t xml:space="preserve">, </w:t>
      </w:r>
      <w:r w:rsidRPr="00FF7B6F">
        <w:rPr>
          <w:sz w:val="16"/>
          <w:szCs w:val="16"/>
          <w:lang w:eastAsia="x-none"/>
        </w:rPr>
        <w:t>28</w:t>
      </w:r>
      <w:r w:rsidRPr="00FF7B6F">
        <w:rPr>
          <w:sz w:val="16"/>
          <w:szCs w:val="16"/>
          <w:lang w:val="x-none" w:eastAsia="x-none"/>
        </w:rPr>
        <w:t xml:space="preserve"> магази</w:t>
      </w:r>
      <w:r w:rsidRPr="00FF7B6F">
        <w:rPr>
          <w:sz w:val="16"/>
          <w:szCs w:val="16"/>
          <w:lang w:eastAsia="x-none"/>
        </w:rPr>
        <w:t>нов</w:t>
      </w:r>
      <w:r w:rsidRPr="00FF7B6F">
        <w:rPr>
          <w:sz w:val="16"/>
          <w:szCs w:val="16"/>
          <w:lang w:val="x-none" w:eastAsia="x-none"/>
        </w:rPr>
        <w:t xml:space="preserve"> со смешанным ассортиментом, 1</w:t>
      </w:r>
      <w:r w:rsidRPr="00FF7B6F">
        <w:rPr>
          <w:sz w:val="16"/>
          <w:szCs w:val="16"/>
          <w:lang w:eastAsia="x-none"/>
        </w:rPr>
        <w:t>2</w:t>
      </w:r>
      <w:r w:rsidRPr="00FF7B6F">
        <w:rPr>
          <w:sz w:val="16"/>
          <w:szCs w:val="16"/>
          <w:lang w:val="x-none" w:eastAsia="x-none"/>
        </w:rPr>
        <w:t xml:space="preserve"> аптек, </w:t>
      </w:r>
      <w:r w:rsidRPr="00FF7B6F">
        <w:rPr>
          <w:sz w:val="16"/>
          <w:szCs w:val="16"/>
          <w:lang w:eastAsia="x-none"/>
        </w:rPr>
        <w:t>15</w:t>
      </w:r>
      <w:r w:rsidRPr="00FF7B6F">
        <w:rPr>
          <w:sz w:val="16"/>
          <w:szCs w:val="16"/>
          <w:lang w:val="x-none" w:eastAsia="x-none"/>
        </w:rPr>
        <w:t xml:space="preserve"> павильонов и </w:t>
      </w:r>
      <w:r w:rsidRPr="00FF7B6F">
        <w:rPr>
          <w:sz w:val="16"/>
          <w:szCs w:val="16"/>
          <w:lang w:eastAsia="x-none"/>
        </w:rPr>
        <w:t>14</w:t>
      </w:r>
      <w:r w:rsidRPr="00FF7B6F">
        <w:rPr>
          <w:sz w:val="16"/>
          <w:szCs w:val="16"/>
          <w:lang w:val="x-none" w:eastAsia="x-none"/>
        </w:rPr>
        <w:t xml:space="preserve"> киосков, 1</w:t>
      </w:r>
      <w:r w:rsidRPr="00FF7B6F">
        <w:rPr>
          <w:sz w:val="16"/>
          <w:szCs w:val="16"/>
          <w:lang w:eastAsia="x-none"/>
        </w:rPr>
        <w:t>3</w:t>
      </w:r>
      <w:r w:rsidRPr="00FF7B6F">
        <w:rPr>
          <w:sz w:val="16"/>
          <w:szCs w:val="16"/>
          <w:lang w:val="x-none" w:eastAsia="x-none"/>
        </w:rPr>
        <w:t xml:space="preserve"> АЗС</w:t>
      </w:r>
      <w:r w:rsidRPr="00FF7B6F">
        <w:rPr>
          <w:sz w:val="16"/>
          <w:szCs w:val="16"/>
          <w:lang w:eastAsia="x-none"/>
        </w:rPr>
        <w:t xml:space="preserve">, 15 </w:t>
      </w:r>
      <w:proofErr w:type="spellStart"/>
      <w:r w:rsidRPr="00FF7B6F">
        <w:rPr>
          <w:sz w:val="16"/>
          <w:szCs w:val="16"/>
          <w:lang w:eastAsia="x-none"/>
        </w:rPr>
        <w:t>ФАПов</w:t>
      </w:r>
      <w:proofErr w:type="spellEnd"/>
      <w:r w:rsidRPr="00FF7B6F">
        <w:rPr>
          <w:sz w:val="16"/>
          <w:szCs w:val="16"/>
          <w:lang w:val="x-none" w:eastAsia="x-none"/>
        </w:rPr>
        <w:t>, 1 универсальная ярмарка в городском поселении и 2 еженедельные ярмарки в сельских поселениях.</w:t>
      </w:r>
    </w:p>
    <w:p w:rsidR="00FF7B6F" w:rsidRPr="00FF7B6F" w:rsidRDefault="00FF7B6F" w:rsidP="00FF7B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FF7B6F">
        <w:rPr>
          <w:sz w:val="16"/>
          <w:szCs w:val="16"/>
        </w:rPr>
        <w:t xml:space="preserve"> Основой задачей подпрограммы является улучшение торгового обслуживания населения Грибановского муниципального района, проживающего в сельской местности.</w:t>
      </w:r>
    </w:p>
    <w:p w:rsidR="00FF7B6F" w:rsidRPr="00FF7B6F" w:rsidRDefault="00FF7B6F" w:rsidP="00FF7B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FF7B6F">
        <w:rPr>
          <w:sz w:val="16"/>
          <w:szCs w:val="16"/>
        </w:rPr>
        <w:t>В результате выполнения подпрограммы ожидается достижение следующих результатов:</w:t>
      </w:r>
    </w:p>
    <w:p w:rsidR="00FF7B6F" w:rsidRPr="00FF7B6F" w:rsidRDefault="00FF7B6F" w:rsidP="00FF7B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FF7B6F">
        <w:rPr>
          <w:sz w:val="16"/>
          <w:szCs w:val="16"/>
        </w:rPr>
        <w:t>-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FF7B6F" w:rsidRPr="00FF7B6F" w:rsidRDefault="00FF7B6F" w:rsidP="00FF7B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FF7B6F">
        <w:rPr>
          <w:sz w:val="16"/>
          <w:szCs w:val="16"/>
        </w:rPr>
        <w:t>- увеличение доли сельского населения, обеспеченного услугами торговли не менее 2-х раз в неделю;</w:t>
      </w:r>
    </w:p>
    <w:p w:rsidR="00FF7B6F" w:rsidRPr="00FF7B6F" w:rsidRDefault="00FF7B6F" w:rsidP="00FF7B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6"/>
          <w:szCs w:val="16"/>
        </w:rPr>
      </w:pPr>
      <w:r w:rsidRPr="00FF7B6F">
        <w:rPr>
          <w:sz w:val="16"/>
          <w:szCs w:val="16"/>
        </w:rPr>
        <w:t>- рост оборота розничной торговли.</w:t>
      </w:r>
    </w:p>
    <w:p w:rsidR="00FF7B6F" w:rsidRPr="00FF7B6F" w:rsidRDefault="00FF7B6F" w:rsidP="00FF7B6F">
      <w:pPr>
        <w:autoSpaceDE w:val="0"/>
        <w:ind w:firstLine="709"/>
        <w:jc w:val="center"/>
        <w:rPr>
          <w:bCs/>
          <w:sz w:val="16"/>
          <w:szCs w:val="16"/>
        </w:rPr>
      </w:pPr>
    </w:p>
    <w:p w:rsidR="00FF7B6F" w:rsidRPr="00FF7B6F" w:rsidRDefault="00FF7B6F" w:rsidP="00FF7B6F">
      <w:pPr>
        <w:widowControl w:val="0"/>
        <w:autoSpaceDE w:val="0"/>
        <w:autoSpaceDN w:val="0"/>
        <w:adjustRightInd w:val="0"/>
        <w:jc w:val="center"/>
        <w:rPr>
          <w:bCs/>
          <w:sz w:val="16"/>
          <w:szCs w:val="16"/>
        </w:rPr>
      </w:pPr>
      <w:r w:rsidRPr="00FF7B6F">
        <w:rPr>
          <w:bCs/>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2.1. Цели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Целью подпрограммы является удовлетворение потребностей сельского населения Грибановского муниципального района в услугах торговли.  </w:t>
      </w:r>
    </w:p>
    <w:p w:rsidR="00FF7B6F" w:rsidRPr="00FF7B6F" w:rsidRDefault="00FF7B6F" w:rsidP="00FF7B6F">
      <w:pPr>
        <w:widowControl w:val="0"/>
        <w:autoSpaceDE w:val="0"/>
        <w:autoSpaceDN w:val="0"/>
        <w:adjustRightInd w:val="0"/>
        <w:ind w:firstLine="709"/>
        <w:rPr>
          <w:sz w:val="16"/>
          <w:szCs w:val="16"/>
        </w:rPr>
      </w:pPr>
      <w:r w:rsidRPr="00FF7B6F">
        <w:rPr>
          <w:sz w:val="16"/>
          <w:szCs w:val="16"/>
        </w:rPr>
        <w:t>2.2. Задачи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1. Улучшение торгового обслуживания населения Грибановского муниципального района, проживающего в сельской местности.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FF7B6F">
        <w:rPr>
          <w:sz w:val="16"/>
          <w:szCs w:val="16"/>
        </w:rPr>
        <w:t>передачи</w:t>
      </w:r>
      <w:proofErr w:type="gramEnd"/>
      <w:r w:rsidRPr="00FF7B6F">
        <w:rPr>
          <w:sz w:val="16"/>
          <w:szCs w:val="16"/>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ind w:firstLine="709"/>
        <w:jc w:val="center"/>
        <w:rPr>
          <w:bCs/>
          <w:sz w:val="16"/>
          <w:szCs w:val="16"/>
        </w:rPr>
      </w:pPr>
      <w:r w:rsidRPr="00FF7B6F">
        <w:rPr>
          <w:bCs/>
          <w:sz w:val="16"/>
          <w:szCs w:val="16"/>
        </w:rPr>
        <w:t>2.3. Показатели (индикаторы) достижения целей решения задач.</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Ожидаемые конечные результаты реализации подпрограммы -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Для оценки достижения поставленной цели планируется использовать показатели:</w:t>
      </w:r>
    </w:p>
    <w:p w:rsidR="00FF7B6F" w:rsidRPr="00FF7B6F" w:rsidRDefault="00FF7B6F" w:rsidP="00477073">
      <w:pPr>
        <w:widowControl w:val="0"/>
        <w:numPr>
          <w:ilvl w:val="0"/>
          <w:numId w:val="12"/>
        </w:numPr>
        <w:autoSpaceDE w:val="0"/>
        <w:autoSpaceDN w:val="0"/>
        <w:adjustRightInd w:val="0"/>
        <w:ind w:left="0" w:right="5" w:firstLine="709"/>
        <w:jc w:val="both"/>
        <w:rPr>
          <w:sz w:val="16"/>
          <w:szCs w:val="16"/>
        </w:rPr>
      </w:pPr>
      <w:r w:rsidRPr="00FF7B6F">
        <w:rPr>
          <w:sz w:val="16"/>
          <w:szCs w:val="16"/>
        </w:rPr>
        <w:t xml:space="preserve">  </w:t>
      </w:r>
      <w:r w:rsidRPr="00FF7B6F">
        <w:rPr>
          <w:spacing w:val="-1"/>
          <w:sz w:val="16"/>
          <w:szCs w:val="16"/>
        </w:rPr>
        <w:t>«Доля сельского населения, обеспеченного услугами торговли не менее 2-х раз в неделю» процентов.</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Расчет показателя осуществляется по формуле:</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w:t>
      </w:r>
      <w:proofErr w:type="spellStart"/>
      <w:proofErr w:type="gramStart"/>
      <w:r w:rsidRPr="00FF7B6F">
        <w:rPr>
          <w:sz w:val="16"/>
          <w:szCs w:val="16"/>
        </w:rPr>
        <w:t>D</w:t>
      </w:r>
      <w:proofErr w:type="gramEnd"/>
      <w:r w:rsidRPr="00FF7B6F">
        <w:rPr>
          <w:sz w:val="16"/>
          <w:szCs w:val="16"/>
        </w:rPr>
        <w:t>осн</w:t>
      </w:r>
      <w:proofErr w:type="spellEnd"/>
      <w:r w:rsidRPr="00FF7B6F">
        <w:rPr>
          <w:sz w:val="16"/>
          <w:szCs w:val="16"/>
        </w:rPr>
        <w:t xml:space="preserve"> = </w:t>
      </w:r>
      <w:proofErr w:type="spellStart"/>
      <w:r w:rsidRPr="00FF7B6F">
        <w:rPr>
          <w:sz w:val="16"/>
          <w:szCs w:val="16"/>
        </w:rPr>
        <w:t>Чосн</w:t>
      </w:r>
      <w:proofErr w:type="spellEnd"/>
      <w:r w:rsidRPr="00FF7B6F">
        <w:rPr>
          <w:sz w:val="16"/>
          <w:szCs w:val="16"/>
        </w:rPr>
        <w:t xml:space="preserve"> / </w:t>
      </w:r>
      <w:proofErr w:type="spellStart"/>
      <w:r w:rsidRPr="00FF7B6F">
        <w:rPr>
          <w:sz w:val="16"/>
          <w:szCs w:val="16"/>
        </w:rPr>
        <w:t>Чсн</w:t>
      </w:r>
      <w:proofErr w:type="spellEnd"/>
      <w:r w:rsidRPr="00FF7B6F">
        <w:rPr>
          <w:sz w:val="16"/>
          <w:szCs w:val="16"/>
        </w:rPr>
        <w:t xml:space="preserve"> x 100,</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где:</w:t>
      </w:r>
    </w:p>
    <w:p w:rsidR="00FF7B6F" w:rsidRPr="00FF7B6F" w:rsidRDefault="00FF7B6F" w:rsidP="00FF7B6F">
      <w:pPr>
        <w:widowControl w:val="0"/>
        <w:autoSpaceDE w:val="0"/>
        <w:autoSpaceDN w:val="0"/>
        <w:adjustRightInd w:val="0"/>
        <w:ind w:firstLine="709"/>
        <w:jc w:val="both"/>
        <w:rPr>
          <w:sz w:val="16"/>
          <w:szCs w:val="16"/>
        </w:rPr>
      </w:pPr>
      <w:proofErr w:type="spellStart"/>
      <w:proofErr w:type="gramStart"/>
      <w:r w:rsidRPr="00FF7B6F">
        <w:rPr>
          <w:sz w:val="16"/>
          <w:szCs w:val="16"/>
        </w:rPr>
        <w:t>D</w:t>
      </w:r>
      <w:proofErr w:type="gramEnd"/>
      <w:r w:rsidRPr="00FF7B6F">
        <w:rPr>
          <w:sz w:val="16"/>
          <w:szCs w:val="16"/>
        </w:rPr>
        <w:t>осн</w:t>
      </w:r>
      <w:proofErr w:type="spellEnd"/>
      <w:r w:rsidRPr="00FF7B6F">
        <w:rPr>
          <w:sz w:val="16"/>
          <w:szCs w:val="16"/>
        </w:rPr>
        <w:t xml:space="preserve"> - доля сельского населения, обеспеченного услугами торговли, не менее 2-х раз в неделю,  процентов;</w:t>
      </w:r>
    </w:p>
    <w:p w:rsidR="00FF7B6F" w:rsidRPr="00FF7B6F" w:rsidRDefault="00FF7B6F" w:rsidP="00FF7B6F">
      <w:pPr>
        <w:widowControl w:val="0"/>
        <w:autoSpaceDE w:val="0"/>
        <w:autoSpaceDN w:val="0"/>
        <w:adjustRightInd w:val="0"/>
        <w:ind w:firstLine="709"/>
        <w:jc w:val="both"/>
        <w:rPr>
          <w:sz w:val="16"/>
          <w:szCs w:val="16"/>
        </w:rPr>
      </w:pPr>
      <w:proofErr w:type="spellStart"/>
      <w:r w:rsidRPr="00FF7B6F">
        <w:rPr>
          <w:sz w:val="16"/>
          <w:szCs w:val="16"/>
        </w:rPr>
        <w:t>Чосн</w:t>
      </w:r>
      <w:proofErr w:type="spellEnd"/>
      <w:r w:rsidRPr="00FF7B6F">
        <w:rPr>
          <w:sz w:val="16"/>
          <w:szCs w:val="16"/>
        </w:rPr>
        <w:t xml:space="preserve"> – численность сельского населения Грибановского муниципального района, обеспеченного услугами торговли, не менее 2-х раз в неделю,  человек;</w:t>
      </w:r>
    </w:p>
    <w:p w:rsidR="00FF7B6F" w:rsidRPr="00FF7B6F" w:rsidRDefault="00FF7B6F" w:rsidP="00FF7B6F">
      <w:pPr>
        <w:widowControl w:val="0"/>
        <w:autoSpaceDE w:val="0"/>
        <w:autoSpaceDN w:val="0"/>
        <w:adjustRightInd w:val="0"/>
        <w:ind w:firstLine="709"/>
        <w:jc w:val="both"/>
        <w:rPr>
          <w:sz w:val="16"/>
          <w:szCs w:val="16"/>
        </w:rPr>
      </w:pPr>
      <w:proofErr w:type="spellStart"/>
      <w:r w:rsidRPr="00FF7B6F">
        <w:rPr>
          <w:sz w:val="16"/>
          <w:szCs w:val="16"/>
        </w:rPr>
        <w:t>Чсн</w:t>
      </w:r>
      <w:proofErr w:type="spellEnd"/>
      <w:r w:rsidRPr="00FF7B6F">
        <w:rPr>
          <w:sz w:val="16"/>
          <w:szCs w:val="16"/>
        </w:rPr>
        <w:t xml:space="preserve"> – численность сельского населения Грибановского муниципального района, человек.</w:t>
      </w:r>
    </w:p>
    <w:p w:rsidR="00FF7B6F" w:rsidRPr="00FF7B6F" w:rsidRDefault="00FF7B6F" w:rsidP="00FF7B6F">
      <w:pPr>
        <w:widowControl w:val="0"/>
        <w:autoSpaceDE w:val="0"/>
        <w:autoSpaceDN w:val="0"/>
        <w:adjustRightInd w:val="0"/>
        <w:ind w:right="5" w:firstLine="709"/>
        <w:jc w:val="both"/>
        <w:rPr>
          <w:sz w:val="16"/>
          <w:szCs w:val="16"/>
        </w:rPr>
      </w:pPr>
    </w:p>
    <w:p w:rsidR="00FF7B6F" w:rsidRPr="00FF7B6F" w:rsidRDefault="00FF7B6F" w:rsidP="00477073">
      <w:pPr>
        <w:widowControl w:val="0"/>
        <w:numPr>
          <w:ilvl w:val="0"/>
          <w:numId w:val="12"/>
        </w:numPr>
        <w:autoSpaceDE w:val="0"/>
        <w:autoSpaceDN w:val="0"/>
        <w:adjustRightInd w:val="0"/>
        <w:ind w:left="0" w:right="5" w:firstLine="709"/>
        <w:jc w:val="center"/>
        <w:rPr>
          <w:sz w:val="16"/>
          <w:szCs w:val="16"/>
        </w:rPr>
      </w:pPr>
      <w:r w:rsidRPr="00FF7B6F">
        <w:rPr>
          <w:sz w:val="16"/>
          <w:szCs w:val="16"/>
        </w:rPr>
        <w:t>«Оборот розничной торговли», млн. рублей.</w:t>
      </w:r>
    </w:p>
    <w:p w:rsidR="00FF7B6F" w:rsidRPr="00FF7B6F" w:rsidRDefault="00FF7B6F" w:rsidP="00FF7B6F">
      <w:pPr>
        <w:autoSpaceDE w:val="0"/>
        <w:autoSpaceDN w:val="0"/>
        <w:adjustRightInd w:val="0"/>
        <w:ind w:firstLine="709"/>
        <w:jc w:val="both"/>
        <w:rPr>
          <w:sz w:val="16"/>
          <w:szCs w:val="16"/>
        </w:rPr>
      </w:pPr>
      <w:r w:rsidRPr="00FF7B6F">
        <w:rPr>
          <w:sz w:val="16"/>
          <w:szCs w:val="16"/>
        </w:rPr>
        <w:t>Показатель определяется расчётным путём, на основании данных наблюдения за деятельностью субъектов малого и среднего предпринимательства.</w:t>
      </w:r>
    </w:p>
    <w:p w:rsidR="00FF7B6F" w:rsidRPr="00FF7B6F" w:rsidRDefault="00FF7B6F" w:rsidP="00FF7B6F">
      <w:pPr>
        <w:widowControl w:val="0"/>
        <w:autoSpaceDE w:val="0"/>
        <w:autoSpaceDN w:val="0"/>
        <w:adjustRightInd w:val="0"/>
        <w:ind w:firstLine="709"/>
        <w:jc w:val="center"/>
        <w:rPr>
          <w:bCs/>
          <w:sz w:val="16"/>
          <w:szCs w:val="16"/>
        </w:rPr>
      </w:pPr>
    </w:p>
    <w:p w:rsidR="00FF7B6F" w:rsidRPr="00FF7B6F" w:rsidRDefault="00FF7B6F" w:rsidP="00FF7B6F">
      <w:pPr>
        <w:widowControl w:val="0"/>
        <w:autoSpaceDE w:val="0"/>
        <w:autoSpaceDN w:val="0"/>
        <w:adjustRightInd w:val="0"/>
        <w:ind w:firstLine="709"/>
        <w:rPr>
          <w:bCs/>
          <w:sz w:val="16"/>
          <w:szCs w:val="16"/>
        </w:rPr>
      </w:pPr>
      <w:r w:rsidRPr="00FF7B6F">
        <w:rPr>
          <w:bCs/>
          <w:sz w:val="16"/>
          <w:szCs w:val="16"/>
        </w:rPr>
        <w:t>2.4. Основные, ожидаемые конечные результаты подпрограммы муниципальной программы.</w:t>
      </w:r>
    </w:p>
    <w:tbl>
      <w:tblPr>
        <w:tblW w:w="11014" w:type="dxa"/>
        <w:tblInd w:w="28" w:type="dxa"/>
        <w:tblLayout w:type="fixed"/>
        <w:tblCellMar>
          <w:left w:w="28" w:type="dxa"/>
          <w:right w:w="28" w:type="dxa"/>
        </w:tblCellMar>
        <w:tblLook w:val="0000" w:firstRow="0" w:lastRow="0" w:firstColumn="0" w:lastColumn="0" w:noHBand="0" w:noVBand="0"/>
      </w:tblPr>
      <w:tblGrid>
        <w:gridCol w:w="1843"/>
        <w:gridCol w:w="567"/>
        <w:gridCol w:w="567"/>
        <w:gridCol w:w="567"/>
        <w:gridCol w:w="567"/>
        <w:gridCol w:w="567"/>
        <w:gridCol w:w="567"/>
        <w:gridCol w:w="709"/>
        <w:gridCol w:w="709"/>
        <w:gridCol w:w="708"/>
        <w:gridCol w:w="709"/>
        <w:gridCol w:w="709"/>
        <w:gridCol w:w="709"/>
        <w:gridCol w:w="850"/>
        <w:gridCol w:w="666"/>
      </w:tblGrid>
      <w:tr w:rsidR="00FF7B6F" w:rsidRPr="00FF7B6F" w:rsidTr="00F26442">
        <w:trPr>
          <w:trHeight w:val="20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Наименование показателя (индикатора)</w:t>
            </w:r>
          </w:p>
        </w:tc>
        <w:tc>
          <w:tcPr>
            <w:tcW w:w="9171" w:type="dxa"/>
            <w:gridSpan w:val="14"/>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Год реализации</w:t>
            </w:r>
          </w:p>
        </w:tc>
      </w:tr>
      <w:tr w:rsidR="00FF7B6F" w:rsidRPr="00FF7B6F" w:rsidTr="00F26442">
        <w:trPr>
          <w:trHeight w:val="214"/>
        </w:trPr>
        <w:tc>
          <w:tcPr>
            <w:tcW w:w="1843" w:type="dxa"/>
            <w:vMerge/>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2014</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2015</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2016</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2017</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2018</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2019</w:t>
            </w:r>
          </w:p>
        </w:tc>
        <w:tc>
          <w:tcPr>
            <w:tcW w:w="709"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2020</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2021</w:t>
            </w:r>
          </w:p>
        </w:tc>
        <w:tc>
          <w:tcPr>
            <w:tcW w:w="708"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2022</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2023</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2024</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2025</w:t>
            </w:r>
          </w:p>
        </w:tc>
        <w:tc>
          <w:tcPr>
            <w:tcW w:w="850"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2026</w:t>
            </w:r>
          </w:p>
        </w:tc>
        <w:tc>
          <w:tcPr>
            <w:tcW w:w="666"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2027</w:t>
            </w:r>
          </w:p>
        </w:tc>
      </w:tr>
      <w:tr w:rsidR="00FF7B6F" w:rsidRPr="00FF7B6F" w:rsidTr="00F26442">
        <w:trPr>
          <w:trHeight w:val="615"/>
        </w:trPr>
        <w:tc>
          <w:tcPr>
            <w:tcW w:w="1843"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Доля сельского населения, обеспеченного услугами торговли не менее 2-х раз в неделю, %</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95,4</w:t>
            </w:r>
          </w:p>
        </w:tc>
        <w:tc>
          <w:tcPr>
            <w:tcW w:w="709"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98,5</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98,5</w:t>
            </w:r>
          </w:p>
        </w:tc>
        <w:tc>
          <w:tcPr>
            <w:tcW w:w="708"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850"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c>
          <w:tcPr>
            <w:tcW w:w="666"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100</w:t>
            </w:r>
          </w:p>
        </w:tc>
      </w:tr>
      <w:tr w:rsidR="00FF7B6F" w:rsidRPr="00FF7B6F" w:rsidTr="00F26442">
        <w:trPr>
          <w:trHeight w:val="850"/>
        </w:trPr>
        <w:tc>
          <w:tcPr>
            <w:tcW w:w="1843"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Оборот розничной торговли, млн. рублей  </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1809,1</w:t>
            </w:r>
          </w:p>
        </w:tc>
        <w:tc>
          <w:tcPr>
            <w:tcW w:w="709"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1827,2</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1861,6</w:t>
            </w:r>
          </w:p>
        </w:tc>
        <w:tc>
          <w:tcPr>
            <w:tcW w:w="708"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1901,0</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2019,5</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2030,6</w:t>
            </w:r>
          </w:p>
        </w:tc>
        <w:tc>
          <w:tcPr>
            <w:tcW w:w="709"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2060,4</w:t>
            </w:r>
          </w:p>
        </w:tc>
        <w:tc>
          <w:tcPr>
            <w:tcW w:w="850" w:type="dxa"/>
            <w:tcBorders>
              <w:top w:val="nil"/>
              <w:left w:val="nil"/>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2090,5</w:t>
            </w:r>
          </w:p>
        </w:tc>
        <w:tc>
          <w:tcPr>
            <w:tcW w:w="666" w:type="dxa"/>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2100</w:t>
            </w:r>
          </w:p>
        </w:tc>
      </w:tr>
    </w:tbl>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ind w:firstLine="709"/>
        <w:rPr>
          <w:sz w:val="16"/>
          <w:szCs w:val="16"/>
        </w:rPr>
      </w:pPr>
      <w:r w:rsidRPr="00FF7B6F">
        <w:rPr>
          <w:sz w:val="16"/>
          <w:szCs w:val="16"/>
        </w:rPr>
        <w:t>2.5. Сроки и этапы реализации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Общий срок реализации подпрограммы рассчитан на период с 2019 по 2027 год (в один этап).</w:t>
      </w:r>
    </w:p>
    <w:p w:rsidR="00FF7B6F" w:rsidRPr="00FF7B6F" w:rsidRDefault="00FF7B6F" w:rsidP="00FF7B6F">
      <w:pPr>
        <w:widowControl w:val="0"/>
        <w:autoSpaceDE w:val="0"/>
        <w:autoSpaceDN w:val="0"/>
        <w:adjustRightInd w:val="0"/>
        <w:ind w:firstLine="709"/>
        <w:jc w:val="both"/>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3.Характеристика основных мероприятий подпрограммы.</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Мероприятие 1. Улучшение торгового обслуживания сельского населения Грибановского муниципального района.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Цель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 Удовлетворение потребностей сельского населения Грибановского муниципального района в услугах торговли.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xml:space="preserve">Содержание основного мероприятия – Приобретение администрацией Грибановского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w:t>
      </w:r>
      <w:proofErr w:type="gramStart"/>
      <w:r w:rsidRPr="00FF7B6F">
        <w:rPr>
          <w:sz w:val="16"/>
          <w:szCs w:val="16"/>
        </w:rPr>
        <w:t>передачи</w:t>
      </w:r>
      <w:proofErr w:type="gramEnd"/>
      <w:r w:rsidRPr="00FF7B6F">
        <w:rPr>
          <w:sz w:val="16"/>
          <w:szCs w:val="16"/>
        </w:rPr>
        <w:t xml:space="preserve"> во временное пользование хозяйствующим субъектам, осуществляющим торговое обслуживание, устанавливается администрацией Грибановского муниципального района. </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Исполнители:</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экономического развития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отдел по финансам администрации Грибановского муниципального района;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Финансирование мероприятия:</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федерального бюджета – 0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областного бюджета – 4354,4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 из средств местного бюджета – 132,8 тыс. рублей.</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Ожидаемые результаты: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p w:rsidR="00FF7B6F" w:rsidRPr="00FF7B6F" w:rsidRDefault="00FF7B6F" w:rsidP="00FF7B6F">
      <w:pPr>
        <w:widowControl w:val="0"/>
        <w:autoSpaceDE w:val="0"/>
        <w:autoSpaceDN w:val="0"/>
        <w:adjustRightInd w:val="0"/>
        <w:ind w:firstLine="709"/>
        <w:jc w:val="both"/>
        <w:rPr>
          <w:sz w:val="16"/>
          <w:szCs w:val="16"/>
        </w:rPr>
      </w:pPr>
      <w:r w:rsidRPr="00FF7B6F">
        <w:rPr>
          <w:sz w:val="16"/>
          <w:szCs w:val="16"/>
        </w:rPr>
        <w:t>Срок исполнения – в течение 2019-2027 гг.</w:t>
      </w:r>
    </w:p>
    <w:p w:rsidR="00FF7B6F" w:rsidRPr="00FF7B6F" w:rsidRDefault="00FF7B6F" w:rsidP="00FF7B6F">
      <w:pPr>
        <w:autoSpaceDE w:val="0"/>
        <w:autoSpaceDN w:val="0"/>
        <w:adjustRightInd w:val="0"/>
        <w:ind w:firstLine="709"/>
        <w:jc w:val="center"/>
        <w:outlineLvl w:val="3"/>
        <w:rPr>
          <w:sz w:val="16"/>
          <w:szCs w:val="16"/>
        </w:rPr>
      </w:pPr>
      <w:r w:rsidRPr="00FF7B6F">
        <w:rPr>
          <w:sz w:val="16"/>
          <w:szCs w:val="16"/>
        </w:rPr>
        <w:t xml:space="preserve"> </w:t>
      </w:r>
    </w:p>
    <w:p w:rsidR="00FF7B6F" w:rsidRPr="00FF7B6F" w:rsidRDefault="00FF7B6F" w:rsidP="00FF7B6F">
      <w:pPr>
        <w:autoSpaceDE w:val="0"/>
        <w:autoSpaceDN w:val="0"/>
        <w:adjustRightInd w:val="0"/>
        <w:ind w:firstLine="709"/>
        <w:jc w:val="center"/>
        <w:outlineLvl w:val="3"/>
        <w:rPr>
          <w:sz w:val="16"/>
          <w:szCs w:val="16"/>
        </w:rPr>
      </w:pPr>
    </w:p>
    <w:p w:rsidR="00FF7B6F" w:rsidRPr="00FF7B6F" w:rsidRDefault="00FF7B6F" w:rsidP="00FF7B6F">
      <w:pPr>
        <w:autoSpaceDE w:val="0"/>
        <w:autoSpaceDN w:val="0"/>
        <w:adjustRightInd w:val="0"/>
        <w:ind w:firstLine="709"/>
        <w:jc w:val="center"/>
        <w:outlineLvl w:val="3"/>
        <w:rPr>
          <w:sz w:val="16"/>
          <w:szCs w:val="16"/>
        </w:rPr>
      </w:pPr>
      <w:r w:rsidRPr="00FF7B6F">
        <w:rPr>
          <w:sz w:val="16"/>
          <w:szCs w:val="16"/>
        </w:rPr>
        <w:t>Характеристика основных мероприятий</w:t>
      </w:r>
    </w:p>
    <w:tbl>
      <w:tblPr>
        <w:tblW w:w="10632" w:type="dxa"/>
        <w:tblInd w:w="-34" w:type="dxa"/>
        <w:tblLayout w:type="fixed"/>
        <w:tblLook w:val="04A0" w:firstRow="1" w:lastRow="0" w:firstColumn="1" w:lastColumn="0" w:noHBand="0" w:noVBand="1"/>
      </w:tblPr>
      <w:tblGrid>
        <w:gridCol w:w="540"/>
        <w:gridCol w:w="2154"/>
        <w:gridCol w:w="1134"/>
        <w:gridCol w:w="1926"/>
        <w:gridCol w:w="1334"/>
        <w:gridCol w:w="3544"/>
      </w:tblGrid>
      <w:tr w:rsidR="00FF7B6F" w:rsidRPr="00FF7B6F" w:rsidTr="00F26442">
        <w:trPr>
          <w:trHeight w:val="586"/>
        </w:trPr>
        <w:tc>
          <w:tcPr>
            <w:tcW w:w="540" w:type="dxa"/>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 </w:t>
            </w:r>
            <w:proofErr w:type="gramStart"/>
            <w:r w:rsidRPr="00FF7B6F">
              <w:rPr>
                <w:sz w:val="16"/>
                <w:szCs w:val="16"/>
              </w:rPr>
              <w:t>п</w:t>
            </w:r>
            <w:proofErr w:type="gramEnd"/>
            <w:r w:rsidRPr="00FF7B6F">
              <w:rPr>
                <w:sz w:val="16"/>
                <w:szCs w:val="16"/>
              </w:rPr>
              <w:t>/п</w:t>
            </w:r>
          </w:p>
        </w:tc>
        <w:tc>
          <w:tcPr>
            <w:tcW w:w="2154"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Наименование мероприятия </w:t>
            </w:r>
          </w:p>
        </w:tc>
        <w:tc>
          <w:tcPr>
            <w:tcW w:w="1134"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Срок  реализации</w:t>
            </w:r>
          </w:p>
        </w:tc>
        <w:tc>
          <w:tcPr>
            <w:tcW w:w="1926"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Источники финансирования</w:t>
            </w:r>
          </w:p>
        </w:tc>
        <w:tc>
          <w:tcPr>
            <w:tcW w:w="1334"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Объёмы финансирования, тыс. руб.</w:t>
            </w:r>
          </w:p>
        </w:tc>
        <w:tc>
          <w:tcPr>
            <w:tcW w:w="3544" w:type="dxa"/>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Ожидаемые результаты</w:t>
            </w:r>
          </w:p>
        </w:tc>
      </w:tr>
      <w:tr w:rsidR="00FF7B6F" w:rsidRPr="00FF7B6F" w:rsidTr="00F26442">
        <w:trPr>
          <w:trHeight w:val="300"/>
        </w:trPr>
        <w:tc>
          <w:tcPr>
            <w:tcW w:w="540" w:type="dxa"/>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1</w:t>
            </w:r>
          </w:p>
        </w:tc>
        <w:tc>
          <w:tcPr>
            <w:tcW w:w="215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w:t>
            </w:r>
          </w:p>
        </w:tc>
        <w:tc>
          <w:tcPr>
            <w:tcW w:w="11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4</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5</w:t>
            </w:r>
          </w:p>
        </w:tc>
        <w:tc>
          <w:tcPr>
            <w:tcW w:w="354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6</w:t>
            </w:r>
          </w:p>
        </w:tc>
      </w:tr>
      <w:tr w:rsidR="00FF7B6F" w:rsidRPr="00FF7B6F" w:rsidTr="00F26442">
        <w:trPr>
          <w:trHeight w:val="271"/>
        </w:trPr>
        <w:tc>
          <w:tcPr>
            <w:tcW w:w="540" w:type="dxa"/>
            <w:vMerge w:val="restart"/>
            <w:tcBorders>
              <w:top w:val="nil"/>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1</w:t>
            </w:r>
          </w:p>
        </w:tc>
        <w:tc>
          <w:tcPr>
            <w:tcW w:w="2154"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Улучшение торгового обслуживания сельского населения Грибановского муниципального района</w:t>
            </w:r>
          </w:p>
        </w:tc>
        <w:tc>
          <w:tcPr>
            <w:tcW w:w="1134"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2019-2027 гг.</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всего, в том числе </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4487,2</w:t>
            </w:r>
          </w:p>
        </w:tc>
        <w:tc>
          <w:tcPr>
            <w:tcW w:w="3544"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w:t>
            </w:r>
          </w:p>
        </w:tc>
      </w:tr>
      <w:tr w:rsidR="00FF7B6F" w:rsidRPr="00FF7B6F" w:rsidTr="00F26442">
        <w:trPr>
          <w:trHeight w:val="250"/>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15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354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r>
      <w:tr w:rsidR="00FF7B6F" w:rsidRPr="00FF7B6F" w:rsidTr="00F26442">
        <w:trPr>
          <w:trHeight w:val="283"/>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15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областной бюджет </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4354,4</w:t>
            </w:r>
          </w:p>
        </w:tc>
        <w:tc>
          <w:tcPr>
            <w:tcW w:w="354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r>
      <w:tr w:rsidR="00FF7B6F" w:rsidRPr="00FF7B6F" w:rsidTr="00F26442">
        <w:trPr>
          <w:trHeight w:val="287"/>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15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132,8</w:t>
            </w:r>
          </w:p>
        </w:tc>
        <w:tc>
          <w:tcPr>
            <w:tcW w:w="3544" w:type="dxa"/>
            <w:vMerge/>
            <w:tcBorders>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r>
      <w:tr w:rsidR="00FF7B6F" w:rsidRPr="00FF7B6F" w:rsidTr="00F26442">
        <w:trPr>
          <w:trHeight w:val="247"/>
        </w:trPr>
        <w:tc>
          <w:tcPr>
            <w:tcW w:w="540" w:type="dxa"/>
            <w:vMerge/>
            <w:tcBorders>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2154"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134"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внебюджетные источники</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3544" w:type="dxa"/>
            <w:vMerge/>
            <w:tcBorders>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p>
        </w:tc>
      </w:tr>
      <w:tr w:rsidR="00FF7B6F" w:rsidRPr="00FF7B6F" w:rsidTr="00F26442">
        <w:trPr>
          <w:trHeight w:val="292"/>
        </w:trPr>
        <w:tc>
          <w:tcPr>
            <w:tcW w:w="540" w:type="dxa"/>
            <w:vMerge w:val="restart"/>
            <w:tcBorders>
              <w:top w:val="nil"/>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2154"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ИТОГО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p w:rsidR="00FF7B6F" w:rsidRPr="00FF7B6F" w:rsidRDefault="00FF7B6F" w:rsidP="00FF7B6F">
            <w:pPr>
              <w:widowControl w:val="0"/>
              <w:autoSpaceDE w:val="0"/>
              <w:autoSpaceDN w:val="0"/>
              <w:adjustRightInd w:val="0"/>
              <w:jc w:val="both"/>
              <w:rPr>
                <w:sz w:val="16"/>
                <w:szCs w:val="16"/>
              </w:rPr>
            </w:pPr>
            <w:r w:rsidRPr="00FF7B6F">
              <w:rPr>
                <w:sz w:val="16"/>
                <w:szCs w:val="16"/>
              </w:rPr>
              <w:t> </w:t>
            </w:r>
          </w:p>
        </w:tc>
        <w:tc>
          <w:tcPr>
            <w:tcW w:w="1134"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всего, в том числе </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bookmarkStart w:id="8" w:name="_Hlk125491707"/>
            <w:r w:rsidRPr="00FF7B6F">
              <w:rPr>
                <w:sz w:val="16"/>
                <w:szCs w:val="16"/>
              </w:rPr>
              <w:t>4487,2</w:t>
            </w:r>
            <w:bookmarkEnd w:id="8"/>
          </w:p>
        </w:tc>
        <w:tc>
          <w:tcPr>
            <w:tcW w:w="3544" w:type="dxa"/>
            <w:vMerge w:val="restart"/>
            <w:tcBorders>
              <w:top w:val="nil"/>
              <w:left w:val="nil"/>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p w:rsidR="00FF7B6F" w:rsidRPr="00FF7B6F" w:rsidRDefault="00FF7B6F" w:rsidP="00FF7B6F">
            <w:pPr>
              <w:widowControl w:val="0"/>
              <w:autoSpaceDE w:val="0"/>
              <w:autoSpaceDN w:val="0"/>
              <w:adjustRightInd w:val="0"/>
              <w:jc w:val="right"/>
              <w:rPr>
                <w:sz w:val="16"/>
                <w:szCs w:val="16"/>
              </w:rPr>
            </w:pPr>
            <w:r w:rsidRPr="00FF7B6F">
              <w:rPr>
                <w:sz w:val="16"/>
                <w:szCs w:val="16"/>
              </w:rPr>
              <w:t> </w:t>
            </w:r>
          </w:p>
        </w:tc>
      </w:tr>
      <w:tr w:rsidR="00FF7B6F" w:rsidRPr="00FF7B6F" w:rsidTr="00F26442">
        <w:trPr>
          <w:trHeight w:val="419"/>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215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354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r>
      <w:tr w:rsidR="00FF7B6F" w:rsidRPr="00FF7B6F" w:rsidTr="00F26442">
        <w:trPr>
          <w:trHeight w:val="163"/>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215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областной бюджет </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4354,4</w:t>
            </w:r>
          </w:p>
        </w:tc>
        <w:tc>
          <w:tcPr>
            <w:tcW w:w="354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r>
      <w:tr w:rsidR="00FF7B6F" w:rsidRPr="00FF7B6F" w:rsidTr="00F26442">
        <w:trPr>
          <w:trHeight w:val="294"/>
        </w:trPr>
        <w:tc>
          <w:tcPr>
            <w:tcW w:w="540" w:type="dxa"/>
            <w:vMerge/>
            <w:tcBorders>
              <w:left w:val="single" w:sz="4" w:space="0" w:color="auto"/>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215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113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132,8</w:t>
            </w:r>
          </w:p>
        </w:tc>
        <w:tc>
          <w:tcPr>
            <w:tcW w:w="3544" w:type="dxa"/>
            <w:vMerge/>
            <w:tcBorders>
              <w:left w:val="nil"/>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r>
      <w:tr w:rsidR="00FF7B6F" w:rsidRPr="00FF7B6F" w:rsidTr="00F26442">
        <w:trPr>
          <w:trHeight w:val="421"/>
        </w:trPr>
        <w:tc>
          <w:tcPr>
            <w:tcW w:w="540" w:type="dxa"/>
            <w:vMerge/>
            <w:tcBorders>
              <w:left w:val="single" w:sz="4" w:space="0" w:color="auto"/>
              <w:bottom w:val="single" w:sz="4" w:space="0" w:color="auto"/>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2154" w:type="dxa"/>
            <w:vMerge/>
            <w:tcBorders>
              <w:left w:val="nil"/>
              <w:bottom w:val="single" w:sz="4" w:space="0" w:color="auto"/>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both"/>
              <w:rPr>
                <w:sz w:val="16"/>
                <w:szCs w:val="16"/>
              </w:rPr>
            </w:pPr>
          </w:p>
        </w:tc>
        <w:tc>
          <w:tcPr>
            <w:tcW w:w="1134" w:type="dxa"/>
            <w:vMerge/>
            <w:tcBorders>
              <w:left w:val="nil"/>
              <w:bottom w:val="single" w:sz="4" w:space="0" w:color="auto"/>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c>
          <w:tcPr>
            <w:tcW w:w="1926"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внебюджетные источники</w:t>
            </w:r>
          </w:p>
        </w:tc>
        <w:tc>
          <w:tcPr>
            <w:tcW w:w="1334" w:type="dxa"/>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3544" w:type="dxa"/>
            <w:vMerge/>
            <w:tcBorders>
              <w:left w:val="nil"/>
              <w:bottom w:val="single" w:sz="4" w:space="0" w:color="auto"/>
              <w:right w:val="single" w:sz="4" w:space="0" w:color="auto"/>
            </w:tcBorders>
            <w:shd w:val="clear" w:color="auto" w:fill="auto"/>
          </w:tcPr>
          <w:p w:rsidR="00FF7B6F" w:rsidRPr="00FF7B6F" w:rsidRDefault="00FF7B6F" w:rsidP="00FF7B6F">
            <w:pPr>
              <w:widowControl w:val="0"/>
              <w:shd w:val="clear" w:color="auto" w:fill="FFFF00"/>
              <w:autoSpaceDE w:val="0"/>
              <w:autoSpaceDN w:val="0"/>
              <w:adjustRightInd w:val="0"/>
              <w:jc w:val="right"/>
              <w:rPr>
                <w:sz w:val="16"/>
                <w:szCs w:val="16"/>
              </w:rPr>
            </w:pPr>
          </w:p>
        </w:tc>
      </w:tr>
    </w:tbl>
    <w:p w:rsidR="00FF7B6F" w:rsidRPr="00FF7B6F" w:rsidRDefault="00FF7B6F" w:rsidP="00FF7B6F">
      <w:pPr>
        <w:widowControl w:val="0"/>
        <w:autoSpaceDE w:val="0"/>
        <w:autoSpaceDN w:val="0"/>
        <w:adjustRightInd w:val="0"/>
        <w:jc w:val="center"/>
        <w:outlineLvl w:val="3"/>
        <w:rPr>
          <w:sz w:val="16"/>
          <w:szCs w:val="16"/>
        </w:rPr>
      </w:pPr>
    </w:p>
    <w:p w:rsidR="00FF7B6F" w:rsidRPr="00FF7B6F" w:rsidRDefault="00FF7B6F" w:rsidP="00FF7B6F">
      <w:pPr>
        <w:autoSpaceDE w:val="0"/>
        <w:autoSpaceDN w:val="0"/>
        <w:adjustRightInd w:val="0"/>
        <w:jc w:val="center"/>
        <w:rPr>
          <w:sz w:val="16"/>
          <w:szCs w:val="16"/>
        </w:rPr>
      </w:pPr>
      <w:r w:rsidRPr="00FF7B6F">
        <w:rPr>
          <w:sz w:val="16"/>
          <w:szCs w:val="16"/>
        </w:rPr>
        <w:t>4.Финансовое обеспечение реализации подпрограммы</w:t>
      </w:r>
    </w:p>
    <w:p w:rsidR="00FF7B6F" w:rsidRPr="00FF7B6F" w:rsidRDefault="00FF7B6F" w:rsidP="00FF7B6F">
      <w:pPr>
        <w:widowControl w:val="0"/>
        <w:autoSpaceDE w:val="0"/>
        <w:autoSpaceDN w:val="0"/>
        <w:adjustRightInd w:val="0"/>
        <w:ind w:firstLine="357"/>
        <w:jc w:val="both"/>
        <w:rPr>
          <w:sz w:val="16"/>
          <w:szCs w:val="16"/>
        </w:rPr>
      </w:pPr>
      <w:proofErr w:type="gramStart"/>
      <w:r w:rsidRPr="00FF7B6F">
        <w:rPr>
          <w:sz w:val="16"/>
          <w:szCs w:val="16"/>
        </w:rPr>
        <w:t xml:space="preserve">Общий объем финансирования подпрограммы – 4487,2 тыс. руб., из них: - федеральный бюджет – 0 тыс. руб., областной бюджет – 4354,4 тыс. руб.; местный бюджет – 132,8 тыс. руб. </w:t>
      </w:r>
      <w:proofErr w:type="gramEnd"/>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В том числе по годам реализации:</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2019 г. – 1625,3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2020 г. – 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2021 г. – 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2022 г. – 2861,9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2023 г. – 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2024 г. – 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2025 г. – 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2026 г. – 0 тыс. руб.</w:t>
      </w:r>
    </w:p>
    <w:p w:rsidR="00FF7B6F" w:rsidRPr="00FF7B6F" w:rsidRDefault="00FF7B6F" w:rsidP="00FF7B6F">
      <w:pPr>
        <w:widowControl w:val="0"/>
        <w:autoSpaceDE w:val="0"/>
        <w:autoSpaceDN w:val="0"/>
        <w:adjustRightInd w:val="0"/>
        <w:ind w:firstLine="357"/>
        <w:jc w:val="both"/>
        <w:rPr>
          <w:sz w:val="16"/>
          <w:szCs w:val="16"/>
        </w:rPr>
      </w:pPr>
      <w:r w:rsidRPr="00FF7B6F">
        <w:rPr>
          <w:sz w:val="16"/>
          <w:szCs w:val="16"/>
        </w:rPr>
        <w:t>2027 г. – 0 тыс. руб.</w:t>
      </w:r>
    </w:p>
    <w:p w:rsidR="00FF7B6F" w:rsidRPr="00FF7B6F" w:rsidRDefault="00FF7B6F" w:rsidP="00FF7B6F">
      <w:pPr>
        <w:widowControl w:val="0"/>
        <w:autoSpaceDE w:val="0"/>
        <w:autoSpaceDN w:val="0"/>
        <w:adjustRightInd w:val="0"/>
        <w:ind w:firstLine="357"/>
        <w:jc w:val="both"/>
        <w:rPr>
          <w:sz w:val="16"/>
          <w:szCs w:val="16"/>
        </w:rPr>
      </w:pPr>
    </w:p>
    <w:p w:rsidR="00FF7B6F" w:rsidRPr="00FF7B6F" w:rsidRDefault="00FF7B6F" w:rsidP="00FF7B6F">
      <w:pPr>
        <w:widowControl w:val="0"/>
        <w:autoSpaceDE w:val="0"/>
        <w:autoSpaceDN w:val="0"/>
        <w:adjustRightInd w:val="0"/>
        <w:jc w:val="center"/>
        <w:outlineLvl w:val="3"/>
        <w:rPr>
          <w:sz w:val="16"/>
          <w:szCs w:val="16"/>
        </w:rPr>
      </w:pPr>
      <w:r w:rsidRPr="00FF7B6F">
        <w:rPr>
          <w:sz w:val="16"/>
          <w:szCs w:val="16"/>
        </w:rPr>
        <w:t>4.1. Объемы и источники финансирования подпрограммы муниципальной программы</w:t>
      </w:r>
    </w:p>
    <w:p w:rsidR="00FF7B6F" w:rsidRPr="00FF7B6F" w:rsidRDefault="00FF7B6F" w:rsidP="00FF7B6F">
      <w:pPr>
        <w:widowControl w:val="0"/>
        <w:autoSpaceDE w:val="0"/>
        <w:autoSpaceDN w:val="0"/>
        <w:adjustRightInd w:val="0"/>
        <w:ind w:firstLine="357"/>
        <w:jc w:val="center"/>
        <w:outlineLvl w:val="3"/>
        <w:rPr>
          <w:sz w:val="16"/>
          <w:szCs w:val="16"/>
        </w:rPr>
      </w:pPr>
    </w:p>
    <w:p w:rsidR="00FF7B6F" w:rsidRPr="00FF7B6F" w:rsidRDefault="00FF7B6F" w:rsidP="00FF7B6F">
      <w:pPr>
        <w:widowControl w:val="0"/>
        <w:autoSpaceDE w:val="0"/>
        <w:autoSpaceDN w:val="0"/>
        <w:adjustRightInd w:val="0"/>
        <w:ind w:firstLine="357"/>
        <w:jc w:val="both"/>
        <w:outlineLvl w:val="3"/>
        <w:rPr>
          <w:sz w:val="16"/>
          <w:szCs w:val="16"/>
        </w:rPr>
      </w:pPr>
      <w:r w:rsidRPr="00FF7B6F">
        <w:rPr>
          <w:sz w:val="16"/>
          <w:szCs w:val="16"/>
        </w:rPr>
        <w:t>Указаны в таблице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 (Приложение № 1)</w:t>
      </w:r>
    </w:p>
    <w:p w:rsidR="00FF7B6F" w:rsidRPr="00FF7B6F" w:rsidRDefault="00FF7B6F" w:rsidP="00FF7B6F">
      <w:pPr>
        <w:widowControl w:val="0"/>
        <w:autoSpaceDE w:val="0"/>
        <w:autoSpaceDN w:val="0"/>
        <w:adjustRightInd w:val="0"/>
        <w:jc w:val="center"/>
        <w:outlineLvl w:val="3"/>
        <w:rPr>
          <w:sz w:val="16"/>
          <w:szCs w:val="16"/>
        </w:rPr>
      </w:pPr>
    </w:p>
    <w:p w:rsidR="00FF7B6F" w:rsidRPr="00FF7B6F" w:rsidRDefault="00FF7B6F" w:rsidP="00477073">
      <w:pPr>
        <w:widowControl w:val="0"/>
        <w:numPr>
          <w:ilvl w:val="0"/>
          <w:numId w:val="14"/>
        </w:numPr>
        <w:autoSpaceDE w:val="0"/>
        <w:autoSpaceDN w:val="0"/>
        <w:adjustRightInd w:val="0"/>
        <w:jc w:val="center"/>
        <w:rPr>
          <w:sz w:val="16"/>
          <w:szCs w:val="16"/>
        </w:rPr>
      </w:pPr>
      <w:r w:rsidRPr="00FF7B6F">
        <w:rPr>
          <w:sz w:val="16"/>
          <w:szCs w:val="16"/>
        </w:rPr>
        <w:t>Анализ рисков реализации подпрограммы и описание мер управления рисками реализации подпрограммы</w:t>
      </w:r>
    </w:p>
    <w:p w:rsidR="00FF7B6F" w:rsidRPr="00FF7B6F" w:rsidRDefault="00FF7B6F" w:rsidP="00FF7B6F">
      <w:pPr>
        <w:ind w:left="1070"/>
        <w:jc w:val="both"/>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70"/>
        <w:gridCol w:w="5634"/>
      </w:tblGrid>
      <w:tr w:rsidR="00FF7B6F" w:rsidRPr="00FF7B6F" w:rsidTr="00F26442">
        <w:tc>
          <w:tcPr>
            <w:tcW w:w="3794"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Возможные риски</w:t>
            </w:r>
          </w:p>
        </w:tc>
        <w:tc>
          <w:tcPr>
            <w:tcW w:w="1170" w:type="dxa"/>
          </w:tcPr>
          <w:p w:rsidR="00FF7B6F" w:rsidRPr="00FF7B6F" w:rsidRDefault="00FF7B6F" w:rsidP="00FF7B6F">
            <w:pPr>
              <w:widowControl w:val="0"/>
              <w:autoSpaceDE w:val="0"/>
              <w:autoSpaceDN w:val="0"/>
              <w:adjustRightInd w:val="0"/>
              <w:jc w:val="both"/>
              <w:rPr>
                <w:sz w:val="16"/>
                <w:szCs w:val="16"/>
              </w:rPr>
            </w:pPr>
            <w:r w:rsidRPr="00FF7B6F">
              <w:rPr>
                <w:sz w:val="16"/>
                <w:szCs w:val="16"/>
              </w:rPr>
              <w:t>Оценка влияния</w:t>
            </w:r>
          </w:p>
        </w:tc>
        <w:tc>
          <w:tcPr>
            <w:tcW w:w="5634"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Способы управления рисками</w:t>
            </w:r>
          </w:p>
        </w:tc>
      </w:tr>
      <w:tr w:rsidR="00FF7B6F" w:rsidRPr="00FF7B6F" w:rsidTr="00F26442">
        <w:tc>
          <w:tcPr>
            <w:tcW w:w="3794" w:type="dxa"/>
            <w:shd w:val="clear" w:color="auto" w:fill="auto"/>
          </w:tcPr>
          <w:p w:rsidR="00FF7B6F" w:rsidRPr="00FF7B6F" w:rsidRDefault="00FF7B6F" w:rsidP="00FF7B6F">
            <w:pPr>
              <w:tabs>
                <w:tab w:val="left" w:pos="0"/>
                <w:tab w:val="left" w:pos="175"/>
                <w:tab w:val="left" w:pos="317"/>
              </w:tabs>
              <w:suppressAutoHyphens/>
              <w:rPr>
                <w:spacing w:val="-2"/>
                <w:sz w:val="16"/>
                <w:szCs w:val="16"/>
                <w:lang w:eastAsia="ar-SA"/>
              </w:rPr>
            </w:pPr>
            <w:r w:rsidRPr="00FF7B6F">
              <w:rPr>
                <w:sz w:val="16"/>
                <w:szCs w:val="16"/>
                <w:lang w:eastAsia="en-US"/>
              </w:rPr>
              <w:t>Ликвидация предприятий торговли и бытового обслуживания в малонаселенных пунктах.</w:t>
            </w:r>
          </w:p>
        </w:tc>
        <w:tc>
          <w:tcPr>
            <w:tcW w:w="1170" w:type="dxa"/>
          </w:tcPr>
          <w:p w:rsidR="00FF7B6F" w:rsidRPr="00FF7B6F" w:rsidRDefault="00FF7B6F" w:rsidP="00FF7B6F">
            <w:pPr>
              <w:widowControl w:val="0"/>
              <w:autoSpaceDE w:val="0"/>
              <w:autoSpaceDN w:val="0"/>
              <w:adjustRightInd w:val="0"/>
              <w:jc w:val="both"/>
              <w:rPr>
                <w:sz w:val="16"/>
                <w:szCs w:val="16"/>
              </w:rPr>
            </w:pPr>
            <w:r w:rsidRPr="00FF7B6F">
              <w:rPr>
                <w:sz w:val="16"/>
                <w:szCs w:val="16"/>
              </w:rPr>
              <w:t>высокая</w:t>
            </w:r>
          </w:p>
        </w:tc>
        <w:tc>
          <w:tcPr>
            <w:tcW w:w="5634"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Размещение новых производств на свободных </w:t>
            </w:r>
            <w:proofErr w:type="spellStart"/>
            <w:r w:rsidRPr="00FF7B6F">
              <w:rPr>
                <w:sz w:val="16"/>
                <w:szCs w:val="16"/>
              </w:rPr>
              <w:t>инфраструктурно</w:t>
            </w:r>
            <w:proofErr w:type="spellEnd"/>
            <w:r w:rsidRPr="00FF7B6F">
              <w:rPr>
                <w:sz w:val="16"/>
                <w:szCs w:val="16"/>
              </w:rPr>
              <w:t>-обустроенных участках.</w:t>
            </w:r>
          </w:p>
          <w:p w:rsidR="00FF7B6F" w:rsidRPr="00FF7B6F" w:rsidRDefault="00FF7B6F" w:rsidP="00FF7B6F">
            <w:pPr>
              <w:widowControl w:val="0"/>
              <w:autoSpaceDE w:val="0"/>
              <w:autoSpaceDN w:val="0"/>
              <w:adjustRightInd w:val="0"/>
              <w:jc w:val="both"/>
              <w:rPr>
                <w:sz w:val="16"/>
                <w:szCs w:val="16"/>
              </w:rPr>
            </w:pPr>
            <w:r w:rsidRPr="00FF7B6F">
              <w:rPr>
                <w:sz w:val="16"/>
                <w:szCs w:val="16"/>
              </w:rPr>
              <w:t>Развитие производств по переработке и реализации сельскохозяйственной продукции, предприятий пищевой промышленности.</w:t>
            </w:r>
          </w:p>
          <w:p w:rsidR="00FF7B6F" w:rsidRPr="00FF7B6F" w:rsidRDefault="00FF7B6F" w:rsidP="00FF7B6F">
            <w:pPr>
              <w:widowControl w:val="0"/>
              <w:autoSpaceDE w:val="0"/>
              <w:autoSpaceDN w:val="0"/>
              <w:adjustRightInd w:val="0"/>
              <w:jc w:val="both"/>
              <w:rPr>
                <w:sz w:val="16"/>
                <w:szCs w:val="16"/>
              </w:rPr>
            </w:pPr>
            <w:r w:rsidRPr="00FF7B6F">
              <w:rPr>
                <w:sz w:val="16"/>
                <w:szCs w:val="16"/>
              </w:rPr>
              <w:t>Организация выездной торговли в сельские населенные пункты.</w:t>
            </w:r>
          </w:p>
        </w:tc>
      </w:tr>
      <w:tr w:rsidR="00FF7B6F" w:rsidRPr="00FF7B6F" w:rsidTr="00F26442">
        <w:tc>
          <w:tcPr>
            <w:tcW w:w="3794"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Низкий уровень жизни и деловой активности населения в сельской местности</w:t>
            </w:r>
          </w:p>
        </w:tc>
        <w:tc>
          <w:tcPr>
            <w:tcW w:w="1170" w:type="dxa"/>
          </w:tcPr>
          <w:p w:rsidR="00FF7B6F" w:rsidRPr="00FF7B6F" w:rsidRDefault="00FF7B6F" w:rsidP="00FF7B6F">
            <w:pPr>
              <w:widowControl w:val="0"/>
              <w:autoSpaceDE w:val="0"/>
              <w:autoSpaceDN w:val="0"/>
              <w:adjustRightInd w:val="0"/>
              <w:jc w:val="both"/>
              <w:rPr>
                <w:spacing w:val="-2"/>
                <w:sz w:val="16"/>
                <w:szCs w:val="16"/>
              </w:rPr>
            </w:pPr>
            <w:r w:rsidRPr="00FF7B6F">
              <w:rPr>
                <w:spacing w:val="-2"/>
                <w:sz w:val="16"/>
                <w:szCs w:val="16"/>
              </w:rPr>
              <w:t>высокая</w:t>
            </w:r>
          </w:p>
        </w:tc>
        <w:tc>
          <w:tcPr>
            <w:tcW w:w="5634" w:type="dxa"/>
            <w:shd w:val="clear" w:color="auto" w:fill="auto"/>
          </w:tcPr>
          <w:p w:rsidR="00FF7B6F" w:rsidRPr="00FF7B6F" w:rsidRDefault="00FF7B6F" w:rsidP="00FF7B6F">
            <w:pPr>
              <w:widowControl w:val="0"/>
              <w:autoSpaceDE w:val="0"/>
              <w:autoSpaceDN w:val="0"/>
              <w:adjustRightInd w:val="0"/>
              <w:jc w:val="both"/>
              <w:rPr>
                <w:sz w:val="16"/>
                <w:szCs w:val="16"/>
              </w:rPr>
            </w:pPr>
            <w:r w:rsidRPr="00FF7B6F">
              <w:rPr>
                <w:spacing w:val="-2"/>
                <w:sz w:val="16"/>
                <w:szCs w:val="16"/>
              </w:rPr>
              <w:t>У</w:t>
            </w:r>
            <w:r w:rsidRPr="00FF7B6F">
              <w:rPr>
                <w:kern w:val="24"/>
                <w:sz w:val="16"/>
                <w:szCs w:val="16"/>
              </w:rPr>
              <w:t>величение объемов производства сельскохозяйственной продукции в ЛПХ муниципального района.</w:t>
            </w:r>
          </w:p>
        </w:tc>
      </w:tr>
    </w:tbl>
    <w:p w:rsidR="00FF7B6F" w:rsidRPr="00FF7B6F" w:rsidRDefault="00FF7B6F" w:rsidP="00FF7B6F">
      <w:pPr>
        <w:autoSpaceDE w:val="0"/>
        <w:autoSpaceDN w:val="0"/>
        <w:adjustRightInd w:val="0"/>
        <w:ind w:left="1070"/>
        <w:jc w:val="both"/>
        <w:rPr>
          <w:sz w:val="16"/>
          <w:szCs w:val="16"/>
        </w:rPr>
      </w:pPr>
    </w:p>
    <w:p w:rsidR="00FF7B6F" w:rsidRPr="00FF7B6F" w:rsidRDefault="00FF7B6F" w:rsidP="00FF7B6F">
      <w:pPr>
        <w:autoSpaceDE w:val="0"/>
        <w:autoSpaceDN w:val="0"/>
        <w:adjustRightInd w:val="0"/>
        <w:ind w:left="1070"/>
        <w:jc w:val="both"/>
        <w:rPr>
          <w:sz w:val="16"/>
          <w:szCs w:val="16"/>
        </w:rPr>
      </w:pPr>
    </w:p>
    <w:p w:rsidR="00FF7B6F" w:rsidRPr="00FF7B6F" w:rsidRDefault="00FF7B6F" w:rsidP="00477073">
      <w:pPr>
        <w:widowControl w:val="0"/>
        <w:numPr>
          <w:ilvl w:val="0"/>
          <w:numId w:val="14"/>
        </w:numPr>
        <w:autoSpaceDE w:val="0"/>
        <w:autoSpaceDN w:val="0"/>
        <w:adjustRightInd w:val="0"/>
        <w:jc w:val="center"/>
        <w:rPr>
          <w:sz w:val="16"/>
          <w:szCs w:val="16"/>
        </w:rPr>
      </w:pPr>
      <w:r w:rsidRPr="00FF7B6F">
        <w:rPr>
          <w:sz w:val="16"/>
          <w:szCs w:val="16"/>
        </w:rPr>
        <w:t>Оценка эффективности реализации подпрограммы</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xml:space="preserve">В результате реализации мероприятий подпрограммы к 2027 году </w:t>
      </w:r>
      <w:proofErr w:type="gramStart"/>
      <w:r w:rsidRPr="00FF7B6F">
        <w:rPr>
          <w:sz w:val="16"/>
          <w:szCs w:val="16"/>
        </w:rPr>
        <w:t>планируется  достигнуть</w:t>
      </w:r>
      <w:proofErr w:type="gramEnd"/>
      <w:r w:rsidRPr="00FF7B6F">
        <w:rPr>
          <w:sz w:val="16"/>
          <w:szCs w:val="16"/>
        </w:rPr>
        <w:t xml:space="preserve"> следующие показатели: </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доля сельского населения, обеспеченного услугами торговли не менее 2-х раз в неделю, составит в 2027 году 100%.</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рост оборота розничной торговли.</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Кроме того,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w:t>
      </w:r>
    </w:p>
    <w:p w:rsidR="00FF7B6F" w:rsidRPr="00FF7B6F" w:rsidRDefault="00FF7B6F" w:rsidP="00FF7B6F">
      <w:pPr>
        <w:widowControl w:val="0"/>
        <w:autoSpaceDE w:val="0"/>
        <w:autoSpaceDN w:val="0"/>
        <w:adjustRightInd w:val="0"/>
        <w:ind w:firstLine="540"/>
        <w:jc w:val="both"/>
        <w:rPr>
          <w:sz w:val="16"/>
          <w:szCs w:val="16"/>
        </w:rPr>
      </w:pPr>
      <w:r w:rsidRPr="00FF7B6F">
        <w:rPr>
          <w:sz w:val="16"/>
          <w:szCs w:val="16"/>
        </w:rPr>
        <w:t xml:space="preserve">- повышение качества жизни населения, проживающего в отдаленных и малонаселенных пунктах, за счет гарантированного обеспечения товарами повседневного спроса. </w:t>
      </w:r>
    </w:p>
    <w:p w:rsidR="00FF7B6F" w:rsidRPr="00FF7B6F" w:rsidRDefault="00FF7B6F" w:rsidP="00FF7B6F">
      <w:pPr>
        <w:keepNext/>
        <w:widowControl w:val="0"/>
        <w:autoSpaceDE w:val="0"/>
        <w:autoSpaceDN w:val="0"/>
        <w:adjustRightInd w:val="0"/>
        <w:ind w:right="-1"/>
        <w:outlineLvl w:val="6"/>
        <w:rPr>
          <w:sz w:val="16"/>
          <w:szCs w:val="16"/>
        </w:rPr>
      </w:pPr>
      <w:r w:rsidRPr="00FF7B6F">
        <w:rPr>
          <w:sz w:val="16"/>
          <w:szCs w:val="16"/>
        </w:rPr>
        <w:t>- насыщение потребительского рынка товарами и услугами, удовлетворение потребительского спроса населения</w:t>
      </w:r>
    </w:p>
    <w:p w:rsidR="00EB119C" w:rsidRPr="00FF7B6F" w:rsidRDefault="00EB119C" w:rsidP="00FF7B6F">
      <w:pPr>
        <w:widowControl w:val="0"/>
        <w:tabs>
          <w:tab w:val="left" w:pos="567"/>
          <w:tab w:val="left" w:pos="709"/>
        </w:tabs>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right"/>
        <w:rPr>
          <w:sz w:val="16"/>
          <w:szCs w:val="16"/>
        </w:rPr>
      </w:pPr>
      <w:r w:rsidRPr="00FF7B6F">
        <w:rPr>
          <w:sz w:val="16"/>
          <w:szCs w:val="16"/>
        </w:rPr>
        <w:t>Приложение № 1 к муниципальной программе</w:t>
      </w:r>
    </w:p>
    <w:p w:rsidR="00FF7B6F" w:rsidRPr="00FF7B6F" w:rsidRDefault="00FF7B6F" w:rsidP="00FF7B6F">
      <w:pPr>
        <w:widowControl w:val="0"/>
        <w:autoSpaceDE w:val="0"/>
        <w:autoSpaceDN w:val="0"/>
        <w:adjustRightInd w:val="0"/>
        <w:jc w:val="right"/>
        <w:rPr>
          <w:sz w:val="16"/>
          <w:szCs w:val="16"/>
        </w:rPr>
      </w:pPr>
      <w:r w:rsidRPr="00FF7B6F">
        <w:rPr>
          <w:sz w:val="16"/>
          <w:szCs w:val="16"/>
        </w:rPr>
        <w:t>Грибановского муниципального района</w:t>
      </w:r>
    </w:p>
    <w:p w:rsidR="00FF7B6F" w:rsidRPr="00FF7B6F" w:rsidRDefault="00FF7B6F" w:rsidP="00FF7B6F">
      <w:pPr>
        <w:widowControl w:val="0"/>
        <w:autoSpaceDE w:val="0"/>
        <w:autoSpaceDN w:val="0"/>
        <w:adjustRightInd w:val="0"/>
        <w:jc w:val="right"/>
        <w:rPr>
          <w:sz w:val="16"/>
          <w:szCs w:val="16"/>
        </w:rPr>
      </w:pPr>
      <w:r w:rsidRPr="00FF7B6F">
        <w:rPr>
          <w:sz w:val="16"/>
          <w:szCs w:val="16"/>
        </w:rPr>
        <w:t xml:space="preserve"> «Экономическое развитие»</w:t>
      </w:r>
    </w:p>
    <w:p w:rsidR="00FF7B6F" w:rsidRPr="00FF7B6F" w:rsidRDefault="00FF7B6F" w:rsidP="00FF7B6F">
      <w:pPr>
        <w:widowControl w:val="0"/>
        <w:autoSpaceDE w:val="0"/>
        <w:autoSpaceDN w:val="0"/>
        <w:adjustRightInd w:val="0"/>
        <w:jc w:val="right"/>
        <w:rPr>
          <w:sz w:val="16"/>
          <w:szCs w:val="16"/>
        </w:rPr>
      </w:pPr>
    </w:p>
    <w:p w:rsidR="00FF7B6F" w:rsidRPr="00FF7B6F" w:rsidRDefault="00FF7B6F" w:rsidP="00FF7B6F">
      <w:pPr>
        <w:widowControl w:val="0"/>
        <w:autoSpaceDE w:val="0"/>
        <w:autoSpaceDN w:val="0"/>
        <w:adjustRightInd w:val="0"/>
        <w:jc w:val="center"/>
        <w:rPr>
          <w:sz w:val="16"/>
          <w:szCs w:val="16"/>
        </w:rPr>
      </w:pPr>
      <w:r w:rsidRPr="00FF7B6F">
        <w:rPr>
          <w:sz w:val="16"/>
          <w:szCs w:val="16"/>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муниципального района Воронежской области "Экономическое развитие"</w:t>
      </w:r>
    </w:p>
    <w:tbl>
      <w:tblPr>
        <w:tblW w:w="5000" w:type="pct"/>
        <w:tblCellMar>
          <w:left w:w="28" w:type="dxa"/>
          <w:right w:w="28" w:type="dxa"/>
        </w:tblCellMar>
        <w:tblLook w:val="0000" w:firstRow="0" w:lastRow="0" w:firstColumn="0" w:lastColumn="0" w:noHBand="0" w:noVBand="0"/>
      </w:tblPr>
      <w:tblGrid>
        <w:gridCol w:w="1111"/>
        <w:gridCol w:w="1472"/>
        <w:gridCol w:w="1180"/>
        <w:gridCol w:w="536"/>
        <w:gridCol w:w="462"/>
        <w:gridCol w:w="388"/>
        <w:gridCol w:w="388"/>
        <w:gridCol w:w="388"/>
        <w:gridCol w:w="462"/>
        <w:gridCol w:w="462"/>
        <w:gridCol w:w="462"/>
        <w:gridCol w:w="462"/>
        <w:gridCol w:w="462"/>
        <w:gridCol w:w="462"/>
        <w:gridCol w:w="462"/>
        <w:gridCol w:w="462"/>
        <w:gridCol w:w="462"/>
        <w:gridCol w:w="462"/>
      </w:tblGrid>
      <w:tr w:rsidR="00FF7B6F" w:rsidRPr="00FF7B6F" w:rsidTr="00F26442">
        <w:trPr>
          <w:trHeight w:val="375"/>
        </w:trPr>
        <w:tc>
          <w:tcPr>
            <w:tcW w:w="528" w:type="pct"/>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Статус</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Наименование  муниципальной программы, подпрограммы, основного мероприятия </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Источники ресурсного обеспечения</w:t>
            </w:r>
          </w:p>
        </w:tc>
        <w:tc>
          <w:tcPr>
            <w:tcW w:w="3223" w:type="pct"/>
            <w:gridSpan w:val="15"/>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Оценка расходов по годам реализации муниципальной программы, тыс. руб.</w:t>
            </w:r>
          </w:p>
        </w:tc>
      </w:tr>
      <w:tr w:rsidR="00FF7B6F" w:rsidRPr="00FF7B6F" w:rsidTr="00F26442">
        <w:trPr>
          <w:trHeight w:val="338"/>
        </w:trPr>
        <w:tc>
          <w:tcPr>
            <w:tcW w:w="5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255" w:type="pct"/>
            <w:vMerge w:val="restart"/>
            <w:tcBorders>
              <w:top w:val="nil"/>
              <w:left w:val="single" w:sz="4" w:space="0" w:color="auto"/>
              <w:bottom w:val="single" w:sz="4" w:space="0" w:color="000000"/>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всего</w:t>
            </w:r>
          </w:p>
        </w:tc>
        <w:tc>
          <w:tcPr>
            <w:tcW w:w="2968" w:type="pct"/>
            <w:gridSpan w:val="14"/>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по годам реализации</w:t>
            </w:r>
          </w:p>
        </w:tc>
      </w:tr>
      <w:tr w:rsidR="00FF7B6F" w:rsidRPr="00FF7B6F" w:rsidTr="00F26442">
        <w:trPr>
          <w:trHeight w:val="840"/>
        </w:trPr>
        <w:tc>
          <w:tcPr>
            <w:tcW w:w="5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255"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2014 год</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2015 год</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2016 год</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2017 год</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2018 год</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2019 год</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2020 год</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2021 год</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2022 год</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2023 год</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2024 год</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2025 год</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2026 год</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2027 год</w:t>
            </w:r>
          </w:p>
        </w:tc>
      </w:tr>
      <w:tr w:rsidR="00FF7B6F" w:rsidRPr="00FF7B6F" w:rsidTr="00F26442">
        <w:trPr>
          <w:trHeight w:val="315"/>
        </w:trPr>
        <w:tc>
          <w:tcPr>
            <w:tcW w:w="528" w:type="pct"/>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w:t>
            </w:r>
          </w:p>
        </w:tc>
        <w:tc>
          <w:tcPr>
            <w:tcW w:w="70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w:t>
            </w:r>
          </w:p>
        </w:tc>
        <w:tc>
          <w:tcPr>
            <w:tcW w:w="549"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w:t>
            </w:r>
          </w:p>
        </w:tc>
        <w:tc>
          <w:tcPr>
            <w:tcW w:w="255"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 </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w:t>
            </w:r>
          </w:p>
        </w:tc>
        <w:tc>
          <w:tcPr>
            <w:tcW w:w="18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5</w:t>
            </w:r>
          </w:p>
        </w:tc>
        <w:tc>
          <w:tcPr>
            <w:tcW w:w="18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w:t>
            </w:r>
          </w:p>
        </w:tc>
        <w:tc>
          <w:tcPr>
            <w:tcW w:w="184"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7</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8</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w:t>
            </w:r>
          </w:p>
        </w:tc>
        <w:tc>
          <w:tcPr>
            <w:tcW w:w="220" w:type="pct"/>
            <w:tcBorders>
              <w:top w:val="nil"/>
              <w:left w:val="nil"/>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10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11</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12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13</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14</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15</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16</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center"/>
              <w:rPr>
                <w:sz w:val="16"/>
                <w:szCs w:val="16"/>
              </w:rPr>
            </w:pPr>
            <w:r w:rsidRPr="00FF7B6F">
              <w:rPr>
                <w:sz w:val="16"/>
                <w:szCs w:val="16"/>
              </w:rPr>
              <w:t>17</w:t>
            </w:r>
          </w:p>
        </w:tc>
      </w:tr>
      <w:tr w:rsidR="00FF7B6F" w:rsidRPr="00FF7B6F" w:rsidTr="00F26442">
        <w:trPr>
          <w:trHeight w:val="315"/>
        </w:trPr>
        <w:tc>
          <w:tcPr>
            <w:tcW w:w="528"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Муниципальная программа Грибановского муниципального района  Воронежской области</w:t>
            </w:r>
          </w:p>
        </w:tc>
        <w:tc>
          <w:tcPr>
            <w:tcW w:w="700"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bCs/>
                <w:sz w:val="16"/>
                <w:szCs w:val="16"/>
              </w:rPr>
            </w:pPr>
            <w:r w:rsidRPr="00FF7B6F">
              <w:rPr>
                <w:bCs/>
                <w:sz w:val="16"/>
                <w:szCs w:val="16"/>
              </w:rPr>
              <w:t>"Экономическое развитие"</w:t>
            </w: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40193,4</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1425,0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410,3</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235,0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230,0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1263,2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3069,2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1762,4</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2603,6</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5410,9</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4796,0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6027,8</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4410,0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4250,0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4300,0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1126,6</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960,0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166,6</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4603,1</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8,7</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1544,0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2810,4</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34463,7</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225,0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235,0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235,0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230,0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1263,2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1525,2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1762,4</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2603,6</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2600,5</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4796,0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6027,8</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4410,0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4250,0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4300,0</w:t>
            </w:r>
          </w:p>
        </w:tc>
      </w:tr>
      <w:tr w:rsidR="00FF7B6F" w:rsidRPr="00FF7B6F" w:rsidTr="00F26442">
        <w:trPr>
          <w:trHeight w:val="866"/>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юридические лица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419"/>
        </w:trPr>
        <w:tc>
          <w:tcPr>
            <w:tcW w:w="528"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Подпрограмма 1.</w:t>
            </w:r>
          </w:p>
        </w:tc>
        <w:tc>
          <w:tcPr>
            <w:tcW w:w="700"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bCs/>
                <w:sz w:val="16"/>
                <w:szCs w:val="16"/>
              </w:rPr>
            </w:pPr>
            <w:r w:rsidRPr="00FF7B6F">
              <w:rPr>
                <w:bCs/>
                <w:sz w:val="16"/>
                <w:szCs w:val="16"/>
              </w:rPr>
              <w:t>"Проведение мониторинга и оценки эффективности развития муниципальных образований Грибановского муниципального района"</w:t>
            </w: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30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150,0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103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6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15"/>
        </w:trPr>
        <w:tc>
          <w:tcPr>
            <w:tcW w:w="528"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Подпрограмма 1 Мероприятие 1.1.</w:t>
            </w:r>
          </w:p>
        </w:tc>
        <w:tc>
          <w:tcPr>
            <w:tcW w:w="700"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bCs/>
                <w:sz w:val="16"/>
                <w:szCs w:val="16"/>
              </w:rPr>
            </w:pPr>
            <w:r w:rsidRPr="00FF7B6F">
              <w:rPr>
                <w:bCs/>
                <w:sz w:val="16"/>
                <w:szCs w:val="16"/>
              </w:rPr>
              <w:t>"Поощрение поселений Грибановского муниципального района по результатам оценки эффективности их деятельности</w:t>
            </w: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30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177"/>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282"/>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105,0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872"/>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26442" w:rsidP="00F26442">
            <w:pPr>
              <w:widowControl w:val="0"/>
              <w:autoSpaceDE w:val="0"/>
              <w:autoSpaceDN w:val="0"/>
              <w:adjustRightInd w:val="0"/>
              <w:jc w:val="both"/>
              <w:rPr>
                <w:sz w:val="16"/>
                <w:szCs w:val="16"/>
              </w:rPr>
            </w:pPr>
            <w:r w:rsidRPr="00FF7B6F">
              <w:rPr>
                <w:sz w:val="16"/>
                <w:szCs w:val="16"/>
              </w:rPr>
              <w:t>Т</w:t>
            </w:r>
            <w:r w:rsidR="00FF7B6F" w:rsidRPr="00FF7B6F">
              <w:rPr>
                <w:sz w:val="16"/>
                <w:szCs w:val="16"/>
              </w:rPr>
              <w:t>ерриториальные</w:t>
            </w:r>
            <w:r>
              <w:rPr>
                <w:sz w:val="16"/>
                <w:szCs w:val="16"/>
              </w:rPr>
              <w:t xml:space="preserve"> </w:t>
            </w:r>
            <w:r w:rsidR="00FF7B6F" w:rsidRPr="00FF7B6F">
              <w:rPr>
                <w:sz w:val="16"/>
                <w:szCs w:val="16"/>
              </w:rPr>
              <w:t xml:space="preserve">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27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15"/>
        </w:trPr>
        <w:tc>
          <w:tcPr>
            <w:tcW w:w="528"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Подпрограмма 2.</w:t>
            </w:r>
          </w:p>
        </w:tc>
        <w:tc>
          <w:tcPr>
            <w:tcW w:w="700"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bCs/>
                <w:sz w:val="16"/>
                <w:szCs w:val="16"/>
              </w:rPr>
            </w:pPr>
            <w:r w:rsidRPr="00FF7B6F">
              <w:rPr>
                <w:bCs/>
                <w:sz w:val="16"/>
                <w:szCs w:val="16"/>
              </w:rPr>
              <w:t xml:space="preserve">Развитие и поддержка малого и среднего </w:t>
            </w:r>
            <w:r w:rsidRPr="00FF7B6F">
              <w:rPr>
                <w:bCs/>
                <w:sz w:val="16"/>
                <w:szCs w:val="16"/>
              </w:rPr>
              <w:lastRenderedPageBreak/>
              <w:t>предпринимательства в Грибановском муниципальном районе</w:t>
            </w: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всего, в том числе:</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34401,2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1320,0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305,3</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1158,2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1338,9</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1657,4</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2498,6</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2444,0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4691,0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5922,8</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4260,0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4250,0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4300,0</w:t>
            </w:r>
          </w:p>
        </w:tc>
      </w:tr>
      <w:tr w:rsidR="00FF7B6F" w:rsidRPr="00FF7B6F" w:rsidTr="00F26442">
        <w:trPr>
          <w:trHeight w:val="30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w:t>
            </w:r>
            <w:r w:rsidRPr="00FF7B6F">
              <w:rPr>
                <w:sz w:val="16"/>
                <w:szCs w:val="16"/>
              </w:rPr>
              <w:lastRenderedPageBreak/>
              <w:t xml:space="preserve">бюджет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lastRenderedPageBreak/>
              <w:t>1126,6</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960,0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166,</w:t>
            </w:r>
            <w:r w:rsidRPr="00FF7B6F">
              <w:rPr>
                <w:sz w:val="16"/>
                <w:szCs w:val="16"/>
              </w:rPr>
              <w:lastRenderedPageBreak/>
              <w:t>6</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lastRenderedPageBreak/>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248,7</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240,0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8,7</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33025,9</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1158,2</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1338,9</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1657,4</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2498,6</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2444,0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4691,0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5922,8</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4260,0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4250,0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4300,0</w:t>
            </w:r>
          </w:p>
        </w:tc>
      </w:tr>
      <w:tr w:rsidR="00FF7B6F" w:rsidRPr="00FF7B6F" w:rsidTr="00F26442">
        <w:trPr>
          <w:trHeight w:val="95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23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15"/>
        </w:trPr>
        <w:tc>
          <w:tcPr>
            <w:tcW w:w="528"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Подпрограмма 2 Мероприятие 2.1.</w:t>
            </w:r>
          </w:p>
        </w:tc>
        <w:tc>
          <w:tcPr>
            <w:tcW w:w="700"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bCs/>
                <w:sz w:val="16"/>
                <w:szCs w:val="16"/>
              </w:rPr>
            </w:pPr>
            <w:r w:rsidRPr="00FF7B6F">
              <w:rPr>
                <w:sz w:val="16"/>
                <w:szCs w:val="16"/>
              </w:rPr>
              <w:t>Организационно-методическое и консультационное сопровождение разработки документов стратегического планирования и проведение опроса – анкетирования представителей бизнес – сообщества района</w:t>
            </w: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75,0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75,0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30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150,0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75,0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75,0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70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p w:rsidR="00FF7B6F" w:rsidRPr="00FF7B6F" w:rsidRDefault="00FF7B6F" w:rsidP="00FF7B6F">
            <w:pPr>
              <w:widowControl w:val="0"/>
              <w:autoSpaceDE w:val="0"/>
              <w:autoSpaceDN w:val="0"/>
              <w:adjustRightInd w:val="0"/>
              <w:jc w:val="right"/>
              <w:rPr>
                <w:sz w:val="16"/>
                <w:szCs w:val="16"/>
              </w:rPr>
            </w:pP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6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15"/>
        </w:trPr>
        <w:tc>
          <w:tcPr>
            <w:tcW w:w="528" w:type="pct"/>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Подпрограмма 2 Мероприятие 2.2.</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bCs/>
                <w:sz w:val="16"/>
                <w:szCs w:val="16"/>
              </w:rPr>
            </w:pPr>
            <w:r w:rsidRPr="00FF7B6F">
              <w:rPr>
                <w:sz w:val="16"/>
                <w:szCs w:val="16"/>
              </w:rPr>
              <w:t>Мероприятия по содействию повышения эффективности производства и качества работ субъектов малого и среднего предпринимательства</w:t>
            </w: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1416,1</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50,0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138,9</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57,4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98,6</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388,6</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448,6</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60,0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300"/>
        </w:trPr>
        <w:tc>
          <w:tcPr>
            <w:tcW w:w="5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157"/>
        </w:trPr>
        <w:tc>
          <w:tcPr>
            <w:tcW w:w="5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265"/>
        </w:trPr>
        <w:tc>
          <w:tcPr>
            <w:tcW w:w="5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1416,1</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130,0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50,0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138,9</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57,4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98,6</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388,6</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448,6</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60,0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871"/>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15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263"/>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15"/>
        </w:trPr>
        <w:tc>
          <w:tcPr>
            <w:tcW w:w="528"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Подпрограмма 2 Мероприятие 2.3.</w:t>
            </w:r>
          </w:p>
        </w:tc>
        <w:tc>
          <w:tcPr>
            <w:tcW w:w="700"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bCs/>
                <w:sz w:val="16"/>
                <w:szCs w:val="16"/>
              </w:rPr>
            </w:pPr>
            <w:r w:rsidRPr="00FF7B6F">
              <w:rPr>
                <w:bCs/>
                <w:sz w:val="16"/>
                <w:szCs w:val="16"/>
              </w:rPr>
              <w:t>Предоставление грантов начинающим субъектам малого предпринимательства</w:t>
            </w: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1449,5</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1320,0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129,5</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30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960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960,0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240,0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1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249,5</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120,0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129,5</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822"/>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245"/>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6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15"/>
        </w:trPr>
        <w:tc>
          <w:tcPr>
            <w:tcW w:w="528" w:type="pct"/>
            <w:vMerge w:val="restart"/>
            <w:tcBorders>
              <w:top w:val="nil"/>
              <w:left w:val="single" w:sz="4" w:space="0" w:color="auto"/>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Подпрограмма 2 Мероприятие 2.4.</w:t>
            </w:r>
          </w:p>
        </w:tc>
        <w:tc>
          <w:tcPr>
            <w:tcW w:w="700" w:type="pct"/>
            <w:vMerge w:val="restart"/>
            <w:tcBorders>
              <w:top w:val="nil"/>
              <w:left w:val="single" w:sz="4" w:space="0" w:color="auto"/>
              <w:bottom w:val="single" w:sz="4" w:space="0" w:color="000000"/>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975,8</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175,8</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800,0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30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166,6</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166,6</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119"/>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8,7</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8,7</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48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800,5</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0,5</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800,0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r>
      <w:tr w:rsidR="00FF7B6F" w:rsidRPr="00FF7B6F" w:rsidTr="00F26442">
        <w:trPr>
          <w:trHeight w:val="810"/>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p w:rsidR="00FF7B6F" w:rsidRPr="00FF7B6F" w:rsidRDefault="00FF7B6F" w:rsidP="00FF7B6F">
            <w:pPr>
              <w:widowControl w:val="0"/>
              <w:autoSpaceDE w:val="0"/>
              <w:autoSpaceDN w:val="0"/>
              <w:adjustRightInd w:val="0"/>
              <w:jc w:val="right"/>
              <w:rPr>
                <w:sz w:val="16"/>
                <w:szCs w:val="16"/>
              </w:rPr>
            </w:pP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211"/>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000000"/>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top w:val="nil"/>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физические лица</w:t>
            </w:r>
          </w:p>
        </w:tc>
        <w:tc>
          <w:tcPr>
            <w:tcW w:w="255"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39"/>
        </w:trPr>
        <w:tc>
          <w:tcPr>
            <w:tcW w:w="528" w:type="pct"/>
            <w:vMerge w:val="restart"/>
            <w:tcBorders>
              <w:top w:val="single" w:sz="4" w:space="0" w:color="auto"/>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bCs/>
                <w:sz w:val="16"/>
                <w:szCs w:val="16"/>
              </w:rPr>
            </w:pPr>
            <w:r w:rsidRPr="00FF7B6F">
              <w:rPr>
                <w:bCs/>
                <w:sz w:val="16"/>
                <w:szCs w:val="16"/>
              </w:rPr>
              <w:t>Подпрограмма 2 Мероприятие 2.5.</w:t>
            </w:r>
          </w:p>
        </w:tc>
        <w:tc>
          <w:tcPr>
            <w:tcW w:w="700" w:type="pct"/>
            <w:vMerge w:val="restart"/>
            <w:tcBorders>
              <w:top w:val="single" w:sz="4" w:space="0" w:color="auto"/>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r w:rsidRPr="00FF7B6F">
              <w:rPr>
                <w:sz w:val="16"/>
                <w:szCs w:val="16"/>
              </w:rPr>
              <w:t>Предоставление субсидий на компенсацию части затрат субъектов малого и среднего предпринимательства, связанных с уплатой процентов по кредитам, привлечённым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w:t>
            </w: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483,2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483,2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483,2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483,2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физические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39"/>
        </w:trPr>
        <w:tc>
          <w:tcPr>
            <w:tcW w:w="528" w:type="pct"/>
            <w:vMerge w:val="restart"/>
            <w:tcBorders>
              <w:top w:val="single" w:sz="4" w:space="0" w:color="auto"/>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bCs/>
                <w:sz w:val="16"/>
                <w:szCs w:val="16"/>
              </w:rPr>
            </w:pPr>
            <w:r w:rsidRPr="00FF7B6F">
              <w:rPr>
                <w:bCs/>
                <w:sz w:val="16"/>
                <w:szCs w:val="16"/>
              </w:rPr>
              <w:t>Подпрограмма 2 Мероприятие 2.6.</w:t>
            </w:r>
          </w:p>
        </w:tc>
        <w:tc>
          <w:tcPr>
            <w:tcW w:w="700" w:type="pct"/>
            <w:vMerge w:val="restart"/>
            <w:tcBorders>
              <w:top w:val="single" w:sz="4" w:space="0" w:color="auto"/>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29926,6</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600,0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1200,0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center"/>
              <w:rPr>
                <w:sz w:val="16"/>
                <w:szCs w:val="16"/>
              </w:rPr>
            </w:pPr>
            <w:r w:rsidRPr="00FF7B6F">
              <w:rPr>
                <w:sz w:val="16"/>
                <w:szCs w:val="16"/>
              </w:rPr>
              <w:t>2400,0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4302,4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5474,2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4200,0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4250,0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4300,0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29926,6</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600,0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1200,0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2400,0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4302,4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5474,2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4200,0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4250,0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4300,0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физические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39"/>
        </w:trPr>
        <w:tc>
          <w:tcPr>
            <w:tcW w:w="528" w:type="pct"/>
            <w:vMerge w:val="restart"/>
            <w:tcBorders>
              <w:top w:val="single" w:sz="4" w:space="0" w:color="auto"/>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bCs/>
                <w:sz w:val="16"/>
                <w:szCs w:val="16"/>
              </w:rPr>
            </w:pPr>
            <w:r w:rsidRPr="00FF7B6F">
              <w:rPr>
                <w:bCs/>
                <w:sz w:val="16"/>
                <w:szCs w:val="16"/>
              </w:rPr>
              <w:t xml:space="preserve">Подпрограмма 2 Мероприятие </w:t>
            </w:r>
            <w:r w:rsidRPr="00FF7B6F">
              <w:rPr>
                <w:bCs/>
                <w:sz w:val="16"/>
                <w:szCs w:val="16"/>
              </w:rPr>
              <w:lastRenderedPageBreak/>
              <w:t>2.7.</w:t>
            </w:r>
          </w:p>
        </w:tc>
        <w:tc>
          <w:tcPr>
            <w:tcW w:w="700" w:type="pct"/>
            <w:vMerge w:val="restart"/>
            <w:tcBorders>
              <w:top w:val="single" w:sz="4" w:space="0" w:color="auto"/>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r w:rsidRPr="00FF7B6F">
              <w:rPr>
                <w:sz w:val="16"/>
                <w:szCs w:val="16"/>
              </w:rPr>
              <w:lastRenderedPageBreak/>
              <w:t xml:space="preserve">Информационная и консультационная </w:t>
            </w:r>
            <w:r w:rsidRPr="00FF7B6F">
              <w:rPr>
                <w:sz w:val="16"/>
                <w:szCs w:val="16"/>
              </w:rPr>
              <w:lastRenderedPageBreak/>
              <w:t xml:space="preserve">поддержка субъектов малого и среднего предпринимательства и физических лиц, не являющихся индивидуальными предпринимателями и применяющим специальный налоговый режим "Налог на профессиональный доход" - </w:t>
            </w:r>
            <w:proofErr w:type="spellStart"/>
            <w:r w:rsidRPr="00FF7B6F">
              <w:rPr>
                <w:sz w:val="16"/>
                <w:szCs w:val="16"/>
              </w:rPr>
              <w:t>самозанятым</w:t>
            </w:r>
            <w:proofErr w:type="spellEnd"/>
            <w:r w:rsidRPr="00FF7B6F">
              <w:rPr>
                <w:sz w:val="16"/>
                <w:szCs w:val="16"/>
              </w:rPr>
              <w:t xml:space="preserve"> гражданам</w:t>
            </w: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всего, в том числе:</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1190"/>
        </w:trPr>
        <w:tc>
          <w:tcPr>
            <w:tcW w:w="528"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физические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339"/>
        </w:trPr>
        <w:tc>
          <w:tcPr>
            <w:tcW w:w="528" w:type="pct"/>
            <w:vMerge w:val="restart"/>
            <w:tcBorders>
              <w:top w:val="single" w:sz="4" w:space="0" w:color="auto"/>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bCs/>
                <w:sz w:val="16"/>
                <w:szCs w:val="16"/>
              </w:rPr>
            </w:pPr>
            <w:r w:rsidRPr="00FF7B6F">
              <w:rPr>
                <w:bCs/>
                <w:sz w:val="16"/>
                <w:szCs w:val="16"/>
              </w:rPr>
              <w:t>Подпрограмма 3</w:t>
            </w:r>
          </w:p>
        </w:tc>
        <w:tc>
          <w:tcPr>
            <w:tcW w:w="700" w:type="pct"/>
            <w:vMerge w:val="restart"/>
            <w:tcBorders>
              <w:top w:val="single" w:sz="4" w:space="0" w:color="auto"/>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bCs/>
                <w:sz w:val="16"/>
                <w:szCs w:val="16"/>
              </w:rPr>
            </w:pPr>
            <w:r w:rsidRPr="00FF7B6F">
              <w:rPr>
                <w:sz w:val="16"/>
                <w:szCs w:val="16"/>
              </w:rPr>
              <w:t>Развитие торговли в Грибановском муниципальном районе</w:t>
            </w: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4487,2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1625,3</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2861,9</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4354,4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1544,0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2810,4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132,8</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81,3</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51,5</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физические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26442" w:rsidRPr="00FF7B6F" w:rsidTr="00F26442">
        <w:trPr>
          <w:trHeight w:val="591"/>
        </w:trPr>
        <w:tc>
          <w:tcPr>
            <w:tcW w:w="528" w:type="pct"/>
            <w:vMerge w:val="restart"/>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bCs/>
                <w:sz w:val="16"/>
                <w:szCs w:val="16"/>
              </w:rPr>
            </w:pPr>
            <w:r w:rsidRPr="00FF7B6F">
              <w:rPr>
                <w:bCs/>
                <w:sz w:val="16"/>
                <w:szCs w:val="16"/>
              </w:rPr>
              <w:t xml:space="preserve">Подпрограмма 3 </w:t>
            </w:r>
          </w:p>
          <w:p w:rsidR="00FF7B6F" w:rsidRPr="00FF7B6F" w:rsidRDefault="00FF7B6F" w:rsidP="00FF7B6F">
            <w:pPr>
              <w:widowControl w:val="0"/>
              <w:autoSpaceDE w:val="0"/>
              <w:autoSpaceDN w:val="0"/>
              <w:adjustRightInd w:val="0"/>
              <w:rPr>
                <w:bCs/>
                <w:sz w:val="16"/>
                <w:szCs w:val="16"/>
              </w:rPr>
            </w:pPr>
            <w:r w:rsidRPr="00FF7B6F">
              <w:rPr>
                <w:bCs/>
                <w:sz w:val="16"/>
                <w:szCs w:val="16"/>
              </w:rPr>
              <w:t>Мероприятие 3.1</w:t>
            </w:r>
          </w:p>
        </w:tc>
        <w:tc>
          <w:tcPr>
            <w:tcW w:w="700" w:type="pct"/>
            <w:vMerge w:val="restart"/>
            <w:tcBorders>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bCs/>
                <w:sz w:val="16"/>
                <w:szCs w:val="16"/>
              </w:rPr>
            </w:pPr>
            <w:r w:rsidRPr="00FF7B6F">
              <w:rPr>
                <w:bCs/>
                <w:sz w:val="16"/>
                <w:szCs w:val="16"/>
              </w:rPr>
              <w:t>Улучшение торгового обслуживания сельского населения Грибановского муниципального района</w:t>
            </w: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всего, в том числе:</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4487,2</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1625,3</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2861,9</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федеральный бюджет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областной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4354,4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1544,0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2810,4</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местный бюджет</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132,8</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81,3</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51,5</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территориальные              государственные внебюджетные фонды                        </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vAlign w:val="bottom"/>
          </w:tcPr>
          <w:p w:rsidR="00FF7B6F" w:rsidRPr="00FF7B6F" w:rsidRDefault="00FF7B6F" w:rsidP="00FF7B6F">
            <w:pPr>
              <w:widowControl w:val="0"/>
              <w:autoSpaceDE w:val="0"/>
              <w:autoSpaceDN w:val="0"/>
              <w:adjustRightInd w:val="0"/>
              <w:jc w:val="both"/>
              <w:rPr>
                <w:sz w:val="16"/>
                <w:szCs w:val="16"/>
              </w:rPr>
            </w:pPr>
            <w:r w:rsidRPr="00FF7B6F">
              <w:rPr>
                <w:sz w:val="16"/>
                <w:szCs w:val="16"/>
              </w:rPr>
              <w:t>юридические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r w:rsidR="00FF7B6F" w:rsidRPr="00FF7B6F" w:rsidTr="00F26442">
        <w:trPr>
          <w:trHeight w:val="339"/>
        </w:trPr>
        <w:tc>
          <w:tcPr>
            <w:tcW w:w="528"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700" w:type="pct"/>
            <w:vMerge/>
            <w:tcBorders>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both"/>
              <w:rPr>
                <w:bCs/>
                <w:sz w:val="16"/>
                <w:szCs w:val="16"/>
              </w:rPr>
            </w:pPr>
          </w:p>
        </w:tc>
        <w:tc>
          <w:tcPr>
            <w:tcW w:w="549"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rPr>
                <w:sz w:val="16"/>
                <w:szCs w:val="16"/>
              </w:rPr>
            </w:pPr>
            <w:r w:rsidRPr="00FF7B6F">
              <w:rPr>
                <w:sz w:val="16"/>
                <w:szCs w:val="16"/>
              </w:rPr>
              <w:t>физические лица</w:t>
            </w:r>
          </w:p>
        </w:tc>
        <w:tc>
          <w:tcPr>
            <w:tcW w:w="255"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bCs/>
                <w:sz w:val="16"/>
                <w:szCs w:val="16"/>
              </w:rPr>
            </w:pPr>
            <w:r w:rsidRPr="00FF7B6F">
              <w:rPr>
                <w:bCs/>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1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c>
          <w:tcPr>
            <w:tcW w:w="220" w:type="pct"/>
            <w:tcBorders>
              <w:top w:val="single" w:sz="4" w:space="0" w:color="auto"/>
              <w:left w:val="nil"/>
              <w:bottom w:val="single" w:sz="4" w:space="0" w:color="auto"/>
              <w:right w:val="single" w:sz="4" w:space="0" w:color="auto"/>
            </w:tcBorders>
          </w:tcPr>
          <w:p w:rsidR="00FF7B6F" w:rsidRPr="00FF7B6F" w:rsidRDefault="00FF7B6F" w:rsidP="00FF7B6F">
            <w:pPr>
              <w:widowControl w:val="0"/>
              <w:autoSpaceDE w:val="0"/>
              <w:autoSpaceDN w:val="0"/>
              <w:adjustRightInd w:val="0"/>
              <w:jc w:val="right"/>
              <w:rPr>
                <w:sz w:val="16"/>
                <w:szCs w:val="16"/>
              </w:rPr>
            </w:pPr>
            <w:r w:rsidRPr="00FF7B6F">
              <w:rPr>
                <w:sz w:val="16"/>
                <w:szCs w:val="16"/>
              </w:rPr>
              <w:t>0</w:t>
            </w:r>
          </w:p>
        </w:tc>
      </w:tr>
    </w:tbl>
    <w:p w:rsidR="00FF7B6F" w:rsidRPr="00FF7B6F" w:rsidRDefault="00FF7B6F" w:rsidP="00FF7B6F">
      <w:pPr>
        <w:widowControl w:val="0"/>
        <w:autoSpaceDE w:val="0"/>
        <w:autoSpaceDN w:val="0"/>
        <w:adjustRightInd w:val="0"/>
        <w:ind w:firstLine="540"/>
        <w:jc w:val="right"/>
        <w:rPr>
          <w:sz w:val="16"/>
          <w:szCs w:val="16"/>
        </w:rPr>
      </w:pPr>
    </w:p>
    <w:p w:rsidR="00FF7B6F" w:rsidRPr="00FF7B6F" w:rsidRDefault="00FF7B6F" w:rsidP="00FF7B6F">
      <w:pPr>
        <w:widowControl w:val="0"/>
        <w:autoSpaceDE w:val="0"/>
        <w:autoSpaceDN w:val="0"/>
        <w:adjustRightInd w:val="0"/>
        <w:ind w:firstLine="540"/>
        <w:jc w:val="right"/>
        <w:rPr>
          <w:sz w:val="16"/>
          <w:szCs w:val="16"/>
        </w:rPr>
      </w:pPr>
      <w:r w:rsidRPr="00FF7B6F">
        <w:rPr>
          <w:sz w:val="16"/>
          <w:szCs w:val="16"/>
        </w:rPr>
        <w:t xml:space="preserve">                                                                            Приложение № 2 к муниципальной программе </w:t>
      </w:r>
    </w:p>
    <w:p w:rsidR="00FF7B6F" w:rsidRPr="00FF7B6F" w:rsidRDefault="00FF7B6F" w:rsidP="00FF7B6F">
      <w:pPr>
        <w:widowControl w:val="0"/>
        <w:autoSpaceDE w:val="0"/>
        <w:autoSpaceDN w:val="0"/>
        <w:adjustRightInd w:val="0"/>
        <w:ind w:firstLine="540"/>
        <w:jc w:val="right"/>
        <w:rPr>
          <w:sz w:val="16"/>
          <w:szCs w:val="16"/>
        </w:rPr>
      </w:pPr>
      <w:r w:rsidRPr="00FF7B6F">
        <w:rPr>
          <w:sz w:val="16"/>
          <w:szCs w:val="16"/>
        </w:rPr>
        <w:t>Грибановского муниципального района</w:t>
      </w:r>
    </w:p>
    <w:p w:rsidR="00FF7B6F" w:rsidRPr="00FF7B6F" w:rsidRDefault="00FF7B6F" w:rsidP="00FF7B6F">
      <w:pPr>
        <w:widowControl w:val="0"/>
        <w:autoSpaceDE w:val="0"/>
        <w:autoSpaceDN w:val="0"/>
        <w:adjustRightInd w:val="0"/>
        <w:ind w:firstLine="540"/>
        <w:jc w:val="right"/>
        <w:rPr>
          <w:sz w:val="16"/>
          <w:szCs w:val="16"/>
        </w:rPr>
      </w:pPr>
      <w:r w:rsidRPr="00FF7B6F">
        <w:rPr>
          <w:sz w:val="16"/>
          <w:szCs w:val="16"/>
        </w:rPr>
        <w:t xml:space="preserve"> «Экономическое развитие»</w:t>
      </w:r>
    </w:p>
    <w:p w:rsidR="00FF7B6F" w:rsidRPr="00FF7B6F" w:rsidRDefault="00FF7B6F" w:rsidP="00FF7B6F">
      <w:pPr>
        <w:widowControl w:val="0"/>
        <w:autoSpaceDE w:val="0"/>
        <w:autoSpaceDN w:val="0"/>
        <w:adjustRightInd w:val="0"/>
        <w:ind w:firstLine="540"/>
        <w:jc w:val="right"/>
        <w:rPr>
          <w:sz w:val="16"/>
          <w:szCs w:val="16"/>
        </w:rPr>
      </w:pPr>
    </w:p>
    <w:p w:rsidR="00FF7B6F" w:rsidRPr="00FF7B6F" w:rsidRDefault="00FF7B6F" w:rsidP="00FF7B6F">
      <w:pPr>
        <w:widowControl w:val="0"/>
        <w:autoSpaceDE w:val="0"/>
        <w:autoSpaceDN w:val="0"/>
        <w:adjustRightInd w:val="0"/>
        <w:ind w:firstLine="540"/>
        <w:jc w:val="center"/>
        <w:rPr>
          <w:sz w:val="16"/>
          <w:szCs w:val="16"/>
        </w:rPr>
      </w:pPr>
      <w:r w:rsidRPr="00FF7B6F">
        <w:rPr>
          <w:sz w:val="16"/>
          <w:szCs w:val="16"/>
        </w:rPr>
        <w:t>План реализации муниципальной программы Грибановского муниципального района Воронежской области «Экономическое развитие» на 2025 год</w:t>
      </w:r>
    </w:p>
    <w:tbl>
      <w:tblPr>
        <w:tblW w:w="5000" w:type="pct"/>
        <w:tblLook w:val="0000" w:firstRow="0" w:lastRow="0" w:firstColumn="0" w:lastColumn="0" w:noHBand="0" w:noVBand="0"/>
      </w:tblPr>
      <w:tblGrid>
        <w:gridCol w:w="581"/>
        <w:gridCol w:w="1548"/>
        <w:gridCol w:w="1590"/>
        <w:gridCol w:w="1241"/>
        <w:gridCol w:w="1010"/>
        <w:gridCol w:w="1010"/>
        <w:gridCol w:w="1554"/>
        <w:gridCol w:w="794"/>
        <w:gridCol w:w="1377"/>
      </w:tblGrid>
      <w:tr w:rsidR="00FF7B6F" w:rsidRPr="00FF7B6F" w:rsidTr="00F26442">
        <w:trPr>
          <w:trHeight w:val="327"/>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 </w:t>
            </w:r>
            <w:proofErr w:type="gramStart"/>
            <w:r w:rsidRPr="00FF7B6F">
              <w:rPr>
                <w:sz w:val="16"/>
                <w:szCs w:val="16"/>
              </w:rPr>
              <w:lastRenderedPageBreak/>
              <w:t>п</w:t>
            </w:r>
            <w:proofErr w:type="gramEnd"/>
            <w:r w:rsidRPr="00FF7B6F">
              <w:rPr>
                <w:sz w:val="16"/>
                <w:szCs w:val="16"/>
              </w:rPr>
              <w:t>/п</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Статус</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Наименование  </w:t>
            </w:r>
            <w:r w:rsidRPr="00FF7B6F">
              <w:rPr>
                <w:sz w:val="16"/>
                <w:szCs w:val="16"/>
              </w:rPr>
              <w:lastRenderedPageBreak/>
              <w:t>подпрограммы,  основного мероприятия, мероприятия</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 xml:space="preserve">Исполнитель </w:t>
            </w:r>
            <w:r w:rsidRPr="00FF7B6F">
              <w:rPr>
                <w:sz w:val="16"/>
                <w:szCs w:val="16"/>
              </w:rPr>
              <w:lastRenderedPageBreak/>
              <w:t>мероприятия (структурное подразделение администрации Грибановского муниципального района, иной главный распорядитель средств местного бюджета)</w:t>
            </w:r>
          </w:p>
        </w:tc>
        <w:tc>
          <w:tcPr>
            <w:tcW w:w="963" w:type="pct"/>
            <w:gridSpan w:val="2"/>
            <w:tcBorders>
              <w:top w:val="single" w:sz="4" w:space="0" w:color="auto"/>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Срок</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 xml:space="preserve">Ожидаемый </w:t>
            </w:r>
            <w:r w:rsidRPr="00FF7B6F">
              <w:rPr>
                <w:sz w:val="16"/>
                <w:szCs w:val="16"/>
              </w:rPr>
              <w:lastRenderedPageBreak/>
              <w:t xml:space="preserve">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 xml:space="preserve">КБК </w:t>
            </w:r>
            <w:r w:rsidRPr="00FF7B6F">
              <w:rPr>
                <w:sz w:val="16"/>
                <w:szCs w:val="16"/>
              </w:rPr>
              <w:br/>
            </w:r>
            <w:r w:rsidRPr="00FF7B6F">
              <w:rPr>
                <w:sz w:val="16"/>
                <w:szCs w:val="16"/>
              </w:rPr>
              <w:lastRenderedPageBreak/>
              <w:t>(местный</w:t>
            </w:r>
            <w:r w:rsidRPr="00FF7B6F">
              <w:rPr>
                <w:sz w:val="16"/>
                <w:szCs w:val="16"/>
              </w:rPr>
              <w:br/>
              <w:t>бюджет)</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 xml:space="preserve">Расходы, </w:t>
            </w:r>
            <w:r w:rsidRPr="00FF7B6F">
              <w:rPr>
                <w:sz w:val="16"/>
                <w:szCs w:val="16"/>
              </w:rPr>
              <w:lastRenderedPageBreak/>
              <w:t>предусмотренные решением представительного органа местного самоуправления о местном бюджете, на  2025 год, тыс. руб.</w:t>
            </w:r>
          </w:p>
        </w:tc>
      </w:tr>
      <w:tr w:rsidR="00FF7B6F" w:rsidRPr="00FF7B6F" w:rsidTr="00F26442">
        <w:trPr>
          <w:trHeight w:val="2500"/>
        </w:trPr>
        <w:tc>
          <w:tcPr>
            <w:tcW w:w="186" w:type="pct"/>
            <w:vMerge/>
            <w:tcBorders>
              <w:top w:val="single" w:sz="4" w:space="0" w:color="auto"/>
              <w:left w:val="single" w:sz="4" w:space="0" w:color="auto"/>
              <w:bottom w:val="single" w:sz="4" w:space="0" w:color="000000"/>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413" w:type="pct"/>
            <w:vMerge/>
            <w:tcBorders>
              <w:top w:val="single" w:sz="4" w:space="0" w:color="auto"/>
              <w:left w:val="single" w:sz="4" w:space="0" w:color="auto"/>
              <w:bottom w:val="single" w:sz="4" w:space="0" w:color="000000"/>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481"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начала реализации</w:t>
            </w:r>
            <w:r w:rsidRPr="00FF7B6F">
              <w:rPr>
                <w:sz w:val="16"/>
                <w:szCs w:val="16"/>
              </w:rPr>
              <w:br/>
              <w:t xml:space="preserve">мероприятия в очередном финансовом году </w:t>
            </w:r>
          </w:p>
        </w:tc>
        <w:tc>
          <w:tcPr>
            <w:tcW w:w="481"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окончания реализации</w:t>
            </w:r>
            <w:r w:rsidRPr="00FF7B6F">
              <w:rPr>
                <w:sz w:val="16"/>
                <w:szCs w:val="16"/>
              </w:rPr>
              <w:br/>
              <w:t>мероприятия</w:t>
            </w:r>
            <w:r w:rsidRPr="00FF7B6F">
              <w:rPr>
                <w:sz w:val="16"/>
                <w:szCs w:val="16"/>
              </w:rPr>
              <w:br/>
              <w:t xml:space="preserve">в очередном финансовом году  </w:t>
            </w:r>
          </w:p>
        </w:tc>
        <w:tc>
          <w:tcPr>
            <w:tcW w:w="843" w:type="pct"/>
            <w:vMerge/>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542" w:type="pct"/>
            <w:vMerge/>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542" w:type="pct"/>
            <w:vMerge/>
            <w:tcBorders>
              <w:top w:val="single" w:sz="4" w:space="0" w:color="auto"/>
              <w:left w:val="single" w:sz="4" w:space="0" w:color="auto"/>
              <w:bottom w:val="single" w:sz="4" w:space="0" w:color="000000"/>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r>
      <w:tr w:rsidR="00FF7B6F" w:rsidRPr="00FF7B6F" w:rsidTr="00F26442">
        <w:trPr>
          <w:trHeight w:val="315"/>
        </w:trPr>
        <w:tc>
          <w:tcPr>
            <w:tcW w:w="186" w:type="pct"/>
            <w:tcBorders>
              <w:top w:val="nil"/>
              <w:left w:val="single" w:sz="4" w:space="0" w:color="auto"/>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jc w:val="center"/>
              <w:rPr>
                <w:sz w:val="16"/>
                <w:szCs w:val="16"/>
              </w:rPr>
            </w:pPr>
            <w:r w:rsidRPr="00FF7B6F">
              <w:rPr>
                <w:sz w:val="16"/>
                <w:szCs w:val="16"/>
              </w:rPr>
              <w:lastRenderedPageBreak/>
              <w:t>1</w:t>
            </w:r>
          </w:p>
        </w:tc>
        <w:tc>
          <w:tcPr>
            <w:tcW w:w="413"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2</w:t>
            </w:r>
          </w:p>
        </w:tc>
        <w:tc>
          <w:tcPr>
            <w:tcW w:w="828"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3</w:t>
            </w:r>
          </w:p>
        </w:tc>
        <w:tc>
          <w:tcPr>
            <w:tcW w:w="684"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4</w:t>
            </w:r>
          </w:p>
        </w:tc>
        <w:tc>
          <w:tcPr>
            <w:tcW w:w="481"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5</w:t>
            </w:r>
          </w:p>
        </w:tc>
        <w:tc>
          <w:tcPr>
            <w:tcW w:w="481"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6</w:t>
            </w:r>
          </w:p>
        </w:tc>
        <w:tc>
          <w:tcPr>
            <w:tcW w:w="843"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7</w:t>
            </w:r>
          </w:p>
        </w:tc>
        <w:tc>
          <w:tcPr>
            <w:tcW w:w="542"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8</w:t>
            </w:r>
          </w:p>
        </w:tc>
        <w:tc>
          <w:tcPr>
            <w:tcW w:w="542"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center"/>
              <w:rPr>
                <w:sz w:val="16"/>
                <w:szCs w:val="16"/>
              </w:rPr>
            </w:pPr>
            <w:r w:rsidRPr="00FF7B6F">
              <w:rPr>
                <w:sz w:val="16"/>
                <w:szCs w:val="16"/>
              </w:rPr>
              <w:t>9</w:t>
            </w:r>
          </w:p>
        </w:tc>
      </w:tr>
      <w:tr w:rsidR="00FF7B6F" w:rsidRPr="00FF7B6F" w:rsidTr="00F26442">
        <w:trPr>
          <w:trHeight w:val="315"/>
        </w:trPr>
        <w:tc>
          <w:tcPr>
            <w:tcW w:w="186" w:type="pct"/>
            <w:tcBorders>
              <w:top w:val="nil"/>
              <w:left w:val="single" w:sz="4" w:space="0" w:color="auto"/>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jc w:val="center"/>
              <w:rPr>
                <w:sz w:val="16"/>
                <w:szCs w:val="16"/>
              </w:rPr>
            </w:pPr>
            <w:r w:rsidRPr="00FF7B6F">
              <w:rPr>
                <w:sz w:val="16"/>
                <w:szCs w:val="16"/>
              </w:rPr>
              <w:t>1.</w:t>
            </w:r>
          </w:p>
        </w:tc>
        <w:tc>
          <w:tcPr>
            <w:tcW w:w="413"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rPr>
                <w:sz w:val="16"/>
                <w:szCs w:val="16"/>
              </w:rPr>
            </w:pPr>
            <w:r w:rsidRPr="00FF7B6F">
              <w:rPr>
                <w:sz w:val="16"/>
                <w:szCs w:val="16"/>
              </w:rPr>
              <w:t>МУНИЦИПАЛЬНАЯ ПРОГРАММА</w:t>
            </w:r>
          </w:p>
        </w:tc>
        <w:tc>
          <w:tcPr>
            <w:tcW w:w="828"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rPr>
                <w:sz w:val="16"/>
                <w:szCs w:val="16"/>
              </w:rPr>
            </w:pPr>
            <w:r w:rsidRPr="00FF7B6F">
              <w:rPr>
                <w:sz w:val="16"/>
                <w:szCs w:val="16"/>
              </w:rPr>
              <w:t>«Экономическое развитие»</w:t>
            </w:r>
          </w:p>
        </w:tc>
        <w:tc>
          <w:tcPr>
            <w:tcW w:w="684"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rPr>
                <w:sz w:val="16"/>
                <w:szCs w:val="16"/>
              </w:rPr>
            </w:pPr>
            <w:r w:rsidRPr="00FF7B6F">
              <w:rPr>
                <w:sz w:val="16"/>
                <w:szCs w:val="16"/>
              </w:rPr>
              <w:t xml:space="preserve">Отдел экономического развития </w:t>
            </w:r>
            <w:r w:rsidRPr="00FF7B6F">
              <w:rPr>
                <w:sz w:val="16"/>
                <w:szCs w:val="16"/>
              </w:rPr>
              <w:br/>
            </w:r>
            <w:r w:rsidRPr="00FF7B6F">
              <w:rPr>
                <w:sz w:val="16"/>
                <w:szCs w:val="16"/>
              </w:rPr>
              <w:br/>
              <w:t>Отдел по финансам</w:t>
            </w:r>
          </w:p>
        </w:tc>
        <w:tc>
          <w:tcPr>
            <w:tcW w:w="481"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jc w:val="both"/>
              <w:rPr>
                <w:sz w:val="16"/>
                <w:szCs w:val="16"/>
              </w:rPr>
            </w:pPr>
            <w:r w:rsidRPr="00FF7B6F">
              <w:rPr>
                <w:sz w:val="16"/>
                <w:szCs w:val="16"/>
              </w:rPr>
              <w:t>01.01.2025г.</w:t>
            </w:r>
          </w:p>
        </w:tc>
        <w:tc>
          <w:tcPr>
            <w:tcW w:w="481"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jc w:val="both"/>
              <w:rPr>
                <w:sz w:val="16"/>
                <w:szCs w:val="16"/>
              </w:rPr>
            </w:pPr>
            <w:r w:rsidRPr="00FF7B6F">
              <w:rPr>
                <w:sz w:val="16"/>
                <w:szCs w:val="16"/>
              </w:rPr>
              <w:t>31.12.2025г.</w:t>
            </w:r>
          </w:p>
        </w:tc>
        <w:tc>
          <w:tcPr>
            <w:tcW w:w="843" w:type="pct"/>
            <w:tcBorders>
              <w:top w:val="nil"/>
              <w:left w:val="nil"/>
              <w:bottom w:val="single" w:sz="4" w:space="0" w:color="auto"/>
              <w:right w:val="single" w:sz="4" w:space="0" w:color="auto"/>
            </w:tcBorders>
            <w:shd w:val="clear" w:color="auto" w:fill="FFFFFF"/>
            <w:vAlign w:val="center"/>
          </w:tcPr>
          <w:p w:rsidR="00FF7B6F" w:rsidRPr="00FF7B6F" w:rsidRDefault="00FF7B6F" w:rsidP="00FF7B6F">
            <w:pPr>
              <w:widowControl w:val="0"/>
              <w:autoSpaceDE w:val="0"/>
              <w:autoSpaceDN w:val="0"/>
              <w:adjustRightInd w:val="0"/>
              <w:jc w:val="both"/>
              <w:rPr>
                <w:sz w:val="16"/>
                <w:szCs w:val="16"/>
              </w:rPr>
            </w:pPr>
            <w:r w:rsidRPr="00FF7B6F">
              <w:rPr>
                <w:sz w:val="16"/>
                <w:szCs w:val="16"/>
              </w:rPr>
              <w:t>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и увеличение доходной части местных бюджетов</w:t>
            </w:r>
          </w:p>
        </w:tc>
        <w:tc>
          <w:tcPr>
            <w:tcW w:w="542"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rPr>
                <w:sz w:val="16"/>
                <w:szCs w:val="16"/>
              </w:rPr>
            </w:pPr>
            <w:r w:rsidRPr="00FF7B6F">
              <w:rPr>
                <w:sz w:val="16"/>
                <w:szCs w:val="16"/>
              </w:rPr>
              <w:t>914  0412  150 00 00000</w:t>
            </w:r>
          </w:p>
          <w:p w:rsidR="00FF7B6F" w:rsidRPr="00FF7B6F" w:rsidRDefault="00FF7B6F" w:rsidP="00FF7B6F">
            <w:pPr>
              <w:widowControl w:val="0"/>
              <w:autoSpaceDE w:val="0"/>
              <w:autoSpaceDN w:val="0"/>
              <w:adjustRightInd w:val="0"/>
              <w:rPr>
                <w:sz w:val="16"/>
                <w:szCs w:val="16"/>
              </w:rPr>
            </w:pPr>
          </w:p>
        </w:tc>
        <w:tc>
          <w:tcPr>
            <w:tcW w:w="542" w:type="pct"/>
            <w:tcBorders>
              <w:top w:val="nil"/>
              <w:left w:val="nil"/>
              <w:bottom w:val="single" w:sz="4" w:space="0" w:color="auto"/>
              <w:right w:val="single" w:sz="4" w:space="0" w:color="auto"/>
            </w:tcBorders>
            <w:shd w:val="clear" w:color="auto" w:fill="FFFFFF"/>
          </w:tcPr>
          <w:p w:rsidR="00FF7B6F" w:rsidRPr="00FF7B6F" w:rsidRDefault="00FF7B6F" w:rsidP="00FF7B6F">
            <w:pPr>
              <w:widowControl w:val="0"/>
              <w:autoSpaceDE w:val="0"/>
              <w:autoSpaceDN w:val="0"/>
              <w:adjustRightInd w:val="0"/>
              <w:rPr>
                <w:sz w:val="16"/>
                <w:szCs w:val="16"/>
              </w:rPr>
            </w:pPr>
            <w:r w:rsidRPr="00FF7B6F">
              <w:rPr>
                <w:sz w:val="16"/>
                <w:szCs w:val="16"/>
              </w:rPr>
              <w:t>4410,0</w:t>
            </w:r>
          </w:p>
        </w:tc>
      </w:tr>
      <w:tr w:rsidR="00FF7B6F" w:rsidRPr="00FF7B6F" w:rsidTr="00F26442">
        <w:trPr>
          <w:trHeight w:val="2055"/>
        </w:trPr>
        <w:tc>
          <w:tcPr>
            <w:tcW w:w="186" w:type="pct"/>
            <w:tcBorders>
              <w:top w:val="nil"/>
              <w:left w:val="single" w:sz="4" w:space="0" w:color="auto"/>
              <w:bottom w:val="single" w:sz="4" w:space="0" w:color="auto"/>
              <w:right w:val="single" w:sz="4" w:space="0" w:color="auto"/>
            </w:tcBorders>
            <w:shd w:val="clear" w:color="auto" w:fill="auto"/>
            <w:noWrap/>
          </w:tcPr>
          <w:p w:rsidR="00FF7B6F" w:rsidRPr="00FF7B6F" w:rsidRDefault="00FF7B6F" w:rsidP="00FF7B6F">
            <w:pPr>
              <w:widowControl w:val="0"/>
              <w:autoSpaceDE w:val="0"/>
              <w:autoSpaceDN w:val="0"/>
              <w:adjustRightInd w:val="0"/>
              <w:jc w:val="center"/>
              <w:rPr>
                <w:sz w:val="16"/>
                <w:szCs w:val="16"/>
              </w:rPr>
            </w:pPr>
            <w:r w:rsidRPr="00FF7B6F">
              <w:rPr>
                <w:sz w:val="16"/>
                <w:szCs w:val="16"/>
              </w:rPr>
              <w:t>2.</w:t>
            </w:r>
          </w:p>
        </w:tc>
        <w:tc>
          <w:tcPr>
            <w:tcW w:w="4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1</w:t>
            </w:r>
          </w:p>
        </w:tc>
        <w:tc>
          <w:tcPr>
            <w:tcW w:w="828"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«Проведение мониторинга и оценки эффективности развития муниципальных образований Грибановского муниципального района»</w:t>
            </w:r>
          </w:p>
        </w:tc>
        <w:tc>
          <w:tcPr>
            <w:tcW w:w="6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Отдел экономического развития </w:t>
            </w:r>
            <w:r w:rsidRPr="00FF7B6F">
              <w:rPr>
                <w:sz w:val="16"/>
                <w:szCs w:val="16"/>
              </w:rPr>
              <w:br/>
            </w:r>
            <w:r w:rsidRPr="00FF7B6F">
              <w:rPr>
                <w:sz w:val="16"/>
                <w:szCs w:val="16"/>
              </w:rPr>
              <w:br/>
              <w:t>Отдел по финансам</w:t>
            </w:r>
          </w:p>
        </w:tc>
        <w:tc>
          <w:tcPr>
            <w:tcW w:w="481"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01.01.2025г.</w:t>
            </w:r>
          </w:p>
        </w:tc>
        <w:tc>
          <w:tcPr>
            <w:tcW w:w="481"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31.12.2025г.</w:t>
            </w:r>
          </w:p>
        </w:tc>
        <w:tc>
          <w:tcPr>
            <w:tcW w:w="843" w:type="pct"/>
            <w:vMerge w:val="restart"/>
            <w:tcBorders>
              <w:top w:val="nil"/>
              <w:left w:val="single" w:sz="4" w:space="0" w:color="auto"/>
              <w:bottom w:val="single" w:sz="4" w:space="0" w:color="000000"/>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Увеличение объема инвестиций в основной капитал (за исключением бюджетных средств) </w:t>
            </w:r>
          </w:p>
        </w:tc>
        <w:tc>
          <w:tcPr>
            <w:tcW w:w="54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914  0412  151 00 00000</w:t>
            </w:r>
          </w:p>
          <w:p w:rsidR="00FF7B6F" w:rsidRPr="00FF7B6F" w:rsidRDefault="00FF7B6F" w:rsidP="00FF7B6F">
            <w:pPr>
              <w:widowControl w:val="0"/>
              <w:autoSpaceDE w:val="0"/>
              <w:autoSpaceDN w:val="0"/>
              <w:adjustRightInd w:val="0"/>
              <w:jc w:val="both"/>
              <w:rPr>
                <w:sz w:val="16"/>
                <w:szCs w:val="16"/>
              </w:rPr>
            </w:pPr>
          </w:p>
        </w:tc>
        <w:tc>
          <w:tcPr>
            <w:tcW w:w="54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150,0</w:t>
            </w:r>
          </w:p>
        </w:tc>
      </w:tr>
      <w:tr w:rsidR="00FF7B6F" w:rsidRPr="00FF7B6F" w:rsidTr="00F26442">
        <w:trPr>
          <w:trHeight w:val="1785"/>
        </w:trPr>
        <w:tc>
          <w:tcPr>
            <w:tcW w:w="186" w:type="pct"/>
            <w:tcBorders>
              <w:top w:val="nil"/>
              <w:left w:val="single" w:sz="4" w:space="0" w:color="auto"/>
              <w:bottom w:val="single" w:sz="4" w:space="0" w:color="auto"/>
              <w:right w:val="single" w:sz="4" w:space="0" w:color="auto"/>
            </w:tcBorders>
            <w:shd w:val="clear" w:color="auto" w:fill="auto"/>
            <w:noWrap/>
          </w:tcPr>
          <w:p w:rsidR="00FF7B6F" w:rsidRPr="00FF7B6F" w:rsidRDefault="00FF7B6F" w:rsidP="00FF7B6F">
            <w:pPr>
              <w:widowControl w:val="0"/>
              <w:autoSpaceDE w:val="0"/>
              <w:autoSpaceDN w:val="0"/>
              <w:adjustRightInd w:val="0"/>
              <w:jc w:val="center"/>
              <w:rPr>
                <w:sz w:val="16"/>
                <w:szCs w:val="16"/>
              </w:rPr>
            </w:pPr>
            <w:r w:rsidRPr="00FF7B6F">
              <w:rPr>
                <w:sz w:val="16"/>
                <w:szCs w:val="16"/>
              </w:rPr>
              <w:t>2.1</w:t>
            </w:r>
          </w:p>
        </w:tc>
        <w:tc>
          <w:tcPr>
            <w:tcW w:w="413"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Основное </w:t>
            </w:r>
            <w:r w:rsidRPr="00FF7B6F">
              <w:rPr>
                <w:sz w:val="16"/>
                <w:szCs w:val="16"/>
              </w:rPr>
              <w:br/>
              <w:t>мероприятие 1.1</w:t>
            </w:r>
          </w:p>
        </w:tc>
        <w:tc>
          <w:tcPr>
            <w:tcW w:w="828"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Поощрение поселений Грибановского муниципального района по результатам оценки эффективности их деятельности</w:t>
            </w:r>
          </w:p>
        </w:tc>
        <w:tc>
          <w:tcPr>
            <w:tcW w:w="684"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Отдел экономического развития </w:t>
            </w:r>
            <w:r w:rsidRPr="00FF7B6F">
              <w:rPr>
                <w:sz w:val="16"/>
                <w:szCs w:val="16"/>
              </w:rPr>
              <w:br/>
            </w:r>
            <w:r w:rsidRPr="00FF7B6F">
              <w:rPr>
                <w:sz w:val="16"/>
                <w:szCs w:val="16"/>
              </w:rPr>
              <w:br/>
              <w:t xml:space="preserve">Отдел по финансам </w:t>
            </w:r>
          </w:p>
        </w:tc>
        <w:tc>
          <w:tcPr>
            <w:tcW w:w="481"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01.01.2025г.</w:t>
            </w:r>
          </w:p>
        </w:tc>
        <w:tc>
          <w:tcPr>
            <w:tcW w:w="481"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31.12.2025г.</w:t>
            </w:r>
          </w:p>
        </w:tc>
        <w:tc>
          <w:tcPr>
            <w:tcW w:w="843" w:type="pct"/>
            <w:vMerge/>
            <w:tcBorders>
              <w:top w:val="nil"/>
              <w:left w:val="single" w:sz="4" w:space="0" w:color="auto"/>
              <w:bottom w:val="single" w:sz="4" w:space="0" w:color="auto"/>
              <w:right w:val="single" w:sz="4" w:space="0" w:color="auto"/>
            </w:tcBorders>
          </w:tcPr>
          <w:p w:rsidR="00FF7B6F" w:rsidRPr="00FF7B6F" w:rsidRDefault="00FF7B6F" w:rsidP="00FF7B6F">
            <w:pPr>
              <w:widowControl w:val="0"/>
              <w:autoSpaceDE w:val="0"/>
              <w:autoSpaceDN w:val="0"/>
              <w:adjustRightInd w:val="0"/>
              <w:jc w:val="both"/>
              <w:rPr>
                <w:sz w:val="16"/>
                <w:szCs w:val="16"/>
              </w:rPr>
            </w:pPr>
          </w:p>
        </w:tc>
        <w:tc>
          <w:tcPr>
            <w:tcW w:w="54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914  0412  151 01 00000</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914  0412  151 01 88510</w:t>
            </w:r>
          </w:p>
        </w:tc>
        <w:tc>
          <w:tcPr>
            <w:tcW w:w="542" w:type="pct"/>
            <w:tcBorders>
              <w:top w:val="nil"/>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150,0</w:t>
            </w:r>
          </w:p>
        </w:tc>
      </w:tr>
      <w:tr w:rsidR="00FF7B6F" w:rsidRPr="00FF7B6F" w:rsidTr="00F26442">
        <w:trPr>
          <w:trHeight w:val="2310"/>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FF7B6F" w:rsidRPr="00FF7B6F" w:rsidRDefault="00FF7B6F" w:rsidP="00FF7B6F">
            <w:pPr>
              <w:widowControl w:val="0"/>
              <w:autoSpaceDE w:val="0"/>
              <w:autoSpaceDN w:val="0"/>
              <w:adjustRightInd w:val="0"/>
              <w:jc w:val="center"/>
              <w:rPr>
                <w:sz w:val="16"/>
                <w:szCs w:val="16"/>
              </w:rPr>
            </w:pPr>
            <w:r w:rsidRPr="00FF7B6F">
              <w:rPr>
                <w:sz w:val="16"/>
                <w:szCs w:val="16"/>
              </w:rPr>
              <w:t>3.</w:t>
            </w:r>
          </w:p>
        </w:tc>
        <w:tc>
          <w:tcPr>
            <w:tcW w:w="4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ПОДПРОГРАММА 2</w:t>
            </w:r>
          </w:p>
        </w:tc>
        <w:tc>
          <w:tcPr>
            <w:tcW w:w="828"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«Развитие и поддержка малого и среднего предпринимательства в Грибановском муниципальном районе»</w:t>
            </w:r>
          </w:p>
        </w:tc>
        <w:tc>
          <w:tcPr>
            <w:tcW w:w="6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Отдел экономического развития </w:t>
            </w:r>
            <w:r w:rsidRPr="00FF7B6F">
              <w:rPr>
                <w:sz w:val="16"/>
                <w:szCs w:val="16"/>
              </w:rPr>
              <w:br/>
            </w:r>
            <w:r w:rsidRPr="00FF7B6F">
              <w:rPr>
                <w:sz w:val="16"/>
                <w:szCs w:val="16"/>
              </w:rPr>
              <w:br/>
              <w:t xml:space="preserve">Отдел по финансам </w:t>
            </w:r>
          </w:p>
        </w:tc>
        <w:tc>
          <w:tcPr>
            <w:tcW w:w="481"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01.01.2025г.</w:t>
            </w:r>
          </w:p>
        </w:tc>
        <w:tc>
          <w:tcPr>
            <w:tcW w:w="481"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31.12.2025г.</w:t>
            </w:r>
          </w:p>
        </w:tc>
        <w:tc>
          <w:tcPr>
            <w:tcW w:w="843" w:type="pct"/>
            <w:vMerge w:val="restart"/>
            <w:tcBorders>
              <w:top w:val="single" w:sz="4" w:space="0" w:color="auto"/>
              <w:left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Увеличение числа субъектов малого и среднего предпринимательства в расчете на 10 тыс. человек населения.  </w:t>
            </w:r>
            <w:r w:rsidRPr="00FF7B6F">
              <w:rPr>
                <w:sz w:val="16"/>
                <w:szCs w:val="16"/>
              </w:rPr>
              <w:br/>
              <w:t>Увеличение количества субъектов малого и среднего предпринимательс</w:t>
            </w:r>
            <w:r w:rsidRPr="00FF7B6F">
              <w:rPr>
                <w:sz w:val="16"/>
                <w:szCs w:val="16"/>
              </w:rPr>
              <w:lastRenderedPageBreak/>
              <w:t>тва с учетом индивидуальных предпринимателей и крестьянско-фермерских хозяйств.</w:t>
            </w:r>
            <w:r w:rsidRPr="00FF7B6F">
              <w:rPr>
                <w:sz w:val="16"/>
                <w:szCs w:val="16"/>
              </w:rPr>
              <w:br/>
              <w:t>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FF7B6F">
              <w:rPr>
                <w:sz w:val="16"/>
                <w:szCs w:val="16"/>
              </w:rPr>
              <w:br/>
              <w:t xml:space="preserve">Увеличение объема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 </w:t>
            </w:r>
          </w:p>
        </w:tc>
        <w:tc>
          <w:tcPr>
            <w:tcW w:w="54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914  0412  152 00 00000</w:t>
            </w:r>
          </w:p>
          <w:p w:rsidR="00FF7B6F" w:rsidRPr="00FF7B6F" w:rsidRDefault="00FF7B6F" w:rsidP="00FF7B6F">
            <w:pPr>
              <w:widowControl w:val="0"/>
              <w:autoSpaceDE w:val="0"/>
              <w:autoSpaceDN w:val="0"/>
              <w:adjustRightInd w:val="0"/>
              <w:jc w:val="both"/>
              <w:rPr>
                <w:sz w:val="16"/>
                <w:szCs w:val="16"/>
              </w:rPr>
            </w:pPr>
          </w:p>
        </w:tc>
        <w:tc>
          <w:tcPr>
            <w:tcW w:w="54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4260,0</w:t>
            </w:r>
          </w:p>
        </w:tc>
      </w:tr>
      <w:tr w:rsidR="00FF7B6F" w:rsidRPr="00FF7B6F" w:rsidTr="00F26442">
        <w:trPr>
          <w:trHeight w:val="2565"/>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3.1</w:t>
            </w:r>
          </w:p>
        </w:tc>
        <w:tc>
          <w:tcPr>
            <w:tcW w:w="4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Основное </w:t>
            </w:r>
            <w:r w:rsidRPr="00FF7B6F">
              <w:rPr>
                <w:sz w:val="16"/>
                <w:szCs w:val="16"/>
              </w:rPr>
              <w:br/>
              <w:t>мероприятие 2.2</w:t>
            </w:r>
          </w:p>
        </w:tc>
        <w:tc>
          <w:tcPr>
            <w:tcW w:w="828"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bCs/>
                <w:sz w:val="16"/>
                <w:szCs w:val="16"/>
              </w:rPr>
            </w:pPr>
            <w:r w:rsidRPr="00FF7B6F">
              <w:rPr>
                <w:bCs/>
                <w:sz w:val="16"/>
                <w:szCs w:val="16"/>
              </w:rPr>
              <w:t>Мероприятия по содействию повышения эффективности производства и качества работ субъектов малого и среднего предпринимательства</w:t>
            </w:r>
          </w:p>
        </w:tc>
        <w:tc>
          <w:tcPr>
            <w:tcW w:w="6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Отдел экономического развития </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Отдел по финансам</w:t>
            </w:r>
          </w:p>
        </w:tc>
        <w:tc>
          <w:tcPr>
            <w:tcW w:w="481"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01.01.2025г.</w:t>
            </w:r>
          </w:p>
        </w:tc>
        <w:tc>
          <w:tcPr>
            <w:tcW w:w="481"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31.12.2025г.</w:t>
            </w:r>
          </w:p>
        </w:tc>
        <w:tc>
          <w:tcPr>
            <w:tcW w:w="843" w:type="pct"/>
            <w:vMerge/>
            <w:tcBorders>
              <w:left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54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914  0412  152 02 00000</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914  0412  152 02 90380</w:t>
            </w:r>
          </w:p>
        </w:tc>
        <w:tc>
          <w:tcPr>
            <w:tcW w:w="54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60,0</w:t>
            </w:r>
          </w:p>
        </w:tc>
      </w:tr>
      <w:tr w:rsidR="00FF7B6F" w:rsidRPr="00FF7B6F" w:rsidTr="00F26442">
        <w:trPr>
          <w:trHeight w:val="697"/>
        </w:trPr>
        <w:tc>
          <w:tcPr>
            <w:tcW w:w="186" w:type="pct"/>
            <w:tcBorders>
              <w:top w:val="single" w:sz="4" w:space="0" w:color="auto"/>
              <w:left w:val="single" w:sz="4" w:space="0" w:color="auto"/>
              <w:bottom w:val="single" w:sz="4" w:space="0" w:color="auto"/>
              <w:right w:val="single" w:sz="4" w:space="0" w:color="auto"/>
            </w:tcBorders>
            <w:shd w:val="clear" w:color="auto" w:fill="auto"/>
            <w:noWrap/>
          </w:tcPr>
          <w:p w:rsidR="00FF7B6F" w:rsidRPr="00FF7B6F" w:rsidRDefault="00FF7B6F" w:rsidP="00FF7B6F">
            <w:pPr>
              <w:widowControl w:val="0"/>
              <w:autoSpaceDE w:val="0"/>
              <w:autoSpaceDN w:val="0"/>
              <w:adjustRightInd w:val="0"/>
              <w:jc w:val="both"/>
              <w:rPr>
                <w:sz w:val="16"/>
                <w:szCs w:val="16"/>
              </w:rPr>
            </w:pPr>
            <w:r w:rsidRPr="00FF7B6F">
              <w:rPr>
                <w:sz w:val="16"/>
                <w:szCs w:val="16"/>
              </w:rPr>
              <w:lastRenderedPageBreak/>
              <w:t>3.2</w:t>
            </w:r>
          </w:p>
        </w:tc>
        <w:tc>
          <w:tcPr>
            <w:tcW w:w="413"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Основное </w:t>
            </w:r>
            <w:r w:rsidRPr="00FF7B6F">
              <w:rPr>
                <w:sz w:val="16"/>
                <w:szCs w:val="16"/>
              </w:rPr>
              <w:br/>
              <w:t>мероприятие 2.6</w:t>
            </w:r>
          </w:p>
        </w:tc>
        <w:tc>
          <w:tcPr>
            <w:tcW w:w="828"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F7B6F" w:rsidRPr="00FF7B6F" w:rsidRDefault="00FF7B6F" w:rsidP="00FF7B6F">
            <w:pPr>
              <w:widowControl w:val="0"/>
              <w:autoSpaceDE w:val="0"/>
              <w:autoSpaceDN w:val="0"/>
              <w:adjustRightInd w:val="0"/>
              <w:jc w:val="both"/>
              <w:rPr>
                <w:bCs/>
                <w:sz w:val="16"/>
                <w:szCs w:val="16"/>
              </w:rPr>
            </w:pPr>
          </w:p>
        </w:tc>
        <w:tc>
          <w:tcPr>
            <w:tcW w:w="684"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Отдел экономического развития </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Отдел по финансам</w:t>
            </w:r>
          </w:p>
        </w:tc>
        <w:tc>
          <w:tcPr>
            <w:tcW w:w="481"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01.01.2025г.</w:t>
            </w:r>
          </w:p>
        </w:tc>
        <w:tc>
          <w:tcPr>
            <w:tcW w:w="481"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31.12.2025г.</w:t>
            </w:r>
          </w:p>
        </w:tc>
        <w:tc>
          <w:tcPr>
            <w:tcW w:w="843" w:type="pct"/>
            <w:vMerge/>
            <w:tcBorders>
              <w:top w:val="single" w:sz="4" w:space="0" w:color="auto"/>
              <w:left w:val="single" w:sz="4" w:space="0" w:color="auto"/>
              <w:bottom w:val="single" w:sz="4" w:space="0" w:color="auto"/>
              <w:right w:val="single" w:sz="4" w:space="0" w:color="auto"/>
            </w:tcBorders>
            <w:vAlign w:val="center"/>
          </w:tcPr>
          <w:p w:rsidR="00FF7B6F" w:rsidRPr="00FF7B6F" w:rsidRDefault="00FF7B6F" w:rsidP="00FF7B6F">
            <w:pPr>
              <w:widowControl w:val="0"/>
              <w:autoSpaceDE w:val="0"/>
              <w:autoSpaceDN w:val="0"/>
              <w:adjustRightInd w:val="0"/>
              <w:jc w:val="both"/>
              <w:rPr>
                <w:sz w:val="16"/>
                <w:szCs w:val="16"/>
              </w:rPr>
            </w:pPr>
          </w:p>
        </w:tc>
        <w:tc>
          <w:tcPr>
            <w:tcW w:w="54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914  0412  152 06 00000</w:t>
            </w:r>
          </w:p>
          <w:p w:rsidR="00FF7B6F" w:rsidRPr="00FF7B6F" w:rsidRDefault="00FF7B6F" w:rsidP="00FF7B6F">
            <w:pPr>
              <w:widowControl w:val="0"/>
              <w:autoSpaceDE w:val="0"/>
              <w:autoSpaceDN w:val="0"/>
              <w:adjustRightInd w:val="0"/>
              <w:jc w:val="both"/>
              <w:rPr>
                <w:sz w:val="16"/>
                <w:szCs w:val="16"/>
              </w:rPr>
            </w:pPr>
          </w:p>
          <w:p w:rsidR="00FF7B6F" w:rsidRPr="00FF7B6F" w:rsidRDefault="00FF7B6F" w:rsidP="00FF7B6F">
            <w:pPr>
              <w:widowControl w:val="0"/>
              <w:autoSpaceDE w:val="0"/>
              <w:autoSpaceDN w:val="0"/>
              <w:adjustRightInd w:val="0"/>
              <w:jc w:val="both"/>
              <w:rPr>
                <w:sz w:val="16"/>
                <w:szCs w:val="16"/>
              </w:rPr>
            </w:pPr>
            <w:r w:rsidRPr="00FF7B6F">
              <w:rPr>
                <w:sz w:val="16"/>
                <w:szCs w:val="16"/>
              </w:rPr>
              <w:t xml:space="preserve">914  0412  152 06 80380 </w:t>
            </w:r>
          </w:p>
        </w:tc>
        <w:tc>
          <w:tcPr>
            <w:tcW w:w="542" w:type="pct"/>
            <w:tcBorders>
              <w:top w:val="single" w:sz="4" w:space="0" w:color="auto"/>
              <w:left w:val="nil"/>
              <w:bottom w:val="single" w:sz="4" w:space="0" w:color="auto"/>
              <w:right w:val="single" w:sz="4" w:space="0" w:color="auto"/>
            </w:tcBorders>
            <w:shd w:val="clear" w:color="auto" w:fill="auto"/>
          </w:tcPr>
          <w:p w:rsidR="00FF7B6F" w:rsidRPr="00FF7B6F" w:rsidRDefault="00FF7B6F" w:rsidP="00FF7B6F">
            <w:pPr>
              <w:widowControl w:val="0"/>
              <w:autoSpaceDE w:val="0"/>
              <w:autoSpaceDN w:val="0"/>
              <w:adjustRightInd w:val="0"/>
              <w:jc w:val="both"/>
              <w:rPr>
                <w:sz w:val="16"/>
                <w:szCs w:val="16"/>
              </w:rPr>
            </w:pPr>
            <w:r w:rsidRPr="00FF7B6F">
              <w:rPr>
                <w:sz w:val="16"/>
                <w:szCs w:val="16"/>
              </w:rPr>
              <w:t>4200,0</w:t>
            </w:r>
          </w:p>
        </w:tc>
      </w:tr>
    </w:tbl>
    <w:p w:rsidR="00EB119C" w:rsidRPr="00FF7B6F" w:rsidRDefault="00EB119C" w:rsidP="00FF7B6F">
      <w:pPr>
        <w:widowControl w:val="0"/>
        <w:tabs>
          <w:tab w:val="left" w:pos="567"/>
          <w:tab w:val="left" w:pos="709"/>
        </w:tabs>
        <w:autoSpaceDE w:val="0"/>
        <w:autoSpaceDN w:val="0"/>
        <w:adjustRightInd w:val="0"/>
        <w:jc w:val="both"/>
        <w:rPr>
          <w:sz w:val="16"/>
          <w:szCs w:val="16"/>
        </w:rPr>
      </w:pPr>
    </w:p>
    <w:p w:rsidR="007F3CC0" w:rsidRPr="007F3CC0" w:rsidRDefault="007F3CC0" w:rsidP="007F3CC0">
      <w:pPr>
        <w:ind w:firstLine="567"/>
        <w:jc w:val="center"/>
        <w:rPr>
          <w:sz w:val="16"/>
          <w:szCs w:val="16"/>
        </w:rPr>
      </w:pPr>
      <w:r w:rsidRPr="007F3CC0">
        <w:rPr>
          <w:sz w:val="16"/>
          <w:szCs w:val="16"/>
        </w:rPr>
        <w:t>АДМИНИСТРАЦИЯ</w:t>
      </w:r>
    </w:p>
    <w:p w:rsidR="007F3CC0" w:rsidRPr="007F3CC0" w:rsidRDefault="007F3CC0" w:rsidP="007F3CC0">
      <w:pPr>
        <w:ind w:firstLine="567"/>
        <w:jc w:val="center"/>
        <w:rPr>
          <w:sz w:val="16"/>
          <w:szCs w:val="16"/>
        </w:rPr>
      </w:pPr>
      <w:r w:rsidRPr="007F3CC0">
        <w:rPr>
          <w:sz w:val="16"/>
          <w:szCs w:val="16"/>
        </w:rPr>
        <w:t xml:space="preserve">ГРИБАНОВСКОГО МУНИЦИПАЛЬНОГО РАЙОНА </w:t>
      </w:r>
    </w:p>
    <w:p w:rsidR="007F3CC0" w:rsidRPr="007F3CC0" w:rsidRDefault="007F3CC0" w:rsidP="007F3CC0">
      <w:pPr>
        <w:ind w:firstLine="567"/>
        <w:jc w:val="center"/>
        <w:rPr>
          <w:sz w:val="16"/>
          <w:szCs w:val="16"/>
        </w:rPr>
      </w:pPr>
      <w:r w:rsidRPr="007F3CC0">
        <w:rPr>
          <w:sz w:val="16"/>
          <w:szCs w:val="16"/>
        </w:rPr>
        <w:t>ВОРОНЕЖСКОЙ ОБЛАСТИ</w:t>
      </w:r>
    </w:p>
    <w:p w:rsidR="007F3CC0" w:rsidRPr="007F3CC0" w:rsidRDefault="007F3CC0" w:rsidP="007F3CC0">
      <w:pPr>
        <w:jc w:val="both"/>
        <w:outlineLvl w:val="0"/>
        <w:rPr>
          <w:kern w:val="32"/>
          <w:sz w:val="16"/>
          <w:szCs w:val="16"/>
        </w:rPr>
      </w:pPr>
    </w:p>
    <w:p w:rsidR="007F3CC0" w:rsidRPr="007F3CC0" w:rsidRDefault="007F3CC0" w:rsidP="007F3CC0">
      <w:pPr>
        <w:ind w:firstLine="567"/>
        <w:jc w:val="center"/>
        <w:outlineLvl w:val="0"/>
        <w:rPr>
          <w:kern w:val="32"/>
          <w:sz w:val="16"/>
          <w:szCs w:val="16"/>
        </w:rPr>
      </w:pPr>
      <w:proofErr w:type="gramStart"/>
      <w:r w:rsidRPr="007F3CC0">
        <w:rPr>
          <w:kern w:val="32"/>
          <w:sz w:val="16"/>
          <w:szCs w:val="16"/>
        </w:rPr>
        <w:t>П</w:t>
      </w:r>
      <w:proofErr w:type="gramEnd"/>
      <w:r w:rsidRPr="007F3CC0">
        <w:rPr>
          <w:kern w:val="32"/>
          <w:sz w:val="16"/>
          <w:szCs w:val="16"/>
        </w:rPr>
        <w:t xml:space="preserve"> О С Т А Н О В Л Е Н И Е</w:t>
      </w:r>
    </w:p>
    <w:p w:rsidR="007F3CC0" w:rsidRPr="007F3CC0" w:rsidRDefault="007F3CC0" w:rsidP="007F3CC0">
      <w:pPr>
        <w:ind w:firstLine="567"/>
        <w:jc w:val="center"/>
        <w:outlineLvl w:val="0"/>
        <w:rPr>
          <w:kern w:val="32"/>
          <w:sz w:val="16"/>
          <w:szCs w:val="16"/>
        </w:rPr>
      </w:pPr>
    </w:p>
    <w:p w:rsidR="007F3CC0" w:rsidRPr="007F3CC0" w:rsidRDefault="00E807A2" w:rsidP="007F3CC0">
      <w:pPr>
        <w:jc w:val="both"/>
        <w:outlineLvl w:val="0"/>
        <w:rPr>
          <w:kern w:val="32"/>
          <w:sz w:val="16"/>
          <w:szCs w:val="16"/>
          <w:u w:val="single"/>
        </w:rPr>
      </w:pPr>
      <w:r>
        <w:rPr>
          <w:sz w:val="16"/>
          <w:szCs w:val="16"/>
          <w:lang w:eastAsia="ar-SA"/>
        </w:rPr>
        <w:t xml:space="preserve"> о</w:t>
      </w:r>
      <w:r w:rsidR="007F3CC0" w:rsidRPr="007F3CC0">
        <w:rPr>
          <w:sz w:val="16"/>
          <w:szCs w:val="16"/>
          <w:lang w:eastAsia="ar-SA"/>
        </w:rPr>
        <w:t>т 22.01.2025 г.  №43</w:t>
      </w:r>
    </w:p>
    <w:p w:rsidR="007F3CC0" w:rsidRPr="007F3CC0" w:rsidRDefault="007F3CC0" w:rsidP="007F3CC0">
      <w:pPr>
        <w:jc w:val="both"/>
        <w:rPr>
          <w:sz w:val="16"/>
          <w:szCs w:val="16"/>
          <w:lang w:eastAsia="ar-SA"/>
        </w:rPr>
      </w:pPr>
      <w:r w:rsidRPr="007F3CC0">
        <w:rPr>
          <w:sz w:val="16"/>
          <w:szCs w:val="16"/>
          <w:lang w:eastAsia="ar-SA"/>
        </w:rPr>
        <w:t xml:space="preserve">        </w:t>
      </w:r>
      <w:proofErr w:type="spellStart"/>
      <w:r w:rsidRPr="007F3CC0">
        <w:rPr>
          <w:sz w:val="16"/>
          <w:szCs w:val="16"/>
          <w:lang w:eastAsia="ar-SA"/>
        </w:rPr>
        <w:t>пгт</w:t>
      </w:r>
      <w:proofErr w:type="spellEnd"/>
      <w:r w:rsidRPr="007F3CC0">
        <w:rPr>
          <w:sz w:val="16"/>
          <w:szCs w:val="16"/>
          <w:lang w:eastAsia="ar-SA"/>
        </w:rPr>
        <w:t>. Грибановский</w:t>
      </w:r>
    </w:p>
    <w:p w:rsidR="007F3CC0" w:rsidRPr="007F3CC0" w:rsidRDefault="007F3CC0" w:rsidP="007F3CC0">
      <w:pPr>
        <w:jc w:val="both"/>
        <w:rPr>
          <w:sz w:val="16"/>
          <w:szCs w:val="16"/>
          <w:lang w:eastAsia="ar-SA"/>
        </w:rPr>
      </w:pPr>
    </w:p>
    <w:p w:rsidR="007F3CC0" w:rsidRPr="007F3CC0" w:rsidRDefault="007F3CC0" w:rsidP="007F3CC0">
      <w:pPr>
        <w:ind w:right="5102"/>
        <w:jc w:val="both"/>
        <w:rPr>
          <w:sz w:val="16"/>
          <w:szCs w:val="16"/>
          <w:lang w:eastAsia="ar-SA"/>
        </w:rPr>
      </w:pPr>
      <w:r w:rsidRPr="007F3CC0">
        <w:rPr>
          <w:sz w:val="16"/>
          <w:szCs w:val="16"/>
          <w:lang w:eastAsia="ar-SA"/>
        </w:rPr>
        <w:t>О внесении изменений в муниципальную программу Грибановского муниципального района Воронежской области «</w:t>
      </w:r>
      <w:r w:rsidRPr="007F3CC0">
        <w:rPr>
          <w:rFonts w:eastAsia="Calibri"/>
          <w:sz w:val="16"/>
          <w:szCs w:val="16"/>
          <w:lang w:eastAsia="en-US"/>
        </w:rPr>
        <w:t>Охрана окружающей среды</w:t>
      </w:r>
      <w:r w:rsidRPr="007F3CC0">
        <w:rPr>
          <w:sz w:val="16"/>
          <w:szCs w:val="16"/>
          <w:lang w:eastAsia="ar-SA"/>
        </w:rPr>
        <w:t xml:space="preserve">», утвержденную постановлением администрации Грибановского муниципального района от    22.11.13 г. № 891 </w:t>
      </w:r>
    </w:p>
    <w:p w:rsidR="007F3CC0" w:rsidRPr="007F3CC0" w:rsidRDefault="007F3CC0" w:rsidP="007F3CC0">
      <w:pPr>
        <w:jc w:val="both"/>
        <w:rPr>
          <w:sz w:val="16"/>
          <w:szCs w:val="16"/>
          <w:lang w:eastAsia="ar-SA"/>
        </w:rPr>
      </w:pPr>
    </w:p>
    <w:p w:rsidR="007F3CC0" w:rsidRPr="007F3CC0" w:rsidRDefault="007F3CC0" w:rsidP="007F3CC0">
      <w:pPr>
        <w:jc w:val="both"/>
        <w:rPr>
          <w:sz w:val="16"/>
          <w:szCs w:val="16"/>
        </w:rPr>
      </w:pPr>
      <w:r w:rsidRPr="007F3CC0">
        <w:rPr>
          <w:sz w:val="16"/>
          <w:szCs w:val="16"/>
        </w:rPr>
        <w:t xml:space="preserve">        С целью оптимизации расходования бюджетных средств, администрация Грибановского муниципального района </w:t>
      </w:r>
      <w:proofErr w:type="gramStart"/>
      <w:r w:rsidRPr="007F3CC0">
        <w:rPr>
          <w:sz w:val="16"/>
          <w:szCs w:val="16"/>
        </w:rPr>
        <w:t>п</w:t>
      </w:r>
      <w:proofErr w:type="gramEnd"/>
      <w:r w:rsidRPr="007F3CC0">
        <w:rPr>
          <w:sz w:val="16"/>
          <w:szCs w:val="16"/>
        </w:rPr>
        <w:t xml:space="preserve"> о с т а н о в л я е т:</w:t>
      </w:r>
    </w:p>
    <w:p w:rsidR="007F3CC0" w:rsidRPr="007F3CC0" w:rsidRDefault="007F3CC0" w:rsidP="007F3CC0">
      <w:pPr>
        <w:ind w:firstLine="567"/>
        <w:jc w:val="both"/>
        <w:rPr>
          <w:sz w:val="16"/>
          <w:szCs w:val="16"/>
          <w:lang w:eastAsia="ar-SA"/>
        </w:rPr>
      </w:pPr>
      <w:r w:rsidRPr="007F3CC0">
        <w:rPr>
          <w:sz w:val="16"/>
          <w:szCs w:val="16"/>
        </w:rPr>
        <w:t>1. Внести изменения в муниципальную   программу</w:t>
      </w:r>
      <w:r w:rsidRPr="007F3CC0">
        <w:rPr>
          <w:sz w:val="16"/>
          <w:szCs w:val="16"/>
          <w:lang w:eastAsia="ar-SA"/>
        </w:rPr>
        <w:t xml:space="preserve"> Грибановского муниципального района Воронежской области «</w:t>
      </w:r>
      <w:r w:rsidRPr="007F3CC0">
        <w:rPr>
          <w:rFonts w:eastAsia="Calibri"/>
          <w:sz w:val="16"/>
          <w:szCs w:val="16"/>
          <w:lang w:eastAsia="en-US"/>
        </w:rPr>
        <w:t>Охрана окружающей среды</w:t>
      </w:r>
      <w:r w:rsidRPr="007F3CC0">
        <w:rPr>
          <w:sz w:val="16"/>
          <w:szCs w:val="16"/>
          <w:lang w:eastAsia="ar-SA"/>
        </w:rPr>
        <w:t>», утвержденную постановлением администрации Грибановского муниципального района Воронежской области от 22.11.13 г. № 891, изложив в новой редакции согласно приложению к настоящему постановлению.</w:t>
      </w:r>
    </w:p>
    <w:p w:rsidR="007F3CC0" w:rsidRPr="007F3CC0" w:rsidRDefault="007F3CC0" w:rsidP="007F3CC0">
      <w:pPr>
        <w:jc w:val="both"/>
        <w:rPr>
          <w:sz w:val="16"/>
          <w:szCs w:val="16"/>
        </w:rPr>
      </w:pPr>
      <w:r w:rsidRPr="007F3CC0">
        <w:rPr>
          <w:sz w:val="16"/>
          <w:szCs w:val="16"/>
        </w:rPr>
        <w:t xml:space="preserve">         2. </w:t>
      </w:r>
      <w:proofErr w:type="gramStart"/>
      <w:r w:rsidRPr="007F3CC0">
        <w:rPr>
          <w:sz w:val="16"/>
          <w:szCs w:val="16"/>
        </w:rPr>
        <w:t>Контроль за</w:t>
      </w:r>
      <w:proofErr w:type="gramEnd"/>
      <w:r w:rsidRPr="007F3CC0">
        <w:rPr>
          <w:sz w:val="16"/>
          <w:szCs w:val="16"/>
        </w:rPr>
        <w:t xml:space="preserve"> исполнением настоящего постановления возложить на исполняющего обязанности заместителя главы администрации Мордасова П.А.</w:t>
      </w:r>
    </w:p>
    <w:p w:rsidR="007F3CC0" w:rsidRPr="007F3CC0" w:rsidRDefault="007F3CC0" w:rsidP="007F3CC0">
      <w:pPr>
        <w:ind w:firstLine="708"/>
        <w:jc w:val="both"/>
        <w:rPr>
          <w:sz w:val="16"/>
          <w:szCs w:val="16"/>
        </w:rPr>
      </w:pPr>
    </w:p>
    <w:p w:rsidR="007F3CC0" w:rsidRPr="007F3CC0" w:rsidRDefault="007F3CC0" w:rsidP="007F3CC0">
      <w:pPr>
        <w:jc w:val="both"/>
        <w:rPr>
          <w:sz w:val="16"/>
          <w:szCs w:val="16"/>
        </w:rPr>
      </w:pPr>
      <w:r w:rsidRPr="007F3CC0">
        <w:rPr>
          <w:sz w:val="16"/>
          <w:szCs w:val="16"/>
        </w:rPr>
        <w:t>Глава  администрации</w:t>
      </w:r>
      <w:r>
        <w:rPr>
          <w:sz w:val="16"/>
          <w:szCs w:val="16"/>
        </w:rPr>
        <w:t xml:space="preserve"> </w:t>
      </w:r>
      <w:r w:rsidRPr="007F3CC0">
        <w:rPr>
          <w:sz w:val="16"/>
          <w:szCs w:val="16"/>
        </w:rPr>
        <w:t xml:space="preserve">муниципального района                                          </w:t>
      </w:r>
      <w:r>
        <w:rPr>
          <w:sz w:val="16"/>
          <w:szCs w:val="16"/>
        </w:rPr>
        <w:t xml:space="preserve">                                                                 </w:t>
      </w:r>
      <w:r w:rsidRPr="007F3CC0">
        <w:rPr>
          <w:sz w:val="16"/>
          <w:szCs w:val="16"/>
        </w:rPr>
        <w:t xml:space="preserve">                          М.И. Тарасов</w:t>
      </w:r>
    </w:p>
    <w:p w:rsidR="007F3CC0" w:rsidRPr="007F3CC0" w:rsidRDefault="007F3CC0" w:rsidP="007F3CC0">
      <w:pPr>
        <w:jc w:val="right"/>
        <w:rPr>
          <w:sz w:val="16"/>
          <w:szCs w:val="16"/>
        </w:rPr>
      </w:pPr>
      <w:r w:rsidRPr="007F3CC0">
        <w:rPr>
          <w:sz w:val="16"/>
          <w:szCs w:val="16"/>
        </w:rPr>
        <w:t>Приложение к постановлению</w:t>
      </w:r>
    </w:p>
    <w:p w:rsidR="007F3CC0" w:rsidRPr="007F3CC0" w:rsidRDefault="007F3CC0" w:rsidP="007F3CC0">
      <w:pPr>
        <w:jc w:val="right"/>
        <w:rPr>
          <w:sz w:val="16"/>
          <w:szCs w:val="16"/>
        </w:rPr>
      </w:pPr>
      <w:r w:rsidRPr="007F3CC0">
        <w:rPr>
          <w:sz w:val="16"/>
          <w:szCs w:val="16"/>
        </w:rPr>
        <w:t>администрации Грибановского  муниципального района Воронежской области</w:t>
      </w:r>
    </w:p>
    <w:p w:rsidR="007F3CC0" w:rsidRPr="007F3CC0" w:rsidRDefault="007F3CC0" w:rsidP="007F3CC0">
      <w:pPr>
        <w:jc w:val="right"/>
        <w:rPr>
          <w:sz w:val="16"/>
          <w:szCs w:val="16"/>
          <w:u w:val="single"/>
        </w:rPr>
      </w:pPr>
      <w:r w:rsidRPr="007F3CC0">
        <w:rPr>
          <w:sz w:val="16"/>
          <w:szCs w:val="16"/>
        </w:rPr>
        <w:t>от  22.01.2025 г № 43</w:t>
      </w:r>
    </w:p>
    <w:p w:rsidR="007F3CC0" w:rsidRPr="007F3CC0" w:rsidRDefault="007F3CC0" w:rsidP="007F3CC0">
      <w:pPr>
        <w:jc w:val="both"/>
        <w:rPr>
          <w:sz w:val="16"/>
          <w:szCs w:val="16"/>
        </w:rPr>
      </w:pPr>
    </w:p>
    <w:p w:rsidR="007F3CC0" w:rsidRPr="007F3CC0" w:rsidRDefault="007F3CC0" w:rsidP="007F3CC0">
      <w:pPr>
        <w:ind w:firstLine="567"/>
        <w:jc w:val="center"/>
        <w:rPr>
          <w:sz w:val="16"/>
          <w:szCs w:val="16"/>
        </w:rPr>
      </w:pPr>
      <w:r w:rsidRPr="007F3CC0">
        <w:rPr>
          <w:sz w:val="16"/>
          <w:szCs w:val="16"/>
        </w:rPr>
        <w:t xml:space="preserve">  МУНИЦИПАЛЬНАЯ   ПРОГРАММА </w:t>
      </w:r>
    </w:p>
    <w:p w:rsidR="007F3CC0" w:rsidRPr="007F3CC0" w:rsidRDefault="007F3CC0" w:rsidP="007F3CC0">
      <w:pPr>
        <w:ind w:firstLine="567"/>
        <w:jc w:val="center"/>
        <w:rPr>
          <w:sz w:val="16"/>
          <w:szCs w:val="16"/>
        </w:rPr>
      </w:pPr>
      <w:r w:rsidRPr="007F3CC0">
        <w:rPr>
          <w:sz w:val="16"/>
          <w:szCs w:val="16"/>
        </w:rPr>
        <w:t xml:space="preserve">ГРИБАНОВСКОГО МУНИЦИПАЛЬНОГО РАЙОНА </w:t>
      </w:r>
    </w:p>
    <w:p w:rsidR="007F3CC0" w:rsidRPr="007F3CC0" w:rsidRDefault="007F3CC0" w:rsidP="007F3CC0">
      <w:pPr>
        <w:ind w:firstLine="567"/>
        <w:jc w:val="center"/>
        <w:rPr>
          <w:sz w:val="16"/>
          <w:szCs w:val="16"/>
        </w:rPr>
      </w:pPr>
      <w:r w:rsidRPr="007F3CC0">
        <w:rPr>
          <w:sz w:val="16"/>
          <w:szCs w:val="16"/>
        </w:rPr>
        <w:t>ВОРОНЕЖСКОЙ ОБЛАСТИ</w:t>
      </w:r>
    </w:p>
    <w:p w:rsidR="007F3CC0" w:rsidRPr="007F3CC0" w:rsidRDefault="007F3CC0" w:rsidP="007F3CC0">
      <w:pPr>
        <w:ind w:firstLine="567"/>
        <w:jc w:val="center"/>
        <w:rPr>
          <w:sz w:val="16"/>
          <w:szCs w:val="16"/>
        </w:rPr>
      </w:pPr>
    </w:p>
    <w:p w:rsidR="007F3CC0" w:rsidRPr="007F3CC0" w:rsidRDefault="007F3CC0" w:rsidP="007F3CC0">
      <w:pPr>
        <w:ind w:firstLine="567"/>
        <w:jc w:val="center"/>
        <w:rPr>
          <w:sz w:val="16"/>
          <w:szCs w:val="16"/>
        </w:rPr>
      </w:pPr>
    </w:p>
    <w:p w:rsidR="007F3CC0" w:rsidRPr="007F3CC0" w:rsidRDefault="007F3CC0" w:rsidP="007F3CC0">
      <w:pPr>
        <w:ind w:firstLine="567"/>
        <w:jc w:val="center"/>
        <w:rPr>
          <w:sz w:val="16"/>
          <w:szCs w:val="16"/>
        </w:rPr>
      </w:pPr>
      <w:r w:rsidRPr="007F3CC0">
        <w:rPr>
          <w:sz w:val="16"/>
          <w:szCs w:val="16"/>
        </w:rPr>
        <w:t>«ОХРАНА ОКРУЖАЮЩЕЙ СРЕДЫ»</w:t>
      </w:r>
    </w:p>
    <w:p w:rsidR="007F3CC0" w:rsidRPr="007F3CC0" w:rsidRDefault="007F3CC0" w:rsidP="007F3CC0">
      <w:pPr>
        <w:ind w:firstLine="567"/>
        <w:jc w:val="center"/>
        <w:rPr>
          <w:sz w:val="16"/>
          <w:szCs w:val="16"/>
        </w:rPr>
      </w:pPr>
      <w:r w:rsidRPr="007F3CC0">
        <w:rPr>
          <w:sz w:val="16"/>
          <w:szCs w:val="16"/>
        </w:rPr>
        <w:t xml:space="preserve"> </w:t>
      </w:r>
    </w:p>
    <w:p w:rsidR="007F3CC0" w:rsidRPr="007F3CC0" w:rsidRDefault="007F3CC0" w:rsidP="007F3CC0">
      <w:pPr>
        <w:ind w:firstLine="567"/>
        <w:jc w:val="center"/>
        <w:rPr>
          <w:sz w:val="16"/>
          <w:szCs w:val="16"/>
        </w:rPr>
      </w:pPr>
      <w:proofErr w:type="spellStart"/>
      <w:r w:rsidRPr="007F3CC0">
        <w:rPr>
          <w:sz w:val="16"/>
          <w:szCs w:val="16"/>
        </w:rPr>
        <w:t>пгт</w:t>
      </w:r>
      <w:proofErr w:type="spellEnd"/>
      <w:r w:rsidRPr="007F3CC0">
        <w:rPr>
          <w:sz w:val="16"/>
          <w:szCs w:val="16"/>
        </w:rPr>
        <w:t>. Грибановский</w:t>
      </w:r>
    </w:p>
    <w:p w:rsidR="00EB119C" w:rsidRPr="007F3CC0" w:rsidRDefault="007F3CC0" w:rsidP="007F3CC0">
      <w:pPr>
        <w:widowControl w:val="0"/>
        <w:tabs>
          <w:tab w:val="left" w:pos="567"/>
          <w:tab w:val="left" w:pos="709"/>
        </w:tabs>
        <w:autoSpaceDE w:val="0"/>
        <w:autoSpaceDN w:val="0"/>
        <w:adjustRightInd w:val="0"/>
        <w:jc w:val="center"/>
        <w:rPr>
          <w:sz w:val="16"/>
          <w:szCs w:val="16"/>
        </w:rPr>
      </w:pPr>
      <w:r w:rsidRPr="007F3CC0">
        <w:rPr>
          <w:sz w:val="16"/>
          <w:szCs w:val="16"/>
        </w:rPr>
        <w:lastRenderedPageBreak/>
        <w:t>2025 г.</w:t>
      </w:r>
    </w:p>
    <w:p w:rsidR="00EB119C" w:rsidRPr="007F3CC0" w:rsidRDefault="00EB119C" w:rsidP="007F3CC0">
      <w:pPr>
        <w:widowControl w:val="0"/>
        <w:tabs>
          <w:tab w:val="left" w:pos="567"/>
          <w:tab w:val="left" w:pos="709"/>
        </w:tabs>
        <w:autoSpaceDE w:val="0"/>
        <w:autoSpaceDN w:val="0"/>
        <w:adjustRightInd w:val="0"/>
        <w:jc w:val="both"/>
        <w:rPr>
          <w:sz w:val="16"/>
          <w:szCs w:val="16"/>
        </w:rPr>
      </w:pPr>
    </w:p>
    <w:p w:rsidR="007F3CC0" w:rsidRPr="007F3CC0" w:rsidRDefault="007F3CC0" w:rsidP="007F3CC0">
      <w:pPr>
        <w:ind w:firstLine="426"/>
        <w:jc w:val="center"/>
        <w:rPr>
          <w:sz w:val="16"/>
          <w:szCs w:val="16"/>
        </w:rPr>
      </w:pPr>
      <w:r w:rsidRPr="007F3CC0">
        <w:rPr>
          <w:sz w:val="16"/>
          <w:szCs w:val="16"/>
        </w:rPr>
        <w:t>ПАСПОРТ</w:t>
      </w:r>
    </w:p>
    <w:p w:rsidR="007F3CC0" w:rsidRPr="007F3CC0" w:rsidRDefault="007F3CC0" w:rsidP="007F3CC0">
      <w:pPr>
        <w:widowControl w:val="0"/>
        <w:autoSpaceDE w:val="0"/>
        <w:autoSpaceDN w:val="0"/>
        <w:adjustRightInd w:val="0"/>
        <w:jc w:val="center"/>
        <w:outlineLvl w:val="0"/>
        <w:rPr>
          <w:bCs/>
          <w:sz w:val="16"/>
          <w:szCs w:val="16"/>
        </w:rPr>
      </w:pPr>
      <w:bookmarkStart w:id="9" w:name="OLE_LINK5"/>
      <w:r w:rsidRPr="007F3CC0">
        <w:rPr>
          <w:rFonts w:ascii="Arial" w:hAnsi="Arial" w:cs="Arial"/>
          <w:bCs/>
          <w:color w:val="000080"/>
          <w:sz w:val="16"/>
          <w:szCs w:val="16"/>
        </w:rPr>
        <w:t xml:space="preserve"> </w:t>
      </w:r>
      <w:r w:rsidRPr="007F3CC0">
        <w:rPr>
          <w:bCs/>
          <w:sz w:val="16"/>
          <w:szCs w:val="16"/>
        </w:rPr>
        <w:t xml:space="preserve"> муниципальной программы Грибановского муниципального района Воронежской области</w:t>
      </w:r>
    </w:p>
    <w:p w:rsidR="007F3CC0" w:rsidRPr="007F3CC0" w:rsidRDefault="007F3CC0" w:rsidP="007F3CC0">
      <w:pPr>
        <w:widowControl w:val="0"/>
        <w:autoSpaceDE w:val="0"/>
        <w:autoSpaceDN w:val="0"/>
        <w:adjustRightInd w:val="0"/>
        <w:jc w:val="center"/>
        <w:outlineLvl w:val="0"/>
        <w:rPr>
          <w:bCs/>
          <w:sz w:val="16"/>
          <w:szCs w:val="16"/>
        </w:rPr>
      </w:pPr>
      <w:r w:rsidRPr="007F3CC0">
        <w:rPr>
          <w:bCs/>
          <w:sz w:val="16"/>
          <w:szCs w:val="16"/>
        </w:rPr>
        <w:t>«Охрана окружающей среды»</w:t>
      </w:r>
    </w:p>
    <w:p w:rsidR="007F3CC0" w:rsidRPr="007F3CC0" w:rsidRDefault="007F3CC0" w:rsidP="007F3CC0">
      <w:pPr>
        <w:jc w:val="both"/>
        <w:rPr>
          <w:rFonts w:eastAsia="Calibri"/>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7430"/>
      </w:tblGrid>
      <w:tr w:rsidR="007F3CC0" w:rsidRPr="007F3CC0" w:rsidTr="007F3CC0">
        <w:trPr>
          <w:trHeight w:val="365"/>
        </w:trPr>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Ответственные исполнители муниципальной программы</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bookmarkStart w:id="10" w:name="OLE_LINK3"/>
            <w:bookmarkStart w:id="11" w:name="OLE_LINK4"/>
            <w:r w:rsidRPr="007F3CC0">
              <w:rPr>
                <w:sz w:val="16"/>
                <w:szCs w:val="16"/>
              </w:rPr>
              <w:t>Администрация   Грибановского муниципального района</w:t>
            </w:r>
            <w:bookmarkEnd w:id="10"/>
            <w:bookmarkEnd w:id="11"/>
            <w:r w:rsidRPr="007F3CC0">
              <w:rPr>
                <w:sz w:val="16"/>
                <w:szCs w:val="16"/>
              </w:rPr>
              <w:t xml:space="preserve"> (сектор по экологии и природопользованию отдела по развитию сельских территорий)</w:t>
            </w:r>
          </w:p>
        </w:tc>
      </w:tr>
      <w:tr w:rsidR="007F3CC0" w:rsidRPr="007F3CC0" w:rsidTr="007F3CC0">
        <w:trPr>
          <w:trHeight w:val="272"/>
        </w:trPr>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Соисполнители муниципальной программы</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 xml:space="preserve">Отдел по образованию и молодежной политике администрации Грибановского муниципального района, МКУ </w:t>
            </w:r>
            <w:proofErr w:type="gramStart"/>
            <w:r w:rsidRPr="007F3CC0">
              <w:rPr>
                <w:sz w:val="16"/>
                <w:szCs w:val="16"/>
              </w:rPr>
              <w:t>ДО</w:t>
            </w:r>
            <w:proofErr w:type="gramEnd"/>
            <w:r w:rsidRPr="007F3CC0">
              <w:rPr>
                <w:sz w:val="16"/>
                <w:szCs w:val="16"/>
              </w:rPr>
              <w:t xml:space="preserve"> «Грибановский ДЮЦ», МКУ ДО «Грибановский ЦДТ».</w:t>
            </w:r>
          </w:p>
        </w:tc>
      </w:tr>
      <w:bookmarkEnd w:id="9"/>
      <w:tr w:rsidR="007F3CC0" w:rsidRPr="007F3CC0" w:rsidTr="007F3CC0">
        <w:trPr>
          <w:trHeight w:val="319"/>
        </w:trPr>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Основные разработчики муниципальной программы </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Сектор по экологии и природопользованию отдела по развитию сельских территорий администрации Грибановского  муниципального района</w:t>
            </w:r>
          </w:p>
        </w:tc>
      </w:tr>
      <w:tr w:rsidR="007F3CC0" w:rsidRPr="007F3CC0" w:rsidTr="007F3CC0">
        <w:trPr>
          <w:trHeight w:val="518"/>
        </w:trPr>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Подпрограмма     и основные мероприятия муниципальной программы</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Подпрограмма «Регулирование качества окружающей среды» включает следующие мероприятия:</w:t>
            </w:r>
          </w:p>
          <w:p w:rsidR="007F3CC0" w:rsidRPr="007F3CC0" w:rsidRDefault="007F3CC0" w:rsidP="007F3CC0">
            <w:pPr>
              <w:jc w:val="both"/>
              <w:rPr>
                <w:sz w:val="16"/>
                <w:szCs w:val="16"/>
              </w:rPr>
            </w:pPr>
            <w:r w:rsidRPr="007F3CC0">
              <w:rPr>
                <w:rFonts w:eastAsia="Calibri"/>
                <w:sz w:val="16"/>
                <w:szCs w:val="16"/>
                <w:lang w:eastAsia="en-US"/>
              </w:rPr>
              <w:t xml:space="preserve"> </w:t>
            </w:r>
            <w:r w:rsidRPr="007F3CC0">
              <w:rPr>
                <w:sz w:val="16"/>
                <w:szCs w:val="16"/>
              </w:rPr>
              <w:t>1. Мероприятия по ликвидации накопленного экологического ущерба, в том числе несанкционированного размещения отходов.</w:t>
            </w:r>
          </w:p>
          <w:p w:rsidR="007F3CC0" w:rsidRPr="007F3CC0" w:rsidRDefault="007F3CC0" w:rsidP="007F3CC0">
            <w:pPr>
              <w:jc w:val="both"/>
              <w:rPr>
                <w:rFonts w:eastAsia="Calibri"/>
                <w:sz w:val="16"/>
                <w:szCs w:val="16"/>
                <w:lang w:eastAsia="en-US"/>
              </w:rPr>
            </w:pPr>
            <w:r w:rsidRPr="007F3CC0">
              <w:rPr>
                <w:sz w:val="16"/>
                <w:szCs w:val="16"/>
              </w:rPr>
              <w:t>2. Мероприятия по экологическому воспитанию и образованию населения.</w:t>
            </w:r>
          </w:p>
        </w:tc>
      </w:tr>
      <w:tr w:rsidR="007F3CC0" w:rsidRPr="007F3CC0" w:rsidTr="007F3CC0">
        <w:trPr>
          <w:trHeight w:val="179"/>
        </w:trPr>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Цели  муниципальной  программы </w:t>
            </w:r>
          </w:p>
          <w:p w:rsidR="007F3CC0" w:rsidRPr="007F3CC0" w:rsidRDefault="007F3CC0" w:rsidP="007F3CC0">
            <w:pPr>
              <w:jc w:val="both"/>
              <w:rPr>
                <w:sz w:val="16"/>
                <w:szCs w:val="16"/>
              </w:rPr>
            </w:pP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w:t>
            </w:r>
            <w:r w:rsidRPr="007F3CC0">
              <w:rPr>
                <w:sz w:val="16"/>
                <w:szCs w:val="16"/>
              </w:rPr>
              <w:t xml:space="preserve"> Повышение уровня экологической безопасности граждан</w:t>
            </w:r>
            <w:r w:rsidRPr="007F3CC0">
              <w:rPr>
                <w:rFonts w:eastAsia="Calibri"/>
                <w:sz w:val="16"/>
                <w:szCs w:val="16"/>
                <w:lang w:eastAsia="en-US"/>
              </w:rPr>
              <w:t xml:space="preserve"> </w:t>
            </w:r>
          </w:p>
          <w:p w:rsidR="007F3CC0" w:rsidRPr="007F3CC0" w:rsidRDefault="007F3CC0" w:rsidP="007F3CC0">
            <w:pPr>
              <w:jc w:val="both"/>
              <w:rPr>
                <w:sz w:val="16"/>
                <w:szCs w:val="16"/>
              </w:rPr>
            </w:pPr>
            <w:r w:rsidRPr="007F3CC0">
              <w:rPr>
                <w:rFonts w:eastAsia="Calibri"/>
                <w:sz w:val="16"/>
                <w:szCs w:val="16"/>
                <w:lang w:eastAsia="en-US"/>
              </w:rPr>
              <w:t>- Предотвращение нарушений природоохранного законодательства.</w:t>
            </w:r>
          </w:p>
        </w:tc>
      </w:tr>
      <w:tr w:rsidR="007F3CC0" w:rsidRPr="007F3CC0" w:rsidTr="007F3CC0">
        <w:trPr>
          <w:trHeight w:val="653"/>
        </w:trPr>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Задачи муниципальной программы</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Снижение общей антропогенной нагрузки на окружающую среду.</w:t>
            </w:r>
          </w:p>
          <w:p w:rsidR="007F3CC0" w:rsidRPr="007F3CC0" w:rsidRDefault="007F3CC0" w:rsidP="007F3CC0">
            <w:pPr>
              <w:jc w:val="both"/>
              <w:rPr>
                <w:sz w:val="16"/>
                <w:szCs w:val="16"/>
              </w:rPr>
            </w:pPr>
            <w:r w:rsidRPr="007F3CC0">
              <w:rPr>
                <w:sz w:val="16"/>
                <w:szCs w:val="16"/>
              </w:rPr>
              <w:t xml:space="preserve"> - Предотвращение вредного воздействия отходов производства и потребления на здоровье человека и окружающую среду.</w:t>
            </w:r>
          </w:p>
          <w:p w:rsidR="007F3CC0" w:rsidRPr="007F3CC0" w:rsidRDefault="007F3CC0" w:rsidP="007F3CC0">
            <w:pPr>
              <w:jc w:val="both"/>
              <w:rPr>
                <w:sz w:val="16"/>
                <w:szCs w:val="16"/>
              </w:rPr>
            </w:pPr>
            <w:r w:rsidRPr="007F3CC0">
              <w:rPr>
                <w:sz w:val="16"/>
                <w:szCs w:val="16"/>
              </w:rPr>
              <w:t>- Повышение экологической культуры населения.</w:t>
            </w:r>
          </w:p>
        </w:tc>
      </w:tr>
      <w:tr w:rsidR="007F3CC0" w:rsidRPr="007F3CC0" w:rsidTr="007F3CC0">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Показатели (индикаторы) муниципальной программы</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75"/>
              </w:tabs>
              <w:jc w:val="both"/>
              <w:rPr>
                <w:sz w:val="16"/>
                <w:szCs w:val="16"/>
              </w:rPr>
            </w:pPr>
            <w:r w:rsidRPr="007F3CC0">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7F3CC0" w:rsidRPr="007F3CC0" w:rsidRDefault="007F3CC0" w:rsidP="007F3CC0">
            <w:pPr>
              <w:tabs>
                <w:tab w:val="left" w:pos="175"/>
              </w:tabs>
              <w:jc w:val="both"/>
              <w:rPr>
                <w:sz w:val="16"/>
                <w:szCs w:val="16"/>
              </w:rPr>
            </w:pPr>
            <w:r w:rsidRPr="007F3CC0">
              <w:rPr>
                <w:sz w:val="16"/>
                <w:szCs w:val="16"/>
              </w:rPr>
              <w:t>-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7F3CC0" w:rsidRPr="007F3CC0" w:rsidRDefault="007F3CC0" w:rsidP="007F3CC0">
            <w:pPr>
              <w:jc w:val="both"/>
              <w:rPr>
                <w:sz w:val="16"/>
                <w:szCs w:val="16"/>
              </w:rPr>
            </w:pPr>
            <w:r w:rsidRPr="007F3CC0">
              <w:rPr>
                <w:sz w:val="16"/>
                <w:szCs w:val="16"/>
              </w:rPr>
              <w:t xml:space="preserve">- </w:t>
            </w:r>
            <w:r w:rsidRPr="007F3CC0">
              <w:rPr>
                <w:rFonts w:eastAsia="Calibri"/>
                <w:sz w:val="16"/>
                <w:szCs w:val="16"/>
                <w:lang w:eastAsia="en-US"/>
              </w:rPr>
              <w:t>Количество проведенных эколого-просветительских мероприятий.</w:t>
            </w:r>
          </w:p>
        </w:tc>
      </w:tr>
      <w:tr w:rsidR="007F3CC0" w:rsidRPr="007F3CC0" w:rsidTr="007F3CC0">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Этапы и сроки реализации муниципальной </w:t>
            </w:r>
          </w:p>
          <w:p w:rsidR="007F3CC0" w:rsidRPr="007F3CC0" w:rsidRDefault="007F3CC0" w:rsidP="007F3CC0">
            <w:pPr>
              <w:jc w:val="both"/>
              <w:rPr>
                <w:sz w:val="16"/>
                <w:szCs w:val="16"/>
              </w:rPr>
            </w:pPr>
            <w:r w:rsidRPr="007F3CC0">
              <w:rPr>
                <w:sz w:val="16"/>
                <w:szCs w:val="16"/>
              </w:rPr>
              <w:t xml:space="preserve">программы </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2014 -2027</w:t>
            </w:r>
            <w:r w:rsidRPr="007F3CC0">
              <w:rPr>
                <w:sz w:val="16"/>
                <w:szCs w:val="16"/>
                <w:lang w:val="en-US"/>
              </w:rPr>
              <w:t xml:space="preserve"> </w:t>
            </w:r>
            <w:r w:rsidRPr="007F3CC0">
              <w:rPr>
                <w:sz w:val="16"/>
                <w:szCs w:val="16"/>
              </w:rPr>
              <w:t>годы (в один этап)</w:t>
            </w:r>
          </w:p>
        </w:tc>
      </w:tr>
      <w:tr w:rsidR="007F3CC0" w:rsidRPr="007F3CC0" w:rsidTr="007F3CC0">
        <w:trPr>
          <w:trHeight w:val="3392"/>
        </w:trPr>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Объемы и источники финансирования муниципальной программы  </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Суммарный объем финансирования подпрограммы,  </w:t>
            </w:r>
          </w:p>
          <w:p w:rsidR="007F3CC0" w:rsidRPr="007F3CC0" w:rsidRDefault="007F3CC0" w:rsidP="007F3CC0">
            <w:pPr>
              <w:jc w:val="both"/>
              <w:rPr>
                <w:sz w:val="16"/>
                <w:szCs w:val="16"/>
              </w:rPr>
            </w:pPr>
            <w:r w:rsidRPr="007F3CC0">
              <w:rPr>
                <w:sz w:val="16"/>
                <w:szCs w:val="16"/>
              </w:rPr>
              <w:t>11 7020,373 тыс. руб., в том числе  по источникам финансирования:</w:t>
            </w:r>
          </w:p>
          <w:p w:rsidR="007F3CC0" w:rsidRPr="007F3CC0" w:rsidRDefault="007F3CC0" w:rsidP="007F3CC0">
            <w:pPr>
              <w:jc w:val="both"/>
              <w:rPr>
                <w:sz w:val="16"/>
                <w:szCs w:val="16"/>
              </w:rPr>
            </w:pPr>
            <w:r w:rsidRPr="007F3CC0">
              <w:rPr>
                <w:sz w:val="16"/>
                <w:szCs w:val="16"/>
              </w:rPr>
              <w:t>из федерального бюджета –  0,0 тыс. руб.,</w:t>
            </w:r>
          </w:p>
          <w:p w:rsidR="007F3CC0" w:rsidRPr="007F3CC0" w:rsidRDefault="007F3CC0" w:rsidP="007F3CC0">
            <w:pPr>
              <w:jc w:val="both"/>
              <w:rPr>
                <w:sz w:val="16"/>
                <w:szCs w:val="16"/>
              </w:rPr>
            </w:pPr>
            <w:r w:rsidRPr="007F3CC0">
              <w:rPr>
                <w:sz w:val="16"/>
                <w:szCs w:val="16"/>
              </w:rPr>
              <w:t xml:space="preserve">из областного бюджета –  11 2037,016 тыс. руб.,  </w:t>
            </w:r>
          </w:p>
          <w:p w:rsidR="007F3CC0" w:rsidRPr="007F3CC0" w:rsidRDefault="007F3CC0" w:rsidP="007F3CC0">
            <w:pPr>
              <w:jc w:val="both"/>
              <w:rPr>
                <w:sz w:val="16"/>
                <w:szCs w:val="16"/>
              </w:rPr>
            </w:pPr>
            <w:r w:rsidRPr="007F3CC0">
              <w:rPr>
                <w:sz w:val="16"/>
                <w:szCs w:val="16"/>
              </w:rPr>
              <w:t>из местного бюджета   –   4 983,257 тыс. руб.;</w:t>
            </w:r>
          </w:p>
          <w:p w:rsidR="007F3CC0" w:rsidRPr="007F3CC0" w:rsidRDefault="007F3CC0" w:rsidP="007F3CC0">
            <w:pPr>
              <w:jc w:val="both"/>
              <w:rPr>
                <w:sz w:val="16"/>
                <w:szCs w:val="16"/>
              </w:rPr>
            </w:pPr>
            <w:r w:rsidRPr="007F3CC0">
              <w:rPr>
                <w:sz w:val="16"/>
                <w:szCs w:val="16"/>
              </w:rPr>
              <w:t>в том числе по годам реализации:</w:t>
            </w:r>
          </w:p>
          <w:p w:rsidR="007F3CC0" w:rsidRPr="007F3CC0" w:rsidRDefault="007F3CC0" w:rsidP="007F3CC0">
            <w:pPr>
              <w:jc w:val="both"/>
              <w:rPr>
                <w:sz w:val="16"/>
                <w:szCs w:val="16"/>
              </w:rPr>
            </w:pPr>
            <w:r w:rsidRPr="007F3CC0">
              <w:rPr>
                <w:sz w:val="16"/>
                <w:szCs w:val="16"/>
              </w:rPr>
              <w:t>2014 г.</w:t>
            </w:r>
            <w:proofErr w:type="gramStart"/>
            <w:r w:rsidRPr="007F3CC0">
              <w:rPr>
                <w:sz w:val="16"/>
                <w:szCs w:val="16"/>
              </w:rPr>
              <w:t xml:space="preserve"> :</w:t>
            </w:r>
            <w:proofErr w:type="gramEnd"/>
            <w:r w:rsidRPr="007F3CC0">
              <w:rPr>
                <w:sz w:val="16"/>
                <w:szCs w:val="16"/>
              </w:rPr>
              <w:t xml:space="preserve"> </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0,5  тыс. руб.; </w:t>
            </w:r>
          </w:p>
          <w:p w:rsidR="007F3CC0" w:rsidRPr="007F3CC0" w:rsidRDefault="007F3CC0" w:rsidP="007F3CC0">
            <w:pPr>
              <w:jc w:val="both"/>
              <w:rPr>
                <w:sz w:val="16"/>
                <w:szCs w:val="16"/>
              </w:rPr>
            </w:pPr>
            <w:r w:rsidRPr="007F3CC0">
              <w:rPr>
                <w:sz w:val="16"/>
                <w:szCs w:val="16"/>
              </w:rPr>
              <w:t>2015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10,0  тыс. руб.; </w:t>
            </w:r>
          </w:p>
          <w:p w:rsidR="007F3CC0" w:rsidRPr="007F3CC0" w:rsidRDefault="007F3CC0" w:rsidP="007F3CC0">
            <w:pPr>
              <w:jc w:val="both"/>
              <w:rPr>
                <w:sz w:val="16"/>
                <w:szCs w:val="16"/>
              </w:rPr>
            </w:pPr>
            <w:r w:rsidRPr="007F3CC0">
              <w:rPr>
                <w:sz w:val="16"/>
                <w:szCs w:val="16"/>
              </w:rPr>
              <w:t>2016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10,0  тыс. руб.; </w:t>
            </w:r>
          </w:p>
          <w:p w:rsidR="007F3CC0" w:rsidRPr="007F3CC0" w:rsidRDefault="007F3CC0" w:rsidP="007F3CC0">
            <w:pPr>
              <w:jc w:val="both"/>
              <w:rPr>
                <w:sz w:val="16"/>
                <w:szCs w:val="16"/>
              </w:rPr>
            </w:pPr>
            <w:r w:rsidRPr="007F3CC0">
              <w:rPr>
                <w:sz w:val="16"/>
                <w:szCs w:val="16"/>
              </w:rPr>
              <w:t>2017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40,0  тыс. руб.; </w:t>
            </w:r>
          </w:p>
          <w:p w:rsidR="007F3CC0" w:rsidRPr="007F3CC0" w:rsidRDefault="007F3CC0" w:rsidP="007F3CC0">
            <w:pPr>
              <w:jc w:val="both"/>
              <w:rPr>
                <w:sz w:val="16"/>
                <w:szCs w:val="16"/>
              </w:rPr>
            </w:pPr>
            <w:r w:rsidRPr="007F3CC0">
              <w:rPr>
                <w:sz w:val="16"/>
                <w:szCs w:val="16"/>
              </w:rPr>
              <w:t>2018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50,0  тыс. руб.; </w:t>
            </w:r>
          </w:p>
          <w:p w:rsidR="007F3CC0" w:rsidRPr="007F3CC0" w:rsidRDefault="007F3CC0" w:rsidP="007F3CC0">
            <w:pPr>
              <w:jc w:val="both"/>
              <w:rPr>
                <w:sz w:val="16"/>
                <w:szCs w:val="16"/>
              </w:rPr>
            </w:pPr>
            <w:r w:rsidRPr="007F3CC0">
              <w:rPr>
                <w:sz w:val="16"/>
                <w:szCs w:val="16"/>
              </w:rPr>
              <w:t xml:space="preserve"> 2019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 xml:space="preserve">средства областного бюджета –  0,0 тыс. руб.,  </w:t>
            </w:r>
          </w:p>
          <w:p w:rsidR="007F3CC0" w:rsidRPr="007F3CC0" w:rsidRDefault="007F3CC0" w:rsidP="007F3CC0">
            <w:pPr>
              <w:jc w:val="both"/>
              <w:rPr>
                <w:sz w:val="16"/>
                <w:szCs w:val="16"/>
              </w:rPr>
            </w:pPr>
            <w:r w:rsidRPr="007F3CC0">
              <w:rPr>
                <w:sz w:val="16"/>
                <w:szCs w:val="16"/>
              </w:rPr>
              <w:t>средства местного бюджета  – 50,0 тыс. руб.</w:t>
            </w:r>
          </w:p>
          <w:p w:rsidR="007F3CC0" w:rsidRPr="007F3CC0" w:rsidRDefault="007F3CC0" w:rsidP="007F3CC0">
            <w:pPr>
              <w:jc w:val="both"/>
              <w:rPr>
                <w:sz w:val="16"/>
                <w:szCs w:val="16"/>
              </w:rPr>
            </w:pPr>
            <w:r w:rsidRPr="007F3CC0">
              <w:rPr>
                <w:sz w:val="16"/>
                <w:szCs w:val="16"/>
              </w:rPr>
              <w:t>2020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4 279,317 тыс. руб.,</w:t>
            </w:r>
          </w:p>
          <w:p w:rsidR="007F3CC0" w:rsidRPr="007F3CC0" w:rsidRDefault="007F3CC0" w:rsidP="007F3CC0">
            <w:pPr>
              <w:jc w:val="both"/>
              <w:rPr>
                <w:sz w:val="16"/>
                <w:szCs w:val="16"/>
              </w:rPr>
            </w:pPr>
            <w:r w:rsidRPr="007F3CC0">
              <w:rPr>
                <w:sz w:val="16"/>
                <w:szCs w:val="16"/>
              </w:rPr>
              <w:t xml:space="preserve">средства местного бюджета  – 76,991 тыс. руб.; </w:t>
            </w:r>
          </w:p>
          <w:p w:rsidR="007F3CC0" w:rsidRPr="007F3CC0" w:rsidRDefault="007F3CC0" w:rsidP="007F3CC0">
            <w:pPr>
              <w:jc w:val="both"/>
              <w:rPr>
                <w:sz w:val="16"/>
                <w:szCs w:val="16"/>
              </w:rPr>
            </w:pPr>
            <w:r w:rsidRPr="007F3CC0">
              <w:rPr>
                <w:sz w:val="16"/>
                <w:szCs w:val="16"/>
              </w:rPr>
              <w:t>2021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50,0  тыс. руб.; </w:t>
            </w:r>
          </w:p>
          <w:p w:rsidR="007F3CC0" w:rsidRPr="007F3CC0" w:rsidRDefault="007F3CC0" w:rsidP="007F3CC0">
            <w:pPr>
              <w:jc w:val="both"/>
              <w:rPr>
                <w:sz w:val="16"/>
                <w:szCs w:val="16"/>
              </w:rPr>
            </w:pPr>
            <w:r w:rsidRPr="007F3CC0">
              <w:rPr>
                <w:sz w:val="16"/>
                <w:szCs w:val="16"/>
              </w:rPr>
              <w:t>2022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lastRenderedPageBreak/>
              <w:t>средства областного бюджета – 35 320,0 тыс. руб.,</w:t>
            </w:r>
          </w:p>
          <w:p w:rsidR="007F3CC0" w:rsidRPr="007F3CC0" w:rsidRDefault="007F3CC0" w:rsidP="007F3CC0">
            <w:pPr>
              <w:jc w:val="both"/>
              <w:rPr>
                <w:sz w:val="16"/>
                <w:szCs w:val="16"/>
              </w:rPr>
            </w:pPr>
            <w:r w:rsidRPr="007F3CC0">
              <w:rPr>
                <w:sz w:val="16"/>
                <w:szCs w:val="16"/>
              </w:rPr>
              <w:t xml:space="preserve">средства местного бюджета  – 1 006,047  тыс. руб.; </w:t>
            </w:r>
          </w:p>
          <w:p w:rsidR="007F3CC0" w:rsidRPr="007F3CC0" w:rsidRDefault="007F3CC0" w:rsidP="007F3CC0">
            <w:pPr>
              <w:jc w:val="both"/>
              <w:rPr>
                <w:sz w:val="16"/>
                <w:szCs w:val="16"/>
              </w:rPr>
            </w:pPr>
            <w:r w:rsidRPr="007F3CC0">
              <w:rPr>
                <w:sz w:val="16"/>
                <w:szCs w:val="16"/>
              </w:rPr>
              <w:t>2023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26 592,833тыс. руб.,</w:t>
            </w:r>
          </w:p>
          <w:p w:rsidR="007F3CC0" w:rsidRPr="007F3CC0" w:rsidRDefault="007F3CC0" w:rsidP="007F3CC0">
            <w:pPr>
              <w:jc w:val="both"/>
              <w:rPr>
                <w:sz w:val="16"/>
                <w:szCs w:val="16"/>
              </w:rPr>
            </w:pPr>
            <w:r w:rsidRPr="007F3CC0">
              <w:rPr>
                <w:sz w:val="16"/>
                <w:szCs w:val="16"/>
              </w:rPr>
              <w:t xml:space="preserve">средства местного бюджета  –1 732,81 тыс. руб.; </w:t>
            </w:r>
          </w:p>
          <w:p w:rsidR="007F3CC0" w:rsidRPr="007F3CC0" w:rsidRDefault="007F3CC0" w:rsidP="007F3CC0">
            <w:pPr>
              <w:jc w:val="both"/>
              <w:rPr>
                <w:sz w:val="16"/>
                <w:szCs w:val="16"/>
              </w:rPr>
            </w:pPr>
            <w:r w:rsidRPr="007F3CC0">
              <w:rPr>
                <w:sz w:val="16"/>
                <w:szCs w:val="16"/>
              </w:rPr>
              <w:t>2024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45 844,866 тыс. руб.,</w:t>
            </w:r>
          </w:p>
          <w:p w:rsidR="007F3CC0" w:rsidRPr="007F3CC0" w:rsidRDefault="007F3CC0" w:rsidP="007F3CC0">
            <w:pPr>
              <w:jc w:val="both"/>
              <w:rPr>
                <w:sz w:val="16"/>
                <w:szCs w:val="16"/>
              </w:rPr>
            </w:pPr>
            <w:r w:rsidRPr="007F3CC0">
              <w:rPr>
                <w:sz w:val="16"/>
                <w:szCs w:val="16"/>
              </w:rPr>
              <w:t xml:space="preserve">средства местного бюджета  – 1 558,909 тыс. руб.; </w:t>
            </w:r>
          </w:p>
          <w:p w:rsidR="007F3CC0" w:rsidRPr="007F3CC0" w:rsidRDefault="007F3CC0" w:rsidP="007F3CC0">
            <w:pPr>
              <w:jc w:val="both"/>
              <w:rPr>
                <w:sz w:val="16"/>
                <w:szCs w:val="16"/>
              </w:rPr>
            </w:pPr>
            <w:r w:rsidRPr="007F3CC0">
              <w:rPr>
                <w:sz w:val="16"/>
                <w:szCs w:val="16"/>
              </w:rPr>
              <w:t>2025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163,0 тыс. руб.; </w:t>
            </w:r>
          </w:p>
          <w:p w:rsidR="007F3CC0" w:rsidRPr="007F3CC0" w:rsidRDefault="007F3CC0" w:rsidP="007F3CC0">
            <w:pPr>
              <w:jc w:val="both"/>
              <w:rPr>
                <w:sz w:val="16"/>
                <w:szCs w:val="16"/>
              </w:rPr>
            </w:pPr>
            <w:r w:rsidRPr="007F3CC0">
              <w:rPr>
                <w:sz w:val="16"/>
                <w:szCs w:val="16"/>
              </w:rPr>
              <w:t>2026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115,0 тыс. руб.; </w:t>
            </w:r>
          </w:p>
          <w:p w:rsidR="007F3CC0" w:rsidRPr="007F3CC0" w:rsidRDefault="007F3CC0" w:rsidP="007F3CC0">
            <w:pPr>
              <w:jc w:val="both"/>
              <w:rPr>
                <w:sz w:val="16"/>
                <w:szCs w:val="16"/>
              </w:rPr>
            </w:pPr>
            <w:r w:rsidRPr="007F3CC0">
              <w:rPr>
                <w:sz w:val="16"/>
                <w:szCs w:val="16"/>
              </w:rPr>
              <w:t>2027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autoSpaceDE w:val="0"/>
              <w:autoSpaceDN w:val="0"/>
              <w:adjustRightInd w:val="0"/>
              <w:jc w:val="both"/>
              <w:rPr>
                <w:rFonts w:eastAsia="Calibri"/>
                <w:sz w:val="16"/>
                <w:szCs w:val="16"/>
              </w:rPr>
            </w:pPr>
            <w:r w:rsidRPr="007F3CC0">
              <w:rPr>
                <w:sz w:val="16"/>
                <w:szCs w:val="16"/>
              </w:rPr>
              <w:t>средства местного бюджета  – 120,0 тыс. руб.;</w:t>
            </w:r>
          </w:p>
        </w:tc>
      </w:tr>
      <w:tr w:rsidR="007F3CC0" w:rsidRPr="007F3CC0" w:rsidTr="007F3CC0">
        <w:tc>
          <w:tcPr>
            <w:tcW w:w="3202"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lastRenderedPageBreak/>
              <w:t xml:space="preserve">Ожидаемые конечные результаты реализации </w:t>
            </w:r>
          </w:p>
          <w:p w:rsidR="007F3CC0" w:rsidRPr="007F3CC0" w:rsidRDefault="007F3CC0" w:rsidP="007F3CC0">
            <w:pPr>
              <w:rPr>
                <w:sz w:val="16"/>
                <w:szCs w:val="16"/>
              </w:rPr>
            </w:pPr>
            <w:r w:rsidRPr="007F3CC0">
              <w:rPr>
                <w:sz w:val="16"/>
                <w:szCs w:val="16"/>
              </w:rPr>
              <w:t xml:space="preserve">муниципальной программы   </w:t>
            </w:r>
          </w:p>
        </w:tc>
        <w:tc>
          <w:tcPr>
            <w:tcW w:w="7430"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612"/>
              </w:tabs>
              <w:jc w:val="both"/>
              <w:rPr>
                <w:sz w:val="16"/>
                <w:szCs w:val="16"/>
              </w:rPr>
            </w:pPr>
            <w:r w:rsidRPr="007F3CC0">
              <w:rPr>
                <w:rFonts w:eastAsia="Calibri"/>
                <w:sz w:val="16"/>
                <w:szCs w:val="16"/>
                <w:lang w:eastAsia="en-US"/>
              </w:rPr>
              <w:t xml:space="preserve">1.  </w:t>
            </w:r>
            <w:r w:rsidRPr="007F3CC0">
              <w:rPr>
                <w:sz w:val="16"/>
                <w:szCs w:val="16"/>
              </w:rPr>
              <w:t xml:space="preserve">Выполнение </w:t>
            </w:r>
            <w:r w:rsidRPr="007F3CC0">
              <w:rPr>
                <w:rFonts w:eastAsia="Calibri"/>
                <w:sz w:val="16"/>
                <w:szCs w:val="16"/>
                <w:lang w:eastAsia="en-US"/>
              </w:rPr>
              <w:t>полномочий местного значения</w:t>
            </w:r>
            <w:r w:rsidRPr="007F3CC0">
              <w:rPr>
                <w:sz w:val="16"/>
                <w:szCs w:val="16"/>
              </w:rPr>
              <w:t xml:space="preserve"> в области охраны окружающей среды.</w:t>
            </w:r>
          </w:p>
          <w:p w:rsidR="007F3CC0" w:rsidRPr="007F3CC0" w:rsidRDefault="007F3CC0" w:rsidP="007F3CC0">
            <w:pPr>
              <w:tabs>
                <w:tab w:val="left" w:pos="0"/>
                <w:tab w:val="left" w:pos="252"/>
              </w:tabs>
              <w:jc w:val="both"/>
              <w:rPr>
                <w:sz w:val="16"/>
                <w:szCs w:val="16"/>
              </w:rPr>
            </w:pPr>
            <w:r w:rsidRPr="007F3CC0">
              <w:rPr>
                <w:rFonts w:eastAsia="Calibri"/>
                <w:sz w:val="16"/>
                <w:szCs w:val="16"/>
                <w:lang w:eastAsia="en-US"/>
              </w:rPr>
              <w:t>2</w:t>
            </w:r>
            <w:r w:rsidRPr="007F3CC0">
              <w:rPr>
                <w:sz w:val="16"/>
                <w:szCs w:val="16"/>
              </w:rPr>
              <w:t>. Снижение негативного воздействия отходов производства потребления на окружающую среду.</w:t>
            </w:r>
          </w:p>
          <w:p w:rsidR="007F3CC0" w:rsidRPr="007F3CC0" w:rsidRDefault="007F3CC0" w:rsidP="007F3CC0">
            <w:pPr>
              <w:jc w:val="both"/>
              <w:rPr>
                <w:sz w:val="16"/>
                <w:szCs w:val="16"/>
              </w:rPr>
            </w:pPr>
            <w:r w:rsidRPr="007F3CC0">
              <w:rPr>
                <w:rFonts w:eastAsia="Calibri"/>
                <w:sz w:val="16"/>
                <w:szCs w:val="16"/>
                <w:lang w:eastAsia="en-US"/>
              </w:rPr>
              <w:t>3. Развитие  экологического воспитания и образования населения</w:t>
            </w:r>
          </w:p>
        </w:tc>
      </w:tr>
    </w:tbl>
    <w:p w:rsidR="00EB119C" w:rsidRPr="007F3CC0" w:rsidRDefault="00EB119C" w:rsidP="007F3CC0">
      <w:pPr>
        <w:widowControl w:val="0"/>
        <w:tabs>
          <w:tab w:val="left" w:pos="567"/>
          <w:tab w:val="left" w:pos="709"/>
        </w:tabs>
        <w:autoSpaceDE w:val="0"/>
        <w:autoSpaceDN w:val="0"/>
        <w:adjustRightInd w:val="0"/>
        <w:jc w:val="both"/>
        <w:rPr>
          <w:sz w:val="16"/>
          <w:szCs w:val="16"/>
        </w:rPr>
      </w:pPr>
    </w:p>
    <w:p w:rsidR="007F3CC0" w:rsidRPr="007F3CC0" w:rsidRDefault="007F3CC0" w:rsidP="007F3CC0">
      <w:pPr>
        <w:ind w:firstLine="142"/>
        <w:jc w:val="center"/>
        <w:rPr>
          <w:sz w:val="16"/>
          <w:szCs w:val="16"/>
          <w:lang w:eastAsia="en-US"/>
        </w:rPr>
      </w:pPr>
      <w:r w:rsidRPr="007F3CC0">
        <w:rPr>
          <w:rFonts w:eastAsia="Calibri"/>
          <w:sz w:val="16"/>
          <w:szCs w:val="16"/>
          <w:lang w:eastAsia="en-US"/>
        </w:rPr>
        <w:t>1.Общая характеристика сферы реализации муниципальной программы</w:t>
      </w:r>
      <w:r w:rsidRPr="007F3CC0">
        <w:rPr>
          <w:sz w:val="16"/>
          <w:szCs w:val="16"/>
          <w:lang w:eastAsia="en-US"/>
        </w:rPr>
        <w:t> </w:t>
      </w:r>
    </w:p>
    <w:p w:rsidR="007F3CC0" w:rsidRPr="007F3CC0" w:rsidRDefault="007F3CC0" w:rsidP="007F3CC0">
      <w:pPr>
        <w:ind w:firstLine="142"/>
        <w:jc w:val="center"/>
        <w:rPr>
          <w:sz w:val="16"/>
          <w:szCs w:val="16"/>
          <w:lang w:eastAsia="en-US"/>
        </w:rPr>
      </w:pPr>
    </w:p>
    <w:p w:rsidR="007F3CC0" w:rsidRPr="007F3CC0" w:rsidRDefault="007F3CC0" w:rsidP="007F3CC0">
      <w:pPr>
        <w:shd w:val="clear" w:color="auto" w:fill="FFFFFF"/>
        <w:ind w:firstLine="567"/>
        <w:jc w:val="both"/>
        <w:rPr>
          <w:sz w:val="16"/>
          <w:szCs w:val="16"/>
          <w:lang w:eastAsia="en-US"/>
        </w:rPr>
      </w:pPr>
      <w:r w:rsidRPr="007F3CC0">
        <w:rPr>
          <w:sz w:val="16"/>
          <w:szCs w:val="16"/>
          <w:lang w:eastAsia="en-US"/>
        </w:rPr>
        <w:t xml:space="preserve">1.1.   Программа содержит   мероприятия по решению приоритетных задач в области охраны окружающей среды и природных ресурсов на территории Грибановского муниципального района, осуществление которых направлено на обеспечение благоприятной окружающей среды, улучшение состояния здоровья населения. </w:t>
      </w:r>
    </w:p>
    <w:p w:rsidR="007F3CC0" w:rsidRPr="007F3CC0" w:rsidRDefault="007F3CC0" w:rsidP="007F3CC0">
      <w:pPr>
        <w:ind w:firstLine="567"/>
        <w:jc w:val="both"/>
        <w:rPr>
          <w:sz w:val="16"/>
          <w:szCs w:val="16"/>
          <w:lang w:eastAsia="en-US"/>
        </w:rPr>
      </w:pPr>
      <w:r w:rsidRPr="007F3CC0">
        <w:rPr>
          <w:sz w:val="16"/>
          <w:szCs w:val="16"/>
          <w:lang w:eastAsia="en-US"/>
        </w:rPr>
        <w:t>Основные экологические проблемы муниципального района связаны с утилизацией твердых бытовых отходов, а также решением вопросов по организации ликвидации несанкционированных свалок.</w:t>
      </w:r>
    </w:p>
    <w:p w:rsidR="007F3CC0" w:rsidRPr="007F3CC0" w:rsidRDefault="007F3CC0" w:rsidP="007F3CC0">
      <w:pPr>
        <w:shd w:val="clear" w:color="auto" w:fill="FFFFFF"/>
        <w:ind w:firstLine="567"/>
        <w:jc w:val="both"/>
        <w:rPr>
          <w:sz w:val="16"/>
          <w:szCs w:val="16"/>
          <w:lang w:eastAsia="en-US"/>
        </w:rPr>
      </w:pPr>
      <w:proofErr w:type="gramStart"/>
      <w:r w:rsidRPr="007F3CC0">
        <w:rPr>
          <w:sz w:val="16"/>
          <w:szCs w:val="16"/>
          <w:lang w:eastAsia="en-US"/>
        </w:rPr>
        <w:t>Размещение бытовых отходов на территориях, в не отведенных для этих целей местах, то есть на несанкционированных свалках, представляет серьезную эпидемиологическую опасность, что может привести  к возникновению  и распространению    заболеваний, переносчиками которых является    насекомые, животные, а также стать причиной загрязнения почвы, поверхностных, грунтовых вод и атмосферного воздуха.</w:t>
      </w:r>
      <w:proofErr w:type="gramEnd"/>
      <w:r w:rsidRPr="007F3CC0">
        <w:rPr>
          <w:sz w:val="16"/>
          <w:szCs w:val="16"/>
          <w:lang w:eastAsia="en-US"/>
        </w:rPr>
        <w:t xml:space="preserve"> Следовательно, необходимо постоянно вести разъяснительную работу среди населения, направленную на предупреждение возникновения несанкционированных свалок и мест захламления, своевременно  ликвидировать   несанкционированные свалки,   возникающие  по вине несознательных граждан.</w:t>
      </w:r>
    </w:p>
    <w:p w:rsidR="007F3CC0" w:rsidRPr="007F3CC0" w:rsidRDefault="007F3CC0" w:rsidP="007F3CC0">
      <w:pPr>
        <w:shd w:val="clear" w:color="auto" w:fill="FFFFFF"/>
        <w:ind w:firstLine="567"/>
        <w:jc w:val="both"/>
        <w:rPr>
          <w:sz w:val="16"/>
          <w:szCs w:val="16"/>
          <w:lang w:eastAsia="en-US"/>
        </w:rPr>
      </w:pPr>
    </w:p>
    <w:p w:rsidR="007F3CC0" w:rsidRPr="007F3CC0" w:rsidRDefault="007F3CC0" w:rsidP="007F3CC0">
      <w:pPr>
        <w:ind w:firstLine="567"/>
        <w:jc w:val="both"/>
        <w:rPr>
          <w:sz w:val="16"/>
          <w:szCs w:val="16"/>
          <w:lang w:eastAsia="en-US"/>
        </w:rPr>
      </w:pPr>
      <w:r w:rsidRPr="007F3CC0">
        <w:rPr>
          <w:sz w:val="16"/>
          <w:szCs w:val="16"/>
          <w:lang w:eastAsia="en-US"/>
        </w:rPr>
        <w:t xml:space="preserve">  1.2.</w:t>
      </w:r>
      <w:r w:rsidRPr="007F3CC0">
        <w:rPr>
          <w:rFonts w:eastAsia="Calibri"/>
          <w:sz w:val="16"/>
          <w:szCs w:val="16"/>
          <w:lang w:eastAsia="en-US"/>
        </w:rPr>
        <w:t xml:space="preserve"> </w:t>
      </w:r>
      <w:r w:rsidRPr="007F3CC0">
        <w:rPr>
          <w:sz w:val="16"/>
          <w:szCs w:val="16"/>
          <w:lang w:eastAsia="en-US"/>
        </w:rPr>
        <w:t>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 том числе и учреждений дополнительного образования.</w:t>
      </w:r>
    </w:p>
    <w:p w:rsidR="007F3CC0" w:rsidRPr="007F3CC0" w:rsidRDefault="007F3CC0" w:rsidP="007F3CC0">
      <w:pPr>
        <w:shd w:val="clear" w:color="auto" w:fill="FFFFFF"/>
        <w:ind w:firstLine="567"/>
        <w:jc w:val="both"/>
        <w:rPr>
          <w:sz w:val="16"/>
          <w:szCs w:val="16"/>
          <w:lang w:eastAsia="en-US"/>
        </w:rPr>
      </w:pPr>
      <w:r w:rsidRPr="007F3CC0">
        <w:rPr>
          <w:sz w:val="16"/>
          <w:szCs w:val="16"/>
          <w:lang w:eastAsia="en-US"/>
        </w:rPr>
        <w:t xml:space="preserve"> В связи с </w:t>
      </w:r>
      <w:proofErr w:type="spellStart"/>
      <w:r w:rsidRPr="007F3CC0">
        <w:rPr>
          <w:sz w:val="16"/>
          <w:szCs w:val="16"/>
          <w:lang w:eastAsia="en-US"/>
        </w:rPr>
        <w:t>затратностью</w:t>
      </w:r>
      <w:proofErr w:type="spellEnd"/>
      <w:r w:rsidRPr="007F3CC0">
        <w:rPr>
          <w:sz w:val="16"/>
          <w:szCs w:val="16"/>
          <w:lang w:eastAsia="en-US"/>
        </w:rPr>
        <w:t xml:space="preserve"> большинства планируемых природоохранных мероприятий и продолжительностью сроков их реализации, необходимо решать обозначенные выше проблемы программно-целевым методом.</w:t>
      </w:r>
    </w:p>
    <w:p w:rsidR="007F3CC0" w:rsidRPr="007F3CC0" w:rsidRDefault="007F3CC0" w:rsidP="007F3CC0">
      <w:pPr>
        <w:shd w:val="clear" w:color="auto" w:fill="FFFFFF"/>
        <w:ind w:firstLine="567"/>
        <w:jc w:val="both"/>
        <w:rPr>
          <w:sz w:val="16"/>
          <w:szCs w:val="16"/>
          <w:lang w:eastAsia="en-US"/>
        </w:rPr>
      </w:pPr>
      <w:r w:rsidRPr="007F3CC0">
        <w:rPr>
          <w:sz w:val="16"/>
          <w:szCs w:val="16"/>
          <w:lang w:eastAsia="en-US"/>
        </w:rPr>
        <w:t xml:space="preserve"> Выполнение предложенных мероприятий позволит улучшить экологическую обстановку на территории   Грибановского   муниципального района и оздоровление окружающей среды.</w:t>
      </w:r>
    </w:p>
    <w:p w:rsidR="007F3CC0" w:rsidRPr="007F3CC0" w:rsidRDefault="007F3CC0" w:rsidP="007F3CC0">
      <w:pPr>
        <w:shd w:val="clear" w:color="auto" w:fill="FFFFFF"/>
        <w:ind w:firstLine="567"/>
        <w:jc w:val="both"/>
        <w:rPr>
          <w:sz w:val="16"/>
          <w:szCs w:val="16"/>
          <w:lang w:eastAsia="en-US"/>
        </w:rPr>
      </w:pPr>
    </w:p>
    <w:p w:rsidR="007F3CC0" w:rsidRPr="007F3CC0" w:rsidRDefault="007F3CC0" w:rsidP="007F3CC0">
      <w:pPr>
        <w:ind w:firstLine="567"/>
        <w:jc w:val="center"/>
        <w:outlineLvl w:val="0"/>
        <w:rPr>
          <w:bCs/>
          <w:kern w:val="32"/>
          <w:sz w:val="16"/>
          <w:szCs w:val="16"/>
        </w:rPr>
      </w:pPr>
      <w:r w:rsidRPr="007F3CC0">
        <w:rPr>
          <w:bCs/>
          <w:kern w:val="32"/>
          <w:sz w:val="16"/>
          <w:szCs w:val="16"/>
        </w:rPr>
        <w:t xml:space="preserve">1. </w:t>
      </w:r>
      <w:r w:rsidRPr="007F3CC0">
        <w:rPr>
          <w:rFonts w:eastAsia="Calibri"/>
          <w:sz w:val="16"/>
          <w:szCs w:val="16"/>
          <w:lang w:eastAsia="en-US"/>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F3CC0" w:rsidRPr="007F3CC0" w:rsidRDefault="007F3CC0" w:rsidP="007F3CC0">
      <w:pPr>
        <w:ind w:firstLine="567"/>
        <w:jc w:val="both"/>
        <w:rPr>
          <w:sz w:val="16"/>
          <w:szCs w:val="16"/>
        </w:rPr>
      </w:pPr>
      <w:r w:rsidRPr="007F3CC0">
        <w:rPr>
          <w:sz w:val="16"/>
          <w:szCs w:val="16"/>
        </w:rPr>
        <w:t>Приоритеты муниципальной политики  определены в соответствии приоритетам государственной политики в области охраны окружающей среды, стратегическими документами федерального и регионального  уровней:</w:t>
      </w:r>
    </w:p>
    <w:p w:rsidR="007F3CC0" w:rsidRPr="007F3CC0" w:rsidRDefault="007F3CC0" w:rsidP="007F3CC0">
      <w:pPr>
        <w:ind w:firstLine="567"/>
        <w:rPr>
          <w:sz w:val="16"/>
          <w:szCs w:val="16"/>
        </w:rPr>
      </w:pPr>
      <w:r w:rsidRPr="007F3CC0">
        <w:rPr>
          <w:sz w:val="16"/>
          <w:szCs w:val="16"/>
        </w:rPr>
        <w:t xml:space="preserve"> </w:t>
      </w:r>
      <w:proofErr w:type="gramStart"/>
      <w:r w:rsidRPr="007F3CC0">
        <w:rPr>
          <w:sz w:val="16"/>
          <w:szCs w:val="16"/>
        </w:rPr>
        <w:t>-  Сценарными    условиями    прогноза   долгосрочного     социально-экономического развития Российской Федерации до 2030 года, принятыми за основу для разработки прогноза долгосрочного социально-экономического развития до 2030 года на заседании Правительства Российской Федерации 26 апреля 2012 года;</w:t>
      </w:r>
      <w:r w:rsidRPr="007F3CC0">
        <w:rPr>
          <w:sz w:val="16"/>
          <w:szCs w:val="16"/>
        </w:rPr>
        <w:br/>
        <w:t xml:space="preserve">         -  Стратегией национальной безопасности Российской Федерации (утверждена Указом Президента Российской Федерации 02.07.2021 N 400).</w:t>
      </w:r>
      <w:proofErr w:type="gramEnd"/>
    </w:p>
    <w:p w:rsidR="007F3CC0" w:rsidRPr="007F3CC0" w:rsidRDefault="007F3CC0" w:rsidP="007F3CC0">
      <w:pPr>
        <w:jc w:val="both"/>
        <w:rPr>
          <w:sz w:val="16"/>
          <w:szCs w:val="16"/>
        </w:rPr>
      </w:pPr>
      <w:r w:rsidRPr="007F3CC0">
        <w:rPr>
          <w:sz w:val="16"/>
          <w:szCs w:val="16"/>
        </w:rPr>
        <w:t xml:space="preserve">         - </w:t>
      </w:r>
      <w:hyperlink r:id="rId73" w:history="1">
        <w:r w:rsidRPr="007F3CC0">
          <w:rPr>
            <w:sz w:val="16"/>
            <w:szCs w:val="16"/>
          </w:rPr>
          <w:t xml:space="preserve">Указом Президента Российской Федерации </w:t>
        </w:r>
        <w:r w:rsidRPr="007F3CC0">
          <w:rPr>
            <w:rFonts w:eastAsia="Calibri"/>
            <w:sz w:val="16"/>
            <w:szCs w:val="16"/>
            <w:shd w:val="clear" w:color="auto" w:fill="FFFFFF"/>
            <w:lang w:eastAsia="en-US"/>
          </w:rPr>
          <w:t xml:space="preserve">от 07.05.2024 № 309 "О национальных целях развития Российской Федерации на период до 2030 года и на перспективу до 2036 года" </w:t>
        </w:r>
      </w:hyperlink>
      <w:r w:rsidRPr="007F3CC0">
        <w:rPr>
          <w:sz w:val="16"/>
          <w:szCs w:val="16"/>
        </w:rPr>
        <w:t xml:space="preserve">    в числе приоритетных национальных целей в сфере экологии определены:</w:t>
      </w:r>
    </w:p>
    <w:p w:rsidR="007F3CC0" w:rsidRPr="007F3CC0" w:rsidRDefault="007F3CC0" w:rsidP="007F3CC0">
      <w:pPr>
        <w:jc w:val="both"/>
        <w:rPr>
          <w:sz w:val="16"/>
          <w:szCs w:val="16"/>
        </w:rPr>
      </w:pPr>
      <w:r w:rsidRPr="007F3CC0">
        <w:rPr>
          <w:sz w:val="16"/>
          <w:szCs w:val="16"/>
        </w:rPr>
        <w:t xml:space="preserve">         - эффективное обращение с отходами производства и потребления, включая ликвидацию всех выявленных на 1 января 2018 года несанкционированных свалок в границах городов;</w:t>
      </w:r>
    </w:p>
    <w:p w:rsidR="007F3CC0" w:rsidRPr="007F3CC0" w:rsidRDefault="007F3CC0" w:rsidP="007F3CC0">
      <w:pPr>
        <w:jc w:val="both"/>
        <w:rPr>
          <w:sz w:val="16"/>
          <w:szCs w:val="16"/>
        </w:rPr>
      </w:pPr>
      <w:r w:rsidRPr="007F3CC0">
        <w:rPr>
          <w:sz w:val="16"/>
          <w:szCs w:val="16"/>
        </w:rPr>
        <w:t xml:space="preserve">         - улучшение экологических условий жизнедеятельности населения;</w:t>
      </w:r>
    </w:p>
    <w:p w:rsidR="007F3CC0" w:rsidRPr="007F3CC0" w:rsidRDefault="007F3CC0" w:rsidP="007F3CC0">
      <w:pPr>
        <w:jc w:val="both"/>
        <w:rPr>
          <w:sz w:val="16"/>
          <w:szCs w:val="16"/>
        </w:rPr>
      </w:pPr>
      <w:r w:rsidRPr="007F3CC0">
        <w:rPr>
          <w:sz w:val="16"/>
          <w:szCs w:val="16"/>
        </w:rPr>
        <w:t xml:space="preserve">         - сохранение и восстановление природных ресурсов Воронежской области.</w:t>
      </w:r>
    </w:p>
    <w:p w:rsidR="007F3CC0" w:rsidRPr="007F3CC0" w:rsidRDefault="007F3CC0" w:rsidP="007F3CC0">
      <w:pPr>
        <w:ind w:firstLine="708"/>
        <w:jc w:val="both"/>
        <w:rPr>
          <w:bCs/>
          <w:kern w:val="32"/>
          <w:sz w:val="16"/>
          <w:szCs w:val="16"/>
        </w:rPr>
      </w:pPr>
      <w:r w:rsidRPr="007F3CC0">
        <w:rPr>
          <w:sz w:val="16"/>
          <w:szCs w:val="16"/>
        </w:rPr>
        <w:t xml:space="preserve">В соответствии с этими документами  </w:t>
      </w:r>
      <w:r w:rsidRPr="007F3CC0">
        <w:rPr>
          <w:rFonts w:eastAsia="Calibri"/>
          <w:sz w:val="16"/>
          <w:szCs w:val="16"/>
          <w:lang w:eastAsia="en-US"/>
        </w:rPr>
        <w:t>муниципальная политика в области охраны окружающей среды базируется на следующих основных принципах:</w:t>
      </w:r>
    </w:p>
    <w:p w:rsidR="007F3CC0" w:rsidRPr="007F3CC0" w:rsidRDefault="007F3CC0" w:rsidP="007F3CC0">
      <w:pPr>
        <w:ind w:firstLine="838"/>
        <w:jc w:val="both"/>
        <w:rPr>
          <w:rFonts w:eastAsia="Calibri"/>
          <w:sz w:val="16"/>
          <w:szCs w:val="16"/>
          <w:lang w:eastAsia="en-US"/>
        </w:rPr>
      </w:pPr>
      <w:r w:rsidRPr="007F3CC0">
        <w:rPr>
          <w:rFonts w:eastAsia="Calibri"/>
          <w:sz w:val="16"/>
          <w:szCs w:val="16"/>
          <w:lang w:eastAsia="en-US"/>
        </w:rPr>
        <w:t>- предотвращение негативных экологических последствий в результате хозяйственной деятельности, учет отдаленных экологических последствий;</w:t>
      </w:r>
    </w:p>
    <w:p w:rsidR="007F3CC0" w:rsidRPr="007F3CC0" w:rsidRDefault="007F3CC0" w:rsidP="007F3CC0">
      <w:pPr>
        <w:ind w:firstLine="838"/>
        <w:jc w:val="both"/>
        <w:rPr>
          <w:rFonts w:eastAsia="Calibri"/>
          <w:sz w:val="16"/>
          <w:szCs w:val="16"/>
          <w:lang w:eastAsia="en-US"/>
        </w:rPr>
      </w:pPr>
      <w:r w:rsidRPr="007F3CC0">
        <w:rPr>
          <w:rFonts w:eastAsia="Calibri"/>
          <w:sz w:val="16"/>
          <w:szCs w:val="16"/>
          <w:lang w:eastAsia="en-US"/>
        </w:rPr>
        <w:t>- отказ от хозяйственных и иных проектов, связанных с воздействием на природные системы, если их последствия непредсказуемы для окружающей среды;</w:t>
      </w:r>
    </w:p>
    <w:p w:rsidR="007F3CC0" w:rsidRPr="007F3CC0" w:rsidRDefault="007F3CC0" w:rsidP="007F3CC0">
      <w:pPr>
        <w:ind w:firstLine="838"/>
        <w:jc w:val="both"/>
        <w:rPr>
          <w:rFonts w:eastAsia="Calibri"/>
          <w:sz w:val="16"/>
          <w:szCs w:val="16"/>
          <w:lang w:eastAsia="en-US"/>
        </w:rPr>
      </w:pPr>
      <w:r w:rsidRPr="007F3CC0">
        <w:rPr>
          <w:rFonts w:eastAsia="Calibri"/>
          <w:sz w:val="16"/>
          <w:szCs w:val="16"/>
          <w:lang w:eastAsia="en-US"/>
        </w:rPr>
        <w:lastRenderedPageBreak/>
        <w:t>- природопользование на платной основе и возмещение населению и окружающей среде ущерба, наносимого в результате нарушения законодательства об охране окружающей среды;</w:t>
      </w:r>
    </w:p>
    <w:p w:rsidR="007F3CC0" w:rsidRPr="007F3CC0" w:rsidRDefault="007F3CC0" w:rsidP="007F3CC0">
      <w:pPr>
        <w:ind w:firstLine="838"/>
        <w:jc w:val="both"/>
        <w:rPr>
          <w:rFonts w:eastAsia="Calibri"/>
          <w:sz w:val="16"/>
          <w:szCs w:val="16"/>
          <w:lang w:eastAsia="en-US"/>
        </w:rPr>
      </w:pPr>
      <w:r w:rsidRPr="007F3CC0">
        <w:rPr>
          <w:rFonts w:eastAsia="Calibri"/>
          <w:sz w:val="16"/>
          <w:szCs w:val="16"/>
          <w:lang w:eastAsia="en-US"/>
        </w:rPr>
        <w:t>- открытость экологической информации;</w:t>
      </w:r>
    </w:p>
    <w:p w:rsidR="007F3CC0" w:rsidRPr="007F3CC0" w:rsidRDefault="007F3CC0" w:rsidP="007F3CC0">
      <w:pPr>
        <w:ind w:firstLine="838"/>
        <w:jc w:val="both"/>
        <w:rPr>
          <w:rFonts w:eastAsia="Calibri"/>
          <w:sz w:val="16"/>
          <w:szCs w:val="16"/>
          <w:lang w:eastAsia="en-US"/>
        </w:rPr>
      </w:pPr>
      <w:r w:rsidRPr="007F3CC0">
        <w:rPr>
          <w:rFonts w:eastAsia="Calibri"/>
          <w:sz w:val="16"/>
          <w:szCs w:val="16"/>
          <w:lang w:eastAsia="en-US"/>
        </w:rPr>
        <w:t>-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w:t>
      </w:r>
    </w:p>
    <w:p w:rsidR="007F3CC0" w:rsidRPr="007F3CC0" w:rsidRDefault="007F3CC0" w:rsidP="007F3CC0">
      <w:pPr>
        <w:ind w:firstLine="567"/>
        <w:jc w:val="both"/>
        <w:outlineLvl w:val="0"/>
        <w:rPr>
          <w:sz w:val="16"/>
          <w:szCs w:val="16"/>
        </w:rPr>
      </w:pPr>
      <w:r w:rsidRPr="007F3CC0">
        <w:rPr>
          <w:rFonts w:eastAsia="Calibri"/>
          <w:sz w:val="16"/>
          <w:szCs w:val="16"/>
          <w:lang w:eastAsia="en-US"/>
        </w:rPr>
        <w:t xml:space="preserve">   </w:t>
      </w:r>
      <w:proofErr w:type="gramStart"/>
      <w:r w:rsidRPr="007F3CC0">
        <w:rPr>
          <w:rFonts w:eastAsia="Calibri"/>
          <w:sz w:val="16"/>
          <w:szCs w:val="16"/>
          <w:lang w:eastAsia="en-US"/>
        </w:rPr>
        <w:t>Исходя из указанных приоритетов муниципальной  политики была</w:t>
      </w:r>
      <w:proofErr w:type="gramEnd"/>
      <w:r w:rsidRPr="007F3CC0">
        <w:rPr>
          <w:rFonts w:eastAsia="Calibri"/>
          <w:sz w:val="16"/>
          <w:szCs w:val="16"/>
          <w:lang w:eastAsia="en-US"/>
        </w:rPr>
        <w:t xml:space="preserve"> сформулирована цель настоящей Программы</w:t>
      </w:r>
      <w:r w:rsidRPr="007F3CC0">
        <w:rPr>
          <w:sz w:val="16"/>
          <w:szCs w:val="16"/>
        </w:rPr>
        <w:t xml:space="preserve"> -</w:t>
      </w:r>
      <w:r w:rsidRPr="007F3CC0">
        <w:rPr>
          <w:rFonts w:eastAsia="Calibri"/>
          <w:sz w:val="16"/>
          <w:szCs w:val="16"/>
          <w:lang w:eastAsia="en-US"/>
        </w:rPr>
        <w:t xml:space="preserve"> предотвращение нарушений природоохранного законодательства, улучшение экологической ситуации, обеспечение благоприятных условий для жизни населения, </w:t>
      </w:r>
      <w:r w:rsidRPr="007F3CC0">
        <w:rPr>
          <w:sz w:val="16"/>
          <w:szCs w:val="16"/>
        </w:rPr>
        <w:t xml:space="preserve">обеспечение конституционных прав граждан на благоприятную среду. </w:t>
      </w:r>
    </w:p>
    <w:p w:rsidR="007F3CC0" w:rsidRPr="007F3CC0" w:rsidRDefault="007F3CC0" w:rsidP="007F3CC0">
      <w:pPr>
        <w:ind w:firstLine="720"/>
        <w:jc w:val="both"/>
        <w:rPr>
          <w:rFonts w:eastAsia="Calibri"/>
          <w:sz w:val="16"/>
          <w:szCs w:val="16"/>
          <w:lang w:eastAsia="en-US"/>
        </w:rPr>
      </w:pP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 xml:space="preserve"> Достижение указанной цели должно быть обеспечено решением следующих задач:</w:t>
      </w:r>
    </w:p>
    <w:p w:rsidR="007F3CC0" w:rsidRPr="007F3CC0" w:rsidRDefault="007F3CC0" w:rsidP="007F3CC0">
      <w:pPr>
        <w:jc w:val="both"/>
        <w:rPr>
          <w:sz w:val="16"/>
          <w:szCs w:val="16"/>
        </w:rPr>
      </w:pPr>
      <w:r w:rsidRPr="007F3CC0">
        <w:rPr>
          <w:sz w:val="16"/>
          <w:szCs w:val="16"/>
        </w:rPr>
        <w:t xml:space="preserve">   - создание комплексной системы обращения с отходами;</w:t>
      </w:r>
    </w:p>
    <w:p w:rsidR="007F3CC0" w:rsidRPr="007F3CC0" w:rsidRDefault="007F3CC0" w:rsidP="007F3CC0">
      <w:pPr>
        <w:jc w:val="both"/>
        <w:rPr>
          <w:sz w:val="16"/>
          <w:szCs w:val="16"/>
        </w:rPr>
      </w:pPr>
      <w:r w:rsidRPr="007F3CC0">
        <w:rPr>
          <w:sz w:val="16"/>
          <w:szCs w:val="16"/>
        </w:rPr>
        <w:t xml:space="preserve">   - снижение негативного воздействия отходов производства потребления на окружающую среду;</w:t>
      </w:r>
    </w:p>
    <w:p w:rsidR="007F3CC0" w:rsidRPr="007F3CC0" w:rsidRDefault="007F3CC0" w:rsidP="007F3CC0">
      <w:pPr>
        <w:jc w:val="both"/>
        <w:rPr>
          <w:sz w:val="16"/>
          <w:szCs w:val="16"/>
        </w:rPr>
      </w:pPr>
      <w:r w:rsidRPr="007F3CC0">
        <w:rPr>
          <w:sz w:val="16"/>
          <w:szCs w:val="16"/>
        </w:rPr>
        <w:t xml:space="preserve">   -  формирование  экологической культуры населения.  </w:t>
      </w:r>
    </w:p>
    <w:p w:rsidR="007F3CC0" w:rsidRPr="007F3CC0" w:rsidRDefault="007F3CC0" w:rsidP="007F3CC0">
      <w:pPr>
        <w:tabs>
          <w:tab w:val="left" w:pos="8505"/>
        </w:tabs>
        <w:jc w:val="both"/>
        <w:rPr>
          <w:rFonts w:eastAsia="Calibri"/>
          <w:sz w:val="16"/>
          <w:szCs w:val="16"/>
          <w:lang w:eastAsia="en-US"/>
        </w:rPr>
      </w:pPr>
      <w:r w:rsidRPr="007F3CC0">
        <w:rPr>
          <w:rFonts w:eastAsia="Calibri"/>
          <w:sz w:val="16"/>
          <w:szCs w:val="16"/>
          <w:lang w:eastAsia="en-US"/>
        </w:rPr>
        <w:t xml:space="preserve">      Реализация Программы обеспечит выполнение полномочий местного значения</w:t>
      </w:r>
      <w:r w:rsidRPr="007F3CC0">
        <w:rPr>
          <w:sz w:val="16"/>
          <w:szCs w:val="16"/>
        </w:rPr>
        <w:t xml:space="preserve"> в области охраны окружающей среды. Программа направлена на решение экологических проблем; снижение негативного воздействия отходов производства потребления на окружающую среду.</w:t>
      </w:r>
      <w:r w:rsidRPr="007F3CC0">
        <w:rPr>
          <w:rFonts w:eastAsia="Calibri"/>
          <w:sz w:val="16"/>
          <w:szCs w:val="16"/>
          <w:lang w:eastAsia="en-US"/>
        </w:rPr>
        <w:t xml:space="preserve"> Развитие экологического воспитания и образования населения.</w:t>
      </w:r>
    </w:p>
    <w:p w:rsidR="007F3CC0" w:rsidRPr="007F3CC0" w:rsidRDefault="007F3CC0" w:rsidP="007F3CC0">
      <w:pPr>
        <w:rPr>
          <w:sz w:val="16"/>
          <w:szCs w:val="16"/>
        </w:rPr>
      </w:pPr>
      <w:r w:rsidRPr="007F3CC0">
        <w:rPr>
          <w:sz w:val="16"/>
          <w:szCs w:val="16"/>
        </w:rPr>
        <w:t xml:space="preserve">       Сроки реализации Программы: 2014- 2027 годы.</w:t>
      </w:r>
    </w:p>
    <w:p w:rsidR="007F3CC0" w:rsidRPr="007F3CC0" w:rsidRDefault="007F3CC0" w:rsidP="007F3CC0">
      <w:pPr>
        <w:jc w:val="center"/>
        <w:rPr>
          <w:sz w:val="16"/>
          <w:szCs w:val="16"/>
        </w:rPr>
      </w:pPr>
      <w:r w:rsidRPr="007F3CC0">
        <w:rPr>
          <w:sz w:val="16"/>
          <w:szCs w:val="16"/>
        </w:rPr>
        <w:t xml:space="preserve">3. </w:t>
      </w:r>
      <w:r w:rsidRPr="007F3CC0">
        <w:rPr>
          <w:bCs/>
          <w:sz w:val="16"/>
          <w:szCs w:val="16"/>
        </w:rPr>
        <w:t>Финансовое обеспечение реализации   программы</w:t>
      </w:r>
      <w:r w:rsidRPr="007F3CC0">
        <w:rPr>
          <w:sz w:val="16"/>
          <w:szCs w:val="16"/>
        </w:rPr>
        <w:t xml:space="preserve">     </w:t>
      </w:r>
    </w:p>
    <w:p w:rsidR="007F3CC0" w:rsidRPr="007F3CC0" w:rsidRDefault="007F3CC0" w:rsidP="007F3CC0">
      <w:pPr>
        <w:jc w:val="both"/>
        <w:rPr>
          <w:sz w:val="16"/>
          <w:szCs w:val="16"/>
        </w:rPr>
      </w:pPr>
    </w:p>
    <w:p w:rsidR="007F3CC0" w:rsidRPr="007F3CC0" w:rsidRDefault="007F3CC0" w:rsidP="007F3CC0">
      <w:pPr>
        <w:widowControl w:val="0"/>
        <w:autoSpaceDE w:val="0"/>
        <w:autoSpaceDN w:val="0"/>
        <w:adjustRightInd w:val="0"/>
        <w:jc w:val="both"/>
        <w:rPr>
          <w:sz w:val="16"/>
          <w:szCs w:val="16"/>
        </w:rPr>
      </w:pPr>
      <w:r w:rsidRPr="007F3CC0">
        <w:rPr>
          <w:sz w:val="16"/>
          <w:szCs w:val="16"/>
        </w:rPr>
        <w:t>Обоснование ресурсного обеспечения реализации муниципальной  программы за счет средств   бюджета  всех уровней представлено   приложения   2  к Программе.</w:t>
      </w:r>
      <w:r w:rsidRPr="007F3CC0">
        <w:rPr>
          <w:bCs/>
          <w:sz w:val="16"/>
          <w:szCs w:val="16"/>
        </w:rPr>
        <w:t xml:space="preserve">   Прогнозная (справочная) оценка расходов федерального, областного бюджетов и бюджета Грибановского муниципального района, внебюджетных источников на реализацию муниципальной программы Грибановского муниципального района «</w:t>
      </w:r>
      <w:r w:rsidRPr="007F3CC0">
        <w:rPr>
          <w:sz w:val="16"/>
          <w:szCs w:val="16"/>
        </w:rPr>
        <w:t>Охрана окружающей среды»</w:t>
      </w:r>
      <w:r w:rsidRPr="007F3CC0">
        <w:rPr>
          <w:bCs/>
          <w:sz w:val="16"/>
          <w:szCs w:val="16"/>
        </w:rPr>
        <w:t xml:space="preserve"> </w:t>
      </w:r>
    </w:p>
    <w:p w:rsidR="007F3CC0" w:rsidRPr="007F3CC0" w:rsidRDefault="007F3CC0" w:rsidP="007F3CC0">
      <w:pPr>
        <w:jc w:val="center"/>
        <w:rPr>
          <w:sz w:val="16"/>
          <w:szCs w:val="16"/>
        </w:rPr>
      </w:pPr>
    </w:p>
    <w:p w:rsidR="007F3CC0" w:rsidRPr="007F3CC0" w:rsidRDefault="007F3CC0" w:rsidP="00477073">
      <w:pPr>
        <w:numPr>
          <w:ilvl w:val="0"/>
          <w:numId w:val="38"/>
        </w:numPr>
        <w:ind w:left="0" w:hanging="774"/>
        <w:jc w:val="center"/>
        <w:rPr>
          <w:sz w:val="16"/>
          <w:szCs w:val="16"/>
        </w:rPr>
      </w:pPr>
      <w:r w:rsidRPr="007F3CC0">
        <w:rPr>
          <w:sz w:val="16"/>
          <w:szCs w:val="16"/>
        </w:rPr>
        <w:t>Управление реализацией Программы.</w:t>
      </w:r>
    </w:p>
    <w:p w:rsidR="007F3CC0" w:rsidRPr="007F3CC0" w:rsidRDefault="007F3CC0" w:rsidP="007F3CC0">
      <w:pPr>
        <w:jc w:val="center"/>
        <w:rPr>
          <w:sz w:val="16"/>
          <w:szCs w:val="16"/>
        </w:rPr>
      </w:pPr>
    </w:p>
    <w:p w:rsidR="007F3CC0" w:rsidRPr="007F3CC0" w:rsidRDefault="007F3CC0" w:rsidP="007F3CC0">
      <w:pPr>
        <w:ind w:firstLine="708"/>
        <w:jc w:val="both"/>
        <w:rPr>
          <w:sz w:val="16"/>
          <w:szCs w:val="16"/>
        </w:rPr>
      </w:pPr>
      <w:r w:rsidRPr="007F3CC0">
        <w:rPr>
          <w:sz w:val="16"/>
          <w:szCs w:val="16"/>
        </w:rPr>
        <w:t xml:space="preserve">Управление реализацией Программы осуществляется исполнителем Программы, который: обеспечивает мониторинг и </w:t>
      </w:r>
      <w:proofErr w:type="gramStart"/>
      <w:r w:rsidRPr="007F3CC0">
        <w:rPr>
          <w:sz w:val="16"/>
          <w:szCs w:val="16"/>
        </w:rPr>
        <w:t>контроль за</w:t>
      </w:r>
      <w:proofErr w:type="gramEnd"/>
      <w:r w:rsidRPr="007F3CC0">
        <w:rPr>
          <w:sz w:val="16"/>
          <w:szCs w:val="16"/>
        </w:rPr>
        <w:t xml:space="preserve"> ходом реализации Программы; организует ведение отчётности по реализации программы; подготавливает обоснованные предложения по уточнению перечня программных мероприятий, затрат по программным мероприятиям; составу исполнителей;  </w:t>
      </w:r>
    </w:p>
    <w:p w:rsidR="007F3CC0" w:rsidRPr="007F3CC0" w:rsidRDefault="007F3CC0" w:rsidP="007F3CC0">
      <w:pPr>
        <w:jc w:val="both"/>
        <w:rPr>
          <w:sz w:val="16"/>
          <w:szCs w:val="16"/>
        </w:rPr>
      </w:pPr>
      <w:r w:rsidRPr="007F3CC0">
        <w:rPr>
          <w:sz w:val="16"/>
          <w:szCs w:val="16"/>
        </w:rPr>
        <w:t xml:space="preserve">        </w:t>
      </w:r>
      <w:proofErr w:type="gramStart"/>
      <w:r w:rsidRPr="007F3CC0">
        <w:rPr>
          <w:sz w:val="16"/>
          <w:szCs w:val="16"/>
        </w:rPr>
        <w:t>Контроль за</w:t>
      </w:r>
      <w:proofErr w:type="gramEnd"/>
      <w:r w:rsidRPr="007F3CC0">
        <w:rPr>
          <w:sz w:val="16"/>
          <w:szCs w:val="16"/>
        </w:rPr>
        <w:t xml:space="preserve"> расходованием средств местного бюджета. Выделенных на реализацию Программы, осуществляется в соответствии с действующим законодательством РФ.</w:t>
      </w:r>
    </w:p>
    <w:p w:rsidR="007F3CC0" w:rsidRPr="007F3CC0" w:rsidRDefault="007F3CC0" w:rsidP="007F3CC0">
      <w:pPr>
        <w:jc w:val="both"/>
        <w:rPr>
          <w:sz w:val="16"/>
          <w:szCs w:val="16"/>
        </w:rPr>
      </w:pP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5. Анализ рисков реализации  программы и описание</w:t>
      </w: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мер управления рисками реализации подпрограммы</w:t>
      </w:r>
    </w:p>
    <w:p w:rsidR="007F3CC0" w:rsidRPr="007F3CC0" w:rsidRDefault="007F3CC0" w:rsidP="007F3CC0">
      <w:pPr>
        <w:ind w:firstLine="720"/>
        <w:jc w:val="both"/>
        <w:rPr>
          <w:rFonts w:eastAsia="Calibri"/>
          <w:sz w:val="16"/>
          <w:szCs w:val="16"/>
          <w:lang w:eastAsia="en-US"/>
        </w:rPr>
      </w:pPr>
    </w:p>
    <w:p w:rsidR="007F3CC0" w:rsidRPr="007F3CC0" w:rsidRDefault="007F3CC0" w:rsidP="007F3CC0">
      <w:pPr>
        <w:ind w:firstLine="709"/>
        <w:jc w:val="both"/>
        <w:rPr>
          <w:rFonts w:eastAsia="Calibri"/>
          <w:sz w:val="16"/>
          <w:szCs w:val="16"/>
          <w:lang w:eastAsia="en-US"/>
        </w:rPr>
      </w:pPr>
      <w:r w:rsidRPr="007F3CC0">
        <w:rPr>
          <w:rFonts w:eastAsia="Calibri"/>
          <w:sz w:val="16"/>
          <w:szCs w:val="16"/>
          <w:lang w:eastAsia="en-US"/>
        </w:rPr>
        <w:t>Экономические и финансовые риски реализации  программы связаны с возможными кризисными явлениями в экономике, уровня инвестиционной активности, высокой инфляцией, кризисом банковской системы и возникновением бюджетного дефицита колебаниями мировых и внутренних цен на сырьевые товары, которые могут привести как к снижению объемов финансирования программных мероприятий.</w:t>
      </w:r>
    </w:p>
    <w:p w:rsidR="007F3CC0" w:rsidRPr="007F3CC0" w:rsidRDefault="007F3CC0" w:rsidP="007F3CC0">
      <w:pPr>
        <w:ind w:firstLine="709"/>
        <w:jc w:val="both"/>
        <w:rPr>
          <w:rFonts w:eastAsia="Calibri"/>
          <w:sz w:val="16"/>
          <w:szCs w:val="16"/>
          <w:lang w:eastAsia="en-US"/>
        </w:rPr>
      </w:pP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6.  Оценка эффективности реализации   программы</w:t>
      </w:r>
    </w:p>
    <w:p w:rsidR="007F3CC0" w:rsidRPr="007F3CC0" w:rsidRDefault="007F3CC0" w:rsidP="007F3CC0">
      <w:pPr>
        <w:jc w:val="both"/>
        <w:rPr>
          <w:rFonts w:eastAsia="Calibri"/>
          <w:sz w:val="16"/>
          <w:szCs w:val="16"/>
          <w:lang w:eastAsia="en-US"/>
        </w:rPr>
      </w:pPr>
    </w:p>
    <w:p w:rsidR="007F3CC0" w:rsidRPr="007F3CC0" w:rsidRDefault="007F3CC0" w:rsidP="007F3CC0">
      <w:pPr>
        <w:ind w:firstLine="709"/>
        <w:jc w:val="both"/>
        <w:rPr>
          <w:rFonts w:eastAsia="Calibri" w:cs="Tahoma"/>
          <w:sz w:val="16"/>
          <w:szCs w:val="16"/>
          <w:lang w:eastAsia="en-US"/>
        </w:rPr>
      </w:pPr>
      <w:r w:rsidRPr="007F3CC0">
        <w:rPr>
          <w:rFonts w:eastAsia="Calibri" w:cs="Tahoma"/>
          <w:sz w:val="16"/>
          <w:szCs w:val="16"/>
          <w:lang w:eastAsia="en-US"/>
        </w:rPr>
        <w:t>Эффективность реализации Программы оценивается степенью достижения запланированных результатов программы:</w:t>
      </w:r>
    </w:p>
    <w:p w:rsidR="007F3CC0" w:rsidRPr="007F3CC0" w:rsidRDefault="007F3CC0" w:rsidP="007F3CC0">
      <w:pPr>
        <w:tabs>
          <w:tab w:val="left" w:pos="175"/>
        </w:tabs>
        <w:jc w:val="both"/>
        <w:rPr>
          <w:sz w:val="16"/>
          <w:szCs w:val="16"/>
        </w:rPr>
      </w:pPr>
      <w:r w:rsidRPr="007F3CC0">
        <w:rPr>
          <w:rFonts w:eastAsia="Calibri"/>
          <w:sz w:val="16"/>
          <w:szCs w:val="16"/>
          <w:lang w:eastAsia="en-US"/>
        </w:rPr>
        <w:t xml:space="preserve">             </w:t>
      </w:r>
      <w:r w:rsidRPr="007F3CC0">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7F3CC0" w:rsidRPr="007F3CC0" w:rsidRDefault="007F3CC0" w:rsidP="007F3CC0">
      <w:pPr>
        <w:tabs>
          <w:tab w:val="left" w:pos="175"/>
        </w:tabs>
        <w:jc w:val="both"/>
        <w:rPr>
          <w:sz w:val="16"/>
          <w:szCs w:val="16"/>
        </w:rPr>
      </w:pPr>
      <w:r w:rsidRPr="007F3CC0">
        <w:rPr>
          <w:sz w:val="16"/>
          <w:szCs w:val="16"/>
        </w:rPr>
        <w:t xml:space="preserve">              -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7F3CC0" w:rsidRPr="007F3CC0" w:rsidRDefault="007F3CC0" w:rsidP="007F3CC0">
      <w:pPr>
        <w:tabs>
          <w:tab w:val="left" w:pos="175"/>
        </w:tabs>
        <w:jc w:val="both"/>
        <w:rPr>
          <w:sz w:val="16"/>
          <w:szCs w:val="16"/>
        </w:rPr>
      </w:pPr>
      <w:r w:rsidRPr="007F3CC0">
        <w:rPr>
          <w:sz w:val="16"/>
          <w:szCs w:val="16"/>
        </w:rPr>
        <w:t xml:space="preserve">              - Ликвидация несанкционированных свалок на территории поселений Грибановского муниципального района </w:t>
      </w:r>
    </w:p>
    <w:p w:rsidR="007F3CC0" w:rsidRPr="007F3CC0" w:rsidRDefault="007F3CC0" w:rsidP="007F3CC0">
      <w:pPr>
        <w:tabs>
          <w:tab w:val="left" w:pos="0"/>
        </w:tabs>
        <w:jc w:val="both"/>
        <w:rPr>
          <w:rFonts w:eastAsia="Calibri"/>
          <w:sz w:val="16"/>
          <w:szCs w:val="16"/>
          <w:lang w:eastAsia="en-US"/>
        </w:rPr>
      </w:pPr>
      <w:r w:rsidRPr="007F3CC0">
        <w:rPr>
          <w:rFonts w:eastAsia="Calibri"/>
          <w:sz w:val="16"/>
          <w:szCs w:val="16"/>
          <w:lang w:eastAsia="en-US"/>
        </w:rPr>
        <w:t xml:space="preserve">              -  Развитие экологического воспитания и образования населения,  </w:t>
      </w:r>
    </w:p>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повышение информированности населения в области экологического просвещения.   </w:t>
      </w:r>
    </w:p>
    <w:p w:rsidR="007F3CC0" w:rsidRPr="007F3CC0" w:rsidRDefault="007F3CC0" w:rsidP="007F3CC0">
      <w:pPr>
        <w:jc w:val="both"/>
        <w:rPr>
          <w:rFonts w:eastAsia="Calibri"/>
          <w:sz w:val="16"/>
          <w:szCs w:val="16"/>
          <w:lang w:eastAsia="en-US"/>
        </w:rPr>
      </w:pPr>
    </w:p>
    <w:p w:rsidR="007F3CC0" w:rsidRPr="007F3CC0" w:rsidRDefault="007F3CC0" w:rsidP="007F3CC0">
      <w:pPr>
        <w:jc w:val="center"/>
        <w:rPr>
          <w:sz w:val="16"/>
          <w:szCs w:val="16"/>
        </w:rPr>
      </w:pPr>
      <w:r w:rsidRPr="007F3CC0">
        <w:rPr>
          <w:sz w:val="16"/>
          <w:szCs w:val="16"/>
        </w:rPr>
        <w:t xml:space="preserve">7.  </w:t>
      </w:r>
      <w:r w:rsidRPr="007F3CC0">
        <w:rPr>
          <w:rFonts w:eastAsia="Calibri"/>
          <w:sz w:val="16"/>
          <w:szCs w:val="16"/>
          <w:lang w:eastAsia="en-US"/>
        </w:rPr>
        <w:t>Обоснование выделения подпрограммы</w:t>
      </w:r>
    </w:p>
    <w:p w:rsidR="007F3CC0" w:rsidRPr="007F3CC0" w:rsidRDefault="007F3CC0" w:rsidP="007F3CC0">
      <w:pPr>
        <w:ind w:firstLine="708"/>
        <w:jc w:val="both"/>
        <w:rPr>
          <w:sz w:val="16"/>
          <w:szCs w:val="16"/>
        </w:rPr>
      </w:pPr>
    </w:p>
    <w:p w:rsidR="007F3CC0" w:rsidRPr="007F3CC0" w:rsidRDefault="007F3CC0" w:rsidP="007F3CC0">
      <w:pPr>
        <w:ind w:firstLine="708"/>
        <w:jc w:val="both"/>
        <w:rPr>
          <w:rFonts w:eastAsia="Calibri"/>
          <w:sz w:val="16"/>
          <w:szCs w:val="16"/>
          <w:lang w:eastAsia="en-US"/>
        </w:rPr>
      </w:pPr>
      <w:r w:rsidRPr="007F3CC0">
        <w:rPr>
          <w:sz w:val="16"/>
          <w:szCs w:val="16"/>
        </w:rPr>
        <w:t xml:space="preserve"> </w:t>
      </w:r>
      <w:r w:rsidRPr="007F3CC0">
        <w:rPr>
          <w:rFonts w:eastAsia="Calibri"/>
          <w:sz w:val="16"/>
          <w:szCs w:val="16"/>
          <w:lang w:eastAsia="en-US"/>
        </w:rPr>
        <w:t xml:space="preserve">  Структура настоящей   программы «Охрана окружающей среды» определена структурой действующей государственной программы Российской Федерации «Охрана окружающей среды» в составе муниципальной   программы «Охрана окружающей среды» выделяется подпрограмма «Регулирование качества окружающей среды»;</w:t>
      </w:r>
    </w:p>
    <w:p w:rsidR="007F3CC0" w:rsidRPr="007F3CC0" w:rsidRDefault="007F3CC0" w:rsidP="007F3CC0">
      <w:pPr>
        <w:ind w:firstLine="709"/>
        <w:jc w:val="both"/>
        <w:rPr>
          <w:rFonts w:eastAsia="Calibri"/>
          <w:sz w:val="16"/>
          <w:szCs w:val="16"/>
          <w:lang w:eastAsia="en-US"/>
        </w:rPr>
      </w:pPr>
      <w:proofErr w:type="gramStart"/>
      <w:r w:rsidRPr="007F3CC0">
        <w:rPr>
          <w:rFonts w:eastAsia="Calibri"/>
          <w:sz w:val="16"/>
          <w:szCs w:val="16"/>
          <w:lang w:eastAsia="en-US"/>
        </w:rPr>
        <w:t xml:space="preserve">Подпрограмма «Регулирование качества окружающей среды» предусматривает проведение мероприятий, которые непосредственно направлены на решение задач по снижению антропогенной нагрузки на окружающую среду,   путем снижения количества отходов, размещаемых на несанкционированных объектах, предупреждения негативных воздействий на окружающую среду хозяйственной и иной деятельности </w:t>
      </w:r>
      <w:proofErr w:type="spellStart"/>
      <w:r w:rsidRPr="007F3CC0">
        <w:rPr>
          <w:rFonts w:eastAsia="Calibri"/>
          <w:sz w:val="16"/>
          <w:szCs w:val="16"/>
          <w:lang w:eastAsia="en-US"/>
        </w:rPr>
        <w:t>природопользователей</w:t>
      </w:r>
      <w:proofErr w:type="spellEnd"/>
      <w:r w:rsidRPr="007F3CC0">
        <w:rPr>
          <w:rFonts w:eastAsia="Calibri"/>
          <w:sz w:val="16"/>
          <w:szCs w:val="16"/>
          <w:lang w:eastAsia="en-US"/>
        </w:rPr>
        <w:t>, повышения   эффективного использования минерально-сырьевых ресурсов и обеспечения потребностей экономики района этими ресурсами.</w:t>
      </w:r>
      <w:proofErr w:type="gramEnd"/>
      <w:r w:rsidRPr="007F3CC0">
        <w:rPr>
          <w:rFonts w:eastAsia="Calibri"/>
          <w:sz w:val="16"/>
          <w:szCs w:val="16"/>
          <w:lang w:eastAsia="en-US"/>
        </w:rPr>
        <w:t xml:space="preserve"> Мероприятия по экологическому просвещению населения.</w:t>
      </w:r>
    </w:p>
    <w:p w:rsidR="007F3CC0" w:rsidRPr="007F3CC0" w:rsidRDefault="007F3CC0" w:rsidP="007F3CC0">
      <w:pPr>
        <w:ind w:firstLine="708"/>
        <w:jc w:val="both"/>
        <w:rPr>
          <w:sz w:val="16"/>
          <w:szCs w:val="16"/>
        </w:rPr>
      </w:pPr>
      <w:r w:rsidRPr="007F3CC0">
        <w:rPr>
          <w:sz w:val="16"/>
          <w:szCs w:val="16"/>
        </w:rPr>
        <w:t xml:space="preserve">Подпрограмма </w:t>
      </w:r>
      <w:r w:rsidRPr="007F3CC0">
        <w:rPr>
          <w:rFonts w:eastAsia="Calibri"/>
          <w:sz w:val="16"/>
          <w:szCs w:val="16"/>
          <w:lang w:eastAsia="en-US"/>
        </w:rPr>
        <w:t xml:space="preserve">«Регулирование качества окружающей среды» </w:t>
      </w:r>
      <w:r w:rsidRPr="007F3CC0">
        <w:rPr>
          <w:sz w:val="16"/>
          <w:szCs w:val="16"/>
        </w:rPr>
        <w:t>состоит из двух разделов:</w:t>
      </w:r>
    </w:p>
    <w:p w:rsidR="007F3CC0" w:rsidRPr="007F3CC0" w:rsidRDefault="007F3CC0" w:rsidP="007F3CC0">
      <w:pPr>
        <w:ind w:firstLine="708"/>
        <w:jc w:val="both"/>
        <w:rPr>
          <w:sz w:val="16"/>
          <w:szCs w:val="16"/>
        </w:rPr>
      </w:pPr>
    </w:p>
    <w:p w:rsidR="007F3CC0" w:rsidRPr="007F3CC0" w:rsidRDefault="007F3CC0" w:rsidP="00477073">
      <w:pPr>
        <w:numPr>
          <w:ilvl w:val="0"/>
          <w:numId w:val="35"/>
        </w:numPr>
        <w:ind w:left="0" w:hanging="634"/>
        <w:jc w:val="both"/>
        <w:rPr>
          <w:sz w:val="16"/>
          <w:szCs w:val="16"/>
        </w:rPr>
      </w:pPr>
      <w:r w:rsidRPr="007F3CC0">
        <w:rPr>
          <w:sz w:val="16"/>
          <w:szCs w:val="16"/>
        </w:rPr>
        <w:t xml:space="preserve">Мероприятия по ликвидации накопленного экологического ущерба, в том числе несанкционированного размещения отходов </w:t>
      </w:r>
    </w:p>
    <w:p w:rsidR="007F3CC0" w:rsidRPr="007F3CC0" w:rsidRDefault="007F3CC0" w:rsidP="00477073">
      <w:pPr>
        <w:numPr>
          <w:ilvl w:val="0"/>
          <w:numId w:val="35"/>
        </w:numPr>
        <w:ind w:left="0"/>
        <w:jc w:val="both"/>
        <w:rPr>
          <w:sz w:val="16"/>
          <w:szCs w:val="16"/>
        </w:rPr>
      </w:pPr>
      <w:r w:rsidRPr="007F3CC0">
        <w:rPr>
          <w:sz w:val="16"/>
          <w:szCs w:val="16"/>
        </w:rPr>
        <w:t>Мероприятия по экологическому воспитанию и образованию населения.</w:t>
      </w:r>
    </w:p>
    <w:p w:rsidR="007F3CC0" w:rsidRPr="007F3CC0" w:rsidRDefault="007F3CC0" w:rsidP="007F3CC0">
      <w:pPr>
        <w:jc w:val="both"/>
        <w:rPr>
          <w:rFonts w:eastAsia="Calibri"/>
          <w:sz w:val="16"/>
          <w:szCs w:val="16"/>
          <w:lang w:eastAsia="en-US"/>
        </w:rPr>
      </w:pPr>
    </w:p>
    <w:p w:rsidR="007F3CC0" w:rsidRPr="007F3CC0" w:rsidRDefault="007F3CC0" w:rsidP="007F3CC0">
      <w:pPr>
        <w:jc w:val="both"/>
        <w:rPr>
          <w:rFonts w:eastAsia="Calibri"/>
          <w:sz w:val="16"/>
          <w:szCs w:val="16"/>
          <w:lang w:eastAsia="en-US"/>
        </w:rPr>
      </w:pPr>
      <w:bookmarkStart w:id="12" w:name="sub_1100"/>
      <w:r w:rsidRPr="007F3CC0">
        <w:rPr>
          <w:rFonts w:eastAsia="Calibri"/>
          <w:sz w:val="16"/>
          <w:szCs w:val="16"/>
          <w:lang w:eastAsia="en-US"/>
        </w:rPr>
        <w:t xml:space="preserve">Подпрограмма «Регулирование качества окружающей среды» муниципальной      программы Грибановского муниципального района Воронежской области </w:t>
      </w:r>
    </w:p>
    <w:p w:rsidR="007F3CC0" w:rsidRPr="007F3CC0" w:rsidRDefault="007F3CC0" w:rsidP="007F3CC0">
      <w:pPr>
        <w:widowControl w:val="0"/>
        <w:autoSpaceDE w:val="0"/>
        <w:autoSpaceDN w:val="0"/>
        <w:adjustRightInd w:val="0"/>
        <w:jc w:val="center"/>
        <w:outlineLvl w:val="0"/>
        <w:rPr>
          <w:bCs/>
          <w:sz w:val="16"/>
          <w:szCs w:val="16"/>
        </w:rPr>
      </w:pPr>
    </w:p>
    <w:p w:rsidR="007F3CC0" w:rsidRPr="007F3CC0" w:rsidRDefault="007F3CC0" w:rsidP="007F3CC0">
      <w:pPr>
        <w:widowControl w:val="0"/>
        <w:autoSpaceDE w:val="0"/>
        <w:autoSpaceDN w:val="0"/>
        <w:adjustRightInd w:val="0"/>
        <w:jc w:val="center"/>
        <w:outlineLvl w:val="0"/>
        <w:rPr>
          <w:bCs/>
          <w:sz w:val="16"/>
          <w:szCs w:val="16"/>
        </w:rPr>
      </w:pPr>
      <w:r w:rsidRPr="007F3CC0">
        <w:rPr>
          <w:bCs/>
          <w:sz w:val="16"/>
          <w:szCs w:val="16"/>
        </w:rPr>
        <w:t>Паспорт</w:t>
      </w:r>
      <w:r>
        <w:rPr>
          <w:bCs/>
          <w:sz w:val="16"/>
          <w:szCs w:val="16"/>
        </w:rPr>
        <w:t xml:space="preserve"> </w:t>
      </w:r>
      <w:r w:rsidRPr="007F3CC0">
        <w:rPr>
          <w:bCs/>
          <w:sz w:val="16"/>
          <w:szCs w:val="16"/>
        </w:rPr>
        <w:t>подпрограммы «Регулирование качества окружающей среды» муниципальной программы Грибановского муниципального района Воронежской области</w:t>
      </w:r>
    </w:p>
    <w:p w:rsidR="007F3CC0" w:rsidRPr="007F3CC0" w:rsidRDefault="007F3CC0" w:rsidP="007F3CC0">
      <w:pPr>
        <w:widowControl w:val="0"/>
        <w:autoSpaceDE w:val="0"/>
        <w:autoSpaceDN w:val="0"/>
        <w:adjustRightInd w:val="0"/>
        <w:jc w:val="center"/>
        <w:outlineLvl w:val="0"/>
        <w:rPr>
          <w:bCs/>
          <w:sz w:val="16"/>
          <w:szCs w:val="16"/>
        </w:rPr>
      </w:pPr>
      <w:r w:rsidRPr="007F3CC0">
        <w:rPr>
          <w:bCs/>
          <w:sz w:val="16"/>
          <w:szCs w:val="16"/>
        </w:rPr>
        <w:lastRenderedPageBreak/>
        <w:t>«Охрана окружающей среды»</w:t>
      </w:r>
    </w:p>
    <w:p w:rsidR="007F3CC0" w:rsidRPr="007F3CC0" w:rsidRDefault="007F3CC0" w:rsidP="007F3CC0">
      <w:pPr>
        <w:jc w:val="both"/>
        <w:rPr>
          <w:rFonts w:eastAsia="Calibri"/>
          <w:sz w:val="16"/>
          <w:szCs w:val="16"/>
        </w:rPr>
      </w:pP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7513"/>
      </w:tblGrid>
      <w:tr w:rsidR="007F3CC0" w:rsidRPr="007F3CC0" w:rsidTr="007F3CC0">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bookmarkStart w:id="13" w:name="sub_1010"/>
            <w:bookmarkEnd w:id="12"/>
            <w:r w:rsidRPr="007F3CC0">
              <w:rPr>
                <w:sz w:val="16"/>
                <w:szCs w:val="16"/>
              </w:rPr>
              <w:t>Исполнители подпрограммы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Администрация   Грибановского муниципального района (сектор по экологии и природопользованию отдела по развитию сельских территорий)</w:t>
            </w:r>
          </w:p>
        </w:tc>
      </w:tr>
      <w:tr w:rsidR="007F3CC0" w:rsidRPr="007F3CC0" w:rsidTr="007F3CC0">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Соисполнители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 xml:space="preserve">Отдел по образованию и молодежной политике администрации Грибановского муниципального района, МКУ </w:t>
            </w:r>
            <w:proofErr w:type="gramStart"/>
            <w:r w:rsidRPr="007F3CC0">
              <w:rPr>
                <w:sz w:val="16"/>
                <w:szCs w:val="16"/>
              </w:rPr>
              <w:t>ДО</w:t>
            </w:r>
            <w:proofErr w:type="gramEnd"/>
            <w:r w:rsidRPr="007F3CC0">
              <w:rPr>
                <w:sz w:val="16"/>
                <w:szCs w:val="16"/>
              </w:rPr>
              <w:t xml:space="preserve"> «Грибановский ДЮЦ», МКУ ДО «Грибановский ЦДТ»,</w:t>
            </w:r>
          </w:p>
        </w:tc>
      </w:tr>
      <w:tr w:rsidR="007F3CC0" w:rsidRPr="007F3CC0" w:rsidTr="007F3CC0">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Основные мероприятия, входящие в состав подпрограммы муниципальной программы</w:t>
            </w:r>
          </w:p>
        </w:tc>
        <w:tc>
          <w:tcPr>
            <w:tcW w:w="7513" w:type="dxa"/>
            <w:tcBorders>
              <w:top w:val="single" w:sz="4" w:space="0" w:color="auto"/>
              <w:left w:val="single" w:sz="4" w:space="0" w:color="auto"/>
              <w:bottom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  ликвидации накопленного экологического ущерба, в том числе несанкционированного размещения отходов, создание системы обращения с отходами;</w:t>
            </w:r>
          </w:p>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 экологическое просвещение; </w:t>
            </w:r>
          </w:p>
        </w:tc>
      </w:tr>
      <w:tr w:rsidR="007F3CC0" w:rsidRPr="007F3CC0" w:rsidTr="007F3CC0">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Цель подпрограммы муниципальной программы</w:t>
            </w:r>
          </w:p>
        </w:tc>
        <w:tc>
          <w:tcPr>
            <w:tcW w:w="7513" w:type="dxa"/>
            <w:tcBorders>
              <w:top w:val="single" w:sz="4" w:space="0" w:color="auto"/>
              <w:left w:val="single" w:sz="4" w:space="0" w:color="auto"/>
              <w:bottom w:val="single" w:sz="4" w:space="0" w:color="auto"/>
            </w:tcBorders>
          </w:tcPr>
          <w:p w:rsidR="007F3CC0" w:rsidRPr="007F3CC0" w:rsidRDefault="007F3CC0" w:rsidP="007F3CC0">
            <w:pPr>
              <w:widowControl w:val="0"/>
              <w:autoSpaceDE w:val="0"/>
              <w:autoSpaceDN w:val="0"/>
              <w:adjustRightInd w:val="0"/>
              <w:jc w:val="both"/>
              <w:rPr>
                <w:sz w:val="16"/>
                <w:szCs w:val="16"/>
              </w:rPr>
            </w:pPr>
            <w:r w:rsidRPr="007F3CC0">
              <w:rPr>
                <w:sz w:val="16"/>
                <w:szCs w:val="16"/>
              </w:rPr>
              <w:t xml:space="preserve">- Минимизация воздействия отходов на окружающую среду за счет совершенствования  системы обращения  с отходами, в том числе твердыми коммунальными отходами  </w:t>
            </w:r>
          </w:p>
        </w:tc>
      </w:tr>
      <w:tr w:rsidR="007F3CC0" w:rsidRPr="007F3CC0" w:rsidTr="007F3CC0">
        <w:trPr>
          <w:trHeight w:val="689"/>
        </w:trPr>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 xml:space="preserve">Задачи подпрограммы муниципальной программы </w:t>
            </w:r>
          </w:p>
        </w:tc>
        <w:tc>
          <w:tcPr>
            <w:tcW w:w="7513" w:type="dxa"/>
            <w:tcBorders>
              <w:top w:val="single" w:sz="4" w:space="0" w:color="auto"/>
              <w:left w:val="single" w:sz="4" w:space="0" w:color="auto"/>
              <w:bottom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  снижение негативного воздействия отходов производства и потребления, антропогенного воздействия  на окружающую среду; </w:t>
            </w:r>
          </w:p>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 </w:t>
            </w:r>
            <w:r w:rsidRPr="007F3CC0">
              <w:rPr>
                <w:sz w:val="16"/>
                <w:szCs w:val="16"/>
              </w:rPr>
              <w:t xml:space="preserve">ликвидация объектов негативного воздействия на </w:t>
            </w:r>
            <w:proofErr w:type="gramStart"/>
            <w:r w:rsidRPr="007F3CC0">
              <w:rPr>
                <w:sz w:val="16"/>
                <w:szCs w:val="16"/>
              </w:rPr>
              <w:t>окружающую</w:t>
            </w:r>
            <w:proofErr w:type="gramEnd"/>
            <w:r w:rsidRPr="007F3CC0">
              <w:rPr>
                <w:sz w:val="16"/>
                <w:szCs w:val="16"/>
              </w:rPr>
              <w:t xml:space="preserve"> сред, в том числе объектов накопленного экологического вреда и несанкционированных свалок;</w:t>
            </w:r>
          </w:p>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 экологическое просвещение   и  формирование экологической культуры населения, </w:t>
            </w:r>
            <w:r w:rsidRPr="007F3CC0">
              <w:rPr>
                <w:sz w:val="16"/>
                <w:szCs w:val="16"/>
              </w:rPr>
              <w:t>обеспечение населения доступной информацией в области обращения с отходами;</w:t>
            </w:r>
          </w:p>
        </w:tc>
      </w:tr>
      <w:tr w:rsidR="007F3CC0" w:rsidRPr="007F3CC0" w:rsidTr="007F3CC0">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Основные целевые индикаторы и показатели подпрограммы муниципальной программы</w:t>
            </w:r>
          </w:p>
        </w:tc>
        <w:tc>
          <w:tcPr>
            <w:tcW w:w="7513" w:type="dxa"/>
            <w:tcBorders>
              <w:top w:val="single" w:sz="4" w:space="0" w:color="auto"/>
              <w:left w:val="single" w:sz="4" w:space="0" w:color="auto"/>
              <w:bottom w:val="single" w:sz="4" w:space="0" w:color="auto"/>
            </w:tcBorders>
          </w:tcPr>
          <w:p w:rsidR="007F3CC0" w:rsidRPr="007F3CC0" w:rsidRDefault="007F3CC0" w:rsidP="007F3CC0">
            <w:pPr>
              <w:tabs>
                <w:tab w:val="left" w:pos="175"/>
              </w:tabs>
              <w:jc w:val="both"/>
              <w:rPr>
                <w:sz w:val="16"/>
                <w:szCs w:val="16"/>
              </w:rPr>
            </w:pPr>
            <w:r w:rsidRPr="007F3CC0">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7F3CC0" w:rsidRPr="007F3CC0" w:rsidRDefault="007F3CC0" w:rsidP="007F3CC0">
            <w:pPr>
              <w:tabs>
                <w:tab w:val="left" w:pos="175"/>
              </w:tabs>
              <w:jc w:val="both"/>
              <w:rPr>
                <w:sz w:val="16"/>
                <w:szCs w:val="16"/>
              </w:rPr>
            </w:pPr>
            <w:r w:rsidRPr="007F3CC0">
              <w:rPr>
                <w:sz w:val="16"/>
                <w:szCs w:val="16"/>
              </w:rPr>
              <w:t>-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7F3CC0" w:rsidRPr="007F3CC0" w:rsidRDefault="007F3CC0" w:rsidP="007F3CC0">
            <w:pPr>
              <w:tabs>
                <w:tab w:val="left" w:pos="0"/>
              </w:tabs>
              <w:jc w:val="both"/>
              <w:rPr>
                <w:rFonts w:eastAsia="Calibri"/>
                <w:sz w:val="16"/>
                <w:szCs w:val="16"/>
                <w:lang w:eastAsia="en-US"/>
              </w:rPr>
            </w:pPr>
            <w:r w:rsidRPr="007F3CC0">
              <w:rPr>
                <w:sz w:val="16"/>
                <w:szCs w:val="16"/>
              </w:rPr>
              <w:t xml:space="preserve"> </w:t>
            </w:r>
            <w:r w:rsidRPr="007F3CC0">
              <w:rPr>
                <w:rFonts w:eastAsia="Calibri"/>
                <w:sz w:val="16"/>
                <w:szCs w:val="16"/>
                <w:lang w:eastAsia="en-US"/>
              </w:rPr>
              <w:t xml:space="preserve">- Количество проведенных  эколого-просветительских мероприятий, акций, конкурсов, конференций. </w:t>
            </w:r>
          </w:p>
        </w:tc>
      </w:tr>
      <w:tr w:rsidR="007F3CC0" w:rsidRPr="007F3CC0" w:rsidTr="007F3CC0">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Сроки реализации подпрограммы муниципальной программы</w:t>
            </w:r>
          </w:p>
        </w:tc>
        <w:tc>
          <w:tcPr>
            <w:tcW w:w="7513" w:type="dxa"/>
            <w:tcBorders>
              <w:top w:val="single" w:sz="4" w:space="0" w:color="auto"/>
              <w:left w:val="single" w:sz="4" w:space="0" w:color="auto"/>
              <w:bottom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Срок реализации подпрограммы: </w:t>
            </w:r>
            <w:r w:rsidRPr="007F3CC0">
              <w:rPr>
                <w:rFonts w:eastAsia="Calibri"/>
                <w:sz w:val="16"/>
                <w:szCs w:val="16"/>
                <w:lang w:eastAsia="en-US"/>
              </w:rPr>
              <w:br/>
              <w:t>2014 – 2027 годы</w:t>
            </w:r>
          </w:p>
          <w:p w:rsidR="007F3CC0" w:rsidRPr="007F3CC0" w:rsidRDefault="007F3CC0" w:rsidP="007F3CC0">
            <w:pPr>
              <w:jc w:val="both"/>
              <w:rPr>
                <w:rFonts w:eastAsia="Calibri"/>
                <w:sz w:val="16"/>
                <w:szCs w:val="16"/>
                <w:lang w:eastAsia="en-US"/>
              </w:rPr>
            </w:pPr>
          </w:p>
        </w:tc>
      </w:tr>
      <w:tr w:rsidR="007F3CC0" w:rsidRPr="007F3CC0" w:rsidTr="007F3CC0">
        <w:trPr>
          <w:trHeight w:val="1561"/>
        </w:trPr>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 xml:space="preserve">Объемы и источники финансирования подпрограммы муниципальной программы  </w:t>
            </w:r>
          </w:p>
        </w:tc>
        <w:tc>
          <w:tcPr>
            <w:tcW w:w="7513" w:type="dxa"/>
            <w:tcBorders>
              <w:top w:val="single" w:sz="4" w:space="0" w:color="auto"/>
              <w:left w:val="single" w:sz="4" w:space="0" w:color="auto"/>
              <w:bottom w:val="single" w:sz="4" w:space="0" w:color="auto"/>
            </w:tcBorders>
          </w:tcPr>
          <w:p w:rsidR="007F3CC0" w:rsidRPr="007F3CC0" w:rsidRDefault="007F3CC0" w:rsidP="007F3CC0">
            <w:pPr>
              <w:jc w:val="both"/>
              <w:rPr>
                <w:sz w:val="16"/>
                <w:szCs w:val="16"/>
              </w:rPr>
            </w:pPr>
            <w:r w:rsidRPr="007F3CC0">
              <w:rPr>
                <w:sz w:val="16"/>
                <w:szCs w:val="16"/>
              </w:rPr>
              <w:t xml:space="preserve">Суммарный объем финансирования подпрограммы,  </w:t>
            </w:r>
          </w:p>
          <w:p w:rsidR="007F3CC0" w:rsidRPr="007F3CC0" w:rsidRDefault="007F3CC0" w:rsidP="007F3CC0">
            <w:pPr>
              <w:jc w:val="both"/>
              <w:rPr>
                <w:sz w:val="16"/>
                <w:szCs w:val="16"/>
              </w:rPr>
            </w:pPr>
            <w:r w:rsidRPr="007F3CC0">
              <w:rPr>
                <w:sz w:val="16"/>
                <w:szCs w:val="16"/>
              </w:rPr>
              <w:t>11 7020,373 тыс. руб., в том числе  по источникам финансирования:</w:t>
            </w:r>
          </w:p>
          <w:p w:rsidR="007F3CC0" w:rsidRPr="007F3CC0" w:rsidRDefault="007F3CC0" w:rsidP="007F3CC0">
            <w:pPr>
              <w:jc w:val="both"/>
              <w:rPr>
                <w:sz w:val="16"/>
                <w:szCs w:val="16"/>
              </w:rPr>
            </w:pPr>
            <w:r w:rsidRPr="007F3CC0">
              <w:rPr>
                <w:sz w:val="16"/>
                <w:szCs w:val="16"/>
              </w:rPr>
              <w:t>из федерального бюджета –  0,0 тыс. руб.,</w:t>
            </w:r>
          </w:p>
          <w:p w:rsidR="007F3CC0" w:rsidRPr="007F3CC0" w:rsidRDefault="007F3CC0" w:rsidP="007F3CC0">
            <w:pPr>
              <w:jc w:val="both"/>
              <w:rPr>
                <w:sz w:val="16"/>
                <w:szCs w:val="16"/>
              </w:rPr>
            </w:pPr>
            <w:r w:rsidRPr="007F3CC0">
              <w:rPr>
                <w:sz w:val="16"/>
                <w:szCs w:val="16"/>
              </w:rPr>
              <w:t xml:space="preserve">из областного бюджета –  11 2037,016 тыс. руб.,  </w:t>
            </w:r>
          </w:p>
          <w:p w:rsidR="007F3CC0" w:rsidRPr="007F3CC0" w:rsidRDefault="007F3CC0" w:rsidP="007F3CC0">
            <w:pPr>
              <w:jc w:val="both"/>
              <w:rPr>
                <w:sz w:val="16"/>
                <w:szCs w:val="16"/>
              </w:rPr>
            </w:pPr>
            <w:r w:rsidRPr="007F3CC0">
              <w:rPr>
                <w:sz w:val="16"/>
                <w:szCs w:val="16"/>
              </w:rPr>
              <w:t>из местного бюджета   –   4 983,257 тыс. руб.;</w:t>
            </w:r>
          </w:p>
          <w:p w:rsidR="007F3CC0" w:rsidRPr="007F3CC0" w:rsidRDefault="007F3CC0" w:rsidP="007F3CC0">
            <w:pPr>
              <w:jc w:val="both"/>
              <w:rPr>
                <w:sz w:val="16"/>
                <w:szCs w:val="16"/>
              </w:rPr>
            </w:pPr>
            <w:r w:rsidRPr="007F3CC0">
              <w:rPr>
                <w:sz w:val="16"/>
                <w:szCs w:val="16"/>
              </w:rPr>
              <w:t>в том числе по годам реализации:</w:t>
            </w:r>
          </w:p>
          <w:p w:rsidR="007F3CC0" w:rsidRPr="007F3CC0" w:rsidRDefault="007F3CC0" w:rsidP="007F3CC0">
            <w:pPr>
              <w:jc w:val="both"/>
              <w:rPr>
                <w:sz w:val="16"/>
                <w:szCs w:val="16"/>
              </w:rPr>
            </w:pPr>
            <w:r w:rsidRPr="007F3CC0">
              <w:rPr>
                <w:sz w:val="16"/>
                <w:szCs w:val="16"/>
              </w:rPr>
              <w:t>2014 г.</w:t>
            </w:r>
            <w:proofErr w:type="gramStart"/>
            <w:r w:rsidRPr="007F3CC0">
              <w:rPr>
                <w:sz w:val="16"/>
                <w:szCs w:val="16"/>
              </w:rPr>
              <w:t xml:space="preserve"> :</w:t>
            </w:r>
            <w:proofErr w:type="gramEnd"/>
            <w:r w:rsidRPr="007F3CC0">
              <w:rPr>
                <w:sz w:val="16"/>
                <w:szCs w:val="16"/>
              </w:rPr>
              <w:t xml:space="preserve"> </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0,5  тыс. руб.; </w:t>
            </w:r>
          </w:p>
          <w:p w:rsidR="007F3CC0" w:rsidRPr="007F3CC0" w:rsidRDefault="007F3CC0" w:rsidP="007F3CC0">
            <w:pPr>
              <w:jc w:val="both"/>
              <w:rPr>
                <w:sz w:val="16"/>
                <w:szCs w:val="16"/>
              </w:rPr>
            </w:pPr>
            <w:r w:rsidRPr="007F3CC0">
              <w:rPr>
                <w:sz w:val="16"/>
                <w:szCs w:val="16"/>
              </w:rPr>
              <w:t>2015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10,0  тыс. руб.; </w:t>
            </w:r>
          </w:p>
          <w:p w:rsidR="007F3CC0" w:rsidRPr="007F3CC0" w:rsidRDefault="007F3CC0" w:rsidP="007F3CC0">
            <w:pPr>
              <w:jc w:val="both"/>
              <w:rPr>
                <w:sz w:val="16"/>
                <w:szCs w:val="16"/>
              </w:rPr>
            </w:pPr>
            <w:r w:rsidRPr="007F3CC0">
              <w:rPr>
                <w:sz w:val="16"/>
                <w:szCs w:val="16"/>
              </w:rPr>
              <w:t>2016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10,0  тыс. руб.; </w:t>
            </w:r>
          </w:p>
          <w:p w:rsidR="007F3CC0" w:rsidRPr="007F3CC0" w:rsidRDefault="007F3CC0" w:rsidP="007F3CC0">
            <w:pPr>
              <w:jc w:val="both"/>
              <w:rPr>
                <w:sz w:val="16"/>
                <w:szCs w:val="16"/>
              </w:rPr>
            </w:pPr>
            <w:r w:rsidRPr="007F3CC0">
              <w:rPr>
                <w:sz w:val="16"/>
                <w:szCs w:val="16"/>
              </w:rPr>
              <w:t>2017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40,0  тыс. руб.; </w:t>
            </w:r>
          </w:p>
          <w:p w:rsidR="007F3CC0" w:rsidRPr="007F3CC0" w:rsidRDefault="007F3CC0" w:rsidP="007F3CC0">
            <w:pPr>
              <w:jc w:val="both"/>
              <w:rPr>
                <w:sz w:val="16"/>
                <w:szCs w:val="16"/>
              </w:rPr>
            </w:pPr>
            <w:r w:rsidRPr="007F3CC0">
              <w:rPr>
                <w:sz w:val="16"/>
                <w:szCs w:val="16"/>
              </w:rPr>
              <w:t>2018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50,0  тыс. руб.; </w:t>
            </w:r>
          </w:p>
          <w:p w:rsidR="007F3CC0" w:rsidRPr="007F3CC0" w:rsidRDefault="007F3CC0" w:rsidP="007F3CC0">
            <w:pPr>
              <w:jc w:val="both"/>
              <w:rPr>
                <w:sz w:val="16"/>
                <w:szCs w:val="16"/>
              </w:rPr>
            </w:pPr>
            <w:r w:rsidRPr="007F3CC0">
              <w:rPr>
                <w:sz w:val="16"/>
                <w:szCs w:val="16"/>
              </w:rPr>
              <w:t xml:space="preserve"> 2019 г.</w:t>
            </w:r>
            <w:proofErr w:type="gramStart"/>
            <w:r w:rsidRPr="007F3CC0">
              <w:rPr>
                <w:sz w:val="16"/>
                <w:szCs w:val="16"/>
              </w:rPr>
              <w:t xml:space="preserve"> :</w:t>
            </w:r>
            <w:proofErr w:type="gramEnd"/>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 xml:space="preserve">средства областного бюджета –  0,0 тыс. руб.,  </w:t>
            </w:r>
          </w:p>
          <w:p w:rsidR="007F3CC0" w:rsidRPr="007F3CC0" w:rsidRDefault="007F3CC0" w:rsidP="007F3CC0">
            <w:pPr>
              <w:jc w:val="both"/>
              <w:rPr>
                <w:sz w:val="16"/>
                <w:szCs w:val="16"/>
              </w:rPr>
            </w:pPr>
            <w:r w:rsidRPr="007F3CC0">
              <w:rPr>
                <w:sz w:val="16"/>
                <w:szCs w:val="16"/>
              </w:rPr>
              <w:t>средства местного бюджета  – 50,0 тыс. руб.</w:t>
            </w:r>
          </w:p>
          <w:p w:rsidR="007F3CC0" w:rsidRPr="007F3CC0" w:rsidRDefault="007F3CC0" w:rsidP="007F3CC0">
            <w:pPr>
              <w:jc w:val="both"/>
              <w:rPr>
                <w:sz w:val="16"/>
                <w:szCs w:val="16"/>
              </w:rPr>
            </w:pPr>
            <w:r w:rsidRPr="007F3CC0">
              <w:rPr>
                <w:sz w:val="16"/>
                <w:szCs w:val="16"/>
              </w:rPr>
              <w:t>2020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4 279,317 тыс. руб.,</w:t>
            </w:r>
          </w:p>
          <w:p w:rsidR="007F3CC0" w:rsidRPr="007F3CC0" w:rsidRDefault="007F3CC0" w:rsidP="007F3CC0">
            <w:pPr>
              <w:jc w:val="both"/>
              <w:rPr>
                <w:sz w:val="16"/>
                <w:szCs w:val="16"/>
              </w:rPr>
            </w:pPr>
            <w:r w:rsidRPr="007F3CC0">
              <w:rPr>
                <w:sz w:val="16"/>
                <w:szCs w:val="16"/>
              </w:rPr>
              <w:t xml:space="preserve">средства местного бюджета  – 76,991 тыс. руб.; </w:t>
            </w:r>
          </w:p>
          <w:p w:rsidR="007F3CC0" w:rsidRPr="007F3CC0" w:rsidRDefault="007F3CC0" w:rsidP="007F3CC0">
            <w:pPr>
              <w:jc w:val="both"/>
              <w:rPr>
                <w:sz w:val="16"/>
                <w:szCs w:val="16"/>
              </w:rPr>
            </w:pPr>
            <w:r w:rsidRPr="007F3CC0">
              <w:rPr>
                <w:sz w:val="16"/>
                <w:szCs w:val="16"/>
              </w:rPr>
              <w:t>2021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50,0  тыс. руб.; </w:t>
            </w:r>
          </w:p>
          <w:p w:rsidR="007F3CC0" w:rsidRPr="007F3CC0" w:rsidRDefault="007F3CC0" w:rsidP="007F3CC0">
            <w:pPr>
              <w:jc w:val="both"/>
              <w:rPr>
                <w:sz w:val="16"/>
                <w:szCs w:val="16"/>
              </w:rPr>
            </w:pPr>
            <w:r w:rsidRPr="007F3CC0">
              <w:rPr>
                <w:sz w:val="16"/>
                <w:szCs w:val="16"/>
              </w:rPr>
              <w:t>2022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35 320,0 тыс. руб.,</w:t>
            </w:r>
          </w:p>
          <w:p w:rsidR="007F3CC0" w:rsidRPr="007F3CC0" w:rsidRDefault="007F3CC0" w:rsidP="007F3CC0">
            <w:pPr>
              <w:jc w:val="both"/>
              <w:rPr>
                <w:sz w:val="16"/>
                <w:szCs w:val="16"/>
              </w:rPr>
            </w:pPr>
            <w:r w:rsidRPr="007F3CC0">
              <w:rPr>
                <w:sz w:val="16"/>
                <w:szCs w:val="16"/>
              </w:rPr>
              <w:t xml:space="preserve">средства местного бюджета  – 1 006,047  тыс. руб.; </w:t>
            </w:r>
          </w:p>
          <w:p w:rsidR="007F3CC0" w:rsidRPr="007F3CC0" w:rsidRDefault="007F3CC0" w:rsidP="007F3CC0">
            <w:pPr>
              <w:jc w:val="both"/>
              <w:rPr>
                <w:sz w:val="16"/>
                <w:szCs w:val="16"/>
              </w:rPr>
            </w:pPr>
            <w:r w:rsidRPr="007F3CC0">
              <w:rPr>
                <w:sz w:val="16"/>
                <w:szCs w:val="16"/>
              </w:rPr>
              <w:t>2023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lastRenderedPageBreak/>
              <w:t>средства областного бюджета -  26 592,833тыс. руб.,</w:t>
            </w:r>
          </w:p>
          <w:p w:rsidR="007F3CC0" w:rsidRPr="007F3CC0" w:rsidRDefault="007F3CC0" w:rsidP="007F3CC0">
            <w:pPr>
              <w:jc w:val="both"/>
              <w:rPr>
                <w:sz w:val="16"/>
                <w:szCs w:val="16"/>
              </w:rPr>
            </w:pPr>
            <w:r w:rsidRPr="007F3CC0">
              <w:rPr>
                <w:sz w:val="16"/>
                <w:szCs w:val="16"/>
              </w:rPr>
              <w:t xml:space="preserve">средства местного бюджета  –1 732,81 тыс. руб.; </w:t>
            </w:r>
          </w:p>
          <w:p w:rsidR="007F3CC0" w:rsidRPr="007F3CC0" w:rsidRDefault="007F3CC0" w:rsidP="007F3CC0">
            <w:pPr>
              <w:jc w:val="both"/>
              <w:rPr>
                <w:sz w:val="16"/>
                <w:szCs w:val="16"/>
              </w:rPr>
            </w:pPr>
            <w:r w:rsidRPr="007F3CC0">
              <w:rPr>
                <w:sz w:val="16"/>
                <w:szCs w:val="16"/>
              </w:rPr>
              <w:t>2024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45 844,866 тыс. руб.,</w:t>
            </w:r>
          </w:p>
          <w:p w:rsidR="007F3CC0" w:rsidRPr="007F3CC0" w:rsidRDefault="007F3CC0" w:rsidP="007F3CC0">
            <w:pPr>
              <w:jc w:val="both"/>
              <w:rPr>
                <w:sz w:val="16"/>
                <w:szCs w:val="16"/>
              </w:rPr>
            </w:pPr>
            <w:r w:rsidRPr="007F3CC0">
              <w:rPr>
                <w:sz w:val="16"/>
                <w:szCs w:val="16"/>
              </w:rPr>
              <w:t xml:space="preserve">средства местного бюджета  – 1 558,909 тыс. руб.; </w:t>
            </w:r>
          </w:p>
          <w:p w:rsidR="007F3CC0" w:rsidRPr="007F3CC0" w:rsidRDefault="007F3CC0" w:rsidP="007F3CC0">
            <w:pPr>
              <w:jc w:val="both"/>
              <w:rPr>
                <w:sz w:val="16"/>
                <w:szCs w:val="16"/>
              </w:rPr>
            </w:pPr>
            <w:r w:rsidRPr="007F3CC0">
              <w:rPr>
                <w:sz w:val="16"/>
                <w:szCs w:val="16"/>
              </w:rPr>
              <w:t>2025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163,0 тыс. руб.; </w:t>
            </w:r>
          </w:p>
          <w:p w:rsidR="007F3CC0" w:rsidRPr="007F3CC0" w:rsidRDefault="007F3CC0" w:rsidP="007F3CC0">
            <w:pPr>
              <w:jc w:val="both"/>
              <w:rPr>
                <w:sz w:val="16"/>
                <w:szCs w:val="16"/>
              </w:rPr>
            </w:pPr>
            <w:r w:rsidRPr="007F3CC0">
              <w:rPr>
                <w:sz w:val="16"/>
                <w:szCs w:val="16"/>
              </w:rPr>
              <w:t>2026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jc w:val="both"/>
              <w:rPr>
                <w:sz w:val="16"/>
                <w:szCs w:val="16"/>
              </w:rPr>
            </w:pPr>
            <w:r w:rsidRPr="007F3CC0">
              <w:rPr>
                <w:sz w:val="16"/>
                <w:szCs w:val="16"/>
              </w:rPr>
              <w:t xml:space="preserve">средства местного бюджета  – 115,0 тыс. руб.; </w:t>
            </w:r>
          </w:p>
          <w:p w:rsidR="007F3CC0" w:rsidRPr="007F3CC0" w:rsidRDefault="007F3CC0" w:rsidP="007F3CC0">
            <w:pPr>
              <w:jc w:val="both"/>
              <w:rPr>
                <w:sz w:val="16"/>
                <w:szCs w:val="16"/>
              </w:rPr>
            </w:pPr>
            <w:r w:rsidRPr="007F3CC0">
              <w:rPr>
                <w:sz w:val="16"/>
                <w:szCs w:val="16"/>
              </w:rPr>
              <w:t>2027 г.:</w:t>
            </w:r>
          </w:p>
          <w:p w:rsidR="007F3CC0" w:rsidRPr="007F3CC0" w:rsidRDefault="007F3CC0" w:rsidP="007F3CC0">
            <w:pPr>
              <w:jc w:val="both"/>
              <w:rPr>
                <w:sz w:val="16"/>
                <w:szCs w:val="16"/>
              </w:rPr>
            </w:pPr>
            <w:r w:rsidRPr="007F3CC0">
              <w:rPr>
                <w:sz w:val="16"/>
                <w:szCs w:val="16"/>
              </w:rPr>
              <w:t>средства федерального бюджета –  0,0 тыс. руб.,</w:t>
            </w:r>
          </w:p>
          <w:p w:rsidR="007F3CC0" w:rsidRPr="007F3CC0" w:rsidRDefault="007F3CC0" w:rsidP="007F3CC0">
            <w:pPr>
              <w:jc w:val="both"/>
              <w:rPr>
                <w:sz w:val="16"/>
                <w:szCs w:val="16"/>
              </w:rPr>
            </w:pPr>
            <w:r w:rsidRPr="007F3CC0">
              <w:rPr>
                <w:sz w:val="16"/>
                <w:szCs w:val="16"/>
              </w:rPr>
              <w:t>средства областного бюджета – 0,0 тыс. руб.,</w:t>
            </w:r>
          </w:p>
          <w:p w:rsidR="007F3CC0" w:rsidRPr="007F3CC0" w:rsidRDefault="007F3CC0" w:rsidP="007F3CC0">
            <w:pPr>
              <w:autoSpaceDE w:val="0"/>
              <w:autoSpaceDN w:val="0"/>
              <w:adjustRightInd w:val="0"/>
              <w:jc w:val="both"/>
              <w:rPr>
                <w:rFonts w:eastAsia="Calibri"/>
                <w:sz w:val="16"/>
                <w:szCs w:val="16"/>
                <w:lang w:eastAsia="en-US"/>
              </w:rPr>
            </w:pPr>
            <w:r w:rsidRPr="007F3CC0">
              <w:rPr>
                <w:sz w:val="16"/>
                <w:szCs w:val="16"/>
              </w:rPr>
              <w:t>средства местного бюджета  – 120,0 тыс. руб.;</w:t>
            </w:r>
          </w:p>
        </w:tc>
      </w:tr>
      <w:tr w:rsidR="007F3CC0" w:rsidRPr="007F3CC0" w:rsidTr="007F3CC0">
        <w:tc>
          <w:tcPr>
            <w:tcW w:w="3119" w:type="dxa"/>
            <w:tcBorders>
              <w:top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lastRenderedPageBreak/>
              <w:t xml:space="preserve">Ожидаемые непосредственные результаты реализации подпрограммы муниципальной программы </w:t>
            </w:r>
          </w:p>
        </w:tc>
        <w:tc>
          <w:tcPr>
            <w:tcW w:w="7513" w:type="dxa"/>
            <w:tcBorders>
              <w:top w:val="single" w:sz="4" w:space="0" w:color="auto"/>
              <w:left w:val="single" w:sz="4" w:space="0" w:color="auto"/>
              <w:bottom w:val="single" w:sz="4" w:space="0" w:color="auto"/>
            </w:tcBorders>
          </w:tcPr>
          <w:p w:rsidR="007F3CC0" w:rsidRPr="007F3CC0" w:rsidRDefault="007F3CC0" w:rsidP="007F3CC0">
            <w:pPr>
              <w:tabs>
                <w:tab w:val="left" w:pos="175"/>
              </w:tabs>
              <w:jc w:val="both"/>
              <w:rPr>
                <w:sz w:val="16"/>
                <w:szCs w:val="16"/>
              </w:rPr>
            </w:pPr>
            <w:r w:rsidRPr="007F3CC0">
              <w:rPr>
                <w:sz w:val="16"/>
                <w:szCs w:val="16"/>
              </w:rPr>
              <w:t>-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w:t>
            </w:r>
          </w:p>
          <w:p w:rsidR="007F3CC0" w:rsidRPr="007F3CC0" w:rsidRDefault="007F3CC0" w:rsidP="007F3CC0">
            <w:pPr>
              <w:tabs>
                <w:tab w:val="left" w:pos="34"/>
              </w:tabs>
              <w:jc w:val="both"/>
              <w:rPr>
                <w:sz w:val="16"/>
                <w:szCs w:val="16"/>
              </w:rPr>
            </w:pPr>
            <w:r w:rsidRPr="007F3CC0">
              <w:rPr>
                <w:sz w:val="16"/>
                <w:szCs w:val="16"/>
              </w:rPr>
              <w:t>-    Рекультивация несанкционированной свалки, расположенной на территории Грибановского района на земельном участке с кадастровым номером 36:09:4200009:88</w:t>
            </w:r>
          </w:p>
          <w:p w:rsidR="007F3CC0" w:rsidRPr="007F3CC0" w:rsidRDefault="007F3CC0" w:rsidP="007F3CC0">
            <w:pPr>
              <w:tabs>
                <w:tab w:val="left" w:pos="175"/>
              </w:tabs>
              <w:jc w:val="both"/>
              <w:rPr>
                <w:rFonts w:eastAsia="Calibri"/>
                <w:sz w:val="16"/>
                <w:szCs w:val="16"/>
                <w:lang w:eastAsia="en-US"/>
              </w:rPr>
            </w:pPr>
            <w:r w:rsidRPr="007F3CC0">
              <w:rPr>
                <w:sz w:val="16"/>
                <w:szCs w:val="16"/>
              </w:rPr>
              <w:t xml:space="preserve"> - Повышение экологической культуры населения</w:t>
            </w:r>
            <w:r w:rsidRPr="007F3CC0">
              <w:rPr>
                <w:rFonts w:eastAsia="Calibri"/>
                <w:sz w:val="16"/>
                <w:szCs w:val="16"/>
                <w:lang w:eastAsia="en-US"/>
              </w:rPr>
              <w:t xml:space="preserve"> </w:t>
            </w:r>
          </w:p>
        </w:tc>
      </w:tr>
    </w:tbl>
    <w:bookmarkEnd w:id="13"/>
    <w:p w:rsidR="007F3CC0" w:rsidRPr="007F3CC0" w:rsidRDefault="007F3CC0" w:rsidP="007F3CC0">
      <w:pPr>
        <w:shd w:val="clear" w:color="auto" w:fill="FFFFFF"/>
        <w:contextualSpacing/>
        <w:outlineLvl w:val="3"/>
        <w:rPr>
          <w:sz w:val="16"/>
          <w:szCs w:val="16"/>
          <w:lang w:eastAsia="en-US"/>
        </w:rPr>
      </w:pPr>
      <w:r w:rsidRPr="007F3CC0">
        <w:rPr>
          <w:sz w:val="16"/>
          <w:szCs w:val="16"/>
          <w:lang w:eastAsia="en-US"/>
        </w:rPr>
        <w:t xml:space="preserve">  </w:t>
      </w:r>
    </w:p>
    <w:p w:rsidR="007F3CC0" w:rsidRPr="007F3CC0" w:rsidRDefault="007F3CC0" w:rsidP="00477073">
      <w:pPr>
        <w:numPr>
          <w:ilvl w:val="0"/>
          <w:numId w:val="34"/>
        </w:numPr>
        <w:shd w:val="clear" w:color="auto" w:fill="FFFFFF"/>
        <w:ind w:left="0"/>
        <w:contextualSpacing/>
        <w:jc w:val="center"/>
        <w:outlineLvl w:val="3"/>
        <w:rPr>
          <w:sz w:val="16"/>
          <w:szCs w:val="16"/>
          <w:lang w:eastAsia="en-US"/>
        </w:rPr>
      </w:pPr>
      <w:r w:rsidRPr="007F3CC0">
        <w:rPr>
          <w:rFonts w:eastAsia="Calibri"/>
          <w:sz w:val="16"/>
          <w:szCs w:val="16"/>
          <w:lang w:eastAsia="en-US"/>
        </w:rPr>
        <w:t>Общая характеристика сферы реализации муниципальной</w:t>
      </w:r>
    </w:p>
    <w:p w:rsidR="007F3CC0" w:rsidRPr="007F3CC0" w:rsidRDefault="007F3CC0" w:rsidP="007F3CC0">
      <w:pPr>
        <w:shd w:val="clear" w:color="auto" w:fill="FFFFFF"/>
        <w:contextualSpacing/>
        <w:jc w:val="center"/>
        <w:outlineLvl w:val="3"/>
        <w:rPr>
          <w:rFonts w:ascii="Calibri" w:hAnsi="Calibri"/>
          <w:sz w:val="16"/>
          <w:szCs w:val="16"/>
        </w:rPr>
      </w:pPr>
      <w:r w:rsidRPr="007F3CC0">
        <w:rPr>
          <w:rFonts w:eastAsia="Calibri"/>
          <w:sz w:val="16"/>
          <w:szCs w:val="16"/>
          <w:lang w:eastAsia="en-US"/>
        </w:rPr>
        <w:t>подпрограммы</w:t>
      </w:r>
    </w:p>
    <w:p w:rsidR="007F3CC0" w:rsidRPr="007F3CC0" w:rsidRDefault="007F3CC0" w:rsidP="007F3CC0">
      <w:pPr>
        <w:autoSpaceDE w:val="0"/>
        <w:autoSpaceDN w:val="0"/>
        <w:adjustRightInd w:val="0"/>
        <w:ind w:firstLine="709"/>
        <w:jc w:val="both"/>
        <w:textAlignment w:val="center"/>
        <w:rPr>
          <w:sz w:val="16"/>
          <w:szCs w:val="16"/>
        </w:rPr>
      </w:pPr>
      <w:r w:rsidRPr="007F3CC0">
        <w:rPr>
          <w:sz w:val="16"/>
          <w:szCs w:val="16"/>
        </w:rPr>
        <w:t>Основной характеристикой существующей на территории Грибановского муниципального района          системы обращения с отходами является отсутствие комплексного подхода к сбору, переработке, обезвреживанию и размещению отходов.</w:t>
      </w:r>
    </w:p>
    <w:p w:rsidR="007F3CC0" w:rsidRPr="007F3CC0" w:rsidRDefault="007F3CC0" w:rsidP="007F3CC0">
      <w:pPr>
        <w:autoSpaceDE w:val="0"/>
        <w:autoSpaceDN w:val="0"/>
        <w:adjustRightInd w:val="0"/>
        <w:ind w:firstLine="709"/>
        <w:jc w:val="both"/>
        <w:textAlignment w:val="center"/>
        <w:rPr>
          <w:sz w:val="16"/>
          <w:szCs w:val="16"/>
        </w:rPr>
      </w:pPr>
      <w:r w:rsidRPr="007F3CC0">
        <w:rPr>
          <w:sz w:val="16"/>
          <w:szCs w:val="16"/>
        </w:rPr>
        <w:t>Наличие несанкционированных свалок,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w:t>
      </w:r>
    </w:p>
    <w:p w:rsidR="007F3CC0" w:rsidRPr="007F3CC0" w:rsidRDefault="007F3CC0" w:rsidP="007F3CC0">
      <w:pPr>
        <w:autoSpaceDE w:val="0"/>
        <w:autoSpaceDN w:val="0"/>
        <w:adjustRightInd w:val="0"/>
        <w:jc w:val="both"/>
        <w:rPr>
          <w:color w:val="000000"/>
          <w:spacing w:val="2"/>
          <w:sz w:val="16"/>
          <w:szCs w:val="16"/>
        </w:rPr>
      </w:pPr>
      <w:r w:rsidRPr="007F3CC0">
        <w:rPr>
          <w:sz w:val="16"/>
          <w:szCs w:val="16"/>
        </w:rPr>
        <w:t xml:space="preserve"> </w:t>
      </w:r>
      <w:r w:rsidRPr="007F3CC0">
        <w:rPr>
          <w:sz w:val="16"/>
          <w:szCs w:val="16"/>
        </w:rPr>
        <w:tab/>
      </w:r>
      <w:proofErr w:type="gramStart"/>
      <w:r w:rsidRPr="007F3CC0">
        <w:rPr>
          <w:sz w:val="16"/>
          <w:szCs w:val="16"/>
        </w:rPr>
        <w:t>Учитывая актуальность существующей проблемы в 2011 году была     разработана и</w:t>
      </w:r>
      <w:proofErr w:type="gramEnd"/>
      <w:r w:rsidRPr="007F3CC0">
        <w:rPr>
          <w:sz w:val="16"/>
          <w:szCs w:val="16"/>
        </w:rPr>
        <w:t xml:space="preserve"> утверждена   </w:t>
      </w:r>
      <w:r w:rsidRPr="007F3CC0">
        <w:rPr>
          <w:color w:val="000000"/>
          <w:spacing w:val="2"/>
          <w:sz w:val="16"/>
          <w:szCs w:val="16"/>
        </w:rPr>
        <w:t xml:space="preserve"> генеральная схема очистки территорий Грибановского муниципального района, предусматривающая наличие (строительство) полигона ТКО на территории Грибановского муниципального района.  В соответствии </w:t>
      </w:r>
      <w:r w:rsidRPr="007F3CC0">
        <w:rPr>
          <w:color w:val="000000"/>
          <w:sz w:val="16"/>
          <w:szCs w:val="16"/>
        </w:rPr>
        <w:t>«</w:t>
      </w:r>
      <w:r w:rsidRPr="007F3CC0">
        <w:rPr>
          <w:bCs/>
          <w:color w:val="000000"/>
          <w:sz w:val="16"/>
          <w:szCs w:val="16"/>
        </w:rPr>
        <w:t>Территориальной схемы обращения с отходами, в том числе с твердыми коммунальными отходами, для Воронежской области» утвержденной Приказом Департамента природных ресурсов Воронежской области от 26.12.2022 года № 504 (в действующей редакции).</w:t>
      </w:r>
    </w:p>
    <w:p w:rsidR="007F3CC0" w:rsidRPr="007F3CC0" w:rsidRDefault="007F3CC0" w:rsidP="007F3CC0">
      <w:pPr>
        <w:autoSpaceDE w:val="0"/>
        <w:autoSpaceDN w:val="0"/>
        <w:adjustRightInd w:val="0"/>
        <w:ind w:firstLine="708"/>
        <w:jc w:val="both"/>
        <w:textAlignment w:val="center"/>
        <w:rPr>
          <w:color w:val="000000"/>
          <w:sz w:val="16"/>
          <w:szCs w:val="16"/>
        </w:rPr>
      </w:pPr>
      <w:r w:rsidRPr="007F3CC0">
        <w:rPr>
          <w:color w:val="000000"/>
          <w:spacing w:val="2"/>
          <w:sz w:val="16"/>
          <w:szCs w:val="16"/>
        </w:rPr>
        <w:t xml:space="preserve"> </w:t>
      </w:r>
      <w:r w:rsidRPr="007F3CC0">
        <w:rPr>
          <w:color w:val="000000"/>
          <w:sz w:val="16"/>
          <w:szCs w:val="16"/>
        </w:rPr>
        <w:t>Достижение цели подпрограммы требует решения задачи по ограничению и предупреждению негативного воздействия на окружающую среду.</w:t>
      </w:r>
    </w:p>
    <w:p w:rsidR="007F3CC0" w:rsidRPr="007F3CC0" w:rsidRDefault="007F3CC0" w:rsidP="007F3CC0">
      <w:pPr>
        <w:autoSpaceDE w:val="0"/>
        <w:autoSpaceDN w:val="0"/>
        <w:adjustRightInd w:val="0"/>
        <w:ind w:firstLine="708"/>
        <w:jc w:val="both"/>
        <w:textAlignment w:val="center"/>
        <w:rPr>
          <w:color w:val="000000"/>
          <w:sz w:val="16"/>
          <w:szCs w:val="16"/>
        </w:rPr>
      </w:pP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ожидаемых конечных результатов подпрограммы, сроков и контрольных этапов реализации подпрограммы</w:t>
      </w:r>
    </w:p>
    <w:p w:rsidR="007F3CC0" w:rsidRPr="007F3CC0" w:rsidRDefault="007F3CC0" w:rsidP="007F3CC0">
      <w:pPr>
        <w:ind w:firstLine="851"/>
        <w:jc w:val="both"/>
        <w:rPr>
          <w:rFonts w:eastAsia="Calibri"/>
          <w:sz w:val="16"/>
          <w:szCs w:val="16"/>
          <w:lang w:eastAsia="en-US"/>
        </w:rPr>
      </w:pPr>
    </w:p>
    <w:p w:rsidR="007F3CC0" w:rsidRPr="007F3CC0" w:rsidRDefault="007F3CC0" w:rsidP="007F3CC0">
      <w:pPr>
        <w:shd w:val="clear" w:color="auto" w:fill="FFFFFF"/>
        <w:ind w:firstLine="567"/>
        <w:jc w:val="both"/>
        <w:rPr>
          <w:rFonts w:eastAsia="Calibri"/>
          <w:sz w:val="16"/>
          <w:szCs w:val="16"/>
          <w:lang w:eastAsia="en-US"/>
        </w:rPr>
      </w:pPr>
      <w:r w:rsidRPr="007F3CC0">
        <w:rPr>
          <w:sz w:val="16"/>
          <w:szCs w:val="16"/>
        </w:rPr>
        <w:t>Приоритеты муниципальной политики  определены приоритетами государственной политики в области охраны окружающей среды, стратегическими документами федерального и регионального  уровней.</w:t>
      </w:r>
      <w:r w:rsidRPr="007F3CC0">
        <w:rPr>
          <w:rFonts w:eastAsia="Calibri"/>
          <w:sz w:val="16"/>
          <w:szCs w:val="16"/>
          <w:lang w:eastAsia="en-US"/>
        </w:rPr>
        <w:t xml:space="preserve"> </w:t>
      </w:r>
      <w:proofErr w:type="gramStart"/>
      <w:r w:rsidRPr="007F3CC0">
        <w:rPr>
          <w:rFonts w:eastAsia="Calibri"/>
          <w:sz w:val="16"/>
          <w:szCs w:val="16"/>
          <w:lang w:eastAsia="en-US"/>
        </w:rPr>
        <w:t>Согласно документа «Основы государственной политики в области экологического развития Российской Федерации на период до 2030 года» (утв. Президентом РФ 30.04.2012) 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w:t>
      </w:r>
      <w:proofErr w:type="gramEnd"/>
      <w:r w:rsidRPr="007F3CC0">
        <w:rPr>
          <w:rFonts w:eastAsia="Calibri"/>
          <w:sz w:val="16"/>
          <w:szCs w:val="16"/>
          <w:lang w:eastAsia="en-US"/>
        </w:rPr>
        <w:t xml:space="preserve"> среду, укрепления правопорядка в области охраны окружающей среды и обеспечения экологической безопасности. </w:t>
      </w:r>
    </w:p>
    <w:p w:rsidR="007F3CC0" w:rsidRPr="007F3CC0" w:rsidRDefault="007F3CC0" w:rsidP="007F3CC0">
      <w:pPr>
        <w:widowControl w:val="0"/>
        <w:autoSpaceDE w:val="0"/>
        <w:autoSpaceDN w:val="0"/>
        <w:adjustRightInd w:val="0"/>
        <w:jc w:val="both"/>
        <w:rPr>
          <w:sz w:val="16"/>
          <w:szCs w:val="16"/>
        </w:rPr>
      </w:pPr>
      <w:r w:rsidRPr="007F3CC0">
        <w:rPr>
          <w:rFonts w:cs="Arial"/>
          <w:sz w:val="16"/>
          <w:szCs w:val="16"/>
        </w:rPr>
        <w:t xml:space="preserve">         Стратегической целью подпрограммы является </w:t>
      </w:r>
      <w:r w:rsidRPr="007F3CC0">
        <w:rPr>
          <w:sz w:val="16"/>
          <w:szCs w:val="16"/>
        </w:rPr>
        <w:t>повышение уровня экологической безопасности области, улучшение качества окружающей среды, предупреждение и ликвидация экологических последствий хозяйственной деятельности в условиях возрастающей экономической активности.</w:t>
      </w:r>
    </w:p>
    <w:p w:rsidR="007F3CC0" w:rsidRPr="007F3CC0" w:rsidRDefault="007F3CC0" w:rsidP="007F3CC0">
      <w:pPr>
        <w:shd w:val="clear" w:color="auto" w:fill="FFFFFF"/>
        <w:ind w:firstLine="567"/>
        <w:jc w:val="both"/>
        <w:rPr>
          <w:rFonts w:eastAsia="Calibri"/>
          <w:sz w:val="16"/>
          <w:szCs w:val="16"/>
          <w:lang w:eastAsia="en-US"/>
        </w:rPr>
      </w:pPr>
      <w:r w:rsidRPr="007F3CC0">
        <w:rPr>
          <w:rFonts w:eastAsia="Calibri"/>
          <w:sz w:val="16"/>
          <w:szCs w:val="16"/>
          <w:lang w:eastAsia="en-US"/>
        </w:rPr>
        <w:t>Достижение цели государственной политики в области улучшения качества окружающей среды обеспечиваться решением следующих основных задач:</w:t>
      </w:r>
    </w:p>
    <w:p w:rsidR="007F3CC0" w:rsidRPr="007F3CC0" w:rsidRDefault="007F3CC0" w:rsidP="007F3CC0">
      <w:pPr>
        <w:shd w:val="clear" w:color="auto" w:fill="FFFFFF"/>
        <w:ind w:firstLine="567"/>
        <w:jc w:val="both"/>
        <w:rPr>
          <w:rFonts w:eastAsia="Calibri"/>
          <w:sz w:val="16"/>
          <w:szCs w:val="16"/>
          <w:lang w:eastAsia="en-US"/>
        </w:rPr>
      </w:pPr>
      <w:r w:rsidRPr="007F3CC0">
        <w:rPr>
          <w:rFonts w:eastAsia="Calibri"/>
          <w:sz w:val="16"/>
          <w:szCs w:val="16"/>
          <w:lang w:eastAsia="en-US"/>
        </w:rPr>
        <w:t xml:space="preserve"> - формирование   системы управления отходами и вторичными материальными ресурсам</w:t>
      </w:r>
    </w:p>
    <w:p w:rsidR="007F3CC0" w:rsidRPr="007F3CC0" w:rsidRDefault="007F3CC0" w:rsidP="007F3CC0">
      <w:pPr>
        <w:shd w:val="clear" w:color="auto" w:fill="FFFFFF"/>
        <w:ind w:firstLine="567"/>
        <w:jc w:val="both"/>
        <w:rPr>
          <w:rFonts w:eastAsia="Calibri"/>
          <w:sz w:val="16"/>
          <w:szCs w:val="16"/>
          <w:lang w:eastAsia="en-US"/>
        </w:rPr>
      </w:pPr>
      <w:r w:rsidRPr="007F3CC0">
        <w:rPr>
          <w:rFonts w:eastAsia="Calibri"/>
          <w:sz w:val="16"/>
          <w:szCs w:val="16"/>
          <w:lang w:eastAsia="en-US"/>
        </w:rPr>
        <w:t>- снижение антропогенного воздействия на окружающую среду</w:t>
      </w:r>
    </w:p>
    <w:p w:rsidR="007F3CC0" w:rsidRPr="007F3CC0" w:rsidRDefault="007F3CC0" w:rsidP="007F3CC0">
      <w:pPr>
        <w:widowControl w:val="0"/>
        <w:autoSpaceDE w:val="0"/>
        <w:autoSpaceDN w:val="0"/>
        <w:adjustRightInd w:val="0"/>
        <w:jc w:val="both"/>
        <w:rPr>
          <w:rFonts w:ascii="Arial" w:hAnsi="Arial" w:cs="Arial"/>
          <w:sz w:val="16"/>
          <w:szCs w:val="16"/>
        </w:rPr>
      </w:pPr>
      <w:r w:rsidRPr="007F3CC0">
        <w:rPr>
          <w:sz w:val="16"/>
          <w:szCs w:val="16"/>
        </w:rPr>
        <w:t xml:space="preserve">        - экологическое просвещение и формирования экологической культуры населения.</w:t>
      </w:r>
    </w:p>
    <w:p w:rsidR="007F3CC0" w:rsidRPr="007F3CC0" w:rsidRDefault="007F3CC0" w:rsidP="007F3CC0">
      <w:pPr>
        <w:tabs>
          <w:tab w:val="left" w:pos="175"/>
        </w:tabs>
        <w:jc w:val="both"/>
        <w:rPr>
          <w:sz w:val="16"/>
          <w:szCs w:val="16"/>
        </w:rPr>
      </w:pPr>
      <w:r w:rsidRPr="007F3CC0">
        <w:rPr>
          <w:rFonts w:eastAsia="Calibri"/>
          <w:sz w:val="16"/>
          <w:szCs w:val="16"/>
          <w:lang w:eastAsia="en-US"/>
        </w:rPr>
        <w:t xml:space="preserve">        </w:t>
      </w:r>
      <w:proofErr w:type="gramStart"/>
      <w:r w:rsidRPr="007F3CC0">
        <w:rPr>
          <w:rFonts w:eastAsia="Calibri"/>
          <w:sz w:val="16"/>
          <w:szCs w:val="16"/>
          <w:lang w:eastAsia="en-US"/>
        </w:rPr>
        <w:t xml:space="preserve">Показателем решения задачи  снижения негативного воздействия отходов производства и потребления, антропогенного воздействия  на окружающую среду является –  </w:t>
      </w:r>
      <w:r w:rsidRPr="007F3CC0">
        <w:rPr>
          <w:sz w:val="16"/>
          <w:szCs w:val="16"/>
        </w:rPr>
        <w:t xml:space="preserve">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 (включая ПИР),  рекультивация несанкционированной свалки, расположенной на территории Грибановского района на земельном участке с кадастровым номером 36:09:4200009:88.    </w:t>
      </w:r>
      <w:proofErr w:type="gramEnd"/>
    </w:p>
    <w:p w:rsidR="007F3CC0" w:rsidRPr="007F3CC0" w:rsidRDefault="007F3CC0" w:rsidP="007F3CC0">
      <w:pPr>
        <w:ind w:firstLine="567"/>
        <w:jc w:val="both"/>
        <w:rPr>
          <w:rFonts w:eastAsia="Calibri"/>
          <w:sz w:val="16"/>
          <w:szCs w:val="16"/>
          <w:lang w:eastAsia="en-US"/>
        </w:rPr>
      </w:pPr>
      <w:r w:rsidRPr="007F3CC0">
        <w:rPr>
          <w:rFonts w:eastAsia="Calibri"/>
          <w:sz w:val="16"/>
          <w:szCs w:val="16"/>
          <w:lang w:eastAsia="en-US"/>
        </w:rPr>
        <w:t xml:space="preserve">Решение задачи   экологического просвещения   и формирования экологической культуры населения направлено на создание системы эффективного целенаправленного формирования экологической культуры населения Грибановского района, повышение информированности населения, по </w:t>
      </w:r>
      <w:r w:rsidRPr="007F3CC0">
        <w:rPr>
          <w:sz w:val="16"/>
          <w:szCs w:val="16"/>
        </w:rPr>
        <w:t>экологическим</w:t>
      </w:r>
      <w:r w:rsidRPr="007F3CC0">
        <w:rPr>
          <w:rFonts w:eastAsia="Calibri"/>
          <w:sz w:val="16"/>
          <w:szCs w:val="16"/>
          <w:lang w:eastAsia="en-US"/>
        </w:rPr>
        <w:t xml:space="preserve"> вопросам,</w:t>
      </w:r>
      <w:r w:rsidRPr="007F3CC0">
        <w:rPr>
          <w:sz w:val="16"/>
          <w:szCs w:val="16"/>
        </w:rPr>
        <w:t xml:space="preserve"> позволяющим правильно оценить специфику взаимоотношений человека с элементами природной среды,</w:t>
      </w:r>
      <w:r w:rsidRPr="007F3CC0">
        <w:rPr>
          <w:rFonts w:eastAsia="Calibri"/>
          <w:sz w:val="16"/>
          <w:szCs w:val="16"/>
          <w:lang w:eastAsia="en-US"/>
        </w:rPr>
        <w:t xml:space="preserve"> обеспечить обмен эколого-просветительской информацией.</w:t>
      </w: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Показателем решения данной является количество эколого-просветительских мероприятий, акций, конкурсов, конференций.</w:t>
      </w: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 xml:space="preserve">Реализация подпрограммы обеспечит получение следующих результатов: </w:t>
      </w: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 xml:space="preserve"> -улучшение состояния окружающей среды, снижение влияния, хозяйственной деятельности, на окружающую среду;</w:t>
      </w: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 xml:space="preserve">- повышение экологической культуры, информированности населения в области экологии. </w:t>
      </w: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Реализация подпрограммы рассчитана на период с 2014 по 2027 годы. Выделение этапов реализации подпрограммы не предусматривается, что обеспечит непрерывность решения задач и достижения целей подпрограммы.</w:t>
      </w:r>
    </w:p>
    <w:p w:rsidR="007F3CC0" w:rsidRPr="007F3CC0" w:rsidRDefault="007F3CC0" w:rsidP="007F3CC0">
      <w:pPr>
        <w:autoSpaceDE w:val="0"/>
        <w:autoSpaceDN w:val="0"/>
        <w:adjustRightInd w:val="0"/>
        <w:ind w:firstLine="709"/>
        <w:jc w:val="both"/>
        <w:textAlignment w:val="center"/>
        <w:rPr>
          <w:color w:val="000000"/>
          <w:spacing w:val="2"/>
          <w:sz w:val="16"/>
          <w:szCs w:val="16"/>
        </w:rPr>
      </w:pPr>
    </w:p>
    <w:p w:rsidR="007F3CC0" w:rsidRPr="007F3CC0" w:rsidRDefault="007F3CC0" w:rsidP="007F3CC0">
      <w:pPr>
        <w:ind w:firstLine="709"/>
        <w:jc w:val="both"/>
        <w:rPr>
          <w:rFonts w:eastAsia="Calibri"/>
          <w:sz w:val="16"/>
          <w:szCs w:val="16"/>
          <w:lang w:eastAsia="en-US"/>
        </w:rPr>
      </w:pPr>
      <w:r w:rsidRPr="007F3CC0">
        <w:rPr>
          <w:rFonts w:eastAsia="Calibri"/>
          <w:sz w:val="16"/>
          <w:szCs w:val="16"/>
          <w:lang w:eastAsia="en-US"/>
        </w:rPr>
        <w:t>3. Характеристика основных мероприятий и мероприятий подпрограммы</w:t>
      </w:r>
    </w:p>
    <w:p w:rsidR="007F3CC0" w:rsidRPr="007F3CC0" w:rsidRDefault="007F3CC0" w:rsidP="007F3CC0">
      <w:pPr>
        <w:jc w:val="center"/>
        <w:rPr>
          <w:rFonts w:eastAsia="Calibri"/>
          <w:sz w:val="16"/>
          <w:szCs w:val="16"/>
          <w:lang w:eastAsia="en-US"/>
        </w:rPr>
      </w:pPr>
    </w:p>
    <w:p w:rsidR="007F3CC0" w:rsidRPr="007F3CC0" w:rsidRDefault="007F3CC0" w:rsidP="007F3CC0">
      <w:pPr>
        <w:ind w:firstLine="708"/>
        <w:jc w:val="both"/>
        <w:rPr>
          <w:sz w:val="16"/>
          <w:szCs w:val="16"/>
        </w:rPr>
      </w:pPr>
      <w:r w:rsidRPr="007F3CC0">
        <w:rPr>
          <w:rFonts w:eastAsia="Calibri"/>
          <w:sz w:val="16"/>
          <w:szCs w:val="16"/>
          <w:lang w:eastAsia="en-US"/>
        </w:rPr>
        <w:t>В рамках решения задачи по формированию региональной комплексной системы управления отходами и вторичными материальными ресурсами предусматривается следующее:</w:t>
      </w:r>
      <w:r w:rsidRPr="007F3CC0">
        <w:rPr>
          <w:sz w:val="16"/>
          <w:szCs w:val="16"/>
        </w:rPr>
        <w:t xml:space="preserve"> </w:t>
      </w:r>
    </w:p>
    <w:p w:rsidR="007F3CC0" w:rsidRPr="007F3CC0" w:rsidRDefault="007F3CC0" w:rsidP="007F3CC0">
      <w:pPr>
        <w:ind w:firstLine="708"/>
        <w:jc w:val="both"/>
        <w:rPr>
          <w:sz w:val="16"/>
          <w:szCs w:val="16"/>
        </w:rPr>
      </w:pPr>
    </w:p>
    <w:p w:rsidR="007F3CC0" w:rsidRPr="007F3CC0" w:rsidRDefault="007F3CC0" w:rsidP="00477073">
      <w:pPr>
        <w:numPr>
          <w:ilvl w:val="0"/>
          <w:numId w:val="36"/>
        </w:numPr>
        <w:ind w:left="0"/>
        <w:jc w:val="both"/>
        <w:rPr>
          <w:sz w:val="16"/>
          <w:szCs w:val="16"/>
        </w:rPr>
      </w:pPr>
      <w:r w:rsidRPr="007F3CC0">
        <w:rPr>
          <w:sz w:val="16"/>
          <w:szCs w:val="16"/>
        </w:rPr>
        <w:t>Мероприятия по ликвидации накопленного экологического ущерба, в том числе несанкционированного размещения отходов.</w:t>
      </w:r>
    </w:p>
    <w:p w:rsidR="007F3CC0" w:rsidRPr="007F3CC0" w:rsidRDefault="007F3CC0" w:rsidP="00477073">
      <w:pPr>
        <w:numPr>
          <w:ilvl w:val="0"/>
          <w:numId w:val="36"/>
        </w:numPr>
        <w:ind w:left="0"/>
        <w:jc w:val="both"/>
        <w:rPr>
          <w:sz w:val="16"/>
          <w:szCs w:val="16"/>
        </w:rPr>
      </w:pPr>
      <w:r w:rsidRPr="007F3CC0">
        <w:rPr>
          <w:sz w:val="16"/>
          <w:szCs w:val="16"/>
        </w:rPr>
        <w:t>Мероприятия по экологическому воспитанию и образованию населения.</w:t>
      </w:r>
    </w:p>
    <w:p w:rsidR="007F3CC0" w:rsidRPr="007F3CC0" w:rsidRDefault="007F3CC0" w:rsidP="007F3CC0">
      <w:pPr>
        <w:jc w:val="both"/>
        <w:rPr>
          <w:sz w:val="16"/>
          <w:szCs w:val="16"/>
        </w:rPr>
      </w:pPr>
    </w:p>
    <w:p w:rsidR="007F3CC0" w:rsidRPr="007F3CC0" w:rsidRDefault="007F3CC0" w:rsidP="00477073">
      <w:pPr>
        <w:numPr>
          <w:ilvl w:val="0"/>
          <w:numId w:val="37"/>
        </w:numPr>
        <w:ind w:left="0"/>
        <w:jc w:val="both"/>
        <w:rPr>
          <w:sz w:val="16"/>
          <w:szCs w:val="16"/>
        </w:rPr>
      </w:pPr>
      <w:r w:rsidRPr="007F3CC0">
        <w:rPr>
          <w:bCs/>
          <w:sz w:val="16"/>
          <w:szCs w:val="16"/>
        </w:rPr>
        <w:t xml:space="preserve"> </w:t>
      </w:r>
      <w:r w:rsidRPr="007F3CC0">
        <w:rPr>
          <w:sz w:val="16"/>
          <w:szCs w:val="16"/>
        </w:rPr>
        <w:t xml:space="preserve">Мероприятия по ликвидации накопленного экологического ущерба, в том числе несанкционированного размещения отходов </w:t>
      </w:r>
    </w:p>
    <w:p w:rsidR="007F3CC0" w:rsidRPr="007F3CC0" w:rsidRDefault="007F3CC0" w:rsidP="007F3CC0">
      <w:pPr>
        <w:ind w:firstLine="567"/>
        <w:jc w:val="both"/>
        <w:outlineLvl w:val="2"/>
        <w:rPr>
          <w:sz w:val="16"/>
          <w:szCs w:val="16"/>
        </w:rPr>
      </w:pPr>
    </w:p>
    <w:p w:rsidR="007F3CC0" w:rsidRPr="007F3CC0" w:rsidRDefault="007F3CC0" w:rsidP="007F3CC0">
      <w:pPr>
        <w:autoSpaceDE w:val="0"/>
        <w:autoSpaceDN w:val="0"/>
        <w:adjustRightInd w:val="0"/>
        <w:ind w:firstLine="567"/>
        <w:jc w:val="both"/>
        <w:rPr>
          <w:rFonts w:eastAsia="Calibri"/>
          <w:sz w:val="16"/>
          <w:szCs w:val="16"/>
          <w:lang w:eastAsia="en-US"/>
        </w:rPr>
      </w:pPr>
      <w:r w:rsidRPr="007F3CC0">
        <w:rPr>
          <w:sz w:val="16"/>
          <w:szCs w:val="16"/>
        </w:rPr>
        <w:t>Значительный ущерб окружающей среде наносится объектами размещения бытовых отходов вследствие несоответствия их природоохранным требованиям.</w:t>
      </w:r>
      <w:r w:rsidRPr="007F3CC0">
        <w:rPr>
          <w:rFonts w:eastAsia="Calibri"/>
          <w:sz w:val="16"/>
          <w:szCs w:val="16"/>
          <w:lang w:eastAsia="en-US"/>
        </w:rPr>
        <w:t xml:space="preserve"> В настоящее время, на территории муниципального района отсутствует лицензированный объект размещения (хранения, утилизации) отходов.</w:t>
      </w:r>
    </w:p>
    <w:p w:rsidR="007F3CC0" w:rsidRPr="007F3CC0" w:rsidRDefault="007F3CC0" w:rsidP="007F3CC0">
      <w:pPr>
        <w:ind w:firstLine="567"/>
        <w:jc w:val="both"/>
        <w:rPr>
          <w:sz w:val="16"/>
          <w:szCs w:val="16"/>
        </w:rPr>
      </w:pPr>
      <w:r w:rsidRPr="007F3CC0">
        <w:rPr>
          <w:rFonts w:eastAsia="Calibri"/>
          <w:sz w:val="16"/>
          <w:szCs w:val="16"/>
          <w:lang w:eastAsia="en-US"/>
        </w:rPr>
        <w:t xml:space="preserve"> </w:t>
      </w:r>
      <w:r w:rsidRPr="007F3CC0">
        <w:rPr>
          <w:sz w:val="16"/>
          <w:szCs w:val="16"/>
        </w:rPr>
        <w:t>До сих пор в муниципальном районе остается актуальной проблема существования несанкционированных свалок.</w:t>
      </w:r>
    </w:p>
    <w:p w:rsidR="007F3CC0" w:rsidRPr="007F3CC0" w:rsidRDefault="007F3CC0" w:rsidP="007F3CC0">
      <w:pPr>
        <w:ind w:firstLine="567"/>
        <w:jc w:val="both"/>
        <w:rPr>
          <w:sz w:val="16"/>
          <w:szCs w:val="16"/>
        </w:rPr>
      </w:pPr>
      <w:r w:rsidRPr="007F3CC0">
        <w:rPr>
          <w:sz w:val="16"/>
          <w:szCs w:val="16"/>
        </w:rPr>
        <w:t xml:space="preserve">Из-за отсутствия четко организованной системы вывоза твердых и жидких отходов от населения и недостаточного финансирования соответствующих служб, возникает необходимость ликвидации, периодически образующихся, несанкционированных свалок.   </w:t>
      </w:r>
    </w:p>
    <w:p w:rsidR="00EA473A" w:rsidRPr="007F3CC0" w:rsidRDefault="007F3CC0" w:rsidP="007F3CC0">
      <w:pPr>
        <w:widowControl w:val="0"/>
        <w:tabs>
          <w:tab w:val="left" w:pos="567"/>
          <w:tab w:val="left" w:pos="709"/>
        </w:tabs>
        <w:autoSpaceDE w:val="0"/>
        <w:autoSpaceDN w:val="0"/>
        <w:adjustRightInd w:val="0"/>
        <w:jc w:val="both"/>
        <w:rPr>
          <w:sz w:val="16"/>
          <w:szCs w:val="16"/>
        </w:rPr>
      </w:pPr>
      <w:r w:rsidRPr="007F3CC0">
        <w:rPr>
          <w:rFonts w:eastAsia="Calibri"/>
          <w:sz w:val="16"/>
          <w:szCs w:val="16"/>
        </w:rPr>
        <w:tab/>
      </w:r>
      <w:r w:rsidRPr="007F3CC0">
        <w:rPr>
          <w:rFonts w:eastAsia="Calibri"/>
          <w:sz w:val="16"/>
          <w:szCs w:val="16"/>
        </w:rPr>
        <w:tab/>
        <w:t xml:space="preserve">Исходя из вышеизложенного, программой предусмотрено  </w:t>
      </w:r>
      <w:r w:rsidRPr="007F3CC0">
        <w:rPr>
          <w:rFonts w:eastAsia="Calibri"/>
          <w:sz w:val="16"/>
          <w:szCs w:val="16"/>
          <w:lang w:eastAsia="en-US"/>
        </w:rPr>
        <w:t xml:space="preserve"> </w:t>
      </w:r>
      <w:proofErr w:type="spellStart"/>
      <w:r w:rsidRPr="007F3CC0">
        <w:rPr>
          <w:sz w:val="16"/>
          <w:szCs w:val="16"/>
        </w:rPr>
        <w:t>софинансирование</w:t>
      </w:r>
      <w:proofErr w:type="spellEnd"/>
      <w:r w:rsidRPr="007F3CC0">
        <w:rPr>
          <w:sz w:val="16"/>
          <w:szCs w:val="16"/>
        </w:rPr>
        <w:t xml:space="preserve">   разработки ПСД на рекультивацию и рекультивация несанкционированной свалки, расположенной на территории Грибановского района на земельном участке с кадастровым номером 36:09:4200009:88.   (Таблица № </w:t>
      </w:r>
      <w:r w:rsidRPr="007F3CC0">
        <w:rPr>
          <w:sz w:val="16"/>
          <w:szCs w:val="16"/>
          <w:lang w:val="en-US"/>
        </w:rPr>
        <w:t>I</w:t>
      </w:r>
      <w:r w:rsidRPr="007F3CC0">
        <w:rPr>
          <w:sz w:val="16"/>
          <w:szCs w:val="16"/>
        </w:rPr>
        <w:t>).</w:t>
      </w:r>
    </w:p>
    <w:p w:rsidR="00EA473A" w:rsidRPr="007F3CC0" w:rsidRDefault="00EA473A" w:rsidP="007F3CC0">
      <w:pPr>
        <w:widowControl w:val="0"/>
        <w:tabs>
          <w:tab w:val="left" w:pos="567"/>
          <w:tab w:val="left" w:pos="709"/>
        </w:tabs>
        <w:autoSpaceDE w:val="0"/>
        <w:autoSpaceDN w:val="0"/>
        <w:adjustRightInd w:val="0"/>
        <w:jc w:val="both"/>
        <w:rPr>
          <w:sz w:val="16"/>
          <w:szCs w:val="16"/>
        </w:rPr>
      </w:pPr>
    </w:p>
    <w:p w:rsidR="007F3CC0" w:rsidRPr="007F3CC0" w:rsidRDefault="007F3CC0" w:rsidP="007F3CC0">
      <w:pPr>
        <w:tabs>
          <w:tab w:val="left" w:pos="9360"/>
        </w:tabs>
        <w:jc w:val="center"/>
        <w:rPr>
          <w:sz w:val="16"/>
          <w:szCs w:val="16"/>
        </w:rPr>
      </w:pPr>
      <w:r w:rsidRPr="007F3CC0">
        <w:rPr>
          <w:sz w:val="16"/>
          <w:szCs w:val="16"/>
        </w:rPr>
        <w:t xml:space="preserve">ТАБЛИЦА  </w:t>
      </w:r>
      <w:r w:rsidRPr="007F3CC0">
        <w:rPr>
          <w:sz w:val="16"/>
          <w:szCs w:val="16"/>
          <w:lang w:val="en-US"/>
        </w:rPr>
        <w:t>I</w:t>
      </w:r>
      <w:r w:rsidRPr="007F3CC0">
        <w:rPr>
          <w:sz w:val="16"/>
          <w:szCs w:val="16"/>
        </w:rPr>
        <w:t xml:space="preserve">. МЕРОПРИЯТИЯ ПО ЛИКВИДАЦИИ НАКОПЛЕННОГО ЭКОЛОГИЧЕСКОГО УЩЕРБА, </w:t>
      </w:r>
    </w:p>
    <w:p w:rsidR="007F3CC0" w:rsidRPr="007F3CC0" w:rsidRDefault="007F3CC0" w:rsidP="007F3CC0">
      <w:pPr>
        <w:tabs>
          <w:tab w:val="left" w:pos="9360"/>
        </w:tabs>
        <w:jc w:val="center"/>
        <w:rPr>
          <w:sz w:val="16"/>
          <w:szCs w:val="16"/>
        </w:rPr>
      </w:pPr>
      <w:r w:rsidRPr="007F3CC0">
        <w:rPr>
          <w:sz w:val="16"/>
          <w:szCs w:val="16"/>
        </w:rPr>
        <w:t>В ТОМ ЧИСЛЕ НЕСАНКЦИОНИРОВАННОГО РАЗМЕЩЕНИЯ ОТХОДОВ</w:t>
      </w:r>
    </w:p>
    <w:p w:rsidR="007F3CC0" w:rsidRPr="007F3CC0" w:rsidRDefault="007F3CC0" w:rsidP="007F3CC0">
      <w:pPr>
        <w:ind w:firstLine="567"/>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445"/>
        <w:gridCol w:w="434"/>
        <w:gridCol w:w="434"/>
        <w:gridCol w:w="434"/>
        <w:gridCol w:w="434"/>
        <w:gridCol w:w="434"/>
        <w:gridCol w:w="434"/>
        <w:gridCol w:w="625"/>
        <w:gridCol w:w="434"/>
        <w:gridCol w:w="606"/>
        <w:gridCol w:w="679"/>
        <w:gridCol w:w="679"/>
        <w:gridCol w:w="461"/>
        <w:gridCol w:w="461"/>
        <w:gridCol w:w="461"/>
        <w:gridCol w:w="825"/>
        <w:gridCol w:w="1062"/>
      </w:tblGrid>
      <w:tr w:rsidR="007F3CC0" w:rsidRPr="007F3CC0" w:rsidTr="007F3CC0">
        <w:trPr>
          <w:trHeight w:val="533"/>
        </w:trPr>
        <w:tc>
          <w:tcPr>
            <w:tcW w:w="153"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 xml:space="preserve">№ </w:t>
            </w:r>
            <w:proofErr w:type="gramStart"/>
            <w:r w:rsidRPr="007F3CC0">
              <w:rPr>
                <w:sz w:val="16"/>
                <w:szCs w:val="16"/>
              </w:rPr>
              <w:t>п</w:t>
            </w:r>
            <w:proofErr w:type="gramEnd"/>
            <w:r w:rsidRPr="007F3CC0">
              <w:rPr>
                <w:sz w:val="16"/>
                <w:szCs w:val="16"/>
              </w:rPr>
              <w:t>/п</w:t>
            </w:r>
          </w:p>
        </w:tc>
        <w:tc>
          <w:tcPr>
            <w:tcW w:w="814"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r w:rsidRPr="007F3CC0">
              <w:rPr>
                <w:sz w:val="16"/>
                <w:szCs w:val="16"/>
              </w:rPr>
              <w:t xml:space="preserve">Наименование  </w:t>
            </w:r>
            <w:proofErr w:type="gramStart"/>
            <w:r w:rsidRPr="007F3CC0">
              <w:rPr>
                <w:sz w:val="16"/>
                <w:szCs w:val="16"/>
              </w:rPr>
              <w:t>природоохранных</w:t>
            </w:r>
            <w:proofErr w:type="gramEnd"/>
          </w:p>
          <w:p w:rsidR="007F3CC0" w:rsidRPr="007F3CC0" w:rsidRDefault="007F3CC0" w:rsidP="007F3CC0">
            <w:pPr>
              <w:ind w:firstLine="567"/>
              <w:jc w:val="center"/>
              <w:rPr>
                <w:sz w:val="16"/>
                <w:szCs w:val="16"/>
              </w:rPr>
            </w:pPr>
            <w:r w:rsidRPr="007F3CC0">
              <w:rPr>
                <w:sz w:val="16"/>
                <w:szCs w:val="16"/>
              </w:rPr>
              <w:t>мероприятий (мощность)</w:t>
            </w:r>
          </w:p>
        </w:tc>
        <w:tc>
          <w:tcPr>
            <w:tcW w:w="3115" w:type="pct"/>
            <w:gridSpan w:val="14"/>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Стоимость работ,</w:t>
            </w:r>
          </w:p>
          <w:p w:rsidR="007F3CC0" w:rsidRPr="007F3CC0" w:rsidRDefault="007F3CC0" w:rsidP="007F3CC0">
            <w:pPr>
              <w:jc w:val="both"/>
              <w:rPr>
                <w:sz w:val="16"/>
                <w:szCs w:val="16"/>
              </w:rPr>
            </w:pPr>
            <w:r w:rsidRPr="007F3CC0">
              <w:rPr>
                <w:sz w:val="16"/>
                <w:szCs w:val="16"/>
              </w:rPr>
              <w:t>тыс. руб.</w:t>
            </w:r>
          </w:p>
        </w:tc>
        <w:tc>
          <w:tcPr>
            <w:tcW w:w="444" w:type="pct"/>
            <w:vMerge w:val="restart"/>
            <w:tcBorders>
              <w:top w:val="single" w:sz="4" w:space="0" w:color="auto"/>
              <w:left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Источник</w:t>
            </w:r>
          </w:p>
          <w:p w:rsidR="007F3CC0" w:rsidRPr="007F3CC0" w:rsidRDefault="007F3CC0" w:rsidP="007F3CC0">
            <w:pPr>
              <w:jc w:val="center"/>
              <w:rPr>
                <w:sz w:val="16"/>
                <w:szCs w:val="16"/>
              </w:rPr>
            </w:pPr>
            <w:proofErr w:type="spellStart"/>
            <w:r w:rsidRPr="007F3CC0">
              <w:rPr>
                <w:sz w:val="16"/>
                <w:szCs w:val="16"/>
              </w:rPr>
              <w:t>финансирова</w:t>
            </w:r>
            <w:proofErr w:type="spellEnd"/>
          </w:p>
          <w:p w:rsidR="007F3CC0" w:rsidRPr="007F3CC0" w:rsidRDefault="007F3CC0" w:rsidP="007F3CC0">
            <w:pPr>
              <w:jc w:val="center"/>
              <w:rPr>
                <w:sz w:val="16"/>
                <w:szCs w:val="16"/>
              </w:rPr>
            </w:pPr>
            <w:proofErr w:type="spellStart"/>
            <w:r w:rsidRPr="007F3CC0">
              <w:rPr>
                <w:sz w:val="16"/>
                <w:szCs w:val="16"/>
              </w:rPr>
              <w:t>ния</w:t>
            </w:r>
            <w:proofErr w:type="spellEnd"/>
            <w:r w:rsidRPr="007F3CC0">
              <w:rPr>
                <w:sz w:val="16"/>
                <w:szCs w:val="16"/>
              </w:rPr>
              <w:t xml:space="preserve">  </w:t>
            </w:r>
          </w:p>
        </w:tc>
        <w:tc>
          <w:tcPr>
            <w:tcW w:w="473" w:type="pct"/>
            <w:vMerge w:val="restart"/>
            <w:tcBorders>
              <w:top w:val="single" w:sz="4" w:space="0" w:color="auto"/>
              <w:left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Предприятия, исполнители природоохранных мероприятий</w:t>
            </w:r>
          </w:p>
        </w:tc>
      </w:tr>
      <w:tr w:rsidR="007F3CC0" w:rsidRPr="007F3CC0" w:rsidTr="007F3CC0">
        <w:trPr>
          <w:cantSplit/>
          <w:trHeight w:val="325"/>
        </w:trPr>
        <w:tc>
          <w:tcPr>
            <w:tcW w:w="153" w:type="pct"/>
            <w:vMerge/>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2014  </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2015 </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2016 </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2017 </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2018 </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2019 </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2021</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2022</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2023</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2024</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2025</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2026</w:t>
            </w:r>
          </w:p>
        </w:tc>
        <w:tc>
          <w:tcPr>
            <w:tcW w:w="275" w:type="pct"/>
            <w:tcBorders>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2027</w:t>
            </w:r>
          </w:p>
        </w:tc>
        <w:tc>
          <w:tcPr>
            <w:tcW w:w="444" w:type="pct"/>
            <w:vMerge/>
            <w:tcBorders>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c>
          <w:tcPr>
            <w:tcW w:w="473" w:type="pct"/>
            <w:vMerge/>
            <w:tcBorders>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r>
      <w:tr w:rsidR="007F3CC0" w:rsidRPr="007F3CC0" w:rsidTr="007F3CC0">
        <w:trPr>
          <w:trHeight w:val="272"/>
        </w:trPr>
        <w:tc>
          <w:tcPr>
            <w:tcW w:w="153"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w:t>
            </w:r>
          </w:p>
        </w:tc>
        <w:tc>
          <w:tcPr>
            <w:tcW w:w="814"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2</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3</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4</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w:t>
            </w:r>
          </w:p>
        </w:tc>
        <w:tc>
          <w:tcPr>
            <w:tcW w:w="183"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6</w:t>
            </w:r>
          </w:p>
        </w:tc>
        <w:tc>
          <w:tcPr>
            <w:tcW w:w="183"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7</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8</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9</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11</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12</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13</w:t>
            </w:r>
          </w:p>
        </w:tc>
        <w:tc>
          <w:tcPr>
            <w:tcW w:w="229"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14</w:t>
            </w:r>
          </w:p>
        </w:tc>
        <w:tc>
          <w:tcPr>
            <w:tcW w:w="229"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15</w:t>
            </w:r>
          </w:p>
        </w:tc>
        <w:tc>
          <w:tcPr>
            <w:tcW w:w="275"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16</w:t>
            </w:r>
          </w:p>
        </w:tc>
        <w:tc>
          <w:tcPr>
            <w:tcW w:w="444"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17</w:t>
            </w:r>
          </w:p>
        </w:tc>
        <w:tc>
          <w:tcPr>
            <w:tcW w:w="473"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18</w:t>
            </w:r>
          </w:p>
        </w:tc>
      </w:tr>
      <w:tr w:rsidR="007F3CC0" w:rsidRPr="007F3CC0" w:rsidTr="007F3CC0">
        <w:trPr>
          <w:trHeight w:val="2813"/>
        </w:trPr>
        <w:tc>
          <w:tcPr>
            <w:tcW w:w="15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1.1</w:t>
            </w: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 Разработка ПСД  на рекультивацию несанкционированной  свалки, расположенной на территории Грибановского района на земельном участке с кадастровым номером 36:09:4200009:88(включая ПИР)</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4346,308</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областной бюджет – 98,2%, местный бюджет  1,8 %, </w:t>
            </w:r>
          </w:p>
          <w:p w:rsidR="007F3CC0" w:rsidRPr="007F3CC0" w:rsidRDefault="007F3CC0" w:rsidP="007F3CC0">
            <w:pPr>
              <w:jc w:val="both"/>
              <w:rPr>
                <w:sz w:val="16"/>
                <w:szCs w:val="16"/>
              </w:rPr>
            </w:pPr>
            <w:r w:rsidRPr="007F3CC0">
              <w:rPr>
                <w:sz w:val="16"/>
                <w:szCs w:val="16"/>
              </w:rPr>
              <w:t xml:space="preserve"> </w:t>
            </w: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hanging="108"/>
              <w:jc w:val="both"/>
              <w:rPr>
                <w:sz w:val="16"/>
                <w:szCs w:val="16"/>
              </w:rPr>
            </w:pPr>
            <w:r w:rsidRPr="007F3CC0">
              <w:rPr>
                <w:sz w:val="16"/>
                <w:szCs w:val="16"/>
              </w:rPr>
              <w:t xml:space="preserve"> Администрация муниципального  района</w:t>
            </w:r>
          </w:p>
        </w:tc>
      </w:tr>
      <w:tr w:rsidR="007F3CC0" w:rsidRPr="007F3CC0" w:rsidTr="007F3CC0">
        <w:trPr>
          <w:trHeight w:val="1847"/>
        </w:trPr>
        <w:tc>
          <w:tcPr>
            <w:tcW w:w="15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1.2</w:t>
            </w: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34"/>
              </w:tabs>
              <w:jc w:val="both"/>
              <w:rPr>
                <w:sz w:val="16"/>
                <w:szCs w:val="16"/>
              </w:rPr>
            </w:pPr>
            <w:r w:rsidRPr="007F3CC0">
              <w:rPr>
                <w:sz w:val="16"/>
                <w:szCs w:val="16"/>
              </w:rPr>
              <w:t>Рекультивации несанкционированной свалки, расположенной на территории Грибановского района на земельном участке с кадастровым номером 36:09:4200009:88</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35644,6</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27107,883</w:t>
            </w:r>
          </w:p>
          <w:p w:rsidR="007F3CC0" w:rsidRPr="007F3CC0" w:rsidRDefault="007F3CC0" w:rsidP="007F3CC0">
            <w:pPr>
              <w:jc w:val="both"/>
              <w:rPr>
                <w:sz w:val="16"/>
                <w:szCs w:val="16"/>
              </w:rPr>
            </w:pP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46776,850</w:t>
            </w:r>
          </w:p>
          <w:p w:rsidR="007F3CC0" w:rsidRPr="007F3CC0" w:rsidRDefault="007F3CC0" w:rsidP="007F3CC0">
            <w:pPr>
              <w:ind w:hanging="108"/>
              <w:jc w:val="both"/>
              <w:rPr>
                <w:sz w:val="16"/>
                <w:szCs w:val="16"/>
                <w:highlight w:val="yellow"/>
              </w:rPr>
            </w:pP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113,0</w:t>
            </w:r>
          </w:p>
          <w:p w:rsidR="007F3CC0" w:rsidRPr="007F3CC0" w:rsidRDefault="007F3CC0" w:rsidP="007F3CC0">
            <w:pPr>
              <w:jc w:val="both"/>
              <w:rPr>
                <w:sz w:val="16"/>
                <w:szCs w:val="16"/>
              </w:rPr>
            </w:pPr>
          </w:p>
          <w:p w:rsidR="007F3CC0" w:rsidRPr="007F3CC0" w:rsidRDefault="007F3CC0" w:rsidP="007F3CC0">
            <w:pPr>
              <w:jc w:val="both"/>
              <w:rPr>
                <w:rFonts w:eastAsia="Calibri"/>
                <w:sz w:val="16"/>
                <w:szCs w:val="16"/>
                <w:lang w:eastAsia="en-US"/>
              </w:rPr>
            </w:pPr>
            <w:r w:rsidRPr="007F3CC0">
              <w:rPr>
                <w:sz w:val="16"/>
                <w:szCs w:val="16"/>
              </w:rPr>
              <w:t xml:space="preserve"> </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областной бюджет – 98,2%, местный бюджет  1,8%, </w:t>
            </w:r>
          </w:p>
          <w:p w:rsidR="007F3CC0" w:rsidRPr="007F3CC0" w:rsidRDefault="007F3CC0" w:rsidP="007F3CC0">
            <w:pPr>
              <w:jc w:val="both"/>
              <w:rPr>
                <w:sz w:val="16"/>
                <w:szCs w:val="16"/>
              </w:rPr>
            </w:pPr>
            <w:r w:rsidRPr="007F3CC0">
              <w:rPr>
                <w:sz w:val="16"/>
                <w:szCs w:val="16"/>
              </w:rPr>
              <w:t xml:space="preserve"> </w:t>
            </w: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Администрация муниципального  района</w:t>
            </w:r>
          </w:p>
        </w:tc>
      </w:tr>
      <w:tr w:rsidR="007F3CC0" w:rsidRPr="007F3CC0" w:rsidTr="007F3CC0">
        <w:trPr>
          <w:trHeight w:val="422"/>
        </w:trPr>
        <w:tc>
          <w:tcPr>
            <w:tcW w:w="15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1.3</w:t>
            </w: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34"/>
              </w:tabs>
              <w:jc w:val="both"/>
              <w:rPr>
                <w:sz w:val="16"/>
                <w:szCs w:val="16"/>
              </w:rPr>
            </w:pPr>
            <w:r w:rsidRPr="007F3CC0">
              <w:rPr>
                <w:sz w:val="16"/>
                <w:szCs w:val="16"/>
              </w:rPr>
              <w:t xml:space="preserve">  Услуги по проведению внешней экспертизы по объекту:  «Рекультивация несанкционированной свалки в </w:t>
            </w:r>
            <w:r w:rsidRPr="007F3CC0">
              <w:rPr>
                <w:sz w:val="16"/>
                <w:szCs w:val="16"/>
              </w:rPr>
              <w:lastRenderedPageBreak/>
              <w:t>Грибановском районе на земельном участке с кадастровым номером 36:09:4200009:88».</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lastRenderedPageBreak/>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602,328</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highlight w:val="yellow"/>
              </w:rPr>
            </w:pPr>
            <w:r w:rsidRPr="007F3CC0">
              <w:rPr>
                <w:sz w:val="16"/>
                <w:szCs w:val="16"/>
              </w:rPr>
              <w:t>612,758</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highlight w:val="yellow"/>
              </w:rPr>
            </w:pPr>
            <w:r w:rsidRPr="007F3CC0">
              <w:rPr>
                <w:sz w:val="16"/>
                <w:szCs w:val="16"/>
              </w:rPr>
              <w:t>576,924</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местный бюджет   </w:t>
            </w:r>
          </w:p>
          <w:p w:rsidR="007F3CC0" w:rsidRPr="007F3CC0" w:rsidRDefault="007F3CC0" w:rsidP="007F3CC0">
            <w:pPr>
              <w:jc w:val="both"/>
              <w:rPr>
                <w:sz w:val="16"/>
                <w:szCs w:val="16"/>
              </w:rPr>
            </w:pP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Администрация муниципального  района</w:t>
            </w:r>
          </w:p>
        </w:tc>
      </w:tr>
      <w:tr w:rsidR="007F3CC0" w:rsidRPr="007F3CC0" w:rsidTr="007F3CC0">
        <w:trPr>
          <w:trHeight w:val="1172"/>
        </w:trPr>
        <w:tc>
          <w:tcPr>
            <w:tcW w:w="15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lastRenderedPageBreak/>
              <w:t>1.4</w:t>
            </w:r>
          </w:p>
          <w:p w:rsidR="007F3CC0" w:rsidRPr="007F3CC0" w:rsidRDefault="007F3CC0" w:rsidP="007F3CC0">
            <w:pPr>
              <w:jc w:val="both"/>
              <w:rPr>
                <w:sz w:val="16"/>
                <w:szCs w:val="16"/>
              </w:rPr>
            </w:pP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34"/>
              </w:tabs>
              <w:jc w:val="both"/>
              <w:rPr>
                <w:sz w:val="16"/>
                <w:szCs w:val="16"/>
              </w:rPr>
            </w:pPr>
            <w:r w:rsidRPr="007F3CC0">
              <w:rPr>
                <w:sz w:val="16"/>
                <w:szCs w:val="16"/>
              </w:rPr>
              <w:t>Выполнение работ по уборке территорий (ликвидация несанкционированных свалок)</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455,000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115,0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120,0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местный бюджет   </w:t>
            </w: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Администрация муниципального  района</w:t>
            </w:r>
          </w:p>
        </w:tc>
      </w:tr>
      <w:tr w:rsidR="007F3CC0" w:rsidRPr="007F3CC0" w:rsidTr="007F3CC0">
        <w:trPr>
          <w:trHeight w:val="272"/>
        </w:trPr>
        <w:tc>
          <w:tcPr>
            <w:tcW w:w="15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r w:rsidRPr="007F3CC0">
              <w:rPr>
                <w:sz w:val="16"/>
                <w:szCs w:val="16"/>
              </w:rPr>
              <w:t>,</w:t>
            </w: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ИТОГО, в том числе:</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4346,308</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hanging="108"/>
              <w:jc w:val="both"/>
              <w:rPr>
                <w:sz w:val="16"/>
                <w:szCs w:val="16"/>
              </w:rPr>
            </w:pPr>
            <w:r w:rsidRPr="007F3CC0">
              <w:rPr>
                <w:sz w:val="16"/>
                <w:szCs w:val="16"/>
              </w:rPr>
              <w:t>36246,928</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highlight w:val="yellow"/>
              </w:rPr>
            </w:pPr>
            <w:r w:rsidRPr="007F3CC0">
              <w:rPr>
                <w:sz w:val="16"/>
                <w:szCs w:val="16"/>
              </w:rPr>
              <w:t>28175,640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highlight w:val="yellow"/>
              </w:rPr>
            </w:pPr>
            <w:r w:rsidRPr="007F3CC0">
              <w:rPr>
                <w:sz w:val="16"/>
                <w:szCs w:val="16"/>
              </w:rPr>
              <w:t>47353,775</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hanging="108"/>
              <w:jc w:val="both"/>
              <w:rPr>
                <w:sz w:val="16"/>
                <w:szCs w:val="16"/>
                <w:highlight w:val="yellow"/>
              </w:rPr>
            </w:pPr>
            <w:r w:rsidRPr="007F3CC0">
              <w:rPr>
                <w:sz w:val="16"/>
                <w:szCs w:val="16"/>
              </w:rPr>
              <w:t>113,0</w:t>
            </w:r>
            <w:r w:rsidRPr="007F3CC0">
              <w:rPr>
                <w:sz w:val="16"/>
                <w:szCs w:val="16"/>
                <w:highlight w:val="yellow"/>
              </w:rPr>
              <w:t xml:space="preserve"> </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 115,0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33"/>
              <w:jc w:val="center"/>
              <w:rPr>
                <w:sz w:val="16"/>
                <w:szCs w:val="16"/>
              </w:rPr>
            </w:pPr>
            <w:r w:rsidRPr="007F3CC0">
              <w:rPr>
                <w:sz w:val="16"/>
                <w:szCs w:val="16"/>
              </w:rPr>
              <w:t>120,0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p>
        </w:tc>
      </w:tr>
      <w:tr w:rsidR="007F3CC0" w:rsidRPr="007F3CC0" w:rsidTr="007F3CC0">
        <w:trPr>
          <w:trHeight w:val="272"/>
        </w:trPr>
        <w:tc>
          <w:tcPr>
            <w:tcW w:w="15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федеральный бюджет</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both"/>
              <w:rPr>
                <w:sz w:val="16"/>
                <w:szCs w:val="16"/>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33"/>
              <w:jc w:val="center"/>
              <w:rPr>
                <w:sz w:val="16"/>
                <w:szCs w:val="16"/>
              </w:rPr>
            </w:pPr>
            <w:r w:rsidRPr="007F3CC0">
              <w:rPr>
                <w:sz w:val="16"/>
                <w:szCs w:val="16"/>
              </w:rPr>
              <w:t>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p>
        </w:tc>
      </w:tr>
      <w:tr w:rsidR="007F3CC0" w:rsidRPr="007F3CC0" w:rsidTr="007F3CC0">
        <w:trPr>
          <w:trHeight w:val="515"/>
        </w:trPr>
        <w:tc>
          <w:tcPr>
            <w:tcW w:w="153" w:type="pct"/>
            <w:vMerge w:val="restart"/>
            <w:tcBorders>
              <w:top w:val="single" w:sz="4" w:space="0" w:color="auto"/>
              <w:left w:val="single" w:sz="4" w:space="0" w:color="auto"/>
              <w:right w:val="single" w:sz="4" w:space="0" w:color="auto"/>
            </w:tcBorders>
          </w:tcPr>
          <w:p w:rsidR="007F3CC0" w:rsidRPr="007F3CC0" w:rsidRDefault="007F3CC0" w:rsidP="007F3CC0">
            <w:pPr>
              <w:ind w:firstLine="567"/>
              <w:jc w:val="center"/>
              <w:rPr>
                <w:sz w:val="16"/>
                <w:szCs w:val="16"/>
              </w:rPr>
            </w:pP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областной бюджет</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4 279,</w:t>
            </w:r>
          </w:p>
          <w:p w:rsidR="007F3CC0" w:rsidRPr="007F3CC0" w:rsidRDefault="007F3CC0" w:rsidP="007F3CC0">
            <w:pPr>
              <w:rPr>
                <w:sz w:val="16"/>
                <w:szCs w:val="16"/>
              </w:rPr>
            </w:pPr>
            <w:r w:rsidRPr="007F3CC0">
              <w:rPr>
                <w:sz w:val="16"/>
                <w:szCs w:val="16"/>
              </w:rPr>
              <w:t>317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35320,0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26592,833</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highlight w:val="yellow"/>
              </w:rPr>
            </w:pPr>
            <w:r w:rsidRPr="007F3CC0">
              <w:rPr>
                <w:sz w:val="16"/>
                <w:szCs w:val="16"/>
              </w:rPr>
              <w:t>45844,866</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33"/>
              <w:rPr>
                <w:sz w:val="16"/>
                <w:szCs w:val="16"/>
              </w:rPr>
            </w:pPr>
            <w:r w:rsidRPr="007F3CC0">
              <w:rPr>
                <w:sz w:val="16"/>
                <w:szCs w:val="16"/>
              </w:rPr>
              <w:t xml:space="preserve"> 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p>
        </w:tc>
      </w:tr>
      <w:tr w:rsidR="007F3CC0" w:rsidRPr="007F3CC0" w:rsidTr="007F3CC0">
        <w:trPr>
          <w:trHeight w:val="272"/>
        </w:trPr>
        <w:tc>
          <w:tcPr>
            <w:tcW w:w="153" w:type="pct"/>
            <w:vMerge/>
            <w:tcBorders>
              <w:left w:val="single" w:sz="4" w:space="0" w:color="auto"/>
              <w:right w:val="single" w:sz="4" w:space="0" w:color="auto"/>
            </w:tcBorders>
            <w:vAlign w:val="center"/>
          </w:tcPr>
          <w:p w:rsidR="007F3CC0" w:rsidRPr="007F3CC0" w:rsidRDefault="007F3CC0" w:rsidP="007F3CC0">
            <w:pPr>
              <w:rPr>
                <w:sz w:val="16"/>
                <w:szCs w:val="16"/>
              </w:rPr>
            </w:pPr>
          </w:p>
        </w:tc>
        <w:tc>
          <w:tcPr>
            <w:tcW w:w="81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местный бюджет </w:t>
            </w:r>
          </w:p>
        </w:tc>
        <w:tc>
          <w:tcPr>
            <w:tcW w:w="18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66,991</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926,928</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1582,81</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highlight w:val="yellow"/>
              </w:rPr>
            </w:pPr>
            <w:r w:rsidRPr="007F3CC0">
              <w:rPr>
                <w:sz w:val="16"/>
                <w:szCs w:val="16"/>
              </w:rPr>
              <w:t>1508,909</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hanging="108"/>
              <w:jc w:val="both"/>
              <w:rPr>
                <w:sz w:val="16"/>
                <w:szCs w:val="16"/>
              </w:rPr>
            </w:pPr>
            <w:r w:rsidRPr="007F3CC0">
              <w:rPr>
                <w:sz w:val="16"/>
                <w:szCs w:val="16"/>
              </w:rPr>
              <w:t>113,0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115,0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120,0</w:t>
            </w:r>
          </w:p>
        </w:tc>
        <w:tc>
          <w:tcPr>
            <w:tcW w:w="444"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rPr>
                <w:sz w:val="16"/>
                <w:szCs w:val="16"/>
              </w:rPr>
            </w:pPr>
          </w:p>
        </w:tc>
        <w:tc>
          <w:tcPr>
            <w:tcW w:w="4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567"/>
              <w:jc w:val="center"/>
              <w:rPr>
                <w:sz w:val="16"/>
                <w:szCs w:val="16"/>
              </w:rPr>
            </w:pPr>
          </w:p>
        </w:tc>
      </w:tr>
    </w:tbl>
    <w:p w:rsidR="00EA473A" w:rsidRPr="007F3CC0" w:rsidRDefault="00EA473A" w:rsidP="007F3CC0">
      <w:pPr>
        <w:widowControl w:val="0"/>
        <w:tabs>
          <w:tab w:val="left" w:pos="567"/>
          <w:tab w:val="left" w:pos="709"/>
        </w:tabs>
        <w:autoSpaceDE w:val="0"/>
        <w:autoSpaceDN w:val="0"/>
        <w:adjustRightInd w:val="0"/>
        <w:jc w:val="both"/>
        <w:rPr>
          <w:sz w:val="16"/>
          <w:szCs w:val="16"/>
        </w:rPr>
      </w:pPr>
    </w:p>
    <w:p w:rsidR="007F3CC0" w:rsidRPr="007F3CC0" w:rsidRDefault="007F3CC0" w:rsidP="007F3CC0">
      <w:pPr>
        <w:ind w:firstLine="567"/>
        <w:jc w:val="both"/>
        <w:outlineLvl w:val="2"/>
        <w:rPr>
          <w:bCs/>
          <w:sz w:val="16"/>
          <w:szCs w:val="16"/>
        </w:rPr>
      </w:pPr>
      <w:r w:rsidRPr="007F3CC0">
        <w:rPr>
          <w:sz w:val="16"/>
          <w:szCs w:val="16"/>
          <w:lang w:val="en-US"/>
        </w:rPr>
        <w:t>II</w:t>
      </w:r>
      <w:r w:rsidRPr="007F3CC0">
        <w:rPr>
          <w:bCs/>
          <w:sz w:val="16"/>
          <w:szCs w:val="16"/>
        </w:rPr>
        <w:t>. Мероприятия по экологическому воспитанию и образованию</w:t>
      </w:r>
    </w:p>
    <w:p w:rsidR="007F3CC0" w:rsidRPr="007F3CC0" w:rsidRDefault="007F3CC0" w:rsidP="007F3CC0">
      <w:pPr>
        <w:ind w:firstLine="567"/>
        <w:jc w:val="both"/>
        <w:rPr>
          <w:sz w:val="16"/>
          <w:szCs w:val="16"/>
        </w:rPr>
      </w:pPr>
      <w:r w:rsidRPr="007F3CC0">
        <w:rPr>
          <w:sz w:val="16"/>
          <w:szCs w:val="16"/>
        </w:rPr>
        <w:t>населения</w:t>
      </w:r>
    </w:p>
    <w:p w:rsidR="007F3CC0" w:rsidRPr="007F3CC0" w:rsidRDefault="007F3CC0" w:rsidP="007F3CC0">
      <w:pPr>
        <w:ind w:firstLine="567"/>
        <w:jc w:val="both"/>
        <w:rPr>
          <w:sz w:val="16"/>
          <w:szCs w:val="16"/>
        </w:rPr>
      </w:pPr>
    </w:p>
    <w:p w:rsidR="007F3CC0" w:rsidRPr="007F3CC0" w:rsidRDefault="007F3CC0" w:rsidP="007F3CC0">
      <w:pPr>
        <w:ind w:firstLine="567"/>
        <w:jc w:val="both"/>
        <w:rPr>
          <w:sz w:val="16"/>
          <w:szCs w:val="16"/>
        </w:rPr>
      </w:pPr>
      <w:r w:rsidRPr="007F3CC0">
        <w:rPr>
          <w:sz w:val="16"/>
          <w:szCs w:val="16"/>
        </w:rPr>
        <w:t>Создание благоприятных для здоровья человека условий жизни невозможно без экологических знаний, позволяющих правильно оценить специфику взаимоотношений человека с элементами природной среды и прогнозировать пути их оптимизации.</w:t>
      </w:r>
    </w:p>
    <w:p w:rsidR="007F3CC0" w:rsidRPr="007F3CC0" w:rsidRDefault="007F3CC0" w:rsidP="007F3CC0">
      <w:pPr>
        <w:ind w:firstLine="567"/>
        <w:jc w:val="both"/>
        <w:rPr>
          <w:sz w:val="16"/>
          <w:szCs w:val="16"/>
        </w:rPr>
      </w:pPr>
      <w:r w:rsidRPr="007F3CC0">
        <w:rPr>
          <w:sz w:val="16"/>
          <w:szCs w:val="16"/>
        </w:rPr>
        <w:t>Для этого необходимо:</w:t>
      </w:r>
    </w:p>
    <w:p w:rsidR="007F3CC0" w:rsidRPr="007F3CC0" w:rsidRDefault="007F3CC0" w:rsidP="00477073">
      <w:pPr>
        <w:numPr>
          <w:ilvl w:val="0"/>
          <w:numId w:val="39"/>
        </w:numPr>
        <w:ind w:left="0" w:firstLine="567"/>
        <w:jc w:val="both"/>
        <w:rPr>
          <w:sz w:val="16"/>
          <w:szCs w:val="16"/>
        </w:rPr>
      </w:pPr>
      <w:r w:rsidRPr="007F3CC0">
        <w:rPr>
          <w:sz w:val="16"/>
          <w:szCs w:val="16"/>
        </w:rPr>
        <w:t>формирование нормативной базы непрерывного экологического образования;</w:t>
      </w:r>
    </w:p>
    <w:p w:rsidR="007F3CC0" w:rsidRPr="007F3CC0" w:rsidRDefault="007F3CC0" w:rsidP="00477073">
      <w:pPr>
        <w:numPr>
          <w:ilvl w:val="0"/>
          <w:numId w:val="39"/>
        </w:numPr>
        <w:ind w:left="0" w:firstLine="567"/>
        <w:jc w:val="both"/>
        <w:rPr>
          <w:sz w:val="16"/>
          <w:szCs w:val="16"/>
        </w:rPr>
      </w:pPr>
      <w:r w:rsidRPr="007F3CC0">
        <w:rPr>
          <w:sz w:val="16"/>
          <w:szCs w:val="16"/>
        </w:rPr>
        <w:t>организация системы экологического информирования и просвещения  населения;</w:t>
      </w:r>
    </w:p>
    <w:p w:rsidR="007F3CC0" w:rsidRPr="007F3CC0" w:rsidRDefault="007F3CC0" w:rsidP="007F3CC0">
      <w:pPr>
        <w:ind w:firstLine="567"/>
        <w:jc w:val="both"/>
        <w:rPr>
          <w:sz w:val="16"/>
          <w:szCs w:val="16"/>
        </w:rPr>
      </w:pPr>
      <w:r w:rsidRPr="007F3CC0">
        <w:rPr>
          <w:sz w:val="16"/>
          <w:szCs w:val="16"/>
        </w:rPr>
        <w:t>Определенное значение в экологическом образовании имеют такие мероприятия, как:</w:t>
      </w:r>
    </w:p>
    <w:p w:rsidR="007F3CC0" w:rsidRPr="007F3CC0" w:rsidRDefault="007F3CC0" w:rsidP="00477073">
      <w:pPr>
        <w:numPr>
          <w:ilvl w:val="0"/>
          <w:numId w:val="39"/>
        </w:numPr>
        <w:ind w:left="0" w:firstLine="567"/>
        <w:jc w:val="both"/>
        <w:rPr>
          <w:sz w:val="16"/>
          <w:szCs w:val="16"/>
        </w:rPr>
      </w:pPr>
      <w:r w:rsidRPr="007F3CC0">
        <w:rPr>
          <w:sz w:val="16"/>
          <w:szCs w:val="16"/>
        </w:rPr>
        <w:t>эколого-краеведческие конкурсы, викторины, конференции, конкурсы экологических плакатов и т.д.;</w:t>
      </w:r>
    </w:p>
    <w:p w:rsidR="007F3CC0" w:rsidRPr="007F3CC0" w:rsidRDefault="007F3CC0" w:rsidP="00477073">
      <w:pPr>
        <w:numPr>
          <w:ilvl w:val="0"/>
          <w:numId w:val="39"/>
        </w:numPr>
        <w:ind w:left="0" w:firstLine="567"/>
        <w:jc w:val="both"/>
        <w:rPr>
          <w:sz w:val="16"/>
          <w:szCs w:val="16"/>
        </w:rPr>
      </w:pPr>
      <w:r w:rsidRPr="007F3CC0">
        <w:rPr>
          <w:sz w:val="16"/>
          <w:szCs w:val="16"/>
        </w:rPr>
        <w:t>кинолектории, тематические вечера;</w:t>
      </w:r>
    </w:p>
    <w:p w:rsidR="007F3CC0" w:rsidRPr="007F3CC0" w:rsidRDefault="007F3CC0" w:rsidP="00477073">
      <w:pPr>
        <w:numPr>
          <w:ilvl w:val="0"/>
          <w:numId w:val="39"/>
        </w:numPr>
        <w:ind w:left="0" w:firstLine="567"/>
        <w:jc w:val="both"/>
        <w:rPr>
          <w:sz w:val="16"/>
          <w:szCs w:val="16"/>
        </w:rPr>
      </w:pPr>
      <w:r w:rsidRPr="007F3CC0">
        <w:rPr>
          <w:sz w:val="16"/>
          <w:szCs w:val="16"/>
        </w:rPr>
        <w:t>профильные летние экологические лагеря, походы, экскурсии, игры;</w:t>
      </w:r>
    </w:p>
    <w:p w:rsidR="007F3CC0" w:rsidRPr="007F3CC0" w:rsidRDefault="007F3CC0" w:rsidP="00477073">
      <w:pPr>
        <w:numPr>
          <w:ilvl w:val="0"/>
          <w:numId w:val="39"/>
        </w:numPr>
        <w:ind w:left="0" w:firstLine="567"/>
        <w:jc w:val="both"/>
        <w:rPr>
          <w:sz w:val="16"/>
          <w:szCs w:val="16"/>
        </w:rPr>
      </w:pPr>
      <w:r w:rsidRPr="007F3CC0">
        <w:rPr>
          <w:sz w:val="16"/>
          <w:szCs w:val="16"/>
        </w:rPr>
        <w:t>природоохранные акции.</w:t>
      </w:r>
    </w:p>
    <w:p w:rsidR="007F3CC0" w:rsidRPr="007F3CC0" w:rsidRDefault="007F3CC0" w:rsidP="007F3CC0">
      <w:pPr>
        <w:ind w:firstLine="567"/>
        <w:jc w:val="both"/>
        <w:rPr>
          <w:sz w:val="16"/>
          <w:szCs w:val="16"/>
        </w:rPr>
      </w:pPr>
      <w:r w:rsidRPr="007F3CC0">
        <w:rPr>
          <w:sz w:val="16"/>
          <w:szCs w:val="16"/>
        </w:rPr>
        <w:t xml:space="preserve">В Грибановском муниципальном районе ежегодно проводятся природоохранные мероприятия с привлечением учащихся и молодежи. К таким масштабным акциям относятся акции: </w:t>
      </w:r>
      <w:proofErr w:type="gramStart"/>
      <w:r w:rsidRPr="007F3CC0">
        <w:rPr>
          <w:sz w:val="16"/>
          <w:szCs w:val="16"/>
        </w:rPr>
        <w:t xml:space="preserve">«Чистая земля», «Чистый берег», «Вода России» «Покорми птиц», «Скворушка», «Весенняя неделя добра», «Операция «Ель»», «Сохраним Лес!» и др. (таблица </w:t>
      </w:r>
      <w:r w:rsidRPr="007F3CC0">
        <w:rPr>
          <w:sz w:val="16"/>
          <w:szCs w:val="16"/>
          <w:lang w:val="en-US"/>
        </w:rPr>
        <w:t>II</w:t>
      </w:r>
      <w:r w:rsidRPr="007F3CC0">
        <w:rPr>
          <w:sz w:val="16"/>
          <w:szCs w:val="16"/>
        </w:rPr>
        <w:t>).</w:t>
      </w:r>
      <w:proofErr w:type="gramEnd"/>
    </w:p>
    <w:p w:rsidR="007F3CC0" w:rsidRPr="007F3CC0" w:rsidRDefault="007F3CC0" w:rsidP="007F3CC0">
      <w:pPr>
        <w:jc w:val="both"/>
        <w:rPr>
          <w:sz w:val="16"/>
          <w:szCs w:val="16"/>
        </w:rPr>
      </w:pPr>
    </w:p>
    <w:p w:rsidR="007F3CC0" w:rsidRPr="007F3CC0" w:rsidRDefault="007F3CC0" w:rsidP="007F3CC0">
      <w:pPr>
        <w:ind w:firstLine="567"/>
        <w:jc w:val="center"/>
        <w:rPr>
          <w:sz w:val="16"/>
          <w:szCs w:val="16"/>
        </w:rPr>
      </w:pPr>
      <w:r w:rsidRPr="007F3CC0">
        <w:rPr>
          <w:sz w:val="16"/>
          <w:szCs w:val="16"/>
        </w:rPr>
        <w:t xml:space="preserve">ТАБЛИЦА </w:t>
      </w:r>
      <w:r w:rsidRPr="007F3CC0">
        <w:rPr>
          <w:sz w:val="16"/>
          <w:szCs w:val="16"/>
          <w:lang w:val="en-US"/>
        </w:rPr>
        <w:t>II</w:t>
      </w:r>
      <w:r w:rsidRPr="007F3CC0">
        <w:rPr>
          <w:sz w:val="16"/>
          <w:szCs w:val="16"/>
        </w:rPr>
        <w:t>. МЕРОПРИЯТИЯ ПО ЭКОЛОГИЧЕСКОМУ ВОСПИТАНИЮ И ОБРАЗОВАНИЮ НАСЕЛЕНИЯ</w:t>
      </w:r>
    </w:p>
    <w:p w:rsidR="007F3CC0" w:rsidRPr="007F3CC0" w:rsidRDefault="007F3CC0" w:rsidP="007F3CC0">
      <w:pPr>
        <w:ind w:firstLine="567"/>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1216"/>
        <w:gridCol w:w="473"/>
        <w:gridCol w:w="473"/>
        <w:gridCol w:w="473"/>
        <w:gridCol w:w="473"/>
        <w:gridCol w:w="473"/>
        <w:gridCol w:w="473"/>
        <w:gridCol w:w="473"/>
        <w:gridCol w:w="473"/>
        <w:gridCol w:w="570"/>
        <w:gridCol w:w="505"/>
        <w:gridCol w:w="473"/>
        <w:gridCol w:w="473"/>
        <w:gridCol w:w="473"/>
        <w:gridCol w:w="473"/>
        <w:gridCol w:w="1132"/>
        <w:gridCol w:w="1215"/>
      </w:tblGrid>
      <w:tr w:rsidR="007F3CC0" w:rsidRPr="007F3CC0" w:rsidTr="007F3CC0">
        <w:tc>
          <w:tcPr>
            <w:tcW w:w="182"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 xml:space="preserve">№ </w:t>
            </w:r>
            <w:proofErr w:type="gramStart"/>
            <w:r w:rsidRPr="007F3CC0">
              <w:rPr>
                <w:sz w:val="16"/>
                <w:szCs w:val="16"/>
              </w:rPr>
              <w:t>п</w:t>
            </w:r>
            <w:proofErr w:type="gramEnd"/>
            <w:r w:rsidRPr="007F3CC0">
              <w:rPr>
                <w:sz w:val="16"/>
                <w:szCs w:val="16"/>
              </w:rPr>
              <w:t>/п</w:t>
            </w:r>
          </w:p>
        </w:tc>
        <w:tc>
          <w:tcPr>
            <w:tcW w:w="682"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Наименование  природоохранных мероприятий (мощность)</w:t>
            </w:r>
          </w:p>
        </w:tc>
        <w:tc>
          <w:tcPr>
            <w:tcW w:w="3182" w:type="pct"/>
            <w:gridSpan w:val="14"/>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Стоимость работ, </w:t>
            </w:r>
            <w:proofErr w:type="spellStart"/>
            <w:r w:rsidRPr="007F3CC0">
              <w:rPr>
                <w:sz w:val="16"/>
                <w:szCs w:val="16"/>
              </w:rPr>
              <w:t>тыс</w:t>
            </w:r>
            <w:proofErr w:type="gramStart"/>
            <w:r w:rsidRPr="007F3CC0">
              <w:rPr>
                <w:sz w:val="16"/>
                <w:szCs w:val="16"/>
              </w:rPr>
              <w:t>.р</w:t>
            </w:r>
            <w:proofErr w:type="gramEnd"/>
            <w:r w:rsidRPr="007F3CC0">
              <w:rPr>
                <w:sz w:val="16"/>
                <w:szCs w:val="16"/>
              </w:rPr>
              <w:t>уб</w:t>
            </w:r>
            <w:proofErr w:type="spellEnd"/>
            <w:r w:rsidRPr="007F3CC0">
              <w:rPr>
                <w:sz w:val="16"/>
                <w:szCs w:val="16"/>
              </w:rPr>
              <w:t>.</w:t>
            </w:r>
          </w:p>
        </w:tc>
        <w:tc>
          <w:tcPr>
            <w:tcW w:w="318"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Источник </w:t>
            </w:r>
          </w:p>
          <w:p w:rsidR="007F3CC0" w:rsidRPr="007F3CC0" w:rsidRDefault="007F3CC0" w:rsidP="007F3CC0">
            <w:pPr>
              <w:jc w:val="both"/>
              <w:rPr>
                <w:sz w:val="16"/>
                <w:szCs w:val="16"/>
              </w:rPr>
            </w:pPr>
            <w:r w:rsidRPr="007F3CC0">
              <w:rPr>
                <w:sz w:val="16"/>
                <w:szCs w:val="16"/>
              </w:rPr>
              <w:t>финансирования</w:t>
            </w:r>
          </w:p>
        </w:tc>
        <w:tc>
          <w:tcPr>
            <w:tcW w:w="636"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 xml:space="preserve">Предприятия, исполнители природоохранных мероприятий </w:t>
            </w:r>
          </w:p>
        </w:tc>
      </w:tr>
      <w:tr w:rsidR="007F3CC0" w:rsidRPr="007F3CC0" w:rsidTr="007F3CC0">
        <w:trPr>
          <w:trHeight w:val="525"/>
        </w:trPr>
        <w:tc>
          <w:tcPr>
            <w:tcW w:w="182" w:type="pct"/>
            <w:vMerge/>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c>
          <w:tcPr>
            <w:tcW w:w="682" w:type="pct"/>
            <w:vMerge/>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 2014</w:t>
            </w:r>
          </w:p>
          <w:p w:rsidR="007F3CC0" w:rsidRPr="007F3CC0" w:rsidRDefault="007F3CC0" w:rsidP="007F3CC0">
            <w:pPr>
              <w:jc w:val="both"/>
              <w:rPr>
                <w:sz w:val="16"/>
                <w:szCs w:val="16"/>
              </w:rPr>
            </w:pPr>
            <w:r w:rsidRPr="007F3CC0">
              <w:rPr>
                <w:sz w:val="16"/>
                <w:szCs w:val="16"/>
              </w:rPr>
              <w:t xml:space="preserve">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2015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2016  </w:t>
            </w:r>
          </w:p>
        </w:tc>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firstLine="30"/>
              <w:jc w:val="both"/>
              <w:rPr>
                <w:sz w:val="16"/>
                <w:szCs w:val="16"/>
              </w:rPr>
            </w:pPr>
            <w:r w:rsidRPr="007F3CC0">
              <w:rPr>
                <w:sz w:val="16"/>
                <w:szCs w:val="16"/>
              </w:rPr>
              <w:t xml:space="preserve">2017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2018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2019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2021</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2022</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2023</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2024</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2025</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2026</w:t>
            </w:r>
          </w:p>
        </w:tc>
        <w:tc>
          <w:tcPr>
            <w:tcW w:w="2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2027</w:t>
            </w:r>
          </w:p>
        </w:tc>
        <w:tc>
          <w:tcPr>
            <w:tcW w:w="318" w:type="pct"/>
            <w:vMerge/>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r>
      <w:tr w:rsidR="007F3CC0" w:rsidRPr="007F3CC0" w:rsidTr="007F3CC0">
        <w:trPr>
          <w:trHeight w:val="269"/>
        </w:trPr>
        <w:tc>
          <w:tcPr>
            <w:tcW w:w="182"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w:t>
            </w:r>
          </w:p>
        </w:tc>
        <w:tc>
          <w:tcPr>
            <w:tcW w:w="682"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2</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3</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4</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w:t>
            </w:r>
          </w:p>
        </w:tc>
        <w:tc>
          <w:tcPr>
            <w:tcW w:w="182"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6</w:t>
            </w:r>
          </w:p>
        </w:tc>
        <w:tc>
          <w:tcPr>
            <w:tcW w:w="227"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7</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8</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9</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11</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12</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13</w:t>
            </w:r>
          </w:p>
        </w:tc>
        <w:tc>
          <w:tcPr>
            <w:tcW w:w="227"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14</w:t>
            </w:r>
          </w:p>
        </w:tc>
        <w:tc>
          <w:tcPr>
            <w:tcW w:w="227"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15</w:t>
            </w:r>
          </w:p>
        </w:tc>
        <w:tc>
          <w:tcPr>
            <w:tcW w:w="273"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16</w:t>
            </w:r>
          </w:p>
        </w:tc>
        <w:tc>
          <w:tcPr>
            <w:tcW w:w="318"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17</w:t>
            </w:r>
          </w:p>
        </w:tc>
        <w:tc>
          <w:tcPr>
            <w:tcW w:w="636"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jc w:val="center"/>
              <w:rPr>
                <w:sz w:val="16"/>
                <w:szCs w:val="16"/>
              </w:rPr>
            </w:pPr>
            <w:r w:rsidRPr="007F3CC0">
              <w:rPr>
                <w:sz w:val="16"/>
                <w:szCs w:val="16"/>
              </w:rPr>
              <w:t>18</w:t>
            </w:r>
          </w:p>
        </w:tc>
      </w:tr>
      <w:tr w:rsidR="007F3CC0" w:rsidRPr="007F3CC0" w:rsidTr="007F3CC0">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lang w:val="en-US"/>
              </w:rPr>
              <w:t>2</w:t>
            </w:r>
            <w:r w:rsidRPr="007F3CC0">
              <w:rPr>
                <w:sz w:val="16"/>
                <w:szCs w:val="16"/>
              </w:rPr>
              <w:t xml:space="preserve">.1 </w:t>
            </w:r>
          </w:p>
        </w:tc>
        <w:tc>
          <w:tcPr>
            <w:tcW w:w="6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Организация и проведение экологических акций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0,5</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w:t>
            </w:r>
          </w:p>
        </w:tc>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20,0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25,0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25,0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10,0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 xml:space="preserve"> 16,0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116,0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15,0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25,0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2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318"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местный бюджет 100%</w:t>
            </w:r>
          </w:p>
        </w:tc>
        <w:tc>
          <w:tcPr>
            <w:tcW w:w="636"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администрация муниципального района отдел по развитию сельских территорий </w:t>
            </w:r>
          </w:p>
        </w:tc>
      </w:tr>
      <w:tr w:rsidR="007F3CC0" w:rsidRPr="007F3CC0" w:rsidTr="007F3CC0">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 xml:space="preserve">2.2 </w:t>
            </w:r>
          </w:p>
        </w:tc>
        <w:tc>
          <w:tcPr>
            <w:tcW w:w="6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Проведение тематических заседаний, научно-практических конференций учащихся школ, конкурсов и др. </w:t>
            </w:r>
            <w:r w:rsidRPr="007F3CC0">
              <w:rPr>
                <w:sz w:val="16"/>
                <w:szCs w:val="16"/>
              </w:rPr>
              <w:lastRenderedPageBreak/>
              <w:t>мероприятий экологической направленности. Информационное обеспечение населения по вопросам экологии, экологического законодательства</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lastRenderedPageBreak/>
              <w:t>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w:t>
            </w:r>
          </w:p>
        </w:tc>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20,0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25,0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25,0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35,0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63,439</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34,0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35,0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 xml:space="preserve">25,0  </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0,0</w:t>
            </w:r>
          </w:p>
        </w:tc>
        <w:tc>
          <w:tcPr>
            <w:tcW w:w="2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0,0</w:t>
            </w:r>
          </w:p>
        </w:tc>
        <w:tc>
          <w:tcPr>
            <w:tcW w:w="318"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местный бюджет 100%</w:t>
            </w:r>
          </w:p>
        </w:tc>
        <w:tc>
          <w:tcPr>
            <w:tcW w:w="636"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 xml:space="preserve">администрация муниципального района отдел по образованию и молодежной политике администрации </w:t>
            </w:r>
            <w:r w:rsidRPr="007F3CC0">
              <w:rPr>
                <w:sz w:val="16"/>
                <w:szCs w:val="16"/>
              </w:rPr>
              <w:lastRenderedPageBreak/>
              <w:t xml:space="preserve">муниципального района, </w:t>
            </w:r>
            <w:r w:rsidRPr="007F3CC0">
              <w:rPr>
                <w:rFonts w:eastAsia="Calibri"/>
                <w:sz w:val="16"/>
                <w:szCs w:val="16"/>
                <w:lang w:eastAsia="en-US"/>
              </w:rPr>
              <w:t>Грибановский филиал АО ВО «РИА-Воронеж»- редакция районной газеты «Знамя труда»</w:t>
            </w:r>
            <w:r w:rsidRPr="007F3CC0">
              <w:rPr>
                <w:sz w:val="16"/>
                <w:szCs w:val="16"/>
              </w:rPr>
              <w:t xml:space="preserve"> (по согласованию)</w:t>
            </w:r>
          </w:p>
        </w:tc>
      </w:tr>
      <w:tr w:rsidR="007F3CC0" w:rsidRPr="007F3CC0" w:rsidTr="007F3CC0">
        <w:tc>
          <w:tcPr>
            <w:tcW w:w="182" w:type="pct"/>
            <w:vMerge w:val="restart"/>
            <w:tcBorders>
              <w:top w:val="single" w:sz="4" w:space="0" w:color="auto"/>
              <w:left w:val="single" w:sz="4" w:space="0" w:color="auto"/>
              <w:right w:val="single" w:sz="4" w:space="0" w:color="auto"/>
            </w:tcBorders>
          </w:tcPr>
          <w:p w:rsidR="007F3CC0" w:rsidRPr="007F3CC0" w:rsidRDefault="007F3CC0" w:rsidP="007F3CC0">
            <w:pPr>
              <w:rPr>
                <w:sz w:val="16"/>
                <w:szCs w:val="16"/>
              </w:rPr>
            </w:pPr>
          </w:p>
        </w:tc>
        <w:tc>
          <w:tcPr>
            <w:tcW w:w="6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ИТОГО, в том числе:</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0,5</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10,0</w:t>
            </w:r>
          </w:p>
        </w:tc>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40,0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79,439</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2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318"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p>
        </w:tc>
        <w:tc>
          <w:tcPr>
            <w:tcW w:w="636"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r>
      <w:tr w:rsidR="007F3CC0" w:rsidRPr="007F3CC0" w:rsidTr="007F3CC0">
        <w:tc>
          <w:tcPr>
            <w:tcW w:w="182" w:type="pct"/>
            <w:vMerge/>
            <w:tcBorders>
              <w:left w:val="single" w:sz="4" w:space="0" w:color="auto"/>
              <w:right w:val="single" w:sz="4" w:space="0" w:color="auto"/>
            </w:tcBorders>
            <w:vAlign w:val="center"/>
          </w:tcPr>
          <w:p w:rsidR="007F3CC0" w:rsidRPr="007F3CC0" w:rsidRDefault="007F3CC0" w:rsidP="007F3CC0">
            <w:pPr>
              <w:rPr>
                <w:sz w:val="16"/>
                <w:szCs w:val="16"/>
              </w:rPr>
            </w:pPr>
          </w:p>
        </w:tc>
        <w:tc>
          <w:tcPr>
            <w:tcW w:w="6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федеральный  бюджет</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2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318"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p>
        </w:tc>
        <w:tc>
          <w:tcPr>
            <w:tcW w:w="636"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r>
      <w:tr w:rsidR="007F3CC0" w:rsidRPr="007F3CC0" w:rsidTr="007F3CC0">
        <w:tc>
          <w:tcPr>
            <w:tcW w:w="182" w:type="pct"/>
            <w:vMerge/>
            <w:tcBorders>
              <w:left w:val="single" w:sz="4" w:space="0" w:color="auto"/>
              <w:right w:val="single" w:sz="4" w:space="0" w:color="auto"/>
            </w:tcBorders>
            <w:vAlign w:val="center"/>
          </w:tcPr>
          <w:p w:rsidR="007F3CC0" w:rsidRPr="007F3CC0" w:rsidRDefault="007F3CC0" w:rsidP="007F3CC0">
            <w:pPr>
              <w:rPr>
                <w:sz w:val="16"/>
                <w:szCs w:val="16"/>
              </w:rPr>
            </w:pPr>
          </w:p>
        </w:tc>
        <w:tc>
          <w:tcPr>
            <w:tcW w:w="6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областной бюджет</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  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 0,0</w:t>
            </w:r>
          </w:p>
        </w:tc>
        <w:tc>
          <w:tcPr>
            <w:tcW w:w="2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 xml:space="preserve"> 0,0</w:t>
            </w:r>
          </w:p>
        </w:tc>
        <w:tc>
          <w:tcPr>
            <w:tcW w:w="318"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p>
        </w:tc>
        <w:tc>
          <w:tcPr>
            <w:tcW w:w="636"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r>
      <w:tr w:rsidR="007F3CC0" w:rsidRPr="007F3CC0" w:rsidTr="007F3CC0">
        <w:tc>
          <w:tcPr>
            <w:tcW w:w="182" w:type="pct"/>
            <w:vMerge/>
            <w:tcBorders>
              <w:left w:val="single" w:sz="4" w:space="0" w:color="auto"/>
              <w:bottom w:val="single" w:sz="4" w:space="0" w:color="auto"/>
              <w:right w:val="single" w:sz="4" w:space="0" w:color="auto"/>
            </w:tcBorders>
            <w:vAlign w:val="center"/>
          </w:tcPr>
          <w:p w:rsidR="007F3CC0" w:rsidRPr="007F3CC0" w:rsidRDefault="007F3CC0" w:rsidP="007F3CC0">
            <w:pPr>
              <w:rPr>
                <w:sz w:val="16"/>
                <w:szCs w:val="16"/>
              </w:rPr>
            </w:pPr>
          </w:p>
        </w:tc>
        <w:tc>
          <w:tcPr>
            <w:tcW w:w="6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r w:rsidRPr="007F3CC0">
              <w:rPr>
                <w:sz w:val="16"/>
                <w:szCs w:val="16"/>
              </w:rPr>
              <w:t>местный бюджет</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0,5</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10,0</w:t>
            </w:r>
          </w:p>
        </w:tc>
        <w:tc>
          <w:tcPr>
            <w:tcW w:w="18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40,0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79,439</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150,0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50,0</w:t>
            </w:r>
          </w:p>
        </w:tc>
        <w:tc>
          <w:tcPr>
            <w:tcW w:w="227"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27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r w:rsidRPr="007F3CC0">
              <w:rPr>
                <w:sz w:val="16"/>
                <w:szCs w:val="16"/>
              </w:rPr>
              <w:t>0,0</w:t>
            </w:r>
          </w:p>
        </w:tc>
        <w:tc>
          <w:tcPr>
            <w:tcW w:w="318"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tabs>
                <w:tab w:val="left" w:pos="1851"/>
              </w:tabs>
              <w:jc w:val="center"/>
              <w:rPr>
                <w:sz w:val="16"/>
                <w:szCs w:val="16"/>
              </w:rPr>
            </w:pPr>
          </w:p>
        </w:tc>
        <w:tc>
          <w:tcPr>
            <w:tcW w:w="636"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rPr>
                <w:sz w:val="16"/>
                <w:szCs w:val="16"/>
              </w:rPr>
            </w:pPr>
          </w:p>
        </w:tc>
      </w:tr>
    </w:tbl>
    <w:p w:rsidR="007F3CC0" w:rsidRPr="007F3CC0" w:rsidRDefault="007F3CC0" w:rsidP="007F3CC0">
      <w:pPr>
        <w:jc w:val="both"/>
        <w:rPr>
          <w:sz w:val="16"/>
          <w:szCs w:val="16"/>
        </w:rPr>
      </w:pP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4. Основные меры муниципального и правового регулирования.</w:t>
      </w: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Меры муниципального и правового регулирования на уровне полномочий Грибановского муниципального района не предусмотрены.</w:t>
      </w:r>
    </w:p>
    <w:p w:rsidR="007F3CC0" w:rsidRPr="007F3CC0" w:rsidRDefault="007F3CC0" w:rsidP="007F3CC0">
      <w:pPr>
        <w:ind w:firstLine="720"/>
        <w:jc w:val="both"/>
        <w:rPr>
          <w:rFonts w:eastAsia="Calibri"/>
          <w:sz w:val="16"/>
          <w:szCs w:val="16"/>
          <w:lang w:eastAsia="en-US"/>
        </w:rPr>
      </w:pPr>
    </w:p>
    <w:p w:rsidR="007F3CC0" w:rsidRPr="007F3CC0" w:rsidRDefault="007F3CC0" w:rsidP="00477073">
      <w:pPr>
        <w:numPr>
          <w:ilvl w:val="0"/>
          <w:numId w:val="38"/>
        </w:numPr>
        <w:ind w:left="0"/>
        <w:jc w:val="center"/>
        <w:rPr>
          <w:rFonts w:eastAsia="Calibri"/>
          <w:sz w:val="16"/>
          <w:szCs w:val="16"/>
          <w:lang w:eastAsia="en-US"/>
        </w:rPr>
      </w:pPr>
      <w:r w:rsidRPr="007F3CC0">
        <w:rPr>
          <w:rFonts w:eastAsia="Calibri"/>
          <w:sz w:val="16"/>
          <w:szCs w:val="16"/>
          <w:lang w:eastAsia="en-US"/>
        </w:rPr>
        <w:t>Характеристика основных мероприятий, реализуемых муниципальными образованиями Воронежской области</w:t>
      </w: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В рамках подпрограммы запланирована реализация муниципальным районом своих полномочий в сфере обращения с отходами потребления при строительстве объектов размещения коммунальных отходов.</w:t>
      </w:r>
    </w:p>
    <w:p w:rsidR="007F3CC0" w:rsidRPr="007F3CC0" w:rsidRDefault="007F3CC0" w:rsidP="007F3CC0">
      <w:pPr>
        <w:ind w:firstLine="720"/>
        <w:jc w:val="both"/>
        <w:rPr>
          <w:rFonts w:eastAsia="Calibri"/>
          <w:sz w:val="16"/>
          <w:szCs w:val="16"/>
          <w:lang w:eastAsia="en-US"/>
        </w:rPr>
      </w:pP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6. 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7F3CC0" w:rsidRPr="007F3CC0" w:rsidRDefault="007F3CC0" w:rsidP="007F3CC0">
      <w:pPr>
        <w:ind w:firstLine="709"/>
        <w:jc w:val="both"/>
        <w:rPr>
          <w:rFonts w:eastAsia="Calibri"/>
          <w:sz w:val="16"/>
          <w:szCs w:val="16"/>
          <w:lang w:eastAsia="en-US"/>
        </w:rPr>
      </w:pPr>
      <w:r w:rsidRPr="007F3CC0">
        <w:rPr>
          <w:rFonts w:eastAsia="Calibri"/>
          <w:sz w:val="16"/>
          <w:szCs w:val="16"/>
          <w:lang w:eastAsia="en-US"/>
        </w:rPr>
        <w:t xml:space="preserve">В рамках реализации настоящей подпрограммы не предусматривается непосредственное участие государственных корпораций, акционерных обществ с государственным участием и иных юридических лиц. </w:t>
      </w:r>
    </w:p>
    <w:p w:rsidR="007F3CC0" w:rsidRPr="007F3CC0" w:rsidRDefault="007F3CC0" w:rsidP="007F3CC0">
      <w:pPr>
        <w:ind w:firstLine="720"/>
        <w:jc w:val="both"/>
        <w:rPr>
          <w:rFonts w:eastAsia="Calibri"/>
          <w:color w:val="FF0000"/>
          <w:sz w:val="16"/>
          <w:szCs w:val="16"/>
          <w:lang w:eastAsia="en-US"/>
        </w:rPr>
      </w:pPr>
    </w:p>
    <w:p w:rsidR="007F3CC0" w:rsidRPr="007F3CC0" w:rsidRDefault="007F3CC0" w:rsidP="007F3CC0">
      <w:pPr>
        <w:ind w:firstLine="720"/>
        <w:jc w:val="both"/>
        <w:rPr>
          <w:rFonts w:eastAsia="Calibri"/>
          <w:sz w:val="16"/>
          <w:szCs w:val="16"/>
          <w:lang w:eastAsia="en-US"/>
        </w:rPr>
      </w:pPr>
      <w:r w:rsidRPr="007F3CC0">
        <w:rPr>
          <w:rFonts w:eastAsia="Calibri"/>
          <w:sz w:val="16"/>
          <w:szCs w:val="16"/>
          <w:lang w:eastAsia="en-US"/>
        </w:rPr>
        <w:t>7. Финансовое обеспечение реализации подпрограммы</w:t>
      </w:r>
    </w:p>
    <w:p w:rsidR="007F3CC0" w:rsidRPr="007F3CC0" w:rsidRDefault="007F3CC0" w:rsidP="007F3CC0">
      <w:pPr>
        <w:ind w:firstLine="709"/>
        <w:jc w:val="both"/>
        <w:rPr>
          <w:rFonts w:eastAsia="Calibri"/>
          <w:sz w:val="16"/>
          <w:szCs w:val="16"/>
          <w:lang w:eastAsia="en-US"/>
        </w:rPr>
      </w:pPr>
      <w:r w:rsidRPr="007F3CC0">
        <w:rPr>
          <w:rFonts w:eastAsia="Calibri"/>
          <w:sz w:val="16"/>
          <w:szCs w:val="16"/>
          <w:lang w:eastAsia="en-US"/>
        </w:rPr>
        <w:t xml:space="preserve">Объем финансовых ресурсов, необходимых для реализации подпрограммы "Регулирование качества окружающей среды", составляет         </w:t>
      </w:r>
      <w:r w:rsidRPr="007F3CC0">
        <w:rPr>
          <w:rFonts w:ascii="Times New Roman CYR" w:eastAsia="Calibri" w:hAnsi="Times New Roman CYR" w:cs="Times New Roman CYR"/>
          <w:bCs/>
          <w:sz w:val="16"/>
          <w:szCs w:val="16"/>
          <w:lang w:eastAsia="en-US"/>
        </w:rPr>
        <w:t xml:space="preserve"> </w:t>
      </w:r>
      <w:r w:rsidRPr="007F3CC0">
        <w:rPr>
          <w:rFonts w:eastAsia="Calibri"/>
          <w:color w:val="000000"/>
          <w:sz w:val="16"/>
          <w:szCs w:val="16"/>
          <w:lang w:eastAsia="en-US"/>
        </w:rPr>
        <w:t xml:space="preserve">  </w:t>
      </w:r>
      <w:r w:rsidRPr="007F3CC0">
        <w:rPr>
          <w:sz w:val="16"/>
          <w:szCs w:val="16"/>
        </w:rPr>
        <w:t xml:space="preserve">117 020,273  </w:t>
      </w:r>
      <w:r w:rsidRPr="007F3CC0">
        <w:rPr>
          <w:rFonts w:eastAsia="Calibri"/>
          <w:sz w:val="16"/>
          <w:szCs w:val="16"/>
          <w:lang w:eastAsia="en-US"/>
        </w:rPr>
        <w:t xml:space="preserve">тыс. рублей, в том числе из средств местного бюджета – </w:t>
      </w:r>
      <w:r w:rsidRPr="007F3CC0">
        <w:rPr>
          <w:sz w:val="16"/>
          <w:szCs w:val="16"/>
        </w:rPr>
        <w:t xml:space="preserve"> </w:t>
      </w:r>
      <w:r w:rsidRPr="007F3CC0">
        <w:rPr>
          <w:color w:val="FF0000"/>
          <w:sz w:val="16"/>
          <w:szCs w:val="16"/>
        </w:rPr>
        <w:t xml:space="preserve">  </w:t>
      </w:r>
      <w:r w:rsidRPr="007F3CC0">
        <w:rPr>
          <w:sz w:val="16"/>
          <w:szCs w:val="16"/>
        </w:rPr>
        <w:t xml:space="preserve">4 983,257 </w:t>
      </w:r>
      <w:r w:rsidRPr="007F3CC0">
        <w:rPr>
          <w:rFonts w:eastAsia="Calibri"/>
          <w:sz w:val="16"/>
          <w:szCs w:val="16"/>
          <w:lang w:eastAsia="en-US"/>
        </w:rPr>
        <w:t>тыс.  рублей.</w:t>
      </w:r>
    </w:p>
    <w:p w:rsidR="007F3CC0" w:rsidRPr="007F3CC0" w:rsidRDefault="007F3CC0" w:rsidP="007F3CC0">
      <w:pPr>
        <w:ind w:firstLine="709"/>
        <w:jc w:val="both"/>
        <w:rPr>
          <w:rFonts w:eastAsia="Calibri"/>
          <w:sz w:val="16"/>
          <w:szCs w:val="16"/>
          <w:lang w:eastAsia="en-US"/>
        </w:rPr>
      </w:pP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8. Анализ рисков реализации подпрограммы и описание</w:t>
      </w: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мер управления рисками реализации подпрограммы</w:t>
      </w:r>
    </w:p>
    <w:p w:rsidR="007F3CC0" w:rsidRPr="007F3CC0" w:rsidRDefault="007F3CC0" w:rsidP="007F3CC0">
      <w:pPr>
        <w:ind w:firstLine="709"/>
        <w:jc w:val="both"/>
        <w:rPr>
          <w:rFonts w:eastAsia="Calibri"/>
          <w:sz w:val="16"/>
          <w:szCs w:val="16"/>
          <w:lang w:eastAsia="en-US"/>
        </w:rPr>
      </w:pPr>
      <w:r w:rsidRPr="007F3CC0">
        <w:rPr>
          <w:rFonts w:eastAsia="Calibri"/>
          <w:sz w:val="16"/>
          <w:szCs w:val="16"/>
          <w:lang w:eastAsia="en-US"/>
        </w:rPr>
        <w:t>Экономические и финансовые риски реализации подпрограммы связаны с возможными кризисными явлениями в  экономике, уровня инвестиционной активности, высокой инфляцией, кризисом банковской системы и возникновением бюджетного дефицита колебаниями мировых и внутренних цен на сырьевые товары, которые могут привести как к снижению объемов финансирования программных мероприятий.</w:t>
      </w:r>
    </w:p>
    <w:p w:rsidR="007F3CC0" w:rsidRPr="007F3CC0" w:rsidRDefault="007F3CC0" w:rsidP="007F3CC0">
      <w:pPr>
        <w:jc w:val="center"/>
        <w:rPr>
          <w:rFonts w:eastAsia="Calibri"/>
          <w:sz w:val="16"/>
          <w:szCs w:val="16"/>
          <w:lang w:eastAsia="en-US"/>
        </w:rPr>
      </w:pPr>
    </w:p>
    <w:p w:rsidR="007F3CC0" w:rsidRPr="007F3CC0" w:rsidRDefault="007F3CC0" w:rsidP="007F3CC0">
      <w:pPr>
        <w:jc w:val="center"/>
        <w:rPr>
          <w:rFonts w:eastAsia="Calibri"/>
          <w:sz w:val="16"/>
          <w:szCs w:val="16"/>
          <w:lang w:eastAsia="en-US"/>
        </w:rPr>
      </w:pPr>
      <w:r w:rsidRPr="007F3CC0">
        <w:rPr>
          <w:rFonts w:eastAsia="Calibri"/>
          <w:sz w:val="16"/>
          <w:szCs w:val="16"/>
          <w:lang w:eastAsia="en-US"/>
        </w:rPr>
        <w:t>9.  Оценка эффективности реализации подпрограммы</w:t>
      </w:r>
    </w:p>
    <w:p w:rsidR="007F3CC0" w:rsidRPr="007F3CC0" w:rsidRDefault="007F3CC0" w:rsidP="007F3CC0">
      <w:pPr>
        <w:ind w:firstLine="709"/>
        <w:jc w:val="both"/>
        <w:rPr>
          <w:rFonts w:eastAsia="Calibri"/>
          <w:sz w:val="16"/>
          <w:szCs w:val="16"/>
          <w:lang w:eastAsia="en-US"/>
        </w:rPr>
      </w:pPr>
      <w:r w:rsidRPr="007F3CC0">
        <w:rPr>
          <w:rFonts w:eastAsia="Calibri"/>
          <w:sz w:val="16"/>
          <w:szCs w:val="16"/>
          <w:lang w:eastAsia="en-US"/>
        </w:rPr>
        <w:t>Реализация мероприятий подпрограммы позволит:</w:t>
      </w:r>
    </w:p>
    <w:p w:rsidR="007F3CC0" w:rsidRPr="007F3CC0" w:rsidRDefault="007F3CC0" w:rsidP="007F3CC0">
      <w:pPr>
        <w:autoSpaceDE w:val="0"/>
        <w:autoSpaceDN w:val="0"/>
        <w:adjustRightInd w:val="0"/>
        <w:ind w:firstLine="567"/>
        <w:jc w:val="both"/>
        <w:textAlignment w:val="center"/>
        <w:rPr>
          <w:spacing w:val="2"/>
          <w:sz w:val="16"/>
          <w:szCs w:val="16"/>
        </w:rPr>
      </w:pPr>
      <w:r w:rsidRPr="007F3CC0">
        <w:rPr>
          <w:color w:val="000000"/>
          <w:sz w:val="16"/>
          <w:szCs w:val="16"/>
        </w:rPr>
        <w:t xml:space="preserve">- обеспечить   разработку ПСД на рекультивацию несанкционированной свалки, расположенной на территории Грибановского района на земельном участке с кадастровым номером 36:09:4200009:88, рекультивацию несанкционированной свалки, расположенной на территории Грибановского района на земельном участке с кадастровым номером 36:09:4200009:88.    </w:t>
      </w:r>
    </w:p>
    <w:p w:rsidR="00EA473A" w:rsidRPr="007F3CC0" w:rsidRDefault="007F3CC0" w:rsidP="007F3CC0">
      <w:pPr>
        <w:widowControl w:val="0"/>
        <w:tabs>
          <w:tab w:val="left" w:pos="567"/>
          <w:tab w:val="left" w:pos="709"/>
        </w:tabs>
        <w:autoSpaceDE w:val="0"/>
        <w:autoSpaceDN w:val="0"/>
        <w:adjustRightInd w:val="0"/>
        <w:jc w:val="both"/>
        <w:rPr>
          <w:rFonts w:eastAsia="Calibri"/>
          <w:sz w:val="16"/>
          <w:szCs w:val="16"/>
          <w:lang w:eastAsia="en-US"/>
        </w:rPr>
      </w:pPr>
      <w:r w:rsidRPr="007F3CC0">
        <w:rPr>
          <w:rFonts w:eastAsia="Calibri"/>
          <w:sz w:val="16"/>
          <w:szCs w:val="16"/>
          <w:lang w:eastAsia="en-US"/>
        </w:rPr>
        <w:t xml:space="preserve">        - повысить информированность населения в области  экологического просвещения, за счет проведения эколого-просветительских мероприятий в количестве не менее 23 ед./год.</w:t>
      </w:r>
    </w:p>
    <w:p w:rsidR="007F3CC0" w:rsidRPr="007F3CC0" w:rsidRDefault="007F3CC0" w:rsidP="007F3CC0">
      <w:pPr>
        <w:widowControl w:val="0"/>
        <w:tabs>
          <w:tab w:val="left" w:pos="567"/>
          <w:tab w:val="left" w:pos="709"/>
        </w:tabs>
        <w:autoSpaceDE w:val="0"/>
        <w:autoSpaceDN w:val="0"/>
        <w:adjustRightInd w:val="0"/>
        <w:jc w:val="both"/>
        <w:rPr>
          <w:rFonts w:eastAsia="Calibri"/>
          <w:sz w:val="16"/>
          <w:szCs w:val="16"/>
          <w:lang w:eastAsia="en-US"/>
        </w:rPr>
      </w:pPr>
    </w:p>
    <w:p w:rsidR="007F3CC0" w:rsidRPr="007F3CC0" w:rsidRDefault="007F3CC0" w:rsidP="007F3CC0">
      <w:pPr>
        <w:jc w:val="right"/>
        <w:rPr>
          <w:rFonts w:eastAsia="Calibri"/>
          <w:sz w:val="16"/>
          <w:szCs w:val="16"/>
        </w:rPr>
      </w:pPr>
      <w:r w:rsidRPr="007F3CC0">
        <w:rPr>
          <w:rFonts w:eastAsia="Calibri"/>
          <w:sz w:val="16"/>
          <w:szCs w:val="16"/>
        </w:rPr>
        <w:t>Приложение  1</w:t>
      </w:r>
    </w:p>
    <w:p w:rsidR="007F3CC0" w:rsidRPr="007F3CC0" w:rsidRDefault="007F3CC0" w:rsidP="007F3CC0">
      <w:pPr>
        <w:jc w:val="right"/>
        <w:rPr>
          <w:sz w:val="16"/>
          <w:szCs w:val="16"/>
        </w:rPr>
      </w:pPr>
      <w:r w:rsidRPr="007F3CC0">
        <w:rPr>
          <w:sz w:val="16"/>
          <w:szCs w:val="16"/>
        </w:rPr>
        <w:t>к муниципальной  программе</w:t>
      </w:r>
      <w:r>
        <w:rPr>
          <w:sz w:val="16"/>
          <w:szCs w:val="16"/>
        </w:rPr>
        <w:t xml:space="preserve"> </w:t>
      </w:r>
      <w:r w:rsidRPr="007F3CC0">
        <w:rPr>
          <w:sz w:val="16"/>
          <w:szCs w:val="16"/>
        </w:rPr>
        <w:t xml:space="preserve">Грибановского муниципального района </w:t>
      </w:r>
    </w:p>
    <w:p w:rsidR="007F3CC0" w:rsidRPr="007F3CC0" w:rsidRDefault="007F3CC0" w:rsidP="007F3CC0">
      <w:pPr>
        <w:jc w:val="right"/>
        <w:rPr>
          <w:sz w:val="16"/>
          <w:szCs w:val="16"/>
        </w:rPr>
      </w:pPr>
      <w:r w:rsidRPr="007F3CC0">
        <w:rPr>
          <w:sz w:val="16"/>
          <w:szCs w:val="16"/>
        </w:rPr>
        <w:t>Воронежской области</w:t>
      </w:r>
      <w:r>
        <w:rPr>
          <w:sz w:val="16"/>
          <w:szCs w:val="16"/>
        </w:rPr>
        <w:t xml:space="preserve"> </w:t>
      </w:r>
      <w:r w:rsidRPr="007F3CC0">
        <w:rPr>
          <w:sz w:val="16"/>
          <w:szCs w:val="16"/>
        </w:rPr>
        <w:t>"Охрана окружающей среды»</w:t>
      </w:r>
    </w:p>
    <w:p w:rsidR="007F3CC0" w:rsidRPr="007F3CC0" w:rsidRDefault="007F3CC0" w:rsidP="007F3CC0">
      <w:pPr>
        <w:jc w:val="right"/>
        <w:rPr>
          <w:sz w:val="16"/>
          <w:szCs w:val="16"/>
          <w:u w:val="single"/>
        </w:rPr>
      </w:pPr>
      <w:r w:rsidRPr="007F3CC0">
        <w:rPr>
          <w:sz w:val="16"/>
          <w:szCs w:val="16"/>
        </w:rPr>
        <w:t xml:space="preserve">                                                                                    от 22.01.2025 г №43</w:t>
      </w:r>
    </w:p>
    <w:p w:rsidR="007F3CC0" w:rsidRPr="007F3CC0" w:rsidRDefault="007F3CC0" w:rsidP="007F3CC0">
      <w:pPr>
        <w:jc w:val="right"/>
        <w:rPr>
          <w:sz w:val="16"/>
          <w:szCs w:val="16"/>
        </w:rPr>
      </w:pPr>
    </w:p>
    <w:p w:rsidR="007F3CC0" w:rsidRPr="007F3CC0" w:rsidRDefault="007F3CC0" w:rsidP="007F3CC0">
      <w:pPr>
        <w:widowControl w:val="0"/>
        <w:autoSpaceDE w:val="0"/>
        <w:autoSpaceDN w:val="0"/>
        <w:adjustRightInd w:val="0"/>
        <w:jc w:val="center"/>
        <w:rPr>
          <w:sz w:val="16"/>
          <w:szCs w:val="16"/>
        </w:rPr>
      </w:pPr>
      <w:bookmarkStart w:id="14" w:name="Par374"/>
      <w:bookmarkEnd w:id="14"/>
      <w:r w:rsidRPr="007F3CC0">
        <w:rPr>
          <w:bCs/>
          <w:sz w:val="16"/>
          <w:szCs w:val="16"/>
        </w:rPr>
        <w:t>Сведения о показателях (индикаторах) муниципальной программы Грибановского муниципального района</w:t>
      </w:r>
    </w:p>
    <w:p w:rsidR="007F3CC0" w:rsidRPr="007F3CC0" w:rsidRDefault="007F3CC0" w:rsidP="007F3CC0">
      <w:pPr>
        <w:widowControl w:val="0"/>
        <w:autoSpaceDE w:val="0"/>
        <w:autoSpaceDN w:val="0"/>
        <w:adjustRightInd w:val="0"/>
        <w:jc w:val="center"/>
        <w:rPr>
          <w:sz w:val="16"/>
          <w:szCs w:val="16"/>
        </w:rPr>
      </w:pPr>
      <w:r w:rsidRPr="007F3CC0">
        <w:rPr>
          <w:sz w:val="16"/>
          <w:szCs w:val="16"/>
          <w:lang w:eastAsia="ar-SA"/>
        </w:rPr>
        <w:t>«</w:t>
      </w:r>
      <w:r w:rsidRPr="007F3CC0">
        <w:rPr>
          <w:rFonts w:eastAsia="Calibri"/>
          <w:sz w:val="16"/>
          <w:szCs w:val="16"/>
          <w:lang w:eastAsia="en-US"/>
        </w:rPr>
        <w:t>Охрана окружающей среды</w:t>
      </w:r>
      <w:r w:rsidRPr="007F3CC0">
        <w:rPr>
          <w:sz w:val="16"/>
          <w:szCs w:val="16"/>
          <w:lang w:eastAsia="ar-SA"/>
        </w:rPr>
        <w:t xml:space="preserve">» </w:t>
      </w:r>
      <w:r w:rsidRPr="007F3CC0">
        <w:rPr>
          <w:bCs/>
          <w:sz w:val="16"/>
          <w:szCs w:val="16"/>
        </w:rPr>
        <w:t xml:space="preserve">и их </w:t>
      </w:r>
      <w:proofErr w:type="gramStart"/>
      <w:r w:rsidRPr="007F3CC0">
        <w:rPr>
          <w:bCs/>
          <w:sz w:val="16"/>
          <w:szCs w:val="16"/>
        </w:rPr>
        <w:t>значениях</w:t>
      </w:r>
      <w:proofErr w:type="gramEnd"/>
    </w:p>
    <w:p w:rsidR="007F3CC0" w:rsidRPr="007F3CC0" w:rsidRDefault="007F3CC0" w:rsidP="007F3CC0">
      <w:pPr>
        <w:widowControl w:val="0"/>
        <w:autoSpaceDE w:val="0"/>
        <w:autoSpaceDN w:val="0"/>
        <w:adjustRightInd w:val="0"/>
        <w:jc w:val="both"/>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340"/>
        <w:gridCol w:w="2815"/>
        <w:gridCol w:w="841"/>
        <w:gridCol w:w="444"/>
        <w:gridCol w:w="444"/>
        <w:gridCol w:w="444"/>
        <w:gridCol w:w="444"/>
        <w:gridCol w:w="444"/>
        <w:gridCol w:w="444"/>
        <w:gridCol w:w="480"/>
        <w:gridCol w:w="587"/>
        <w:gridCol w:w="481"/>
        <w:gridCol w:w="481"/>
        <w:gridCol w:w="481"/>
        <w:gridCol w:w="481"/>
        <w:gridCol w:w="481"/>
        <w:gridCol w:w="481"/>
      </w:tblGrid>
      <w:tr w:rsidR="007F3CC0" w:rsidRPr="007F3CC0" w:rsidTr="007F3CC0">
        <w:tc>
          <w:tcPr>
            <w:tcW w:w="150" w:type="pct"/>
            <w:vMerge w:val="restar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 xml:space="preserve">N </w:t>
            </w:r>
            <w:proofErr w:type="gramStart"/>
            <w:r w:rsidRPr="007F3CC0">
              <w:rPr>
                <w:sz w:val="16"/>
                <w:szCs w:val="16"/>
              </w:rPr>
              <w:t>п</w:t>
            </w:r>
            <w:proofErr w:type="gramEnd"/>
            <w:r w:rsidRPr="007F3CC0">
              <w:rPr>
                <w:sz w:val="16"/>
                <w:szCs w:val="16"/>
              </w:rPr>
              <w:t>/п</w:t>
            </w:r>
          </w:p>
        </w:tc>
        <w:tc>
          <w:tcPr>
            <w:tcW w:w="1350" w:type="pct"/>
            <w:vMerge w:val="restar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Наименование показателя (индикатора)</w:t>
            </w: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Ед. измерения</w:t>
            </w:r>
          </w:p>
        </w:tc>
        <w:tc>
          <w:tcPr>
            <w:tcW w:w="3250" w:type="pct"/>
            <w:gridSpan w:val="14"/>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Значения показателя (индикатора) по годам реализации муниципальной программы</w:t>
            </w:r>
          </w:p>
        </w:tc>
      </w:tr>
      <w:tr w:rsidR="007F3CC0" w:rsidRPr="007F3CC0" w:rsidTr="007F3CC0">
        <w:tc>
          <w:tcPr>
            <w:tcW w:w="1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both"/>
              <w:rPr>
                <w:sz w:val="16"/>
                <w:szCs w:val="16"/>
              </w:rPr>
            </w:pPr>
          </w:p>
        </w:tc>
        <w:tc>
          <w:tcPr>
            <w:tcW w:w="13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both"/>
              <w:rPr>
                <w:sz w:val="16"/>
                <w:szCs w:val="16"/>
              </w:rPr>
            </w:pPr>
          </w:p>
        </w:tc>
        <w:tc>
          <w:tcPr>
            <w:tcW w:w="2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both"/>
              <w:rPr>
                <w:sz w:val="16"/>
                <w:szCs w:val="16"/>
              </w:rPr>
            </w:pP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 xml:space="preserve">2014  </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 xml:space="preserve">2015 </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2016</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2017</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2018</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2019</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2020</w:t>
            </w:r>
          </w:p>
        </w:tc>
        <w:tc>
          <w:tcPr>
            <w:tcW w:w="3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2021</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2022</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2023</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rPr>
                <w:sz w:val="16"/>
                <w:szCs w:val="16"/>
              </w:rPr>
            </w:pPr>
            <w:r w:rsidRPr="007F3CC0">
              <w:rPr>
                <w:sz w:val="16"/>
                <w:szCs w:val="16"/>
              </w:rPr>
              <w:t>2024</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2026</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2027</w:t>
            </w:r>
          </w:p>
        </w:tc>
      </w:tr>
      <w:tr w:rsidR="007F3CC0" w:rsidRPr="007F3CC0" w:rsidTr="007F3CC0">
        <w:tc>
          <w:tcPr>
            <w:tcW w:w="1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1</w:t>
            </w:r>
          </w:p>
        </w:tc>
        <w:tc>
          <w:tcPr>
            <w:tcW w:w="13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ind w:firstLine="62"/>
              <w:jc w:val="center"/>
              <w:rPr>
                <w:sz w:val="16"/>
                <w:szCs w:val="16"/>
              </w:rPr>
            </w:pPr>
            <w:r w:rsidRPr="007F3CC0">
              <w:rPr>
                <w:sz w:val="16"/>
                <w:szCs w:val="16"/>
              </w:rPr>
              <w:t xml:space="preserve">Разработка ПСД   на рекультивацию </w:t>
            </w:r>
            <w:r w:rsidRPr="007F3CC0">
              <w:rPr>
                <w:sz w:val="16"/>
                <w:szCs w:val="16"/>
              </w:rPr>
              <w:lastRenderedPageBreak/>
              <w:t>несанкционированной свалки, расположенной на территории Грибановского района на земельном участке с кадастровым номером 36:09:4200009:88 (включая ПИР).</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lastRenderedPageBreak/>
              <w:t>ед.</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ind w:hanging="48"/>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1</w:t>
            </w:r>
          </w:p>
        </w:tc>
        <w:tc>
          <w:tcPr>
            <w:tcW w:w="3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r>
      <w:tr w:rsidR="007F3CC0" w:rsidRPr="007F3CC0" w:rsidTr="007F3CC0">
        <w:tc>
          <w:tcPr>
            <w:tcW w:w="1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lastRenderedPageBreak/>
              <w:t>2</w:t>
            </w:r>
          </w:p>
        </w:tc>
        <w:tc>
          <w:tcPr>
            <w:tcW w:w="13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ind w:firstLine="62"/>
              <w:jc w:val="center"/>
              <w:rPr>
                <w:sz w:val="16"/>
                <w:szCs w:val="16"/>
              </w:rPr>
            </w:pPr>
            <w:r w:rsidRPr="007F3CC0">
              <w:rPr>
                <w:sz w:val="16"/>
                <w:szCs w:val="16"/>
              </w:rPr>
              <w:t>Поэтапная рекультивация несанкционированной свалки, расположенной на территории Грибановского района на земельном участке с кадастровым номером 36:09:4200009:88</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proofErr w:type="spellStart"/>
            <w:proofErr w:type="gramStart"/>
            <w:r w:rsidRPr="007F3CC0">
              <w:rPr>
                <w:sz w:val="16"/>
                <w:szCs w:val="16"/>
              </w:rPr>
              <w:t>ед</w:t>
            </w:r>
            <w:proofErr w:type="spellEnd"/>
            <w:proofErr w:type="gramEnd"/>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3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1</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1</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r>
      <w:tr w:rsidR="007F3CC0" w:rsidRPr="007F3CC0" w:rsidTr="007F3CC0">
        <w:tc>
          <w:tcPr>
            <w:tcW w:w="1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5</w:t>
            </w:r>
          </w:p>
        </w:tc>
        <w:tc>
          <w:tcPr>
            <w:tcW w:w="13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ind w:firstLine="62"/>
              <w:jc w:val="center"/>
              <w:rPr>
                <w:sz w:val="16"/>
                <w:szCs w:val="16"/>
              </w:rPr>
            </w:pPr>
            <w:r w:rsidRPr="007F3CC0">
              <w:rPr>
                <w:sz w:val="16"/>
                <w:szCs w:val="16"/>
              </w:rPr>
              <w:t xml:space="preserve">Количество  </w:t>
            </w:r>
            <w:proofErr w:type="spellStart"/>
            <w:r w:rsidRPr="007F3CC0">
              <w:rPr>
                <w:sz w:val="16"/>
                <w:szCs w:val="16"/>
              </w:rPr>
              <w:t>эколого</w:t>
            </w:r>
            <w:proofErr w:type="spellEnd"/>
            <w:r w:rsidRPr="007F3CC0">
              <w:rPr>
                <w:sz w:val="16"/>
                <w:szCs w:val="16"/>
              </w:rPr>
              <w:t xml:space="preserve"> - просветительских мероприятий, акций</w:t>
            </w:r>
            <w:proofErr w:type="gramStart"/>
            <w:r w:rsidRPr="007F3CC0">
              <w:rPr>
                <w:sz w:val="16"/>
                <w:szCs w:val="16"/>
              </w:rPr>
              <w:t xml:space="preserve"> ,</w:t>
            </w:r>
            <w:proofErr w:type="gramEnd"/>
            <w:r w:rsidRPr="007F3CC0">
              <w:rPr>
                <w:sz w:val="16"/>
                <w:szCs w:val="16"/>
              </w:rPr>
              <w:t xml:space="preserve"> конкурсов , конференций</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ед.</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22</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22</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22</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c>
          <w:tcPr>
            <w:tcW w:w="2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12</w:t>
            </w:r>
          </w:p>
        </w:tc>
        <w:tc>
          <w:tcPr>
            <w:tcW w:w="30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22</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22</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c>
          <w:tcPr>
            <w:tcW w:w="250" w:type="pct"/>
            <w:tcBorders>
              <w:top w:val="single" w:sz="4" w:space="0" w:color="auto"/>
              <w:left w:val="single" w:sz="4" w:space="0" w:color="auto"/>
              <w:bottom w:val="single" w:sz="4" w:space="0" w:color="auto"/>
              <w:right w:val="single" w:sz="4" w:space="0" w:color="auto"/>
            </w:tcBorders>
            <w:vAlign w:val="center"/>
          </w:tcPr>
          <w:p w:rsidR="007F3CC0" w:rsidRPr="007F3CC0" w:rsidRDefault="007F3CC0" w:rsidP="007F3CC0">
            <w:pPr>
              <w:widowControl w:val="0"/>
              <w:autoSpaceDE w:val="0"/>
              <w:autoSpaceDN w:val="0"/>
              <w:adjustRightInd w:val="0"/>
              <w:jc w:val="center"/>
              <w:rPr>
                <w:sz w:val="16"/>
                <w:szCs w:val="16"/>
              </w:rPr>
            </w:pPr>
            <w:r w:rsidRPr="007F3CC0">
              <w:rPr>
                <w:sz w:val="16"/>
                <w:szCs w:val="16"/>
              </w:rPr>
              <w:t>23</w:t>
            </w:r>
          </w:p>
        </w:tc>
      </w:tr>
    </w:tbl>
    <w:p w:rsidR="007F3CC0" w:rsidRPr="007F3CC0" w:rsidRDefault="007F3CC0" w:rsidP="007F3CC0">
      <w:pPr>
        <w:rPr>
          <w:rFonts w:ascii="Calibri" w:eastAsia="Calibri" w:hAnsi="Calibri"/>
          <w:sz w:val="16"/>
          <w:szCs w:val="16"/>
          <w:lang w:eastAsia="en-US"/>
        </w:rPr>
      </w:pPr>
      <w:r w:rsidRPr="007F3CC0">
        <w:rPr>
          <w:sz w:val="16"/>
          <w:szCs w:val="16"/>
        </w:rPr>
        <w:t xml:space="preserve"> </w:t>
      </w:r>
    </w:p>
    <w:p w:rsidR="007F3CC0" w:rsidRPr="007F3CC0" w:rsidRDefault="007F3CC0" w:rsidP="007F3CC0">
      <w:pPr>
        <w:jc w:val="right"/>
        <w:rPr>
          <w:rFonts w:eastAsia="Calibri"/>
          <w:sz w:val="16"/>
          <w:szCs w:val="16"/>
        </w:rPr>
      </w:pPr>
      <w:r w:rsidRPr="007F3CC0">
        <w:rPr>
          <w:rFonts w:eastAsia="Calibri"/>
          <w:sz w:val="16"/>
          <w:szCs w:val="16"/>
        </w:rPr>
        <w:t>Приложение  2</w:t>
      </w:r>
    </w:p>
    <w:p w:rsidR="007F3CC0" w:rsidRPr="007F3CC0" w:rsidRDefault="007F3CC0" w:rsidP="007F3CC0">
      <w:pPr>
        <w:jc w:val="right"/>
        <w:rPr>
          <w:sz w:val="16"/>
          <w:szCs w:val="16"/>
        </w:rPr>
      </w:pPr>
      <w:r w:rsidRPr="007F3CC0">
        <w:rPr>
          <w:sz w:val="16"/>
          <w:szCs w:val="16"/>
        </w:rPr>
        <w:t xml:space="preserve">к </w:t>
      </w:r>
      <w:bookmarkStart w:id="15" w:name="Par510"/>
      <w:bookmarkStart w:id="16" w:name="_Hlk22806601"/>
      <w:bookmarkEnd w:id="15"/>
      <w:r w:rsidRPr="007F3CC0">
        <w:rPr>
          <w:sz w:val="16"/>
          <w:szCs w:val="16"/>
        </w:rPr>
        <w:t xml:space="preserve"> муниципальной  программе</w:t>
      </w:r>
      <w:r w:rsidRPr="007F3CC0">
        <w:rPr>
          <w:sz w:val="16"/>
          <w:szCs w:val="16"/>
        </w:rPr>
        <w:br/>
        <w:t xml:space="preserve">Грибановского муниципального района </w:t>
      </w:r>
    </w:p>
    <w:p w:rsidR="007F3CC0" w:rsidRPr="007F3CC0" w:rsidRDefault="007F3CC0" w:rsidP="007F3CC0">
      <w:pPr>
        <w:jc w:val="right"/>
        <w:rPr>
          <w:sz w:val="16"/>
          <w:szCs w:val="16"/>
          <w:u w:val="single"/>
        </w:rPr>
      </w:pPr>
      <w:r w:rsidRPr="007F3CC0">
        <w:rPr>
          <w:sz w:val="16"/>
          <w:szCs w:val="16"/>
        </w:rPr>
        <w:t>Воронежской области</w:t>
      </w:r>
      <w:r w:rsidRPr="007F3CC0">
        <w:rPr>
          <w:sz w:val="16"/>
          <w:szCs w:val="16"/>
        </w:rPr>
        <w:br/>
        <w:t>"Охрана окружающей среды»</w:t>
      </w:r>
      <w:r w:rsidRPr="007F3CC0">
        <w:rPr>
          <w:sz w:val="16"/>
          <w:szCs w:val="16"/>
        </w:rPr>
        <w:br/>
        <w:t>от 22.01.2025 г №43</w:t>
      </w:r>
    </w:p>
    <w:p w:rsidR="007F3CC0" w:rsidRPr="007F3CC0" w:rsidRDefault="007F3CC0" w:rsidP="007F3CC0">
      <w:pPr>
        <w:jc w:val="right"/>
        <w:rPr>
          <w:rFonts w:eastAsia="Calibri"/>
          <w:sz w:val="16"/>
          <w:szCs w:val="16"/>
        </w:rPr>
      </w:pPr>
    </w:p>
    <w:p w:rsidR="007F3CC0" w:rsidRPr="007F3CC0" w:rsidRDefault="007F3CC0" w:rsidP="007F3CC0">
      <w:pPr>
        <w:widowControl w:val="0"/>
        <w:autoSpaceDE w:val="0"/>
        <w:autoSpaceDN w:val="0"/>
        <w:adjustRightInd w:val="0"/>
        <w:jc w:val="center"/>
        <w:rPr>
          <w:sz w:val="16"/>
          <w:szCs w:val="16"/>
        </w:rPr>
      </w:pPr>
      <w:r w:rsidRPr="007F3CC0">
        <w:rPr>
          <w:bCs/>
          <w:sz w:val="16"/>
          <w:szCs w:val="16"/>
        </w:rPr>
        <w:t>Расходы</w:t>
      </w:r>
    </w:p>
    <w:p w:rsidR="007F3CC0" w:rsidRPr="007F3CC0" w:rsidRDefault="007F3CC0" w:rsidP="007F3CC0">
      <w:pPr>
        <w:widowControl w:val="0"/>
        <w:autoSpaceDE w:val="0"/>
        <w:autoSpaceDN w:val="0"/>
        <w:adjustRightInd w:val="0"/>
        <w:jc w:val="center"/>
        <w:rPr>
          <w:sz w:val="16"/>
          <w:szCs w:val="16"/>
        </w:rPr>
      </w:pPr>
      <w:r w:rsidRPr="007F3CC0">
        <w:rPr>
          <w:bCs/>
          <w:sz w:val="16"/>
          <w:szCs w:val="16"/>
        </w:rPr>
        <w:t>бюджета Грибановского муниципального района на реализацию</w:t>
      </w:r>
    </w:p>
    <w:p w:rsidR="007F3CC0" w:rsidRPr="007F3CC0" w:rsidRDefault="007F3CC0" w:rsidP="007F3CC0">
      <w:pPr>
        <w:widowControl w:val="0"/>
        <w:autoSpaceDE w:val="0"/>
        <w:autoSpaceDN w:val="0"/>
        <w:adjustRightInd w:val="0"/>
        <w:jc w:val="center"/>
        <w:rPr>
          <w:sz w:val="16"/>
          <w:szCs w:val="16"/>
        </w:rPr>
      </w:pPr>
      <w:r w:rsidRPr="007F3CC0">
        <w:rPr>
          <w:bCs/>
          <w:sz w:val="16"/>
          <w:szCs w:val="16"/>
        </w:rPr>
        <w:t>муниципальной программы Грибановского муниципального района</w:t>
      </w:r>
    </w:p>
    <w:p w:rsidR="007F3CC0" w:rsidRPr="007F3CC0" w:rsidRDefault="007F3CC0" w:rsidP="007F3CC0">
      <w:pPr>
        <w:widowControl w:val="0"/>
        <w:autoSpaceDE w:val="0"/>
        <w:autoSpaceDN w:val="0"/>
        <w:adjustRightInd w:val="0"/>
        <w:jc w:val="center"/>
        <w:rPr>
          <w:sz w:val="16"/>
          <w:szCs w:val="16"/>
        </w:rPr>
      </w:pPr>
      <w:r w:rsidRPr="007F3CC0">
        <w:rPr>
          <w:bCs/>
          <w:sz w:val="16"/>
          <w:szCs w:val="16"/>
        </w:rPr>
        <w:t xml:space="preserve"> «</w:t>
      </w:r>
      <w:r w:rsidRPr="007F3CC0">
        <w:rPr>
          <w:sz w:val="16"/>
          <w:szCs w:val="16"/>
        </w:rPr>
        <w:t>Охрана окружающей среды»</w:t>
      </w:r>
      <w:r w:rsidRPr="007F3CC0">
        <w:rPr>
          <w:bCs/>
          <w:sz w:val="16"/>
          <w:szCs w:val="16"/>
        </w:rPr>
        <w:t xml:space="preserve"> </w:t>
      </w:r>
    </w:p>
    <w:bookmarkEnd w:id="16"/>
    <w:p w:rsidR="007F3CC0" w:rsidRPr="007F3CC0" w:rsidRDefault="007F3CC0" w:rsidP="007F3CC0">
      <w:pPr>
        <w:widowControl w:val="0"/>
        <w:autoSpaceDE w:val="0"/>
        <w:autoSpaceDN w:val="0"/>
        <w:adjustRightInd w:val="0"/>
        <w:jc w:val="both"/>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685"/>
        <w:gridCol w:w="1083"/>
        <w:gridCol w:w="1123"/>
        <w:gridCol w:w="734"/>
        <w:gridCol w:w="403"/>
        <w:gridCol w:w="403"/>
        <w:gridCol w:w="403"/>
        <w:gridCol w:w="403"/>
        <w:gridCol w:w="403"/>
        <w:gridCol w:w="403"/>
        <w:gridCol w:w="647"/>
        <w:gridCol w:w="403"/>
        <w:gridCol w:w="717"/>
        <w:gridCol w:w="717"/>
        <w:gridCol w:w="752"/>
        <w:gridCol w:w="438"/>
        <w:gridCol w:w="438"/>
        <w:gridCol w:w="124"/>
        <w:gridCol w:w="334"/>
      </w:tblGrid>
      <w:tr w:rsidR="007F3CC0" w:rsidRPr="007F3CC0" w:rsidTr="008352A3">
        <w:tc>
          <w:tcPr>
            <w:tcW w:w="250"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Статус</w:t>
            </w:r>
          </w:p>
        </w:tc>
        <w:tc>
          <w:tcPr>
            <w:tcW w:w="350"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Наименование</w:t>
            </w:r>
          </w:p>
          <w:p w:rsidR="007F3CC0" w:rsidRPr="007F3CC0" w:rsidRDefault="007F3CC0" w:rsidP="007F3CC0">
            <w:pPr>
              <w:widowControl w:val="0"/>
              <w:autoSpaceDE w:val="0"/>
              <w:autoSpaceDN w:val="0"/>
              <w:adjustRightInd w:val="0"/>
              <w:jc w:val="center"/>
              <w:rPr>
                <w:sz w:val="16"/>
                <w:szCs w:val="16"/>
              </w:rPr>
            </w:pPr>
            <w:r w:rsidRPr="007F3CC0">
              <w:rPr>
                <w:sz w:val="16"/>
                <w:szCs w:val="16"/>
              </w:rPr>
              <w:t>муниципальной программы, подпрограммы,</w:t>
            </w:r>
          </w:p>
          <w:p w:rsidR="007F3CC0" w:rsidRPr="007F3CC0" w:rsidRDefault="007F3CC0" w:rsidP="007F3CC0">
            <w:pPr>
              <w:widowControl w:val="0"/>
              <w:autoSpaceDE w:val="0"/>
              <w:autoSpaceDN w:val="0"/>
              <w:adjustRightInd w:val="0"/>
              <w:jc w:val="center"/>
              <w:rPr>
                <w:sz w:val="16"/>
                <w:szCs w:val="16"/>
              </w:rPr>
            </w:pPr>
            <w:r w:rsidRPr="007F3CC0">
              <w:rPr>
                <w:sz w:val="16"/>
                <w:szCs w:val="16"/>
              </w:rPr>
              <w:t>основного мероприятия</w:t>
            </w:r>
          </w:p>
        </w:tc>
        <w:tc>
          <w:tcPr>
            <w:tcW w:w="600"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Наименование ответственного исполнителя, исполнителя - главного распорядителя средств бюджета Грибановского муниципального района (далее - ГРБС)</w:t>
            </w:r>
          </w:p>
        </w:tc>
        <w:tc>
          <w:tcPr>
            <w:tcW w:w="3801" w:type="pct"/>
            <w:gridSpan w:val="16"/>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Расходы бюджета Грибановского муниципального района по годам реализации муниципальной программы, тыс. руб.</w:t>
            </w:r>
          </w:p>
        </w:tc>
      </w:tr>
      <w:tr w:rsidR="007F3CC0" w:rsidRPr="007F3CC0" w:rsidTr="008352A3">
        <w:tc>
          <w:tcPr>
            <w:tcW w:w="2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3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60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3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Всего</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2014</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2016</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2018</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2019</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2021</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2022</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2023</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2024</w:t>
            </w: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r w:rsidRPr="007F3CC0">
              <w:rPr>
                <w:sz w:val="16"/>
                <w:szCs w:val="16"/>
              </w:rPr>
              <w:t xml:space="preserve"> </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2025</w:t>
            </w:r>
          </w:p>
        </w:tc>
        <w:tc>
          <w:tcPr>
            <w:tcW w:w="245" w:type="pct"/>
            <w:gridSpan w:val="2"/>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2026</w:t>
            </w:r>
          </w:p>
        </w:tc>
        <w:tc>
          <w:tcPr>
            <w:tcW w:w="25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2027</w:t>
            </w:r>
          </w:p>
        </w:tc>
      </w:tr>
      <w:tr w:rsidR="007F3CC0" w:rsidRPr="007F3CC0" w:rsidTr="008352A3">
        <w:tc>
          <w:tcPr>
            <w:tcW w:w="250"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roofErr w:type="spellStart"/>
            <w:proofErr w:type="gramStart"/>
            <w:r w:rsidRPr="007F3CC0">
              <w:rPr>
                <w:sz w:val="16"/>
                <w:szCs w:val="16"/>
              </w:rPr>
              <w:t>Муници-пальная</w:t>
            </w:r>
            <w:proofErr w:type="spellEnd"/>
            <w:proofErr w:type="gramEnd"/>
          </w:p>
          <w:p w:rsidR="007F3CC0" w:rsidRPr="007F3CC0" w:rsidRDefault="007F3CC0" w:rsidP="007F3CC0">
            <w:pPr>
              <w:widowControl w:val="0"/>
              <w:autoSpaceDE w:val="0"/>
              <w:autoSpaceDN w:val="0"/>
              <w:adjustRightInd w:val="0"/>
              <w:jc w:val="center"/>
              <w:rPr>
                <w:sz w:val="16"/>
                <w:szCs w:val="16"/>
              </w:rPr>
            </w:pPr>
            <w:proofErr w:type="spellStart"/>
            <w:proofErr w:type="gramStart"/>
            <w:r w:rsidRPr="007F3CC0">
              <w:rPr>
                <w:sz w:val="16"/>
                <w:szCs w:val="16"/>
              </w:rPr>
              <w:t>програм-ма</w:t>
            </w:r>
            <w:proofErr w:type="spellEnd"/>
            <w:proofErr w:type="gramEnd"/>
          </w:p>
        </w:tc>
        <w:tc>
          <w:tcPr>
            <w:tcW w:w="350"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outlineLvl w:val="0"/>
              <w:rPr>
                <w:bCs/>
                <w:sz w:val="16"/>
                <w:szCs w:val="16"/>
              </w:rPr>
            </w:pPr>
            <w:r w:rsidRPr="007F3CC0">
              <w:rPr>
                <w:bCs/>
                <w:sz w:val="16"/>
                <w:szCs w:val="16"/>
              </w:rPr>
              <w:t>«Охрана окружающей среды»</w:t>
            </w:r>
          </w:p>
          <w:p w:rsidR="007F3CC0" w:rsidRPr="007F3CC0" w:rsidRDefault="007F3CC0" w:rsidP="007F3CC0">
            <w:pPr>
              <w:widowControl w:val="0"/>
              <w:autoSpaceDE w:val="0"/>
              <w:autoSpaceDN w:val="0"/>
              <w:adjustRightInd w:val="0"/>
              <w:jc w:val="center"/>
              <w:rPr>
                <w:sz w:val="16"/>
                <w:szCs w:val="16"/>
              </w:rPr>
            </w:pPr>
          </w:p>
        </w:tc>
        <w:tc>
          <w:tcPr>
            <w:tcW w:w="6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всего</w:t>
            </w:r>
          </w:p>
        </w:tc>
        <w:tc>
          <w:tcPr>
            <w:tcW w:w="3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sz w:val="16"/>
                <w:szCs w:val="16"/>
              </w:rPr>
            </w:pPr>
            <w:r w:rsidRPr="007F3CC0">
              <w:rPr>
                <w:sz w:val="16"/>
                <w:szCs w:val="16"/>
              </w:rPr>
              <w:t>117020,27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4356,308</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36326,047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28325,640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47 403,775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45" w:type="pct"/>
            <w:gridSpan w:val="2"/>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115,0</w:t>
            </w:r>
          </w:p>
        </w:tc>
        <w:tc>
          <w:tcPr>
            <w:tcW w:w="25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120,0</w:t>
            </w:r>
          </w:p>
        </w:tc>
      </w:tr>
      <w:tr w:rsidR="007F3CC0" w:rsidRPr="007F3CC0" w:rsidTr="008352A3">
        <w:trPr>
          <w:trHeight w:val="534"/>
        </w:trPr>
        <w:tc>
          <w:tcPr>
            <w:tcW w:w="2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3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6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 том числе по ГРБС:</w:t>
            </w:r>
          </w:p>
        </w:tc>
        <w:tc>
          <w:tcPr>
            <w:tcW w:w="3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4983,257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76,991</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1006,047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1732,81</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1558,909</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45" w:type="pct"/>
            <w:gridSpan w:val="2"/>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115,0</w:t>
            </w:r>
          </w:p>
        </w:tc>
        <w:tc>
          <w:tcPr>
            <w:tcW w:w="25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120,0</w:t>
            </w:r>
          </w:p>
        </w:tc>
      </w:tr>
      <w:tr w:rsidR="007F3CC0" w:rsidRPr="007F3CC0" w:rsidTr="008352A3">
        <w:trPr>
          <w:trHeight w:val="303"/>
        </w:trPr>
        <w:tc>
          <w:tcPr>
            <w:tcW w:w="2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3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6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ответственный исполнитель</w:t>
            </w:r>
          </w:p>
        </w:tc>
        <w:tc>
          <w:tcPr>
            <w:tcW w:w="3801" w:type="pct"/>
            <w:gridSpan w:val="16"/>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администрация   Грибановского муниципального района (сектор по экологии и природопользованию отдела по развитию сельских территорий)</w:t>
            </w:r>
          </w:p>
        </w:tc>
      </w:tr>
      <w:tr w:rsidR="007F3CC0" w:rsidRPr="007F3CC0" w:rsidTr="008352A3">
        <w:trPr>
          <w:trHeight w:val="283"/>
        </w:trPr>
        <w:tc>
          <w:tcPr>
            <w:tcW w:w="2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3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6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исполнитель</w:t>
            </w:r>
          </w:p>
        </w:tc>
        <w:tc>
          <w:tcPr>
            <w:tcW w:w="3801" w:type="pct"/>
            <w:gridSpan w:val="16"/>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 xml:space="preserve">Отдел по образованию и молодежной политике администрации Грибановского муниципального района, МКУ </w:t>
            </w:r>
            <w:proofErr w:type="gramStart"/>
            <w:r w:rsidRPr="007F3CC0">
              <w:rPr>
                <w:sz w:val="16"/>
                <w:szCs w:val="16"/>
              </w:rPr>
              <w:t>ДО</w:t>
            </w:r>
            <w:proofErr w:type="gramEnd"/>
            <w:r w:rsidRPr="007F3CC0">
              <w:rPr>
                <w:sz w:val="16"/>
                <w:szCs w:val="16"/>
              </w:rPr>
              <w:t xml:space="preserve"> «Грибановский ДЮЦ», МКУ ДО «Грибановский ЦДТ».</w:t>
            </w:r>
          </w:p>
        </w:tc>
      </w:tr>
      <w:tr w:rsidR="007F3CC0" w:rsidRPr="007F3CC0" w:rsidTr="008352A3">
        <w:tc>
          <w:tcPr>
            <w:tcW w:w="250"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roofErr w:type="spellStart"/>
            <w:proofErr w:type="gramStart"/>
            <w:r w:rsidRPr="007F3CC0">
              <w:rPr>
                <w:sz w:val="16"/>
                <w:szCs w:val="16"/>
              </w:rPr>
              <w:t>Подпрог-рамма</w:t>
            </w:r>
            <w:proofErr w:type="spellEnd"/>
            <w:proofErr w:type="gramEnd"/>
          </w:p>
        </w:tc>
        <w:tc>
          <w:tcPr>
            <w:tcW w:w="350"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rFonts w:eastAsia="Calibri"/>
                <w:sz w:val="16"/>
                <w:szCs w:val="16"/>
                <w:lang w:eastAsia="en-US"/>
              </w:rPr>
              <w:t>«Регулирование качества окружающей среды»</w:t>
            </w:r>
          </w:p>
        </w:tc>
        <w:tc>
          <w:tcPr>
            <w:tcW w:w="6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всего</w:t>
            </w:r>
          </w:p>
        </w:tc>
        <w:tc>
          <w:tcPr>
            <w:tcW w:w="3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ind w:hanging="61"/>
              <w:jc w:val="both"/>
              <w:rPr>
                <w:rFonts w:eastAsia="Calibri"/>
                <w:sz w:val="16"/>
                <w:szCs w:val="16"/>
                <w:lang w:eastAsia="en-US"/>
              </w:rPr>
            </w:pPr>
            <w:r w:rsidRPr="007F3CC0">
              <w:rPr>
                <w:rFonts w:eastAsia="Calibri"/>
                <w:sz w:val="16"/>
                <w:szCs w:val="16"/>
                <w:lang w:eastAsia="en-US"/>
              </w:rPr>
              <w:t>117020,273</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4356,308</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36326,047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28325,640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47 403,775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rFonts w:eastAsia="Calibri"/>
                <w:sz w:val="16"/>
                <w:szCs w:val="16"/>
                <w:lang w:eastAsia="en-US"/>
              </w:rPr>
              <w:t>115,0</w:t>
            </w:r>
          </w:p>
        </w:tc>
        <w:tc>
          <w:tcPr>
            <w:tcW w:w="267" w:type="pct"/>
            <w:gridSpan w:val="2"/>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rFonts w:eastAsia="Calibri"/>
                <w:sz w:val="16"/>
                <w:szCs w:val="16"/>
                <w:lang w:eastAsia="en-US"/>
              </w:rPr>
              <w:t>120,0</w:t>
            </w:r>
          </w:p>
        </w:tc>
      </w:tr>
      <w:tr w:rsidR="007F3CC0" w:rsidRPr="007F3CC0" w:rsidTr="008352A3">
        <w:tc>
          <w:tcPr>
            <w:tcW w:w="2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350"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6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 том числе по ГРБС:</w:t>
            </w:r>
          </w:p>
        </w:tc>
        <w:tc>
          <w:tcPr>
            <w:tcW w:w="30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rFonts w:eastAsia="Calibri"/>
                <w:sz w:val="16"/>
                <w:szCs w:val="16"/>
                <w:lang w:eastAsia="en-US"/>
              </w:rPr>
              <w:t>4983,257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76,991</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1006,047</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1732,81</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1558,909</w:t>
            </w:r>
          </w:p>
        </w:tc>
        <w:tc>
          <w:tcPr>
            <w:tcW w:w="250"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rFonts w:eastAsia="Calibri"/>
                <w:sz w:val="16"/>
                <w:szCs w:val="16"/>
                <w:lang w:eastAsia="en-US"/>
              </w:rPr>
              <w:t>115,0</w:t>
            </w:r>
          </w:p>
        </w:tc>
        <w:tc>
          <w:tcPr>
            <w:tcW w:w="267" w:type="pct"/>
            <w:gridSpan w:val="2"/>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rFonts w:eastAsia="Calibri"/>
                <w:sz w:val="16"/>
                <w:szCs w:val="16"/>
                <w:lang w:eastAsia="en-US"/>
              </w:rPr>
              <w:t>120,0</w:t>
            </w:r>
          </w:p>
        </w:tc>
      </w:tr>
    </w:tbl>
    <w:p w:rsidR="007F3CC0" w:rsidRPr="007F3CC0" w:rsidRDefault="007F3CC0" w:rsidP="007F3CC0">
      <w:pPr>
        <w:jc w:val="right"/>
        <w:rPr>
          <w:rFonts w:eastAsia="Calibri"/>
          <w:sz w:val="16"/>
          <w:szCs w:val="16"/>
        </w:rPr>
      </w:pPr>
      <w:bookmarkStart w:id="17" w:name="Par678"/>
      <w:bookmarkEnd w:id="17"/>
    </w:p>
    <w:p w:rsidR="007F3CC0" w:rsidRPr="007F3CC0" w:rsidRDefault="007F3CC0" w:rsidP="007F3CC0">
      <w:pPr>
        <w:jc w:val="right"/>
        <w:rPr>
          <w:rFonts w:eastAsia="Calibri"/>
          <w:sz w:val="16"/>
          <w:szCs w:val="16"/>
        </w:rPr>
      </w:pPr>
      <w:r w:rsidRPr="007F3CC0">
        <w:rPr>
          <w:rFonts w:eastAsia="Calibri"/>
          <w:sz w:val="16"/>
          <w:szCs w:val="16"/>
        </w:rPr>
        <w:t>Приложение  3</w:t>
      </w:r>
    </w:p>
    <w:p w:rsidR="007F3CC0" w:rsidRPr="007F3CC0" w:rsidRDefault="007F3CC0" w:rsidP="007F3CC0">
      <w:pPr>
        <w:jc w:val="right"/>
        <w:rPr>
          <w:sz w:val="16"/>
          <w:szCs w:val="16"/>
        </w:rPr>
      </w:pPr>
      <w:r w:rsidRPr="007F3CC0">
        <w:rPr>
          <w:sz w:val="16"/>
          <w:szCs w:val="16"/>
        </w:rPr>
        <w:t>к  муниципальной  программе</w:t>
      </w:r>
      <w:r w:rsidR="008352A3">
        <w:rPr>
          <w:sz w:val="16"/>
          <w:szCs w:val="16"/>
        </w:rPr>
        <w:t xml:space="preserve"> </w:t>
      </w:r>
      <w:r w:rsidRPr="007F3CC0">
        <w:rPr>
          <w:sz w:val="16"/>
          <w:szCs w:val="16"/>
        </w:rPr>
        <w:t xml:space="preserve">Грибановского муниципального района </w:t>
      </w:r>
    </w:p>
    <w:p w:rsidR="007F3CC0" w:rsidRPr="007F3CC0" w:rsidRDefault="007F3CC0" w:rsidP="007F3CC0">
      <w:pPr>
        <w:jc w:val="right"/>
        <w:rPr>
          <w:sz w:val="16"/>
          <w:szCs w:val="16"/>
          <w:u w:val="single"/>
        </w:rPr>
      </w:pPr>
      <w:r w:rsidRPr="007F3CC0">
        <w:rPr>
          <w:sz w:val="16"/>
          <w:szCs w:val="16"/>
        </w:rPr>
        <w:lastRenderedPageBreak/>
        <w:t>Воронежской области</w:t>
      </w:r>
      <w:r w:rsidR="008352A3">
        <w:rPr>
          <w:sz w:val="16"/>
          <w:szCs w:val="16"/>
        </w:rPr>
        <w:t xml:space="preserve"> </w:t>
      </w:r>
      <w:r w:rsidRPr="007F3CC0">
        <w:rPr>
          <w:sz w:val="16"/>
          <w:szCs w:val="16"/>
        </w:rPr>
        <w:t>"Охрана окружающей среды»</w:t>
      </w:r>
      <w:r w:rsidR="008352A3">
        <w:rPr>
          <w:sz w:val="16"/>
          <w:szCs w:val="16"/>
        </w:rPr>
        <w:t xml:space="preserve"> </w:t>
      </w:r>
      <w:r w:rsidRPr="007F3CC0">
        <w:rPr>
          <w:sz w:val="16"/>
          <w:szCs w:val="16"/>
        </w:rPr>
        <w:t>от 22.01.2025 г №43</w:t>
      </w:r>
    </w:p>
    <w:p w:rsidR="007F3CC0" w:rsidRPr="007F3CC0" w:rsidRDefault="007F3CC0" w:rsidP="007F3CC0">
      <w:pPr>
        <w:jc w:val="right"/>
        <w:rPr>
          <w:bCs/>
          <w:sz w:val="16"/>
          <w:szCs w:val="16"/>
        </w:rPr>
      </w:pPr>
    </w:p>
    <w:p w:rsidR="007F3CC0" w:rsidRPr="007F3CC0" w:rsidRDefault="007F3CC0" w:rsidP="007F3CC0">
      <w:pPr>
        <w:widowControl w:val="0"/>
        <w:autoSpaceDE w:val="0"/>
        <w:autoSpaceDN w:val="0"/>
        <w:adjustRightInd w:val="0"/>
        <w:jc w:val="center"/>
        <w:rPr>
          <w:sz w:val="16"/>
          <w:szCs w:val="16"/>
        </w:rPr>
      </w:pPr>
      <w:r w:rsidRPr="007F3CC0">
        <w:rPr>
          <w:bCs/>
          <w:sz w:val="16"/>
          <w:szCs w:val="16"/>
        </w:rPr>
        <w:t>Ресурсное обеспечение и прогнозная (справочная) оценка</w:t>
      </w:r>
    </w:p>
    <w:p w:rsidR="007F3CC0" w:rsidRPr="007F3CC0" w:rsidRDefault="007F3CC0" w:rsidP="007F3CC0">
      <w:pPr>
        <w:widowControl w:val="0"/>
        <w:autoSpaceDE w:val="0"/>
        <w:autoSpaceDN w:val="0"/>
        <w:adjustRightInd w:val="0"/>
        <w:jc w:val="center"/>
        <w:rPr>
          <w:sz w:val="16"/>
          <w:szCs w:val="16"/>
        </w:rPr>
      </w:pPr>
      <w:r w:rsidRPr="007F3CC0">
        <w:rPr>
          <w:bCs/>
          <w:sz w:val="16"/>
          <w:szCs w:val="16"/>
        </w:rPr>
        <w:t>расходов федерального, областного бюджетов</w:t>
      </w:r>
    </w:p>
    <w:p w:rsidR="007F3CC0" w:rsidRPr="007F3CC0" w:rsidRDefault="007F3CC0" w:rsidP="007F3CC0">
      <w:pPr>
        <w:widowControl w:val="0"/>
        <w:autoSpaceDE w:val="0"/>
        <w:autoSpaceDN w:val="0"/>
        <w:adjustRightInd w:val="0"/>
        <w:jc w:val="center"/>
        <w:rPr>
          <w:sz w:val="16"/>
          <w:szCs w:val="16"/>
        </w:rPr>
      </w:pPr>
      <w:r w:rsidRPr="007F3CC0">
        <w:rPr>
          <w:bCs/>
          <w:sz w:val="16"/>
          <w:szCs w:val="16"/>
        </w:rPr>
        <w:t xml:space="preserve">и бюджета Грибановского муниципального района </w:t>
      </w:r>
    </w:p>
    <w:p w:rsidR="007F3CC0" w:rsidRPr="007F3CC0" w:rsidRDefault="007F3CC0" w:rsidP="007F3CC0">
      <w:pPr>
        <w:widowControl w:val="0"/>
        <w:autoSpaceDE w:val="0"/>
        <w:autoSpaceDN w:val="0"/>
        <w:adjustRightInd w:val="0"/>
        <w:jc w:val="center"/>
        <w:rPr>
          <w:sz w:val="16"/>
          <w:szCs w:val="16"/>
        </w:rPr>
      </w:pPr>
      <w:r w:rsidRPr="007F3CC0">
        <w:rPr>
          <w:bCs/>
          <w:sz w:val="16"/>
          <w:szCs w:val="16"/>
        </w:rPr>
        <w:t>муниципальной программы Грибановского муниципального района</w:t>
      </w:r>
    </w:p>
    <w:p w:rsidR="007F3CC0" w:rsidRPr="007F3CC0" w:rsidRDefault="007F3CC0" w:rsidP="007F3CC0">
      <w:pPr>
        <w:widowControl w:val="0"/>
        <w:autoSpaceDE w:val="0"/>
        <w:autoSpaceDN w:val="0"/>
        <w:adjustRightInd w:val="0"/>
        <w:jc w:val="center"/>
        <w:rPr>
          <w:sz w:val="16"/>
          <w:szCs w:val="16"/>
        </w:rPr>
      </w:pPr>
      <w:r w:rsidRPr="007F3CC0">
        <w:rPr>
          <w:bCs/>
          <w:sz w:val="16"/>
          <w:szCs w:val="16"/>
        </w:rPr>
        <w:t>«</w:t>
      </w:r>
      <w:r w:rsidRPr="007F3CC0">
        <w:rPr>
          <w:sz w:val="16"/>
          <w:szCs w:val="16"/>
        </w:rPr>
        <w:t>Охрана окружающей среды»</w:t>
      </w:r>
      <w:r w:rsidRPr="007F3CC0">
        <w:rPr>
          <w:bCs/>
          <w:sz w:val="16"/>
          <w:szCs w:val="16"/>
        </w:rPr>
        <w:t xml:space="preserve"> </w:t>
      </w:r>
    </w:p>
    <w:p w:rsidR="007F3CC0" w:rsidRPr="007F3CC0" w:rsidRDefault="007F3CC0" w:rsidP="007F3CC0">
      <w:pPr>
        <w:widowControl w:val="0"/>
        <w:autoSpaceDE w:val="0"/>
        <w:autoSpaceDN w:val="0"/>
        <w:adjustRightInd w:val="0"/>
        <w:jc w:val="center"/>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1084"/>
        <w:gridCol w:w="1095"/>
        <w:gridCol w:w="788"/>
        <w:gridCol w:w="404"/>
        <w:gridCol w:w="404"/>
        <w:gridCol w:w="404"/>
        <w:gridCol w:w="404"/>
        <w:gridCol w:w="404"/>
        <w:gridCol w:w="404"/>
        <w:gridCol w:w="648"/>
        <w:gridCol w:w="404"/>
        <w:gridCol w:w="718"/>
        <w:gridCol w:w="718"/>
        <w:gridCol w:w="753"/>
        <w:gridCol w:w="439"/>
        <w:gridCol w:w="439"/>
        <w:gridCol w:w="439"/>
      </w:tblGrid>
      <w:tr w:rsidR="007F3CC0" w:rsidRPr="007F3CC0" w:rsidTr="008352A3">
        <w:tc>
          <w:tcPr>
            <w:tcW w:w="321"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Статус</w:t>
            </w:r>
          </w:p>
        </w:tc>
        <w:tc>
          <w:tcPr>
            <w:tcW w:w="459"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Наименование муниципальной программы, подпрограммы, основного мероприятия</w:t>
            </w:r>
          </w:p>
        </w:tc>
        <w:tc>
          <w:tcPr>
            <w:tcW w:w="459"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Источники ресурсного обеспечения</w:t>
            </w:r>
          </w:p>
        </w:tc>
        <w:tc>
          <w:tcPr>
            <w:tcW w:w="3761" w:type="pct"/>
            <w:gridSpan w:val="15"/>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Оценка расходов по годам реализации муниципальной программы, тыс. руб.</w:t>
            </w:r>
          </w:p>
        </w:tc>
      </w:tr>
      <w:tr w:rsidR="007F3CC0" w:rsidRPr="007F3CC0" w:rsidTr="008352A3">
        <w:tc>
          <w:tcPr>
            <w:tcW w:w="321"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Всего</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2014</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2015</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2016</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2018</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2019</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2021</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2022</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2023</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2024</w:t>
            </w: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p w:rsidR="007F3CC0" w:rsidRPr="007F3CC0" w:rsidRDefault="007F3CC0" w:rsidP="007F3CC0">
            <w:pPr>
              <w:jc w:val="both"/>
              <w:rPr>
                <w:sz w:val="16"/>
                <w:szCs w:val="16"/>
              </w:rPr>
            </w:pP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2025</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2026</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2027</w:t>
            </w:r>
          </w:p>
        </w:tc>
      </w:tr>
      <w:tr w:rsidR="007F3CC0" w:rsidRPr="007F3CC0" w:rsidTr="008352A3">
        <w:tc>
          <w:tcPr>
            <w:tcW w:w="321" w:type="pct"/>
            <w:vMerge w:val="restart"/>
            <w:tcBorders>
              <w:top w:val="single" w:sz="4" w:space="0" w:color="auto"/>
              <w:left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roofErr w:type="spellStart"/>
            <w:proofErr w:type="gramStart"/>
            <w:r w:rsidRPr="007F3CC0">
              <w:rPr>
                <w:sz w:val="16"/>
                <w:szCs w:val="16"/>
              </w:rPr>
              <w:t>Муници-пальная</w:t>
            </w:r>
            <w:proofErr w:type="spellEnd"/>
            <w:proofErr w:type="gramEnd"/>
            <w:r w:rsidRPr="007F3CC0">
              <w:rPr>
                <w:sz w:val="16"/>
                <w:szCs w:val="16"/>
              </w:rPr>
              <w:t xml:space="preserve"> </w:t>
            </w:r>
            <w:proofErr w:type="spellStart"/>
            <w:r w:rsidRPr="007F3CC0">
              <w:rPr>
                <w:sz w:val="16"/>
                <w:szCs w:val="16"/>
              </w:rPr>
              <w:t>програм-ма</w:t>
            </w:r>
            <w:proofErr w:type="spellEnd"/>
          </w:p>
          <w:p w:rsidR="007F3CC0" w:rsidRPr="007F3CC0" w:rsidRDefault="007F3CC0" w:rsidP="007F3CC0">
            <w:pPr>
              <w:widowControl w:val="0"/>
              <w:autoSpaceDE w:val="0"/>
              <w:autoSpaceDN w:val="0"/>
              <w:adjustRightInd w:val="0"/>
              <w:jc w:val="center"/>
              <w:rPr>
                <w:sz w:val="16"/>
                <w:szCs w:val="16"/>
              </w:rPr>
            </w:pPr>
          </w:p>
        </w:tc>
        <w:tc>
          <w:tcPr>
            <w:tcW w:w="459"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bCs/>
                <w:sz w:val="16"/>
                <w:szCs w:val="16"/>
              </w:rPr>
              <w:t>«</w:t>
            </w:r>
            <w:r w:rsidRPr="007F3CC0">
              <w:rPr>
                <w:sz w:val="16"/>
                <w:szCs w:val="16"/>
              </w:rPr>
              <w:t>Охрана окружающей среды»</w:t>
            </w:r>
          </w:p>
          <w:p w:rsidR="007F3CC0" w:rsidRPr="007F3CC0" w:rsidRDefault="007F3CC0" w:rsidP="007F3CC0">
            <w:pPr>
              <w:widowControl w:val="0"/>
              <w:autoSpaceDE w:val="0"/>
              <w:autoSpaceDN w:val="0"/>
              <w:adjustRightInd w:val="0"/>
              <w:jc w:val="center"/>
              <w:rPr>
                <w:sz w:val="16"/>
                <w:szCs w:val="16"/>
              </w:rPr>
            </w:pP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всего, в том числе:</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117020,273</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4356,308</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36326,047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28325,640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 xml:space="preserve">47 403,775 </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115,0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120,0</w:t>
            </w:r>
          </w:p>
        </w:tc>
      </w:tr>
      <w:tr w:rsidR="007F3CC0" w:rsidRPr="007F3CC0" w:rsidTr="008352A3">
        <w:tc>
          <w:tcPr>
            <w:tcW w:w="321" w:type="pct"/>
            <w:vMerge/>
            <w:tcBorders>
              <w:left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федеральный бюджет</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highlight w:val="yellow"/>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r>
      <w:tr w:rsidR="007F3CC0" w:rsidRPr="007F3CC0" w:rsidTr="008352A3">
        <w:tc>
          <w:tcPr>
            <w:tcW w:w="321" w:type="pct"/>
            <w:vMerge/>
            <w:tcBorders>
              <w:left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областной бюджет</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112037,016</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4 279,</w:t>
            </w:r>
          </w:p>
          <w:p w:rsidR="007F3CC0" w:rsidRPr="007F3CC0" w:rsidRDefault="007F3CC0" w:rsidP="007F3CC0">
            <w:pPr>
              <w:widowControl w:val="0"/>
              <w:autoSpaceDE w:val="0"/>
              <w:autoSpaceDN w:val="0"/>
              <w:adjustRightInd w:val="0"/>
              <w:jc w:val="center"/>
              <w:rPr>
                <w:sz w:val="16"/>
                <w:szCs w:val="16"/>
              </w:rPr>
            </w:pPr>
            <w:r w:rsidRPr="007F3CC0">
              <w:rPr>
                <w:sz w:val="16"/>
                <w:szCs w:val="16"/>
              </w:rPr>
              <w:t>317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35320,0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26592,833</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45844,866</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r>
      <w:tr w:rsidR="007F3CC0" w:rsidRPr="007F3CC0" w:rsidTr="008352A3">
        <w:tc>
          <w:tcPr>
            <w:tcW w:w="321" w:type="pct"/>
            <w:vMerge/>
            <w:tcBorders>
              <w:left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муниципальный бюджет</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rFonts w:eastAsia="Calibri"/>
                <w:sz w:val="16"/>
                <w:szCs w:val="16"/>
                <w:lang w:eastAsia="en-US"/>
              </w:rPr>
              <w:t>4983,257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76,991</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1006,047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1732,81</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1558,909</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115,0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120,0</w:t>
            </w:r>
          </w:p>
        </w:tc>
      </w:tr>
      <w:tr w:rsidR="007F3CC0" w:rsidRPr="007F3CC0" w:rsidTr="008352A3">
        <w:tc>
          <w:tcPr>
            <w:tcW w:w="321"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roofErr w:type="spellStart"/>
            <w:proofErr w:type="gramStart"/>
            <w:r w:rsidRPr="007F3CC0">
              <w:rPr>
                <w:sz w:val="16"/>
                <w:szCs w:val="16"/>
              </w:rPr>
              <w:t>Подпро</w:t>
            </w:r>
            <w:proofErr w:type="spellEnd"/>
            <w:r w:rsidRPr="007F3CC0">
              <w:rPr>
                <w:sz w:val="16"/>
                <w:szCs w:val="16"/>
              </w:rPr>
              <w:t>-грамма</w:t>
            </w:r>
            <w:proofErr w:type="gramEnd"/>
          </w:p>
        </w:tc>
        <w:tc>
          <w:tcPr>
            <w:tcW w:w="459" w:type="pct"/>
            <w:vMerge w:val="restar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rFonts w:eastAsia="Calibri"/>
                <w:sz w:val="16"/>
                <w:szCs w:val="16"/>
                <w:lang w:eastAsia="en-US"/>
              </w:rPr>
              <w:t>«Регулирование качества окружающей среды»</w:t>
            </w: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всего, в том числе:</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117020,273</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4356,308</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36326,047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28325,640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 xml:space="preserve">47 403,775 </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115,0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120,0</w:t>
            </w:r>
          </w:p>
        </w:tc>
      </w:tr>
      <w:tr w:rsidR="007F3CC0" w:rsidRPr="007F3CC0" w:rsidTr="008352A3">
        <w:tc>
          <w:tcPr>
            <w:tcW w:w="321"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федеральный бюджет</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highlight w:val="yellow"/>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r>
      <w:tr w:rsidR="007F3CC0" w:rsidRPr="007F3CC0" w:rsidTr="008352A3">
        <w:trPr>
          <w:trHeight w:val="634"/>
        </w:trPr>
        <w:tc>
          <w:tcPr>
            <w:tcW w:w="321"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областной бюджет</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112037,016</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4 279,</w:t>
            </w:r>
          </w:p>
          <w:p w:rsidR="007F3CC0" w:rsidRPr="007F3CC0" w:rsidRDefault="007F3CC0" w:rsidP="007F3CC0">
            <w:pPr>
              <w:widowControl w:val="0"/>
              <w:autoSpaceDE w:val="0"/>
              <w:autoSpaceDN w:val="0"/>
              <w:adjustRightInd w:val="0"/>
              <w:jc w:val="center"/>
              <w:rPr>
                <w:sz w:val="16"/>
                <w:szCs w:val="16"/>
              </w:rPr>
            </w:pPr>
            <w:r w:rsidRPr="007F3CC0">
              <w:rPr>
                <w:sz w:val="16"/>
                <w:szCs w:val="16"/>
              </w:rPr>
              <w:t>317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35320,0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26592,833</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45844,866</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both"/>
              <w:rPr>
                <w:rFonts w:eastAsia="Calibri"/>
                <w:sz w:val="16"/>
                <w:szCs w:val="16"/>
                <w:lang w:eastAsia="en-US"/>
              </w:rPr>
            </w:pPr>
            <w:r w:rsidRPr="007F3CC0">
              <w:rPr>
                <w:sz w:val="16"/>
                <w:szCs w:val="16"/>
              </w:rPr>
              <w:t>0,0</w:t>
            </w:r>
          </w:p>
        </w:tc>
      </w:tr>
      <w:tr w:rsidR="007F3CC0" w:rsidRPr="007F3CC0" w:rsidTr="008352A3">
        <w:tc>
          <w:tcPr>
            <w:tcW w:w="321"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vMerge/>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p>
        </w:tc>
        <w:tc>
          <w:tcPr>
            <w:tcW w:w="45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муниципальный бюджет</w:t>
            </w:r>
          </w:p>
        </w:tc>
        <w:tc>
          <w:tcPr>
            <w:tcW w:w="41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rFonts w:eastAsia="Calibri"/>
                <w:sz w:val="16"/>
                <w:szCs w:val="16"/>
                <w:lang w:eastAsia="en-US"/>
              </w:rPr>
              <w:t>4983,257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0,5</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40,0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76,991</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50,0</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1006,047</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highlight w:val="yellow"/>
              </w:rPr>
            </w:pPr>
            <w:r w:rsidRPr="007F3CC0">
              <w:rPr>
                <w:sz w:val="16"/>
                <w:szCs w:val="16"/>
              </w:rPr>
              <w:t>1732,81</w:t>
            </w:r>
          </w:p>
        </w:tc>
        <w:tc>
          <w:tcPr>
            <w:tcW w:w="229"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jc w:val="center"/>
              <w:rPr>
                <w:rFonts w:eastAsia="Calibri"/>
                <w:sz w:val="16"/>
                <w:szCs w:val="16"/>
                <w:lang w:eastAsia="en-US"/>
              </w:rPr>
            </w:pPr>
            <w:r w:rsidRPr="007F3CC0">
              <w:rPr>
                <w:sz w:val="16"/>
                <w:szCs w:val="16"/>
              </w:rPr>
              <w:t>1558,909</w:t>
            </w:r>
          </w:p>
        </w:tc>
        <w:tc>
          <w:tcPr>
            <w:tcW w:w="275"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163,0</w:t>
            </w:r>
          </w:p>
        </w:tc>
        <w:tc>
          <w:tcPr>
            <w:tcW w:w="233"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115,0</w:t>
            </w:r>
          </w:p>
        </w:tc>
        <w:tc>
          <w:tcPr>
            <w:tcW w:w="272" w:type="pct"/>
            <w:tcBorders>
              <w:top w:val="single" w:sz="4" w:space="0" w:color="auto"/>
              <w:left w:val="single" w:sz="4" w:space="0" w:color="auto"/>
              <w:bottom w:val="single" w:sz="4" w:space="0" w:color="auto"/>
              <w:right w:val="single" w:sz="4" w:space="0" w:color="auto"/>
            </w:tcBorders>
          </w:tcPr>
          <w:p w:rsidR="007F3CC0" w:rsidRPr="007F3CC0" w:rsidRDefault="007F3CC0" w:rsidP="007F3CC0">
            <w:pPr>
              <w:widowControl w:val="0"/>
              <w:autoSpaceDE w:val="0"/>
              <w:autoSpaceDN w:val="0"/>
              <w:adjustRightInd w:val="0"/>
              <w:jc w:val="center"/>
              <w:rPr>
                <w:sz w:val="16"/>
                <w:szCs w:val="16"/>
              </w:rPr>
            </w:pPr>
            <w:r w:rsidRPr="007F3CC0">
              <w:rPr>
                <w:sz w:val="16"/>
                <w:szCs w:val="16"/>
              </w:rPr>
              <w:t>120,0</w:t>
            </w:r>
          </w:p>
        </w:tc>
      </w:tr>
    </w:tbl>
    <w:p w:rsidR="007F3CC0" w:rsidRDefault="007F3CC0" w:rsidP="007F3CC0">
      <w:pPr>
        <w:jc w:val="center"/>
        <w:rPr>
          <w:rFonts w:eastAsia="Calibri"/>
          <w:sz w:val="28"/>
          <w:szCs w:val="28"/>
        </w:rPr>
      </w:pPr>
    </w:p>
    <w:p w:rsidR="00E807A2" w:rsidRDefault="00E807A2" w:rsidP="007F3CC0">
      <w:pPr>
        <w:jc w:val="center"/>
        <w:rPr>
          <w:rFonts w:eastAsia="Calibri"/>
          <w:sz w:val="28"/>
          <w:szCs w:val="28"/>
        </w:rPr>
      </w:pPr>
    </w:p>
    <w:p w:rsidR="00E1240F" w:rsidRDefault="00E1240F" w:rsidP="007F3CC0">
      <w:pPr>
        <w:jc w:val="center"/>
        <w:rPr>
          <w:rFonts w:eastAsia="Calibri"/>
          <w:sz w:val="28"/>
          <w:szCs w:val="28"/>
        </w:rPr>
      </w:pPr>
    </w:p>
    <w:p w:rsidR="00E1240F" w:rsidRPr="007F3CC0" w:rsidRDefault="00E1240F" w:rsidP="007F3CC0">
      <w:pPr>
        <w:jc w:val="center"/>
        <w:rPr>
          <w:rFonts w:eastAsia="Calibri"/>
          <w:sz w:val="28"/>
          <w:szCs w:val="28"/>
        </w:rPr>
      </w:pPr>
    </w:p>
    <w:p w:rsidR="007F3CC0" w:rsidRDefault="007F3CC0" w:rsidP="007F3CC0">
      <w:pPr>
        <w:widowControl w:val="0"/>
        <w:tabs>
          <w:tab w:val="left" w:pos="567"/>
          <w:tab w:val="left" w:pos="709"/>
        </w:tabs>
        <w:autoSpaceDE w:val="0"/>
        <w:autoSpaceDN w:val="0"/>
        <w:adjustRightInd w:val="0"/>
        <w:jc w:val="both"/>
        <w:rPr>
          <w:sz w:val="16"/>
          <w:szCs w:val="16"/>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186F4C" w:rsidRPr="005B7924" w:rsidRDefault="004A0374" w:rsidP="00B868DC">
      <w:pPr>
        <w:autoSpaceDE w:val="0"/>
        <w:autoSpaceDN w:val="0"/>
        <w:adjustRightInd w:val="0"/>
        <w:ind w:right="566" w:firstLine="709"/>
        <w:jc w:val="both"/>
        <w:rPr>
          <w:sz w:val="16"/>
          <w:szCs w:val="16"/>
        </w:rPr>
      </w:pPr>
      <w:bookmarkStart w:id="18" w:name="_GoBack"/>
      <w:bookmarkEnd w:id="18"/>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4A0374" w:rsidRPr="00DB020C" w:rsidRDefault="004A0374" w:rsidP="00074E65">
                    <w:pPr>
                      <w:rPr>
                        <w:b/>
                        <w:bCs/>
                        <w:sz w:val="22"/>
                      </w:rPr>
                    </w:pPr>
                  </w:p>
                  <w:p w:rsidR="004A0374" w:rsidRPr="00DB020C" w:rsidRDefault="004A0374" w:rsidP="00074E65">
                    <w:pPr>
                      <w:rPr>
                        <w:b/>
                        <w:i/>
                        <w:iCs/>
                        <w:sz w:val="18"/>
                        <w:szCs w:val="18"/>
                      </w:rPr>
                    </w:pPr>
                    <w:r w:rsidRPr="00DB020C">
                      <w:rPr>
                        <w:b/>
                        <w:bCs/>
                        <w:sz w:val="22"/>
                      </w:rPr>
                      <w:t xml:space="preserve"> Учредители и издатели:</w:t>
                    </w:r>
                    <w:r w:rsidR="00E807A2">
                      <w:rPr>
                        <w:b/>
                        <w:bCs/>
                        <w:sz w:val="22"/>
                      </w:rPr>
                      <w:t xml:space="preserve"> </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4A0374" w:rsidRPr="00DB020C" w:rsidRDefault="004A0374" w:rsidP="006E7A2F">
                    <w:pPr>
                      <w:ind w:left="2124" w:firstLine="428"/>
                      <w:rPr>
                        <w:b/>
                        <w:i/>
                        <w:iCs/>
                        <w:sz w:val="18"/>
                        <w:szCs w:val="18"/>
                      </w:rPr>
                    </w:pPr>
                    <w:r w:rsidRPr="00DB020C">
                      <w:rPr>
                        <w:b/>
                        <w:i/>
                        <w:iCs/>
                        <w:sz w:val="18"/>
                        <w:szCs w:val="18"/>
                      </w:rPr>
                      <w:t xml:space="preserve"> района Воронежской области</w:t>
                    </w:r>
                  </w:p>
                  <w:p w:rsidR="004A0374" w:rsidRPr="00DB020C" w:rsidRDefault="004A0374"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4A0374" w:rsidRPr="00DB020C" w:rsidRDefault="004A0374" w:rsidP="006E7A2F">
                    <w:pPr>
                      <w:ind w:left="2124" w:firstLine="428"/>
                      <w:rPr>
                        <w:b/>
                        <w:i/>
                        <w:iCs/>
                        <w:sz w:val="18"/>
                        <w:szCs w:val="18"/>
                      </w:rPr>
                    </w:pPr>
                    <w:r>
                      <w:rPr>
                        <w:b/>
                        <w:i/>
                        <w:iCs/>
                        <w:sz w:val="18"/>
                        <w:szCs w:val="18"/>
                      </w:rPr>
                      <w:t xml:space="preserve"> Тел. 8(47348)3-05-31</w:t>
                    </w:r>
                  </w:p>
                  <w:p w:rsidR="004A0374" w:rsidRDefault="004A0374"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4A0374" w:rsidRPr="00DB020C" w:rsidRDefault="004A0374"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4A0374" w:rsidRPr="00DB020C" w:rsidRDefault="004A0374" w:rsidP="006E7A2F">
                    <w:pPr>
                      <w:ind w:left="2124" w:firstLine="428"/>
                      <w:rPr>
                        <w:b/>
                        <w:sz w:val="18"/>
                        <w:szCs w:val="18"/>
                      </w:rPr>
                    </w:pPr>
                    <w:r>
                      <w:rPr>
                        <w:b/>
                        <w:i/>
                        <w:iCs/>
                        <w:sz w:val="18"/>
                      </w:rPr>
                      <w:t xml:space="preserve"> Объем </w:t>
                    </w:r>
                    <w:r w:rsidR="00E807A2">
                      <w:rPr>
                        <w:b/>
                        <w:i/>
                        <w:iCs/>
                        <w:sz w:val="18"/>
                      </w:rPr>
                      <w:t>1</w:t>
                    </w:r>
                    <w:r w:rsidR="00D33E8D">
                      <w:rPr>
                        <w:b/>
                        <w:i/>
                        <w:iCs/>
                        <w:sz w:val="18"/>
                      </w:rPr>
                      <w:t>67</w:t>
                    </w:r>
                    <w:r w:rsidR="00E807A2">
                      <w:rPr>
                        <w:b/>
                        <w:i/>
                        <w:iCs/>
                        <w:sz w:val="18"/>
                      </w:rPr>
                      <w:t xml:space="preserve"> </w:t>
                    </w:r>
                    <w:r>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4A0374" w:rsidRPr="00DB020C" w:rsidRDefault="004A0374">
                    <w:pPr>
                      <w:rPr>
                        <w:b/>
                        <w:i/>
                        <w:iCs/>
                        <w:sz w:val="18"/>
                      </w:rPr>
                    </w:pPr>
                  </w:p>
                  <w:p w:rsidR="004A0374" w:rsidRPr="00DB020C" w:rsidRDefault="004A0374">
                    <w:pPr>
                      <w:rPr>
                        <w:b/>
                        <w:i/>
                        <w:iCs/>
                        <w:sz w:val="18"/>
                      </w:rPr>
                    </w:pPr>
                  </w:p>
                  <w:p w:rsidR="004A0374" w:rsidRPr="00DB020C" w:rsidRDefault="004A0374">
                    <w:pPr>
                      <w:rPr>
                        <w:b/>
                        <w:i/>
                        <w:iCs/>
                        <w:sz w:val="18"/>
                      </w:rPr>
                    </w:pPr>
                  </w:p>
                  <w:p w:rsidR="004A0374" w:rsidRPr="00DB020C" w:rsidRDefault="004A0374">
                    <w:pPr>
                      <w:rPr>
                        <w:b/>
                        <w:i/>
                        <w:iCs/>
                        <w:sz w:val="18"/>
                      </w:rPr>
                    </w:pPr>
                  </w:p>
                  <w:p w:rsidR="004A0374" w:rsidRPr="00DB020C" w:rsidRDefault="004A0374">
                    <w:pPr>
                      <w:rPr>
                        <w:b/>
                        <w:i/>
                        <w:iCs/>
                        <w:sz w:val="18"/>
                      </w:rPr>
                    </w:pPr>
                  </w:p>
                  <w:p w:rsidR="004A0374" w:rsidRPr="00DB020C" w:rsidRDefault="004A0374">
                    <w:pPr>
                      <w:rPr>
                        <w:b/>
                        <w:i/>
                        <w:iCs/>
                        <w:sz w:val="18"/>
                      </w:rPr>
                    </w:pPr>
                  </w:p>
                  <w:p w:rsidR="004A0374" w:rsidRPr="00DB020C" w:rsidRDefault="004A0374">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74"/>
      <w:footerReference w:type="default" r:id="rId75"/>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74" w:rsidRDefault="004A0374" w:rsidP="00BB7F46">
      <w:r>
        <w:separator/>
      </w:r>
    </w:p>
  </w:endnote>
  <w:endnote w:type="continuationSeparator" w:id="0">
    <w:p w:rsidR="004A0374" w:rsidRDefault="004A0374"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DejaVu Sans">
    <w:altName w:val="Times New Roman"/>
    <w:charset w:val="CC"/>
    <w:family w:val="swiss"/>
    <w:pitch w:val="variable"/>
    <w:sig w:usb0="00000000" w:usb1="D200FDFF" w:usb2="0A042029" w:usb3="00000000" w:csb0="8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4A0374" w:rsidRPr="00643072" w:rsidRDefault="004A0374">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D33E8D">
          <w:rPr>
            <w:noProof/>
            <w:sz w:val="22"/>
            <w:szCs w:val="22"/>
          </w:rPr>
          <w:t>167</w:t>
        </w:r>
        <w:r w:rsidRPr="00643072">
          <w:rPr>
            <w:sz w:val="22"/>
            <w:szCs w:val="22"/>
          </w:rPr>
          <w:fldChar w:fldCharType="end"/>
        </w:r>
      </w:p>
    </w:sdtContent>
  </w:sdt>
  <w:p w:rsidR="004A0374" w:rsidRDefault="004A0374"/>
  <w:p w:rsidR="004A0374" w:rsidRDefault="004A0374"/>
  <w:p w:rsidR="004A0374" w:rsidRDefault="004A0374"/>
  <w:p w:rsidR="004A0374" w:rsidRDefault="004A0374"/>
  <w:p w:rsidR="004A0374" w:rsidRDefault="004A0374"/>
  <w:p w:rsidR="004A0374" w:rsidRDefault="004A03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74" w:rsidRDefault="004A0374" w:rsidP="00BB7F46">
      <w:r>
        <w:separator/>
      </w:r>
    </w:p>
  </w:footnote>
  <w:footnote w:type="continuationSeparator" w:id="0">
    <w:p w:rsidR="004A0374" w:rsidRDefault="004A0374"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74" w:rsidRPr="00E314C8" w:rsidRDefault="004A0374"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4A0374" w:rsidRDefault="00DA1378" w:rsidP="00E314C8">
    <w:pPr>
      <w:pStyle w:val="a8"/>
      <w:jc w:val="center"/>
    </w:pPr>
    <w:r>
      <w:rPr>
        <w:i/>
        <w:sz w:val="20"/>
        <w:szCs w:val="20"/>
      </w:rPr>
      <w:t>от</w:t>
    </w:r>
    <w:r w:rsidR="004A0374">
      <w:rPr>
        <w:i/>
        <w:sz w:val="20"/>
        <w:szCs w:val="20"/>
      </w:rPr>
      <w:t xml:space="preserve"> 24 января</w:t>
    </w:r>
    <w:r w:rsidR="00AD40E5">
      <w:rPr>
        <w:i/>
        <w:sz w:val="20"/>
        <w:szCs w:val="20"/>
      </w:rPr>
      <w:t xml:space="preserve"> 2025</w:t>
    </w:r>
    <w:r w:rsidR="004A0374">
      <w:rPr>
        <w:i/>
        <w:sz w:val="20"/>
        <w:szCs w:val="20"/>
      </w:rPr>
      <w:t xml:space="preserve"> года № 175</w:t>
    </w:r>
  </w:p>
  <w:p w:rsidR="004A0374" w:rsidRDefault="004A0374"/>
  <w:p w:rsidR="004A0374" w:rsidRDefault="004A0374"/>
  <w:p w:rsidR="004A0374" w:rsidRDefault="004A0374"/>
  <w:p w:rsidR="004A0374" w:rsidRDefault="004A0374"/>
  <w:p w:rsidR="004A0374" w:rsidRDefault="004A0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4067B0"/>
    <w:multiLevelType w:val="hybridMultilevel"/>
    <w:tmpl w:val="8E969D72"/>
    <w:lvl w:ilvl="0" w:tplc="CB12EBA4">
      <w:start w:val="2"/>
      <w:numFmt w:val="decimal"/>
      <w:lvlText w:val="%1."/>
      <w:lvlJc w:val="left"/>
      <w:pPr>
        <w:ind w:left="678" w:hanging="360"/>
      </w:pPr>
      <w:rPr>
        <w:rFonts w:eastAsia="Times New Roman"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0">
    <w:nsid w:val="0FE337A8"/>
    <w:multiLevelType w:val="hybridMultilevel"/>
    <w:tmpl w:val="77EAB7EE"/>
    <w:lvl w:ilvl="0" w:tplc="C2FE0AFE">
      <w:start w:val="1"/>
      <w:numFmt w:val="decimal"/>
      <w:lvlText w:val="%1)"/>
      <w:lvlJc w:val="left"/>
      <w:pPr>
        <w:ind w:left="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17C084D"/>
    <w:multiLevelType w:val="hybridMultilevel"/>
    <w:tmpl w:val="9FBA2BA6"/>
    <w:lvl w:ilvl="0" w:tplc="C2FE0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1A051D4"/>
    <w:multiLevelType w:val="hybridMultilevel"/>
    <w:tmpl w:val="D498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5">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9A867FF"/>
    <w:multiLevelType w:val="hybridMultilevel"/>
    <w:tmpl w:val="EE921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F96D17"/>
    <w:multiLevelType w:val="hybridMultilevel"/>
    <w:tmpl w:val="E33AB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1FC62D3C"/>
    <w:multiLevelType w:val="hybridMultilevel"/>
    <w:tmpl w:val="D4181E66"/>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64672B7"/>
    <w:multiLevelType w:val="hybridMultilevel"/>
    <w:tmpl w:val="7ABC0C90"/>
    <w:lvl w:ilvl="0" w:tplc="C33212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F82349"/>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277F5C87"/>
    <w:multiLevelType w:val="hybridMultilevel"/>
    <w:tmpl w:val="A87C2C58"/>
    <w:lvl w:ilvl="0" w:tplc="95C42A40">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30392E7B"/>
    <w:multiLevelType w:val="hybridMultilevel"/>
    <w:tmpl w:val="287EE2B8"/>
    <w:lvl w:ilvl="0" w:tplc="5978BAA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BE3416D"/>
    <w:multiLevelType w:val="multilevel"/>
    <w:tmpl w:val="4B4AEE9E"/>
    <w:lvl w:ilvl="0">
      <w:start w:val="1"/>
      <w:numFmt w:val="upperRoman"/>
      <w:lvlText w:val="%1."/>
      <w:lvlJc w:val="left"/>
      <w:pPr>
        <w:tabs>
          <w:tab w:val="num" w:pos="1080"/>
        </w:tabs>
        <w:ind w:left="1080" w:hanging="72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CBA61DC"/>
    <w:multiLevelType w:val="hybridMultilevel"/>
    <w:tmpl w:val="607CD2EC"/>
    <w:lvl w:ilvl="0" w:tplc="4BAEC7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46DB7A3F"/>
    <w:multiLevelType w:val="hybridMultilevel"/>
    <w:tmpl w:val="7320FDC0"/>
    <w:lvl w:ilvl="0" w:tplc="7A14E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7F1CD7"/>
    <w:multiLevelType w:val="hybridMultilevel"/>
    <w:tmpl w:val="F170E196"/>
    <w:lvl w:ilvl="0" w:tplc="577ED22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C603A93"/>
    <w:multiLevelType w:val="hybridMultilevel"/>
    <w:tmpl w:val="545846C8"/>
    <w:lvl w:ilvl="0" w:tplc="C7C2E8B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E45734E"/>
    <w:multiLevelType w:val="hybridMultilevel"/>
    <w:tmpl w:val="A9FA70C0"/>
    <w:lvl w:ilvl="0" w:tplc="495A93EE">
      <w:start w:val="1"/>
      <w:numFmt w:val="decimal"/>
      <w:lvlText w:val="%1."/>
      <w:lvlJc w:val="left"/>
      <w:pPr>
        <w:ind w:left="1070" w:hanging="360"/>
      </w:pPr>
      <w:rPr>
        <w:rFonts w:eastAsia="Calibri"/>
      </w:rPr>
    </w:lvl>
    <w:lvl w:ilvl="1" w:tplc="04190019">
      <w:start w:val="1"/>
      <w:numFmt w:val="decimal"/>
      <w:lvlText w:val="%2."/>
      <w:lvlJc w:val="left"/>
      <w:pPr>
        <w:tabs>
          <w:tab w:val="num" w:pos="1400"/>
        </w:tabs>
        <w:ind w:left="1400" w:hanging="360"/>
      </w:pPr>
    </w:lvl>
    <w:lvl w:ilvl="2" w:tplc="0419001B">
      <w:start w:val="1"/>
      <w:numFmt w:val="decimal"/>
      <w:lvlText w:val="%3."/>
      <w:lvlJc w:val="left"/>
      <w:pPr>
        <w:tabs>
          <w:tab w:val="num" w:pos="2120"/>
        </w:tabs>
        <w:ind w:left="2120" w:hanging="360"/>
      </w:pPr>
    </w:lvl>
    <w:lvl w:ilvl="3" w:tplc="0419000F">
      <w:start w:val="1"/>
      <w:numFmt w:val="decimal"/>
      <w:lvlText w:val="%4."/>
      <w:lvlJc w:val="left"/>
      <w:pPr>
        <w:tabs>
          <w:tab w:val="num" w:pos="2840"/>
        </w:tabs>
        <w:ind w:left="2840" w:hanging="360"/>
      </w:pPr>
    </w:lvl>
    <w:lvl w:ilvl="4" w:tplc="04190019">
      <w:start w:val="1"/>
      <w:numFmt w:val="decimal"/>
      <w:lvlText w:val="%5."/>
      <w:lvlJc w:val="left"/>
      <w:pPr>
        <w:tabs>
          <w:tab w:val="num" w:pos="3560"/>
        </w:tabs>
        <w:ind w:left="3560" w:hanging="360"/>
      </w:pPr>
    </w:lvl>
    <w:lvl w:ilvl="5" w:tplc="0419001B">
      <w:start w:val="1"/>
      <w:numFmt w:val="decimal"/>
      <w:lvlText w:val="%6."/>
      <w:lvlJc w:val="left"/>
      <w:pPr>
        <w:tabs>
          <w:tab w:val="num" w:pos="4280"/>
        </w:tabs>
        <w:ind w:left="4280" w:hanging="360"/>
      </w:pPr>
    </w:lvl>
    <w:lvl w:ilvl="6" w:tplc="0419000F">
      <w:start w:val="1"/>
      <w:numFmt w:val="decimal"/>
      <w:lvlText w:val="%7."/>
      <w:lvlJc w:val="left"/>
      <w:pPr>
        <w:tabs>
          <w:tab w:val="num" w:pos="5000"/>
        </w:tabs>
        <w:ind w:left="5000" w:hanging="360"/>
      </w:pPr>
    </w:lvl>
    <w:lvl w:ilvl="7" w:tplc="04190019">
      <w:start w:val="1"/>
      <w:numFmt w:val="decimal"/>
      <w:lvlText w:val="%8."/>
      <w:lvlJc w:val="left"/>
      <w:pPr>
        <w:tabs>
          <w:tab w:val="num" w:pos="5720"/>
        </w:tabs>
        <w:ind w:left="5720" w:hanging="360"/>
      </w:pPr>
    </w:lvl>
    <w:lvl w:ilvl="8" w:tplc="0419001B">
      <w:start w:val="1"/>
      <w:numFmt w:val="decimal"/>
      <w:lvlText w:val="%9."/>
      <w:lvlJc w:val="left"/>
      <w:pPr>
        <w:tabs>
          <w:tab w:val="num" w:pos="6440"/>
        </w:tabs>
        <w:ind w:left="6440" w:hanging="360"/>
      </w:pPr>
    </w:lvl>
  </w:abstractNum>
  <w:abstractNum w:abstractNumId="33">
    <w:nsid w:val="4E6E235E"/>
    <w:multiLevelType w:val="multilevel"/>
    <w:tmpl w:val="286639AA"/>
    <w:lvl w:ilvl="0">
      <w:start w:val="3"/>
      <w:numFmt w:val="decimal"/>
      <w:lvlText w:val="%1."/>
      <w:lvlJc w:val="left"/>
      <w:pPr>
        <w:ind w:left="450" w:hanging="450"/>
      </w:pPr>
      <w:rPr>
        <w:rFonts w:hint="default"/>
      </w:rPr>
    </w:lvl>
    <w:lvl w:ilvl="1">
      <w:start w:val="1"/>
      <w:numFmt w:val="decimal"/>
      <w:lvlText w:val="%1.%2."/>
      <w:lvlJc w:val="left"/>
      <w:pPr>
        <w:ind w:left="1156" w:hanging="72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388" w:hanging="108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620" w:hanging="1440"/>
      </w:pPr>
      <w:rPr>
        <w:rFonts w:hint="default"/>
      </w:rPr>
    </w:lvl>
    <w:lvl w:ilvl="6">
      <w:start w:val="1"/>
      <w:numFmt w:val="decimal"/>
      <w:lvlText w:val="%1.%2.%3.%4.%5.%6.%7."/>
      <w:lvlJc w:val="left"/>
      <w:pPr>
        <w:ind w:left="4416" w:hanging="1800"/>
      </w:pPr>
      <w:rPr>
        <w:rFonts w:hint="default"/>
      </w:rPr>
    </w:lvl>
    <w:lvl w:ilvl="7">
      <w:start w:val="1"/>
      <w:numFmt w:val="decimal"/>
      <w:lvlText w:val="%1.%2.%3.%4.%5.%6.%7.%8."/>
      <w:lvlJc w:val="left"/>
      <w:pPr>
        <w:ind w:left="4852" w:hanging="1800"/>
      </w:pPr>
      <w:rPr>
        <w:rFonts w:hint="default"/>
      </w:rPr>
    </w:lvl>
    <w:lvl w:ilvl="8">
      <w:start w:val="1"/>
      <w:numFmt w:val="decimal"/>
      <w:lvlText w:val="%1.%2.%3.%4.%5.%6.%7.%8.%9."/>
      <w:lvlJc w:val="left"/>
      <w:pPr>
        <w:ind w:left="5648" w:hanging="2160"/>
      </w:pPr>
      <w:rPr>
        <w:rFonts w:hint="default"/>
      </w:rPr>
    </w:lvl>
  </w:abstractNum>
  <w:abstractNum w:abstractNumId="34">
    <w:nsid w:val="4F7B6370"/>
    <w:multiLevelType w:val="hybridMultilevel"/>
    <w:tmpl w:val="BF42E530"/>
    <w:lvl w:ilvl="0" w:tplc="FF2CDB90">
      <w:start w:val="4"/>
      <w:numFmt w:val="decimal"/>
      <w:lvlText w:val="%1."/>
      <w:lvlJc w:val="left"/>
      <w:pPr>
        <w:tabs>
          <w:tab w:val="num" w:pos="1080"/>
        </w:tabs>
        <w:ind w:left="1080" w:hanging="36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28A3790"/>
    <w:multiLevelType w:val="hybridMultilevel"/>
    <w:tmpl w:val="A6DCBAFC"/>
    <w:lvl w:ilvl="0" w:tplc="33D26D92">
      <w:start w:val="1"/>
      <w:numFmt w:val="bullet"/>
      <w:lvlText w:val="-"/>
      <w:lvlJc w:val="left"/>
      <w:pPr>
        <w:ind w:left="720" w:hanging="360"/>
      </w:pPr>
      <w:rPr>
        <w:rFonts w:ascii="Simplified Arabic Fixed" w:hAnsi="Simplified Arabic Fixed"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A646F03"/>
    <w:multiLevelType w:val="multilevel"/>
    <w:tmpl w:val="F84E7CB4"/>
    <w:lvl w:ilvl="0">
      <w:start w:val="1"/>
      <w:numFmt w:val="decimal"/>
      <w:lvlText w:val="%1."/>
      <w:lvlJc w:val="left"/>
      <w:pPr>
        <w:ind w:left="367" w:hanging="360"/>
      </w:pPr>
      <w:rPr>
        <w:rFonts w:hint="default"/>
      </w:rPr>
    </w:lvl>
    <w:lvl w:ilvl="1">
      <w:start w:val="4"/>
      <w:numFmt w:val="decimal"/>
      <w:isLgl/>
      <w:lvlText w:val="%1.%2."/>
      <w:lvlJc w:val="left"/>
      <w:pPr>
        <w:ind w:left="960" w:hanging="4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7">
    <w:nsid w:val="60712C35"/>
    <w:multiLevelType w:val="hybridMultilevel"/>
    <w:tmpl w:val="0BB09B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69461B"/>
    <w:multiLevelType w:val="hybridMultilevel"/>
    <w:tmpl w:val="EB5CA79A"/>
    <w:lvl w:ilvl="0" w:tplc="4BAEC7EE">
      <w:start w:val="1"/>
      <w:numFmt w:val="decimal"/>
      <w:lvlText w:val="%1."/>
      <w:lvlJc w:val="left"/>
      <w:pPr>
        <w:ind w:left="6314"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3BA2D1D"/>
    <w:multiLevelType w:val="hybridMultilevel"/>
    <w:tmpl w:val="732CD8CE"/>
    <w:lvl w:ilvl="0" w:tplc="378AF152">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41">
    <w:nsid w:val="6582061F"/>
    <w:multiLevelType w:val="hybridMultilevel"/>
    <w:tmpl w:val="0A5CE5C8"/>
    <w:lvl w:ilvl="0" w:tplc="9ED83ABE">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2">
    <w:nsid w:val="6827760F"/>
    <w:multiLevelType w:val="hybridMultilevel"/>
    <w:tmpl w:val="B1C8CBF2"/>
    <w:lvl w:ilvl="0" w:tplc="94A2AF46">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9FD5917"/>
    <w:multiLevelType w:val="hybridMultilevel"/>
    <w:tmpl w:val="649E8346"/>
    <w:lvl w:ilvl="0" w:tplc="43CC66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E90B4D"/>
    <w:multiLevelType w:val="hybridMultilevel"/>
    <w:tmpl w:val="2208EB0A"/>
    <w:lvl w:ilvl="0" w:tplc="873EFFF6">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D565FA"/>
    <w:multiLevelType w:val="hybridMultilevel"/>
    <w:tmpl w:val="19B6DCC6"/>
    <w:lvl w:ilvl="0" w:tplc="577ED22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6">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51574AF"/>
    <w:multiLevelType w:val="hybridMultilevel"/>
    <w:tmpl w:val="77A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7"/>
  </w:num>
  <w:num w:numId="4">
    <w:abstractNumId w:val="16"/>
  </w:num>
  <w:num w:numId="5">
    <w:abstractNumId w:val="40"/>
  </w:num>
  <w:num w:numId="6">
    <w:abstractNumId w:val="20"/>
  </w:num>
  <w:num w:numId="7">
    <w:abstractNumId w:val="14"/>
  </w:num>
  <w:num w:numId="8">
    <w:abstractNumId w:val="23"/>
  </w:num>
  <w:num w:numId="9">
    <w:abstractNumId w:val="34"/>
  </w:num>
  <w:num w:numId="10">
    <w:abstractNumId w:val="39"/>
  </w:num>
  <w:num w:numId="11">
    <w:abstractNumId w:val="13"/>
  </w:num>
  <w:num w:numId="12">
    <w:abstractNumId w:val="38"/>
  </w:num>
  <w:num w:numId="13">
    <w:abstractNumId w:val="47"/>
  </w:num>
  <w:num w:numId="14">
    <w:abstractNumId w:val="28"/>
  </w:num>
  <w:num w:numId="15">
    <w:abstractNumId w:val="22"/>
  </w:num>
  <w:num w:numId="16">
    <w:abstractNumId w:val="18"/>
  </w:num>
  <w:num w:numId="17">
    <w:abstractNumId w:val="9"/>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3"/>
  </w:num>
  <w:num w:numId="24">
    <w:abstractNumId w:val="44"/>
  </w:num>
  <w:num w:numId="25">
    <w:abstractNumId w:val="4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1"/>
  </w:num>
  <w:num w:numId="33">
    <w:abstractNumId w:val="4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5"/>
  </w:num>
  <w:num w:numId="37">
    <w:abstractNumId w:val="41"/>
  </w:num>
  <w:num w:numId="38">
    <w:abstractNumId w:val="37"/>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49F"/>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0374"/>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768"/>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0E5"/>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5968"/>
    <w:rsid w:val="00D16C9C"/>
    <w:rsid w:val="00D17333"/>
    <w:rsid w:val="00D17FA7"/>
    <w:rsid w:val="00D2024E"/>
    <w:rsid w:val="00D2122E"/>
    <w:rsid w:val="00D22783"/>
    <w:rsid w:val="00D25CEF"/>
    <w:rsid w:val="00D27E63"/>
    <w:rsid w:val="00D306E0"/>
    <w:rsid w:val="00D319B2"/>
    <w:rsid w:val="00D33E8D"/>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378"/>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7A2"/>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172AF"/>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9" w:qFormat="1"/>
    <w:lsdException w:name="heading 7" w:semiHidden="0" w:uiPriority="9"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uiPriority w:val="9"/>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uiPriority w:val="9"/>
    <w:locked/>
    <w:rsid w:val="00B3623B"/>
    <w:rPr>
      <w:sz w:val="28"/>
    </w:rPr>
  </w:style>
  <w:style w:type="character" w:customStyle="1" w:styleId="70">
    <w:name w:val="Заголовок 7 Знак"/>
    <w:basedOn w:val="a5"/>
    <w:link w:val="7"/>
    <w:uiPriority w:val="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6"/>
    <w:next w:val="af4"/>
    <w:uiPriority w:val="59"/>
    <w:rsid w:val="007E726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9344" TargetMode="External"/><Relationship Id="rId18" Type="http://schemas.openxmlformats.org/officeDocument/2006/relationships/hyperlink" Target="https://login.consultant.ru/link/?req=doc&amp;base=LAW&amp;n=400057" TargetMode="External"/><Relationship Id="rId26" Type="http://schemas.openxmlformats.org/officeDocument/2006/relationships/oleObject" Target="embeddings/oleObject1.bin"/><Relationship Id="rId39" Type="http://schemas.openxmlformats.org/officeDocument/2006/relationships/image" Target="media/image9.wmf"/><Relationship Id="rId21" Type="http://schemas.openxmlformats.org/officeDocument/2006/relationships/hyperlink" Target="https://login.consultant.ru/link/?req=doc&amp;base=LAW&amp;n=171835" TargetMode="Externa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hyperlink" Target="file:///X:\&#1054;&#1058;&#1063;&#1045;&#1058;&#1067;,%20&#1057;&#1042;&#1054;&#1044;&#1067;\&#1075;&#1086;&#1089;&#1087;&#1088;&#1086;&#1075;&#1088;&#1072;&#1084;&#1084;&#1072;\VIII.doc" TargetMode="External"/><Relationship Id="rId50" Type="http://schemas.openxmlformats.org/officeDocument/2006/relationships/image" Target="media/image12.wmf"/><Relationship Id="rId55" Type="http://schemas.openxmlformats.org/officeDocument/2006/relationships/image" Target="media/image17.wmf"/><Relationship Id="rId63" Type="http://schemas.openxmlformats.org/officeDocument/2006/relationships/image" Target="media/image23.wmf"/><Relationship Id="rId68" Type="http://schemas.openxmlformats.org/officeDocument/2006/relationships/hyperlink" Target="http://base.garant.ru/30164907/"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main?base=LAW;n=102186;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98015" TargetMode="External"/><Relationship Id="rId29" Type="http://schemas.openxmlformats.org/officeDocument/2006/relationships/image" Target="media/image4.wmf"/><Relationship Id="rId11" Type="http://schemas.openxmlformats.org/officeDocument/2006/relationships/hyperlink" Target="https://login.consultant.ru/link/?req=doc&amp;base=LAW&amp;n=422530" TargetMode="External"/><Relationship Id="rId24" Type="http://schemas.openxmlformats.org/officeDocument/2006/relationships/hyperlink" Target="https://login.consultant.ru/link/?req=doc&amp;base=RLAW181&amp;n=94630" TargetMode="External"/><Relationship Id="rId32" Type="http://schemas.openxmlformats.org/officeDocument/2006/relationships/oleObject" Target="embeddings/oleObject4.bin"/><Relationship Id="rId37" Type="http://schemas.openxmlformats.org/officeDocument/2006/relationships/image" Target="media/image8.wmf"/><Relationship Id="rId40" Type="http://schemas.openxmlformats.org/officeDocument/2006/relationships/oleObject" Target="embeddings/oleObject8.bin"/><Relationship Id="rId45" Type="http://schemas.openxmlformats.org/officeDocument/2006/relationships/hyperlink" Target="file:///X:\&#1054;&#1058;&#1063;&#1045;&#1058;&#1067;,%20&#1057;&#1042;&#1054;&#1044;&#1067;\&#1075;&#1086;&#1089;&#1087;&#1088;&#1086;&#1075;&#1088;&#1072;&#1084;&#1084;&#1072;\VIII.doc" TargetMode="External"/><Relationship Id="rId53" Type="http://schemas.openxmlformats.org/officeDocument/2006/relationships/image" Target="media/image15.wmf"/><Relationship Id="rId58" Type="http://schemas.openxmlformats.org/officeDocument/2006/relationships/image" Target="media/image20.wmf"/><Relationship Id="rId66" Type="http://schemas.openxmlformats.org/officeDocument/2006/relationships/hyperlink" Target="consultantplus://offline/ref=19C166841E95F2427F18B5B4F16D060E686E581234E4643BF5D9CFCFCB394B960D8190CF14B03ER4g4G"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57927" TargetMode="External"/><Relationship Id="rId23" Type="http://schemas.openxmlformats.org/officeDocument/2006/relationships/hyperlink" Target="https://login.consultant.ru/link/?req=doc&amp;base=LAW&amp;n=413581" TargetMode="Externa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hyperlink" Target="file:///X:\&#1054;&#1058;&#1063;&#1045;&#1058;&#1067;,%20&#1057;&#1042;&#1054;&#1044;&#1067;\&#1075;&#1086;&#1089;&#1087;&#1088;&#1086;&#1075;&#1088;&#1072;&#1084;&#1084;&#1072;\VIII.doc" TargetMode="External"/><Relationship Id="rId57" Type="http://schemas.openxmlformats.org/officeDocument/2006/relationships/image" Target="media/image19.wmf"/><Relationship Id="rId61" Type="http://schemas.openxmlformats.org/officeDocument/2006/relationships/hyperlink" Target="consultantplus://offline/ref=DA1D56EAB7377ECC4B5FB487B249C8FBAF65F742AA9D39D247AF99783612BE01B29658ECEBDAEFCDk9z3P" TargetMode="External"/><Relationship Id="rId10" Type="http://schemas.openxmlformats.org/officeDocument/2006/relationships/hyperlink" Target="consultantplus://offline/ref=56AA50090C6AF90AE7B7DF631773734A127870AC76D93E4F8FEA620AE1E3S3P" TargetMode="External"/><Relationship Id="rId19" Type="http://schemas.openxmlformats.org/officeDocument/2006/relationships/hyperlink" Target="https://login.consultant.ru/link/?req=doc&amp;base=LAW&amp;n=431193" TargetMode="External"/><Relationship Id="rId31" Type="http://schemas.openxmlformats.org/officeDocument/2006/relationships/image" Target="media/image5.wmf"/><Relationship Id="rId44" Type="http://schemas.openxmlformats.org/officeDocument/2006/relationships/hyperlink" Target="consultantplus://offline/ref=56AA50090C6AF90AE7B7DF631773734A127F79A072D83E4F8FEA620AE13356B2CBAC61724432F7E2EASCP" TargetMode="External"/><Relationship Id="rId52"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oleObject" Target="embeddings/oleObject11.bin"/><Relationship Id="rId73" Type="http://schemas.openxmlformats.org/officeDocument/2006/relationships/hyperlink" Target="http://docs.cntd.ru/document/5573095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026" TargetMode="External"/><Relationship Id="rId22" Type="http://schemas.openxmlformats.org/officeDocument/2006/relationships/hyperlink" Target="https://login.consultant.ru/link/?req=doc&amp;base=LAW&amp;n=398016" TargetMode="Externa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image" Target="media/image7.wmf"/><Relationship Id="rId43" Type="http://schemas.openxmlformats.org/officeDocument/2006/relationships/image" Target="media/image11.jpeg"/><Relationship Id="rId48" Type="http://schemas.openxmlformats.org/officeDocument/2006/relationships/hyperlink" Target="file:///X:\&#1054;&#1058;&#1063;&#1045;&#1058;&#1067;,%20&#1057;&#1042;&#1054;&#1044;&#1067;\&#1075;&#1086;&#1089;&#1087;&#1088;&#1086;&#1075;&#1088;&#1072;&#1084;&#1084;&#1072;\VIII.doc" TargetMode="External"/><Relationship Id="rId56" Type="http://schemas.openxmlformats.org/officeDocument/2006/relationships/image" Target="media/image18.wmf"/><Relationship Id="rId64" Type="http://schemas.openxmlformats.org/officeDocument/2006/relationships/oleObject" Target="embeddings/oleObject10.bin"/><Relationship Id="rId69" Type="http://schemas.openxmlformats.org/officeDocument/2006/relationships/hyperlink" Target="consultantplus://offline/ref=3B6540BB1FC543990553295EF84444331DC6AC64EFC757B5A0998CC6D29FA28DD3AB55467D9AFD8417E334QEw6N"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3.wmf"/><Relationship Id="rId72" Type="http://schemas.openxmlformats.org/officeDocument/2006/relationships/hyperlink" Target="consultantplus://offline/main?base=RLAW181;n=36898;fld=134;dst=100241" TargetMode="External"/><Relationship Id="rId3" Type="http://schemas.openxmlformats.org/officeDocument/2006/relationships/styles" Target="styles.xml"/><Relationship Id="rId12" Type="http://schemas.openxmlformats.org/officeDocument/2006/relationships/hyperlink" Target="https://login.consultant.ru/link/?req=doc&amp;base=LAW&amp;n=372649" TargetMode="External"/><Relationship Id="rId17" Type="http://schemas.openxmlformats.org/officeDocument/2006/relationships/hyperlink" Target="https://login.consultant.ru/link/?req=doc&amp;base=LAW&amp;n=398016" TargetMode="Externa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7.bin"/><Relationship Id="rId46" Type="http://schemas.openxmlformats.org/officeDocument/2006/relationships/hyperlink" Target="file:///X:\&#1054;&#1058;&#1063;&#1045;&#1058;&#1067;,%20&#1057;&#1042;&#1054;&#1044;&#1067;\&#1075;&#1086;&#1089;&#1087;&#1088;&#1086;&#1075;&#1088;&#1072;&#1084;&#1084;&#1072;\VIII.doc" TargetMode="External"/><Relationship Id="rId59" Type="http://schemas.openxmlformats.org/officeDocument/2006/relationships/image" Target="media/image21.wmf"/><Relationship Id="rId67" Type="http://schemas.openxmlformats.org/officeDocument/2006/relationships/hyperlink" Target="http://base.garant.ru/194365/" TargetMode="External"/><Relationship Id="rId20" Type="http://schemas.openxmlformats.org/officeDocument/2006/relationships/hyperlink" Target="https://login.consultant.ru/link/?req=doc&amp;base=LAW&amp;n=433795" TargetMode="External"/><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hyperlink" Target="consultantplus://offline/ref=21CCEDBDEB76E31E4BE5199DA9989F14F300369C35C5B89F228EB7F506f2q2P" TargetMode="External"/><Relationship Id="rId70" Type="http://schemas.openxmlformats.org/officeDocument/2006/relationships/hyperlink" Target="consultantplus://offline/main?base=LAW;n=111169;fld=134"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A18E-1AD8-4075-B2CB-DFBBEDD1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167</Pages>
  <Words>75492</Words>
  <Characters>563009</Characters>
  <Application>Microsoft Office Word</Application>
  <DocSecurity>0</DocSecurity>
  <Lines>4691</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116</cp:revision>
  <cp:lastPrinted>2022-09-21T10:46:00Z</cp:lastPrinted>
  <dcterms:created xsi:type="dcterms:W3CDTF">2023-12-07T08:37:00Z</dcterms:created>
  <dcterms:modified xsi:type="dcterms:W3CDTF">2025-01-28T07:12:00Z</dcterms:modified>
</cp:coreProperties>
</file>