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501CAB" w:rsidRDefault="00EB119C" w:rsidP="00214E58">
      <w:pPr>
        <w:ind w:firstLine="1135"/>
      </w:pPr>
      <w:r w:rsidRPr="00501CAB">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-767715</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sidR="007E139D">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8F45EA" w:rsidRPr="0094564A" w:rsidRDefault="008F45EA"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8F45EA" w:rsidRPr="0094564A" w:rsidRDefault="008F45EA"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7E139D">
        <w:rPr>
          <w:noProof/>
        </w:rPr>
        <w:pict>
          <v:shape id="Поле 3" o:spid="_x0000_s1027" type="#_x0000_t202" style="position:absolute;left:0;text-align:left;margin-left:388.6pt;margin-top:-48.45pt;width:124.5pt;height:102pt;z-index:2516551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8F45EA" w:rsidRPr="0094564A" w:rsidRDefault="008F45EA" w:rsidP="00444976">
                  <w:pPr>
                    <w:ind w:left="-284" w:right="93" w:firstLine="284"/>
                    <w:jc w:val="center"/>
                    <w:rPr>
                      <w:sz w:val="52"/>
                      <w:szCs w:val="52"/>
                    </w:rPr>
                  </w:pPr>
                  <w:r>
                    <w:rPr>
                      <w:b/>
                      <w:bCs/>
                      <w:sz w:val="52"/>
                      <w:szCs w:val="52"/>
                    </w:rPr>
                    <w:t xml:space="preserve">№ </w:t>
                  </w:r>
                  <w:r w:rsidR="001E603E">
                    <w:rPr>
                      <w:b/>
                      <w:bCs/>
                      <w:sz w:val="52"/>
                      <w:szCs w:val="52"/>
                    </w:rPr>
                    <w:t>180</w:t>
                  </w:r>
                </w:p>
                <w:p w:rsidR="008F45EA" w:rsidRDefault="001E603E" w:rsidP="00F5175E">
                  <w:pPr>
                    <w:jc w:val="center"/>
                    <w:rPr>
                      <w:b/>
                      <w:bCs/>
                      <w:sz w:val="36"/>
                      <w:szCs w:val="36"/>
                    </w:rPr>
                  </w:pPr>
                  <w:r>
                    <w:rPr>
                      <w:b/>
                      <w:bCs/>
                      <w:sz w:val="36"/>
                      <w:szCs w:val="36"/>
                    </w:rPr>
                    <w:t>14 марта</w:t>
                  </w:r>
                </w:p>
                <w:p w:rsidR="008F45EA" w:rsidRPr="0094564A" w:rsidRDefault="008F45EA" w:rsidP="00F5175E">
                  <w:pPr>
                    <w:jc w:val="center"/>
                    <w:rPr>
                      <w:b/>
                      <w:bCs/>
                      <w:sz w:val="36"/>
                      <w:szCs w:val="36"/>
                    </w:rPr>
                  </w:pPr>
                  <w:r>
                    <w:rPr>
                      <w:b/>
                      <w:bCs/>
                      <w:sz w:val="36"/>
                      <w:szCs w:val="36"/>
                    </w:rPr>
                    <w:t>2025</w:t>
                  </w:r>
                  <w:r w:rsidRPr="0094564A">
                    <w:rPr>
                      <w:b/>
                      <w:bCs/>
                      <w:sz w:val="36"/>
                      <w:szCs w:val="36"/>
                    </w:rPr>
                    <w:t xml:space="preserve"> года </w:t>
                  </w:r>
                </w:p>
                <w:p w:rsidR="008F45EA" w:rsidRPr="0094564A" w:rsidRDefault="008F45EA" w:rsidP="00E91853">
                  <w:pPr>
                    <w:ind w:left="-426" w:right="377"/>
                  </w:pPr>
                </w:p>
              </w:txbxContent>
            </v:textbox>
          </v:shape>
        </w:pict>
      </w:r>
    </w:p>
    <w:p w:rsidR="00011173" w:rsidRPr="00501CAB" w:rsidRDefault="00011173" w:rsidP="00214E58">
      <w:pPr>
        <w:ind w:firstLine="709"/>
      </w:pPr>
    </w:p>
    <w:p w:rsidR="00011173" w:rsidRPr="00501CAB" w:rsidRDefault="00011173" w:rsidP="00214E58">
      <w:pPr>
        <w:ind w:firstLine="709"/>
      </w:pPr>
    </w:p>
    <w:p w:rsidR="00011173" w:rsidRPr="00501CAB" w:rsidRDefault="00011173" w:rsidP="00214E58">
      <w:pPr>
        <w:ind w:firstLine="709"/>
      </w:pPr>
    </w:p>
    <w:p w:rsidR="00DA0CC3" w:rsidRPr="00501CAB" w:rsidRDefault="007E139D" w:rsidP="00214E58">
      <w:pPr>
        <w:ind w:firstLine="709"/>
        <w:rPr>
          <w:i/>
        </w:rPr>
      </w:pPr>
      <w:r w:rsidRPr="007E139D">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01CAB" w:rsidRDefault="006763B1" w:rsidP="00EC420E">
      <w:pPr>
        <w:jc w:val="center"/>
      </w:pPr>
      <w:r w:rsidRPr="00501CAB">
        <w:t xml:space="preserve">Официальная информация </w:t>
      </w:r>
    </w:p>
    <w:p w:rsidR="006763B1" w:rsidRPr="00501CAB" w:rsidRDefault="00E40250" w:rsidP="00EC420E">
      <w:pPr>
        <w:pBdr>
          <w:bottom w:val="single" w:sz="12" w:space="1" w:color="auto"/>
        </w:pBdr>
        <w:jc w:val="center"/>
      </w:pPr>
      <w:r w:rsidRPr="00501CAB">
        <w:t>администрации</w:t>
      </w:r>
      <w:r w:rsidR="006763B1" w:rsidRPr="00501CAB">
        <w:t xml:space="preserve"> Грибановского муниципального района</w:t>
      </w:r>
    </w:p>
    <w:p w:rsidR="003C69F7" w:rsidRPr="00501CAB" w:rsidRDefault="003C69F7" w:rsidP="00214E58">
      <w:pPr>
        <w:rPr>
          <w:sz w:val="16"/>
          <w:szCs w:val="16"/>
          <w:highlight w:val="lightGray"/>
        </w:rPr>
      </w:pPr>
    </w:p>
    <w:p w:rsidR="009A2118" w:rsidRPr="00501CAB" w:rsidRDefault="009A2118" w:rsidP="009A2118">
      <w:pPr>
        <w:overflowPunct w:val="0"/>
        <w:autoSpaceDE w:val="0"/>
        <w:autoSpaceDN w:val="0"/>
        <w:adjustRightInd w:val="0"/>
        <w:ind w:right="-2"/>
        <w:jc w:val="center"/>
        <w:rPr>
          <w:bCs/>
          <w:sz w:val="16"/>
          <w:szCs w:val="16"/>
        </w:rPr>
      </w:pPr>
      <w:r w:rsidRPr="00501CAB">
        <w:rPr>
          <w:bCs/>
          <w:sz w:val="16"/>
          <w:szCs w:val="16"/>
        </w:rPr>
        <w:t>АДМИНИСТРАЦИЯ</w:t>
      </w:r>
    </w:p>
    <w:p w:rsidR="009A2118" w:rsidRPr="00501CAB" w:rsidRDefault="009A2118" w:rsidP="009A2118">
      <w:pPr>
        <w:overflowPunct w:val="0"/>
        <w:autoSpaceDE w:val="0"/>
        <w:autoSpaceDN w:val="0"/>
        <w:adjustRightInd w:val="0"/>
        <w:ind w:right="-2"/>
        <w:jc w:val="center"/>
        <w:rPr>
          <w:bCs/>
          <w:sz w:val="16"/>
          <w:szCs w:val="16"/>
        </w:rPr>
      </w:pPr>
      <w:r w:rsidRPr="00501CAB">
        <w:rPr>
          <w:bCs/>
          <w:sz w:val="16"/>
          <w:szCs w:val="16"/>
        </w:rPr>
        <w:t>ГРИБАНОВСКОГО МУНИЦИПАЛЬНОГО РАЙОНА</w:t>
      </w:r>
    </w:p>
    <w:p w:rsidR="009A2118" w:rsidRPr="00501CAB" w:rsidRDefault="009A2118" w:rsidP="009A2118">
      <w:pPr>
        <w:overflowPunct w:val="0"/>
        <w:autoSpaceDE w:val="0"/>
        <w:autoSpaceDN w:val="0"/>
        <w:adjustRightInd w:val="0"/>
        <w:ind w:right="-2"/>
        <w:jc w:val="center"/>
        <w:rPr>
          <w:bCs/>
          <w:sz w:val="16"/>
          <w:szCs w:val="16"/>
        </w:rPr>
      </w:pPr>
      <w:r w:rsidRPr="00501CAB">
        <w:rPr>
          <w:bCs/>
          <w:sz w:val="16"/>
          <w:szCs w:val="16"/>
        </w:rPr>
        <w:t>ВОРОНЕЖСКОЙ ОБЛАСТИ</w:t>
      </w:r>
    </w:p>
    <w:p w:rsidR="009A2118" w:rsidRPr="00501CAB" w:rsidRDefault="009A2118" w:rsidP="009A2118">
      <w:pPr>
        <w:overflowPunct w:val="0"/>
        <w:autoSpaceDE w:val="0"/>
        <w:autoSpaceDN w:val="0"/>
        <w:adjustRightInd w:val="0"/>
        <w:ind w:right="-2"/>
        <w:jc w:val="center"/>
        <w:rPr>
          <w:bCs/>
          <w:sz w:val="16"/>
          <w:szCs w:val="16"/>
        </w:rPr>
      </w:pPr>
    </w:p>
    <w:p w:rsidR="009A2118" w:rsidRPr="00501CAB" w:rsidRDefault="009A2118" w:rsidP="009A2118">
      <w:pPr>
        <w:overflowPunct w:val="0"/>
        <w:autoSpaceDE w:val="0"/>
        <w:autoSpaceDN w:val="0"/>
        <w:adjustRightInd w:val="0"/>
        <w:ind w:right="-2"/>
        <w:jc w:val="center"/>
        <w:rPr>
          <w:bCs/>
          <w:sz w:val="16"/>
          <w:szCs w:val="16"/>
        </w:rPr>
      </w:pPr>
      <w:proofErr w:type="gramStart"/>
      <w:r w:rsidRPr="00501CAB">
        <w:rPr>
          <w:bCs/>
          <w:sz w:val="16"/>
          <w:szCs w:val="16"/>
        </w:rPr>
        <w:t>П</w:t>
      </w:r>
      <w:proofErr w:type="gramEnd"/>
      <w:r w:rsidRPr="00501CAB">
        <w:rPr>
          <w:bCs/>
          <w:sz w:val="16"/>
          <w:szCs w:val="16"/>
        </w:rPr>
        <w:t xml:space="preserve"> О С Т А Н О В Л Е Н И Е</w:t>
      </w:r>
    </w:p>
    <w:p w:rsidR="009A2118" w:rsidRPr="00501CAB" w:rsidRDefault="009A2118" w:rsidP="009A2118">
      <w:pPr>
        <w:overflowPunct w:val="0"/>
        <w:autoSpaceDE w:val="0"/>
        <w:autoSpaceDN w:val="0"/>
        <w:adjustRightInd w:val="0"/>
        <w:ind w:right="-3969"/>
        <w:jc w:val="both"/>
        <w:rPr>
          <w:sz w:val="16"/>
          <w:szCs w:val="16"/>
        </w:rPr>
      </w:pPr>
    </w:p>
    <w:p w:rsidR="009A2118" w:rsidRPr="00501CAB" w:rsidRDefault="009A2118" w:rsidP="009A2118">
      <w:pPr>
        <w:overflowPunct w:val="0"/>
        <w:autoSpaceDE w:val="0"/>
        <w:autoSpaceDN w:val="0"/>
        <w:adjustRightInd w:val="0"/>
        <w:ind w:right="-3969"/>
        <w:jc w:val="both"/>
        <w:rPr>
          <w:sz w:val="16"/>
          <w:szCs w:val="16"/>
        </w:rPr>
      </w:pPr>
      <w:r w:rsidRPr="00501CAB">
        <w:rPr>
          <w:sz w:val="16"/>
          <w:szCs w:val="16"/>
        </w:rPr>
        <w:t>от 05.03.2025 № 194</w:t>
      </w:r>
    </w:p>
    <w:p w:rsidR="009A2118" w:rsidRPr="00501CAB" w:rsidRDefault="009A2118" w:rsidP="009A2118">
      <w:pPr>
        <w:overflowPunct w:val="0"/>
        <w:autoSpaceDE w:val="0"/>
        <w:autoSpaceDN w:val="0"/>
        <w:adjustRightInd w:val="0"/>
        <w:ind w:right="-3969"/>
        <w:jc w:val="both"/>
        <w:rPr>
          <w:sz w:val="16"/>
          <w:szCs w:val="16"/>
        </w:rPr>
      </w:pPr>
      <w:proofErr w:type="spellStart"/>
      <w:r w:rsidRPr="00501CAB">
        <w:rPr>
          <w:sz w:val="16"/>
          <w:szCs w:val="16"/>
        </w:rPr>
        <w:t>пгт</w:t>
      </w:r>
      <w:proofErr w:type="spellEnd"/>
      <w:r w:rsidRPr="00501CAB">
        <w:rPr>
          <w:sz w:val="16"/>
          <w:szCs w:val="16"/>
        </w:rPr>
        <w:t xml:space="preserve"> Грибановский </w:t>
      </w:r>
    </w:p>
    <w:p w:rsidR="009A2118" w:rsidRPr="00501CAB" w:rsidRDefault="009A2118" w:rsidP="009A2118">
      <w:pPr>
        <w:jc w:val="center"/>
        <w:rPr>
          <w:sz w:val="16"/>
          <w:szCs w:val="16"/>
        </w:rPr>
      </w:pPr>
    </w:p>
    <w:p w:rsidR="009A2118" w:rsidRPr="00501CAB" w:rsidRDefault="009A2118" w:rsidP="009A2118">
      <w:pPr>
        <w:widowControl w:val="0"/>
        <w:shd w:val="clear" w:color="auto" w:fill="FFFFFF"/>
        <w:tabs>
          <w:tab w:val="left" w:pos="4962"/>
        </w:tabs>
        <w:autoSpaceDE w:val="0"/>
        <w:autoSpaceDN w:val="0"/>
        <w:adjustRightInd w:val="0"/>
        <w:ind w:right="-6"/>
        <w:jc w:val="both"/>
        <w:rPr>
          <w:color w:val="000000"/>
          <w:sz w:val="16"/>
          <w:szCs w:val="16"/>
        </w:rPr>
      </w:pPr>
      <w:r w:rsidRPr="00501CAB">
        <w:rPr>
          <w:color w:val="000000"/>
          <w:sz w:val="16"/>
          <w:szCs w:val="16"/>
        </w:rPr>
        <w:t xml:space="preserve">О внесении изменений в постановление администрации </w:t>
      </w:r>
    </w:p>
    <w:p w:rsidR="009A2118" w:rsidRPr="00501CAB" w:rsidRDefault="009A2118" w:rsidP="009A2118">
      <w:pPr>
        <w:widowControl w:val="0"/>
        <w:shd w:val="clear" w:color="auto" w:fill="FFFFFF"/>
        <w:tabs>
          <w:tab w:val="left" w:pos="4962"/>
        </w:tabs>
        <w:autoSpaceDE w:val="0"/>
        <w:autoSpaceDN w:val="0"/>
        <w:adjustRightInd w:val="0"/>
        <w:ind w:right="-6"/>
        <w:jc w:val="both"/>
        <w:rPr>
          <w:color w:val="000000"/>
          <w:sz w:val="16"/>
          <w:szCs w:val="16"/>
        </w:rPr>
      </w:pPr>
      <w:r w:rsidRPr="00501CAB">
        <w:rPr>
          <w:color w:val="000000"/>
          <w:sz w:val="16"/>
          <w:szCs w:val="16"/>
        </w:rPr>
        <w:t xml:space="preserve">Грибановского муниципального района от 03.09.2018 №414 </w:t>
      </w:r>
    </w:p>
    <w:p w:rsidR="009A2118" w:rsidRPr="00501CAB" w:rsidRDefault="009A2118" w:rsidP="009A2118">
      <w:pPr>
        <w:widowControl w:val="0"/>
        <w:shd w:val="clear" w:color="auto" w:fill="FFFFFF"/>
        <w:autoSpaceDE w:val="0"/>
        <w:autoSpaceDN w:val="0"/>
        <w:adjustRightInd w:val="0"/>
        <w:ind w:left="74" w:right="-6"/>
        <w:rPr>
          <w:color w:val="000000"/>
          <w:spacing w:val="-2"/>
          <w:sz w:val="16"/>
          <w:szCs w:val="16"/>
        </w:rPr>
      </w:pPr>
    </w:p>
    <w:p w:rsidR="009A2118" w:rsidRPr="00501CAB" w:rsidRDefault="009A2118" w:rsidP="009A2118">
      <w:pPr>
        <w:widowControl w:val="0"/>
        <w:autoSpaceDE w:val="0"/>
        <w:autoSpaceDN w:val="0"/>
        <w:adjustRightInd w:val="0"/>
        <w:ind w:right="-2" w:firstLine="709"/>
        <w:jc w:val="both"/>
        <w:rPr>
          <w:sz w:val="16"/>
          <w:szCs w:val="16"/>
        </w:rPr>
      </w:pPr>
      <w:r w:rsidRPr="00501CAB">
        <w:rPr>
          <w:sz w:val="16"/>
          <w:szCs w:val="16"/>
        </w:rPr>
        <w:t xml:space="preserve">В целях совершенствования оплаты труда, обеспечения прав, законных интересов и социальной защищенности работников муниципальных казенных учреждений культуры Грибановского муниципального района, администрация Грибановского муниципального района </w:t>
      </w:r>
      <w:proofErr w:type="gramStart"/>
      <w:r w:rsidRPr="00501CAB">
        <w:rPr>
          <w:sz w:val="16"/>
          <w:szCs w:val="16"/>
        </w:rPr>
        <w:t>п</w:t>
      </w:r>
      <w:proofErr w:type="gramEnd"/>
      <w:r w:rsidRPr="00501CAB">
        <w:rPr>
          <w:sz w:val="16"/>
          <w:szCs w:val="16"/>
        </w:rPr>
        <w:t xml:space="preserve"> о с т а н о в л я е т:</w:t>
      </w:r>
    </w:p>
    <w:p w:rsidR="009A2118" w:rsidRPr="00501CAB" w:rsidRDefault="009A2118" w:rsidP="009A2118">
      <w:pPr>
        <w:widowControl w:val="0"/>
        <w:shd w:val="clear" w:color="auto" w:fill="FFFFFF"/>
        <w:tabs>
          <w:tab w:val="left" w:pos="4962"/>
        </w:tabs>
        <w:autoSpaceDE w:val="0"/>
        <w:autoSpaceDN w:val="0"/>
        <w:adjustRightInd w:val="0"/>
        <w:ind w:right="-6" w:firstLine="709"/>
        <w:jc w:val="both"/>
        <w:rPr>
          <w:sz w:val="16"/>
          <w:szCs w:val="16"/>
        </w:rPr>
      </w:pPr>
      <w:r w:rsidRPr="00501CAB">
        <w:rPr>
          <w:sz w:val="16"/>
          <w:szCs w:val="16"/>
        </w:rPr>
        <w:t>1. Внести в постановление администрации Грибановского муниципального районе Воронежской области от 03.09.2018 №414 «</w:t>
      </w:r>
      <w:r w:rsidRPr="00501CAB">
        <w:rPr>
          <w:color w:val="000000"/>
          <w:sz w:val="16"/>
          <w:szCs w:val="16"/>
        </w:rPr>
        <w:t>Об утверждении примерного Положения об оплате труда работников муниципальных казенных учреждений культуры Грибановского муниципального района Воронежской области» следующие изменения:</w:t>
      </w:r>
    </w:p>
    <w:p w:rsidR="009A2118" w:rsidRPr="00501CAB" w:rsidRDefault="009A2118" w:rsidP="009A2118">
      <w:pPr>
        <w:widowControl w:val="0"/>
        <w:autoSpaceDE w:val="0"/>
        <w:autoSpaceDN w:val="0"/>
        <w:adjustRightInd w:val="0"/>
        <w:ind w:right="-2" w:firstLine="709"/>
        <w:jc w:val="both"/>
        <w:rPr>
          <w:color w:val="000000"/>
          <w:sz w:val="16"/>
          <w:szCs w:val="16"/>
        </w:rPr>
      </w:pPr>
      <w:r w:rsidRPr="00501CAB">
        <w:rPr>
          <w:color w:val="000000"/>
          <w:sz w:val="16"/>
          <w:szCs w:val="16"/>
        </w:rPr>
        <w:t xml:space="preserve">1.1. Профессиональные квалификационные группы должностей работников культуры, искусства и кинематографии, общеотраслевых должностей служащих и профессий рабочих, утвержденных постановлением </w:t>
      </w:r>
      <w:r w:rsidRPr="00501CAB">
        <w:rPr>
          <w:sz w:val="16"/>
          <w:szCs w:val="16"/>
        </w:rPr>
        <w:t>администрации Грибановского муниципального районе Воронежской области от 03.09.2018 №414 «</w:t>
      </w:r>
      <w:r w:rsidRPr="00501CAB">
        <w:rPr>
          <w:color w:val="000000"/>
          <w:sz w:val="16"/>
          <w:szCs w:val="16"/>
        </w:rPr>
        <w:t xml:space="preserve">Об утверждении примерного Положения об оплате </w:t>
      </w:r>
      <w:proofErr w:type="gramStart"/>
      <w:r w:rsidRPr="00501CAB">
        <w:rPr>
          <w:color w:val="000000"/>
          <w:sz w:val="16"/>
          <w:szCs w:val="16"/>
        </w:rPr>
        <w:t>труда работников муниципальных казенных учреждений культуры Грибановского муниципального района Воронежской</w:t>
      </w:r>
      <w:proofErr w:type="gramEnd"/>
      <w:r w:rsidRPr="00501CAB">
        <w:rPr>
          <w:color w:val="000000"/>
          <w:sz w:val="16"/>
          <w:szCs w:val="16"/>
        </w:rPr>
        <w:t xml:space="preserve"> области» изложить в новой редакции согласно приложению к настоящему постановлению.</w:t>
      </w:r>
    </w:p>
    <w:p w:rsidR="009A2118" w:rsidRPr="00501CAB" w:rsidRDefault="009A2118" w:rsidP="009A2118">
      <w:pPr>
        <w:widowControl w:val="0"/>
        <w:autoSpaceDE w:val="0"/>
        <w:autoSpaceDN w:val="0"/>
        <w:adjustRightInd w:val="0"/>
        <w:ind w:right="-2" w:firstLine="709"/>
        <w:jc w:val="both"/>
        <w:rPr>
          <w:color w:val="FFFFFF"/>
          <w:sz w:val="16"/>
          <w:szCs w:val="16"/>
        </w:rPr>
      </w:pPr>
      <w:r w:rsidRPr="00501CAB">
        <w:rPr>
          <w:sz w:val="16"/>
          <w:szCs w:val="16"/>
        </w:rPr>
        <w:t xml:space="preserve">2. Контроль исполнения настоящего постановления возложить на </w:t>
      </w:r>
      <w:proofErr w:type="spellStart"/>
      <w:r w:rsidRPr="00501CAB">
        <w:rPr>
          <w:color w:val="FFFFFF"/>
          <w:sz w:val="16"/>
          <w:szCs w:val="16"/>
        </w:rPr>
        <w:t>й</w:t>
      </w:r>
      <w:r w:rsidRPr="00501CAB">
        <w:rPr>
          <w:sz w:val="16"/>
          <w:szCs w:val="16"/>
        </w:rPr>
        <w:t>заместителя</w:t>
      </w:r>
      <w:proofErr w:type="spellEnd"/>
      <w:r w:rsidRPr="00501CAB">
        <w:rPr>
          <w:sz w:val="16"/>
          <w:szCs w:val="16"/>
        </w:rPr>
        <w:t xml:space="preserve"> главы администрации Грибановского муниципального района </w:t>
      </w:r>
      <w:proofErr w:type="spellStart"/>
      <w:r w:rsidRPr="00501CAB">
        <w:rPr>
          <w:sz w:val="16"/>
          <w:szCs w:val="16"/>
        </w:rPr>
        <w:t>Слизову</w:t>
      </w:r>
      <w:proofErr w:type="spellEnd"/>
      <w:r w:rsidRPr="00501CAB">
        <w:rPr>
          <w:sz w:val="16"/>
          <w:szCs w:val="16"/>
        </w:rPr>
        <w:t xml:space="preserve"> О.А. </w:t>
      </w:r>
    </w:p>
    <w:p w:rsidR="009A2118" w:rsidRPr="00501CAB" w:rsidRDefault="009A2118" w:rsidP="009A2118">
      <w:pPr>
        <w:ind w:right="-2"/>
        <w:rPr>
          <w:sz w:val="16"/>
          <w:szCs w:val="16"/>
        </w:rPr>
      </w:pPr>
    </w:p>
    <w:p w:rsidR="009A2118" w:rsidRPr="00501CAB" w:rsidRDefault="009A2118" w:rsidP="009A2118">
      <w:pPr>
        <w:ind w:right="-2"/>
        <w:rPr>
          <w:sz w:val="16"/>
          <w:szCs w:val="16"/>
        </w:rPr>
      </w:pPr>
      <w:r w:rsidRPr="00501CAB">
        <w:rPr>
          <w:sz w:val="16"/>
          <w:szCs w:val="16"/>
        </w:rPr>
        <w:t xml:space="preserve">Глава администрации муниципального района                                                                                                                                                             М.И. Тарасов    </w:t>
      </w:r>
    </w:p>
    <w:p w:rsidR="009A2118" w:rsidRPr="00501CAB" w:rsidRDefault="009A2118" w:rsidP="009A2118">
      <w:pPr>
        <w:ind w:right="-2"/>
        <w:rPr>
          <w:sz w:val="16"/>
          <w:szCs w:val="16"/>
        </w:rPr>
      </w:pPr>
    </w:p>
    <w:p w:rsidR="009A2118" w:rsidRPr="00501CAB" w:rsidRDefault="009A2118" w:rsidP="009A2118">
      <w:pPr>
        <w:ind w:right="-2"/>
        <w:jc w:val="right"/>
        <w:rPr>
          <w:sz w:val="16"/>
          <w:szCs w:val="16"/>
        </w:rPr>
      </w:pPr>
      <w:r w:rsidRPr="00501CAB">
        <w:rPr>
          <w:sz w:val="16"/>
          <w:szCs w:val="16"/>
        </w:rPr>
        <w:t xml:space="preserve">Приложение №1 </w:t>
      </w:r>
      <w:proofErr w:type="gramStart"/>
      <w:r w:rsidRPr="00501CAB">
        <w:rPr>
          <w:sz w:val="16"/>
          <w:szCs w:val="16"/>
        </w:rPr>
        <w:t>к</w:t>
      </w:r>
      <w:proofErr w:type="gramEnd"/>
    </w:p>
    <w:p w:rsidR="009A2118" w:rsidRPr="00501CAB" w:rsidRDefault="009A2118" w:rsidP="009A2118">
      <w:pPr>
        <w:ind w:right="-2"/>
        <w:jc w:val="right"/>
        <w:rPr>
          <w:sz w:val="16"/>
          <w:szCs w:val="16"/>
        </w:rPr>
      </w:pPr>
      <w:r w:rsidRPr="00501CAB">
        <w:rPr>
          <w:sz w:val="16"/>
          <w:szCs w:val="16"/>
        </w:rPr>
        <w:t>постановлению администрации</w:t>
      </w:r>
    </w:p>
    <w:p w:rsidR="009A2118" w:rsidRPr="00501CAB" w:rsidRDefault="009A2118" w:rsidP="009A2118">
      <w:pPr>
        <w:ind w:right="-2"/>
        <w:jc w:val="right"/>
        <w:rPr>
          <w:sz w:val="16"/>
          <w:szCs w:val="16"/>
        </w:rPr>
      </w:pPr>
      <w:r w:rsidRPr="00501CAB">
        <w:rPr>
          <w:sz w:val="16"/>
          <w:szCs w:val="16"/>
        </w:rPr>
        <w:t>Грибановского муниципального района</w:t>
      </w:r>
    </w:p>
    <w:p w:rsidR="009A2118" w:rsidRPr="00501CAB" w:rsidRDefault="009A2118" w:rsidP="009A2118">
      <w:pPr>
        <w:ind w:right="-2"/>
        <w:jc w:val="right"/>
        <w:rPr>
          <w:sz w:val="16"/>
          <w:szCs w:val="16"/>
        </w:rPr>
      </w:pPr>
      <w:r w:rsidRPr="00501CAB">
        <w:rPr>
          <w:sz w:val="16"/>
          <w:szCs w:val="16"/>
        </w:rPr>
        <w:t>от 05.03.2025 № 194</w:t>
      </w:r>
    </w:p>
    <w:p w:rsidR="009A2118" w:rsidRPr="00501CAB" w:rsidRDefault="009A2118" w:rsidP="009A2118">
      <w:pPr>
        <w:ind w:right="-2"/>
        <w:jc w:val="right"/>
        <w:rPr>
          <w:color w:val="000000"/>
          <w:sz w:val="16"/>
          <w:szCs w:val="16"/>
        </w:rPr>
      </w:pPr>
    </w:p>
    <w:p w:rsidR="009A2118" w:rsidRPr="00501CAB" w:rsidRDefault="009A2118" w:rsidP="009A2118">
      <w:pPr>
        <w:ind w:right="-2"/>
        <w:jc w:val="center"/>
        <w:rPr>
          <w:color w:val="000000"/>
          <w:sz w:val="16"/>
          <w:szCs w:val="16"/>
        </w:rPr>
      </w:pPr>
      <w:r w:rsidRPr="00501CAB">
        <w:rPr>
          <w:color w:val="000000"/>
          <w:sz w:val="16"/>
          <w:szCs w:val="16"/>
        </w:rPr>
        <w:t>Профессиональные квалификационные группы должностей работников культуры, искусства и кинематографии, общеотраслевых должностей служащих и профессий рабочих</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2"/>
        <w:gridCol w:w="2233"/>
      </w:tblGrid>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Наименование должности, отнесённой к профессиональной квалификационной группе</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Минимальный размер оклада по должности</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 xml:space="preserve">ПКГ «Должности работников культуры, искусства и кинематографии среднего звена»: </w:t>
            </w:r>
          </w:p>
        </w:tc>
        <w:tc>
          <w:tcPr>
            <w:tcW w:w="2233" w:type="dxa"/>
            <w:shd w:val="clear" w:color="auto" w:fill="auto"/>
          </w:tcPr>
          <w:p w:rsidR="00DD695D" w:rsidRPr="00501CAB" w:rsidRDefault="00DD695D" w:rsidP="00DD695D">
            <w:pPr>
              <w:contextualSpacing/>
              <w:jc w:val="center"/>
              <w:rPr>
                <w:sz w:val="16"/>
                <w:szCs w:val="16"/>
              </w:rPr>
            </w:pP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аккомпаниатор</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18200</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proofErr w:type="spellStart"/>
            <w:r w:rsidRPr="00501CAB">
              <w:rPr>
                <w:sz w:val="16"/>
                <w:szCs w:val="16"/>
              </w:rPr>
              <w:t>культорганизатор</w:t>
            </w:r>
            <w:proofErr w:type="spellEnd"/>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18200</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руководитель кружка</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18200</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ПКГ «Должности работников культуры, искусства и кинематографии ведущего звена»:</w:t>
            </w:r>
          </w:p>
        </w:tc>
        <w:tc>
          <w:tcPr>
            <w:tcW w:w="2233" w:type="dxa"/>
            <w:shd w:val="clear" w:color="auto" w:fill="auto"/>
          </w:tcPr>
          <w:p w:rsidR="00DD695D" w:rsidRPr="00501CAB" w:rsidRDefault="00DD695D" w:rsidP="00DD695D">
            <w:pPr>
              <w:contextualSpacing/>
              <w:jc w:val="center"/>
              <w:rPr>
                <w:sz w:val="16"/>
                <w:szCs w:val="16"/>
              </w:rPr>
            </w:pP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Специалист по методике клубной работы</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19736</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библиотекарь</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17200</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Кинооператор (</w:t>
            </w:r>
            <w:proofErr w:type="spellStart"/>
            <w:r w:rsidRPr="00501CAB">
              <w:rPr>
                <w:sz w:val="16"/>
                <w:szCs w:val="16"/>
              </w:rPr>
              <w:t>видеооператор</w:t>
            </w:r>
            <w:proofErr w:type="spellEnd"/>
            <w:r w:rsidRPr="00501CAB">
              <w:rPr>
                <w:sz w:val="16"/>
                <w:szCs w:val="16"/>
              </w:rPr>
              <w:t xml:space="preserve">) </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19736</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методист библиотеки, клубного учреждения, руководитель методического объединения</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18797</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специалист по жанрам творчества</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19736</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звукооператор</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19736</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 xml:space="preserve">Художник – декоратор </w:t>
            </w:r>
          </w:p>
        </w:tc>
        <w:tc>
          <w:tcPr>
            <w:tcW w:w="2233" w:type="dxa"/>
            <w:shd w:val="clear" w:color="auto" w:fill="auto"/>
          </w:tcPr>
          <w:p w:rsidR="00DD695D" w:rsidRPr="00501CAB" w:rsidRDefault="00DD695D" w:rsidP="00DD695D">
            <w:pPr>
              <w:contextualSpacing/>
              <w:jc w:val="center"/>
              <w:rPr>
                <w:sz w:val="16"/>
                <w:szCs w:val="16"/>
              </w:rPr>
            </w:pPr>
            <w:r w:rsidRPr="00501CAB">
              <w:rPr>
                <w:bCs/>
                <w:sz w:val="16"/>
                <w:szCs w:val="16"/>
              </w:rPr>
              <w:t>17000</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 xml:space="preserve">ПКГ «Должности руководящего состава учреждений культуры, искусства и кинематографии»: </w:t>
            </w:r>
          </w:p>
        </w:tc>
        <w:tc>
          <w:tcPr>
            <w:tcW w:w="2233" w:type="dxa"/>
            <w:shd w:val="clear" w:color="auto" w:fill="auto"/>
          </w:tcPr>
          <w:p w:rsidR="00DD695D" w:rsidRPr="00501CAB" w:rsidRDefault="00DD695D" w:rsidP="00DD695D">
            <w:pPr>
              <w:contextualSpacing/>
              <w:jc w:val="center"/>
              <w:rPr>
                <w:sz w:val="16"/>
                <w:szCs w:val="16"/>
              </w:rPr>
            </w:pP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Директор МБ, директор Дома культуры</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22 100</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Директор  ЦДИ, СДК</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19800</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 xml:space="preserve">Заместитель директора </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19 000</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заведующий  библиотекой</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18800</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заведующий отделом библиотеки</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 xml:space="preserve">18800 </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заведующий отделом (сектором) дома культуры</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18000</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заведующий филиалом дома культуры</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18600</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руководитель клубного формирования</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18400</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lastRenderedPageBreak/>
              <w:t>хормейстер</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18200</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 xml:space="preserve">ПКГ «Общеотраслевые должности служащих первого уровня» первый квалификационный уровень: </w:t>
            </w:r>
          </w:p>
        </w:tc>
        <w:tc>
          <w:tcPr>
            <w:tcW w:w="2233" w:type="dxa"/>
            <w:shd w:val="clear" w:color="auto" w:fill="auto"/>
          </w:tcPr>
          <w:p w:rsidR="00DD695D" w:rsidRPr="00501CAB" w:rsidRDefault="00DD695D" w:rsidP="00DD695D">
            <w:pPr>
              <w:contextualSpacing/>
              <w:jc w:val="center"/>
              <w:rPr>
                <w:sz w:val="16"/>
                <w:szCs w:val="16"/>
              </w:rPr>
            </w:pP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Делопроизводитель</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17459</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 xml:space="preserve">ПКГ «Общеотраслевые должности второго уровня» второй квалификационный уровень. </w:t>
            </w:r>
          </w:p>
          <w:p w:rsidR="00DD695D" w:rsidRPr="00501CAB" w:rsidRDefault="00DD695D" w:rsidP="00DD695D">
            <w:pPr>
              <w:contextualSpacing/>
              <w:jc w:val="both"/>
              <w:rPr>
                <w:sz w:val="16"/>
                <w:szCs w:val="16"/>
              </w:rPr>
            </w:pPr>
            <w:r w:rsidRPr="00501CAB">
              <w:rPr>
                <w:sz w:val="16"/>
                <w:szCs w:val="16"/>
              </w:rPr>
              <w:t xml:space="preserve">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rsidRPr="00501CAB">
              <w:rPr>
                <w:sz w:val="16"/>
                <w:szCs w:val="16"/>
              </w:rPr>
              <w:t>внутридолжностная</w:t>
            </w:r>
            <w:proofErr w:type="spellEnd"/>
            <w:r w:rsidRPr="00501CAB">
              <w:rPr>
                <w:sz w:val="16"/>
                <w:szCs w:val="16"/>
              </w:rPr>
              <w:t xml:space="preserve"> категория.</w:t>
            </w:r>
          </w:p>
        </w:tc>
        <w:tc>
          <w:tcPr>
            <w:tcW w:w="2233" w:type="dxa"/>
            <w:shd w:val="clear" w:color="auto" w:fill="auto"/>
          </w:tcPr>
          <w:p w:rsidR="00DD695D" w:rsidRPr="00501CAB" w:rsidRDefault="00DD695D" w:rsidP="00DD695D">
            <w:pPr>
              <w:contextualSpacing/>
              <w:jc w:val="center"/>
              <w:rPr>
                <w:sz w:val="16"/>
                <w:szCs w:val="16"/>
              </w:rPr>
            </w:pP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заведующий хозяйством</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14900</w:t>
            </w:r>
          </w:p>
        </w:tc>
      </w:tr>
      <w:tr w:rsidR="00DD695D" w:rsidRPr="00501CAB" w:rsidTr="00501CAB">
        <w:trPr>
          <w:trHeight w:val="170"/>
        </w:trPr>
        <w:tc>
          <w:tcPr>
            <w:tcW w:w="8472" w:type="dxa"/>
            <w:shd w:val="clear" w:color="auto" w:fill="auto"/>
          </w:tcPr>
          <w:p w:rsidR="00DD695D" w:rsidRPr="00501CAB" w:rsidRDefault="00DD695D" w:rsidP="00DD695D">
            <w:pPr>
              <w:contextualSpacing/>
              <w:jc w:val="both"/>
              <w:rPr>
                <w:sz w:val="16"/>
                <w:szCs w:val="16"/>
              </w:rPr>
            </w:pPr>
            <w:r w:rsidRPr="00501CAB">
              <w:rPr>
                <w:sz w:val="16"/>
                <w:szCs w:val="16"/>
              </w:rPr>
              <w:t xml:space="preserve">ПКГ «Общеотраслевые должности служащих третьего уровня» первый квалификационный уровень: </w:t>
            </w:r>
          </w:p>
        </w:tc>
        <w:tc>
          <w:tcPr>
            <w:tcW w:w="2233" w:type="dxa"/>
            <w:shd w:val="clear" w:color="auto" w:fill="auto"/>
          </w:tcPr>
          <w:p w:rsidR="00DD695D" w:rsidRPr="00501CAB" w:rsidRDefault="00DD695D" w:rsidP="00DD695D">
            <w:pPr>
              <w:contextualSpacing/>
              <w:jc w:val="center"/>
              <w:rPr>
                <w:sz w:val="16"/>
                <w:szCs w:val="16"/>
              </w:rPr>
            </w:pPr>
          </w:p>
        </w:tc>
      </w:tr>
      <w:tr w:rsidR="00DD695D" w:rsidRPr="00501CAB" w:rsidTr="00DD695D">
        <w:trPr>
          <w:trHeight w:val="262"/>
        </w:trPr>
        <w:tc>
          <w:tcPr>
            <w:tcW w:w="8472" w:type="dxa"/>
            <w:shd w:val="clear" w:color="auto" w:fill="auto"/>
          </w:tcPr>
          <w:p w:rsidR="00DD695D" w:rsidRPr="00501CAB" w:rsidRDefault="00DD695D" w:rsidP="00DD695D">
            <w:pPr>
              <w:contextualSpacing/>
              <w:jc w:val="both"/>
              <w:rPr>
                <w:sz w:val="16"/>
                <w:szCs w:val="16"/>
              </w:rPr>
            </w:pPr>
            <w:r w:rsidRPr="00501CAB">
              <w:rPr>
                <w:sz w:val="16"/>
                <w:szCs w:val="16"/>
              </w:rPr>
              <w:t xml:space="preserve">бухгалтер </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18600</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 xml:space="preserve">ПКГ «Общеотраслевые профессии рабочих первого уровня» первый квалификационный уровень: </w:t>
            </w:r>
          </w:p>
        </w:tc>
        <w:tc>
          <w:tcPr>
            <w:tcW w:w="2233" w:type="dxa"/>
            <w:shd w:val="clear" w:color="auto" w:fill="auto"/>
          </w:tcPr>
          <w:p w:rsidR="00DD695D" w:rsidRPr="00501CAB" w:rsidRDefault="00DD695D" w:rsidP="00DD695D">
            <w:pPr>
              <w:contextualSpacing/>
              <w:jc w:val="center"/>
              <w:rPr>
                <w:sz w:val="16"/>
                <w:szCs w:val="16"/>
              </w:rPr>
            </w:pP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кассир билетный</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15000</w:t>
            </w: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 xml:space="preserve">ПКГ «Общеотраслевые профессии рабочих второго уровня» первый квалификационный уровень: </w:t>
            </w:r>
          </w:p>
        </w:tc>
        <w:tc>
          <w:tcPr>
            <w:tcW w:w="2233" w:type="dxa"/>
            <w:shd w:val="clear" w:color="auto" w:fill="auto"/>
          </w:tcPr>
          <w:p w:rsidR="00DD695D" w:rsidRPr="00501CAB" w:rsidRDefault="00DD695D" w:rsidP="00DD695D">
            <w:pPr>
              <w:contextualSpacing/>
              <w:jc w:val="center"/>
              <w:rPr>
                <w:sz w:val="16"/>
                <w:szCs w:val="16"/>
              </w:rPr>
            </w:pPr>
          </w:p>
        </w:tc>
      </w:tr>
      <w:tr w:rsidR="00DD695D" w:rsidRPr="00501CAB" w:rsidTr="00DD695D">
        <w:tc>
          <w:tcPr>
            <w:tcW w:w="8472" w:type="dxa"/>
            <w:shd w:val="clear" w:color="auto" w:fill="auto"/>
          </w:tcPr>
          <w:p w:rsidR="00DD695D" w:rsidRPr="00501CAB" w:rsidRDefault="00DD695D" w:rsidP="00DD695D">
            <w:pPr>
              <w:contextualSpacing/>
              <w:jc w:val="both"/>
              <w:rPr>
                <w:sz w:val="16"/>
                <w:szCs w:val="16"/>
              </w:rPr>
            </w:pPr>
            <w:r w:rsidRPr="00501CAB">
              <w:rPr>
                <w:sz w:val="16"/>
                <w:szCs w:val="16"/>
              </w:rPr>
              <w:t>водитель автомобиля</w:t>
            </w:r>
          </w:p>
        </w:tc>
        <w:tc>
          <w:tcPr>
            <w:tcW w:w="2233" w:type="dxa"/>
            <w:shd w:val="clear" w:color="auto" w:fill="auto"/>
          </w:tcPr>
          <w:p w:rsidR="00DD695D" w:rsidRPr="00501CAB" w:rsidRDefault="00DD695D" w:rsidP="00DD695D">
            <w:pPr>
              <w:contextualSpacing/>
              <w:jc w:val="center"/>
              <w:rPr>
                <w:sz w:val="16"/>
                <w:szCs w:val="16"/>
              </w:rPr>
            </w:pPr>
            <w:r w:rsidRPr="00501CAB">
              <w:rPr>
                <w:sz w:val="16"/>
                <w:szCs w:val="16"/>
              </w:rPr>
              <w:t>17819</w:t>
            </w:r>
          </w:p>
        </w:tc>
      </w:tr>
    </w:tbl>
    <w:p w:rsidR="009A2118" w:rsidRPr="00501CAB" w:rsidRDefault="009A2118" w:rsidP="009A2118">
      <w:pPr>
        <w:ind w:right="-2"/>
        <w:jc w:val="center"/>
        <w:rPr>
          <w:sz w:val="16"/>
          <w:szCs w:val="16"/>
        </w:rPr>
      </w:pPr>
    </w:p>
    <w:p w:rsidR="001E603E" w:rsidRPr="00501CAB" w:rsidRDefault="001E603E" w:rsidP="00EC420E">
      <w:pPr>
        <w:widowControl w:val="0"/>
        <w:autoSpaceDE w:val="0"/>
        <w:autoSpaceDN w:val="0"/>
        <w:adjustRightInd w:val="0"/>
        <w:jc w:val="center"/>
        <w:rPr>
          <w:sz w:val="16"/>
          <w:szCs w:val="16"/>
        </w:rPr>
      </w:pPr>
      <w:r w:rsidRPr="00501CAB">
        <w:rPr>
          <w:sz w:val="16"/>
          <w:szCs w:val="16"/>
        </w:rPr>
        <w:t xml:space="preserve">АДМИНИСТРАЦИЯ </w:t>
      </w:r>
    </w:p>
    <w:p w:rsidR="001E603E" w:rsidRPr="00501CAB" w:rsidRDefault="001E603E" w:rsidP="00EC420E">
      <w:pPr>
        <w:widowControl w:val="0"/>
        <w:autoSpaceDE w:val="0"/>
        <w:autoSpaceDN w:val="0"/>
        <w:adjustRightInd w:val="0"/>
        <w:jc w:val="center"/>
        <w:rPr>
          <w:sz w:val="16"/>
          <w:szCs w:val="16"/>
        </w:rPr>
      </w:pPr>
      <w:r w:rsidRPr="00501CAB">
        <w:rPr>
          <w:sz w:val="16"/>
          <w:szCs w:val="16"/>
        </w:rPr>
        <w:t>ГРИБАНОВСКОГО МУНИЦИПАЛЬНОГО РАЙОНА</w:t>
      </w:r>
      <w:r w:rsidRPr="00501CAB">
        <w:rPr>
          <w:sz w:val="16"/>
          <w:szCs w:val="16"/>
        </w:rPr>
        <w:br/>
        <w:t>ВОРОНЕЖСКОЙ ОБЛАСТИ</w:t>
      </w:r>
    </w:p>
    <w:p w:rsidR="001E603E" w:rsidRPr="00501CAB" w:rsidRDefault="001E603E" w:rsidP="00EC420E">
      <w:pPr>
        <w:widowControl w:val="0"/>
        <w:autoSpaceDE w:val="0"/>
        <w:autoSpaceDN w:val="0"/>
        <w:adjustRightInd w:val="0"/>
        <w:jc w:val="center"/>
        <w:rPr>
          <w:sz w:val="16"/>
          <w:szCs w:val="16"/>
        </w:rPr>
      </w:pPr>
    </w:p>
    <w:p w:rsidR="001E603E" w:rsidRPr="00501CAB" w:rsidRDefault="001E603E" w:rsidP="00EC420E">
      <w:pPr>
        <w:keepNext/>
        <w:widowControl w:val="0"/>
        <w:autoSpaceDE w:val="0"/>
        <w:autoSpaceDN w:val="0"/>
        <w:adjustRightInd w:val="0"/>
        <w:jc w:val="center"/>
        <w:outlineLvl w:val="0"/>
        <w:rPr>
          <w:sz w:val="16"/>
          <w:szCs w:val="16"/>
        </w:rPr>
      </w:pPr>
      <w:proofErr w:type="gramStart"/>
      <w:r w:rsidRPr="00501CAB">
        <w:rPr>
          <w:sz w:val="16"/>
          <w:szCs w:val="16"/>
        </w:rPr>
        <w:t>П</w:t>
      </w:r>
      <w:proofErr w:type="gramEnd"/>
      <w:r w:rsidRPr="00501CAB">
        <w:rPr>
          <w:sz w:val="16"/>
          <w:szCs w:val="16"/>
        </w:rPr>
        <w:t xml:space="preserve"> О С Т А Н О В Л Е Н И Е</w:t>
      </w:r>
    </w:p>
    <w:p w:rsidR="001E603E" w:rsidRPr="00501CAB" w:rsidRDefault="001E603E" w:rsidP="001E603E">
      <w:pPr>
        <w:widowControl w:val="0"/>
        <w:autoSpaceDE w:val="0"/>
        <w:autoSpaceDN w:val="0"/>
        <w:adjustRightInd w:val="0"/>
        <w:ind w:firstLine="709"/>
        <w:jc w:val="center"/>
        <w:rPr>
          <w:sz w:val="16"/>
          <w:szCs w:val="16"/>
        </w:rPr>
      </w:pPr>
    </w:p>
    <w:p w:rsidR="001E603E" w:rsidRPr="00501CAB" w:rsidRDefault="00EC420E" w:rsidP="00EC420E">
      <w:pPr>
        <w:widowControl w:val="0"/>
        <w:autoSpaceDE w:val="0"/>
        <w:autoSpaceDN w:val="0"/>
        <w:adjustRightInd w:val="0"/>
        <w:jc w:val="both"/>
        <w:rPr>
          <w:sz w:val="16"/>
          <w:szCs w:val="16"/>
        </w:rPr>
      </w:pPr>
      <w:r>
        <w:rPr>
          <w:sz w:val="16"/>
          <w:szCs w:val="16"/>
        </w:rPr>
        <w:t xml:space="preserve">от 05.03.2025 </w:t>
      </w:r>
      <w:r w:rsidR="001E603E" w:rsidRPr="00501CAB">
        <w:rPr>
          <w:sz w:val="16"/>
          <w:szCs w:val="16"/>
        </w:rPr>
        <w:t>№ 195</w:t>
      </w:r>
    </w:p>
    <w:p w:rsidR="001E603E" w:rsidRPr="00501CAB" w:rsidRDefault="00EC420E" w:rsidP="00EC420E">
      <w:pPr>
        <w:widowControl w:val="0"/>
        <w:autoSpaceDE w:val="0"/>
        <w:autoSpaceDN w:val="0"/>
        <w:adjustRightInd w:val="0"/>
        <w:rPr>
          <w:sz w:val="16"/>
          <w:szCs w:val="16"/>
        </w:rPr>
      </w:pPr>
      <w:proofErr w:type="spellStart"/>
      <w:r>
        <w:rPr>
          <w:sz w:val="16"/>
          <w:szCs w:val="16"/>
        </w:rPr>
        <w:t>пгт</w:t>
      </w:r>
      <w:proofErr w:type="spellEnd"/>
      <w:r w:rsidR="001E603E" w:rsidRPr="00501CAB">
        <w:rPr>
          <w:sz w:val="16"/>
          <w:szCs w:val="16"/>
        </w:rPr>
        <w:t xml:space="preserve">  Грибановский</w:t>
      </w:r>
    </w:p>
    <w:p w:rsidR="001E603E" w:rsidRPr="00501CAB" w:rsidRDefault="001E603E" w:rsidP="001E603E">
      <w:pPr>
        <w:widowControl w:val="0"/>
        <w:autoSpaceDE w:val="0"/>
        <w:autoSpaceDN w:val="0"/>
        <w:adjustRightInd w:val="0"/>
        <w:ind w:firstLine="709"/>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tblGrid>
      <w:tr w:rsidR="001E603E" w:rsidRPr="00501CAB" w:rsidTr="003629A6">
        <w:tc>
          <w:tcPr>
            <w:tcW w:w="5495" w:type="dxa"/>
            <w:tcBorders>
              <w:top w:val="nil"/>
              <w:left w:val="nil"/>
              <w:bottom w:val="nil"/>
              <w:right w:val="nil"/>
            </w:tcBorders>
          </w:tcPr>
          <w:p w:rsidR="001E603E" w:rsidRPr="00501CAB" w:rsidRDefault="001E603E" w:rsidP="00EC420E">
            <w:pPr>
              <w:widowControl w:val="0"/>
              <w:autoSpaceDE w:val="0"/>
              <w:autoSpaceDN w:val="0"/>
              <w:adjustRightInd w:val="0"/>
              <w:contextualSpacing/>
              <w:jc w:val="both"/>
              <w:outlineLvl w:val="2"/>
              <w:rPr>
                <w:sz w:val="16"/>
                <w:szCs w:val="16"/>
              </w:rPr>
            </w:pPr>
            <w:r w:rsidRPr="00501CAB">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Грибановского муниципального района Воронежской области от 18.12.2023 № 928</w:t>
            </w:r>
          </w:p>
          <w:p w:rsidR="001E603E" w:rsidRPr="00501CAB" w:rsidRDefault="001E603E" w:rsidP="001E603E">
            <w:pPr>
              <w:keepNext/>
              <w:widowControl w:val="0"/>
              <w:autoSpaceDE w:val="0"/>
              <w:autoSpaceDN w:val="0"/>
              <w:adjustRightInd w:val="0"/>
              <w:ind w:firstLine="709"/>
              <w:jc w:val="both"/>
              <w:rPr>
                <w:sz w:val="16"/>
                <w:szCs w:val="16"/>
              </w:rPr>
            </w:pPr>
          </w:p>
        </w:tc>
      </w:tr>
    </w:tbl>
    <w:p w:rsidR="001E603E" w:rsidRPr="00501CAB" w:rsidRDefault="001E603E" w:rsidP="001E603E">
      <w:pPr>
        <w:widowControl w:val="0"/>
        <w:autoSpaceDE w:val="0"/>
        <w:autoSpaceDN w:val="0"/>
        <w:adjustRightInd w:val="0"/>
        <w:ind w:firstLine="709"/>
        <w:jc w:val="both"/>
        <w:rPr>
          <w:sz w:val="16"/>
          <w:szCs w:val="16"/>
        </w:rPr>
      </w:pPr>
      <w:proofErr w:type="gramStart"/>
      <w:r w:rsidRPr="00501CAB">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501CAB">
        <w:rPr>
          <w:sz w:val="16"/>
          <w:szCs w:val="16"/>
        </w:rPr>
        <w:t xml:space="preserve"> Федерации» Уставом Грибановского муниципального района Воронежской области, администрация Грибановского муниципального района </w:t>
      </w:r>
      <w:proofErr w:type="gramStart"/>
      <w:r w:rsidRPr="00501CAB">
        <w:rPr>
          <w:sz w:val="16"/>
          <w:szCs w:val="16"/>
        </w:rPr>
        <w:t>п</w:t>
      </w:r>
      <w:proofErr w:type="gramEnd"/>
      <w:r w:rsidRPr="00501CAB">
        <w:rPr>
          <w:sz w:val="16"/>
          <w:szCs w:val="16"/>
        </w:rPr>
        <w:t xml:space="preserve"> о с т а н о в л я е т:</w:t>
      </w:r>
    </w:p>
    <w:p w:rsidR="001E603E" w:rsidRPr="00501CAB" w:rsidRDefault="001E603E" w:rsidP="001E603E">
      <w:pPr>
        <w:widowControl w:val="0"/>
        <w:numPr>
          <w:ilvl w:val="0"/>
          <w:numId w:val="12"/>
        </w:numPr>
        <w:tabs>
          <w:tab w:val="left" w:pos="709"/>
        </w:tabs>
        <w:autoSpaceDE w:val="0"/>
        <w:autoSpaceDN w:val="0"/>
        <w:adjustRightInd w:val="0"/>
        <w:ind w:left="0" w:firstLine="709"/>
        <w:jc w:val="both"/>
        <w:rPr>
          <w:sz w:val="16"/>
          <w:szCs w:val="16"/>
        </w:rPr>
      </w:pPr>
      <w:r w:rsidRPr="00501CAB">
        <w:rPr>
          <w:sz w:val="16"/>
          <w:szCs w:val="16"/>
        </w:rPr>
        <w:t>Внести в административный регламент администрации Грибановского муниципального района Воронежской области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Грибановского муниципального района от 18.12.2023 № 928следующие изменения:</w:t>
      </w:r>
    </w:p>
    <w:p w:rsidR="001E603E" w:rsidRPr="00501CAB" w:rsidRDefault="001E603E" w:rsidP="001E603E">
      <w:pPr>
        <w:widowControl w:val="0"/>
        <w:tabs>
          <w:tab w:val="left" w:pos="0"/>
          <w:tab w:val="left" w:pos="993"/>
        </w:tabs>
        <w:autoSpaceDE w:val="0"/>
        <w:autoSpaceDN w:val="0"/>
        <w:adjustRightInd w:val="0"/>
        <w:ind w:firstLine="709"/>
        <w:jc w:val="both"/>
        <w:rPr>
          <w:rFonts w:eastAsia="Calibri"/>
          <w:sz w:val="16"/>
          <w:szCs w:val="16"/>
          <w:lang w:eastAsia="en-US"/>
        </w:rPr>
      </w:pPr>
      <w:r w:rsidRPr="00501CAB">
        <w:rPr>
          <w:rFonts w:eastAsia="Calibri"/>
          <w:sz w:val="16"/>
          <w:szCs w:val="16"/>
          <w:lang w:eastAsia="en-US"/>
        </w:rPr>
        <w:t xml:space="preserve"> 1.1. В пункте 7.1 части 7 раздела </w:t>
      </w:r>
      <w:r w:rsidRPr="00501CAB">
        <w:rPr>
          <w:rFonts w:eastAsia="Calibri"/>
          <w:sz w:val="16"/>
          <w:szCs w:val="16"/>
          <w:lang w:val="en-US" w:eastAsia="en-US"/>
        </w:rPr>
        <w:t>II</w:t>
      </w:r>
      <w:r w:rsidRPr="00501CAB">
        <w:rPr>
          <w:rFonts w:eastAsia="Calibri"/>
          <w:sz w:val="16"/>
          <w:szCs w:val="16"/>
          <w:lang w:eastAsia="en-US"/>
        </w:rPr>
        <w:t xml:space="preserve">  «Стандарт предоставления муниципальной услуги» и абзаце 3 пункта 20.4 части 20 раздела </w:t>
      </w:r>
      <w:r w:rsidRPr="00501CAB">
        <w:rPr>
          <w:rFonts w:eastAsia="Calibri"/>
          <w:sz w:val="16"/>
          <w:szCs w:val="16"/>
          <w:lang w:val="en-US" w:eastAsia="en-US"/>
        </w:rPr>
        <w:t>III</w:t>
      </w:r>
      <w:r w:rsidRPr="00501CAB">
        <w:rPr>
          <w:rFonts w:eastAsia="Calibri"/>
          <w:sz w:val="16"/>
          <w:szCs w:val="16"/>
          <w:lang w:eastAsia="en-US"/>
        </w:rPr>
        <w:t xml:space="preserve"> «Состав, последовательность и сроки выполнения административных процедур» слова «35 рабочих» заменить словами «27 календарных».</w:t>
      </w:r>
    </w:p>
    <w:p w:rsidR="001E603E" w:rsidRPr="00501CAB" w:rsidRDefault="001E603E" w:rsidP="001E603E">
      <w:pPr>
        <w:widowControl w:val="0"/>
        <w:tabs>
          <w:tab w:val="left" w:pos="1134"/>
        </w:tabs>
        <w:autoSpaceDE w:val="0"/>
        <w:autoSpaceDN w:val="0"/>
        <w:adjustRightInd w:val="0"/>
        <w:ind w:firstLine="709"/>
        <w:jc w:val="both"/>
        <w:rPr>
          <w:bCs/>
          <w:sz w:val="16"/>
          <w:szCs w:val="16"/>
        </w:rPr>
      </w:pPr>
      <w:r w:rsidRPr="00501CAB">
        <w:rPr>
          <w:sz w:val="16"/>
          <w:szCs w:val="16"/>
        </w:rPr>
        <w:t xml:space="preserve"> 2.</w:t>
      </w:r>
      <w:r w:rsidRPr="00501CAB">
        <w:rPr>
          <w:color w:val="000000"/>
          <w:sz w:val="16"/>
          <w:szCs w:val="16"/>
        </w:rPr>
        <w:t xml:space="preserve"> Настоящее п</w:t>
      </w:r>
      <w:r w:rsidRPr="00501CAB">
        <w:rPr>
          <w:bCs/>
          <w:sz w:val="16"/>
          <w:szCs w:val="16"/>
        </w:rPr>
        <w:t>остановление вступает в силу со дня его официального опубликования</w:t>
      </w:r>
      <w:r w:rsidRPr="00501CAB">
        <w:rPr>
          <w:sz w:val="16"/>
          <w:szCs w:val="16"/>
        </w:rPr>
        <w:t>.</w:t>
      </w:r>
    </w:p>
    <w:p w:rsidR="001E603E" w:rsidRPr="00501CAB" w:rsidRDefault="001E603E" w:rsidP="001E603E">
      <w:pPr>
        <w:widowControl w:val="0"/>
        <w:tabs>
          <w:tab w:val="left" w:pos="851"/>
        </w:tabs>
        <w:autoSpaceDE w:val="0"/>
        <w:autoSpaceDN w:val="0"/>
        <w:adjustRightInd w:val="0"/>
        <w:ind w:firstLine="709"/>
        <w:jc w:val="both"/>
        <w:rPr>
          <w:sz w:val="16"/>
          <w:szCs w:val="16"/>
        </w:rPr>
      </w:pPr>
      <w:r w:rsidRPr="00501CAB">
        <w:rPr>
          <w:sz w:val="16"/>
          <w:szCs w:val="16"/>
        </w:rPr>
        <w:t xml:space="preserve"> 3. </w:t>
      </w:r>
      <w:proofErr w:type="gramStart"/>
      <w:r w:rsidRPr="00501CAB">
        <w:rPr>
          <w:sz w:val="16"/>
          <w:szCs w:val="16"/>
        </w:rPr>
        <w:t>Контроль   за</w:t>
      </w:r>
      <w:proofErr w:type="gramEnd"/>
      <w:r w:rsidRPr="00501CAB">
        <w:rPr>
          <w:sz w:val="16"/>
          <w:szCs w:val="16"/>
        </w:rPr>
        <w:t xml:space="preserve">  исполнением  данного  постановления  возложить на исполняющего обязанности заместителя главы администрации муниципального района Мордасова П.А.</w:t>
      </w:r>
    </w:p>
    <w:p w:rsidR="001E603E" w:rsidRPr="00501CAB" w:rsidRDefault="001E603E" w:rsidP="001E603E">
      <w:pPr>
        <w:widowControl w:val="0"/>
        <w:autoSpaceDE w:val="0"/>
        <w:autoSpaceDN w:val="0"/>
        <w:adjustRightInd w:val="0"/>
        <w:ind w:firstLine="709"/>
        <w:jc w:val="both"/>
        <w:rPr>
          <w:sz w:val="16"/>
          <w:szCs w:val="16"/>
        </w:rPr>
      </w:pPr>
    </w:p>
    <w:p w:rsidR="001E603E" w:rsidRPr="00501CAB" w:rsidRDefault="001E603E" w:rsidP="001E603E">
      <w:pPr>
        <w:keepNext/>
        <w:widowControl w:val="0"/>
        <w:autoSpaceDE w:val="0"/>
        <w:autoSpaceDN w:val="0"/>
        <w:adjustRightInd w:val="0"/>
        <w:ind w:firstLine="709"/>
        <w:outlineLvl w:val="6"/>
        <w:rPr>
          <w:sz w:val="16"/>
          <w:szCs w:val="16"/>
        </w:rPr>
      </w:pPr>
      <w:r w:rsidRPr="00501CAB">
        <w:rPr>
          <w:sz w:val="16"/>
          <w:szCs w:val="16"/>
        </w:rPr>
        <w:t>Глава администрации муниципального района                                                                                                                                            М.И. Тарасов</w:t>
      </w:r>
    </w:p>
    <w:p w:rsidR="001E603E" w:rsidRPr="00501CAB" w:rsidRDefault="001E603E" w:rsidP="001E603E">
      <w:pPr>
        <w:widowControl w:val="0"/>
        <w:autoSpaceDE w:val="0"/>
        <w:autoSpaceDN w:val="0"/>
        <w:adjustRightInd w:val="0"/>
        <w:ind w:firstLine="709"/>
        <w:jc w:val="both"/>
        <w:rPr>
          <w:sz w:val="16"/>
          <w:szCs w:val="16"/>
        </w:rPr>
      </w:pPr>
    </w:p>
    <w:p w:rsidR="001E603E" w:rsidRPr="00501CAB" w:rsidRDefault="001E603E" w:rsidP="001E603E">
      <w:pPr>
        <w:jc w:val="center"/>
        <w:rPr>
          <w:bCs/>
          <w:sz w:val="16"/>
          <w:szCs w:val="16"/>
        </w:rPr>
      </w:pPr>
      <w:r w:rsidRPr="00501CAB">
        <w:rPr>
          <w:bCs/>
          <w:sz w:val="16"/>
          <w:szCs w:val="16"/>
        </w:rPr>
        <w:t>АДМИНИСТРАЦИЯ</w:t>
      </w:r>
    </w:p>
    <w:p w:rsidR="001E603E" w:rsidRPr="00501CAB" w:rsidRDefault="001E603E" w:rsidP="001E603E">
      <w:pPr>
        <w:keepNext/>
        <w:ind w:firstLine="709"/>
        <w:jc w:val="center"/>
        <w:outlineLvl w:val="0"/>
        <w:rPr>
          <w:bCs/>
          <w:kern w:val="32"/>
          <w:sz w:val="16"/>
          <w:szCs w:val="16"/>
          <w:lang/>
        </w:rPr>
      </w:pPr>
      <w:r w:rsidRPr="00501CAB">
        <w:rPr>
          <w:bCs/>
          <w:kern w:val="32"/>
          <w:sz w:val="16"/>
          <w:szCs w:val="16"/>
          <w:lang/>
        </w:rPr>
        <w:t>ГРИБАНОВСКОГО МУНИЦИПАЛЬНОГО РАЙОНА</w:t>
      </w:r>
    </w:p>
    <w:p w:rsidR="001E603E" w:rsidRPr="00501CAB" w:rsidRDefault="001E603E" w:rsidP="001E603E">
      <w:pPr>
        <w:jc w:val="center"/>
        <w:rPr>
          <w:bCs/>
          <w:sz w:val="16"/>
          <w:szCs w:val="16"/>
        </w:rPr>
      </w:pPr>
      <w:r w:rsidRPr="00501CAB">
        <w:rPr>
          <w:bCs/>
          <w:sz w:val="16"/>
          <w:szCs w:val="16"/>
        </w:rPr>
        <w:t>ВОРОНЕЖСКОЙ  ОБЛАСТИ</w:t>
      </w:r>
    </w:p>
    <w:p w:rsidR="001E603E" w:rsidRPr="00501CAB" w:rsidRDefault="001E603E" w:rsidP="001E603E">
      <w:pPr>
        <w:ind w:firstLine="709"/>
        <w:jc w:val="center"/>
        <w:rPr>
          <w:bCs/>
          <w:sz w:val="16"/>
          <w:szCs w:val="16"/>
        </w:rPr>
      </w:pPr>
    </w:p>
    <w:p w:rsidR="001E603E" w:rsidRPr="00501CAB" w:rsidRDefault="001E603E" w:rsidP="001E603E">
      <w:pPr>
        <w:jc w:val="center"/>
        <w:rPr>
          <w:bCs/>
          <w:sz w:val="16"/>
          <w:szCs w:val="16"/>
        </w:rPr>
      </w:pPr>
      <w:proofErr w:type="gramStart"/>
      <w:r w:rsidRPr="00501CAB">
        <w:rPr>
          <w:bCs/>
          <w:sz w:val="16"/>
          <w:szCs w:val="16"/>
        </w:rPr>
        <w:t>П</w:t>
      </w:r>
      <w:proofErr w:type="gramEnd"/>
      <w:r w:rsidRPr="00501CAB">
        <w:rPr>
          <w:bCs/>
          <w:sz w:val="16"/>
          <w:szCs w:val="16"/>
        </w:rPr>
        <w:t xml:space="preserve"> О С Т А Н О В Л Е Н И Е</w:t>
      </w:r>
    </w:p>
    <w:p w:rsidR="001E603E" w:rsidRPr="00501CAB" w:rsidRDefault="001E603E" w:rsidP="001E603E">
      <w:pPr>
        <w:ind w:firstLine="709"/>
        <w:jc w:val="center"/>
        <w:rPr>
          <w:sz w:val="16"/>
          <w:szCs w:val="16"/>
        </w:rPr>
      </w:pPr>
    </w:p>
    <w:p w:rsidR="001E603E" w:rsidRPr="00501CAB" w:rsidRDefault="001E603E" w:rsidP="001E603E">
      <w:pPr>
        <w:rPr>
          <w:sz w:val="16"/>
          <w:szCs w:val="16"/>
        </w:rPr>
      </w:pPr>
      <w:r w:rsidRPr="00501CAB">
        <w:rPr>
          <w:sz w:val="16"/>
          <w:szCs w:val="16"/>
        </w:rPr>
        <w:t>от  05.03.2025 г.  № 196</w:t>
      </w:r>
    </w:p>
    <w:p w:rsidR="001E603E" w:rsidRPr="00501CAB" w:rsidRDefault="00EC420E" w:rsidP="001E603E">
      <w:pPr>
        <w:rPr>
          <w:sz w:val="16"/>
          <w:szCs w:val="16"/>
        </w:rPr>
      </w:pPr>
      <w:proofErr w:type="spellStart"/>
      <w:r>
        <w:rPr>
          <w:sz w:val="16"/>
          <w:szCs w:val="16"/>
        </w:rPr>
        <w:t>пгт</w:t>
      </w:r>
      <w:proofErr w:type="spellEnd"/>
      <w:r w:rsidR="001E603E" w:rsidRPr="00501CAB">
        <w:rPr>
          <w:sz w:val="16"/>
          <w:szCs w:val="16"/>
        </w:rPr>
        <w:t xml:space="preserve">  Грибановский</w:t>
      </w:r>
    </w:p>
    <w:p w:rsidR="001E603E" w:rsidRPr="00501CAB" w:rsidRDefault="001E603E" w:rsidP="001E603E">
      <w:pPr>
        <w:shd w:val="clear" w:color="auto" w:fill="FFFFFF"/>
        <w:jc w:val="both"/>
        <w:rPr>
          <w:sz w:val="16"/>
          <w:szCs w:val="16"/>
        </w:rPr>
      </w:pPr>
    </w:p>
    <w:p w:rsidR="001E603E" w:rsidRPr="00501CAB" w:rsidRDefault="001E603E" w:rsidP="001E603E">
      <w:pPr>
        <w:tabs>
          <w:tab w:val="left" w:pos="4253"/>
          <w:tab w:val="left" w:pos="4820"/>
          <w:tab w:val="left" w:pos="4962"/>
        </w:tabs>
        <w:ind w:right="5386"/>
        <w:jc w:val="both"/>
        <w:rPr>
          <w:bCs/>
          <w:kern w:val="28"/>
          <w:sz w:val="16"/>
          <w:szCs w:val="16"/>
        </w:rPr>
      </w:pPr>
      <w:r w:rsidRPr="00501CAB">
        <w:rPr>
          <w:bCs/>
          <w:kern w:val="28"/>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501CAB">
        <w:rPr>
          <w:sz w:val="16"/>
          <w:szCs w:val="16"/>
        </w:rPr>
        <w:t>Перевод жилого помещения в нежилое помещение и нежилого помещения в жилое помещение</w:t>
      </w:r>
      <w:r w:rsidRPr="00501CAB">
        <w:rPr>
          <w:bCs/>
          <w:kern w:val="28"/>
          <w:sz w:val="16"/>
          <w:szCs w:val="16"/>
        </w:rPr>
        <w:t xml:space="preserve">», утвержденный постановлением администрации  Грибановского муниципального района  Воронежской области от 30.11.2023 № 814 </w:t>
      </w:r>
    </w:p>
    <w:p w:rsidR="001E603E" w:rsidRPr="00501CAB" w:rsidRDefault="001E603E" w:rsidP="001E603E">
      <w:pPr>
        <w:jc w:val="both"/>
        <w:rPr>
          <w:sz w:val="16"/>
          <w:szCs w:val="16"/>
        </w:rPr>
      </w:pPr>
    </w:p>
    <w:p w:rsidR="001E603E" w:rsidRPr="00501CAB" w:rsidRDefault="001E603E" w:rsidP="001E603E">
      <w:pPr>
        <w:ind w:firstLine="851"/>
        <w:jc w:val="both"/>
        <w:rPr>
          <w:sz w:val="16"/>
          <w:szCs w:val="16"/>
        </w:rPr>
      </w:pPr>
      <w:proofErr w:type="gramStart"/>
      <w:r w:rsidRPr="00501CAB">
        <w:rPr>
          <w:sz w:val="16"/>
          <w:szCs w:val="16"/>
        </w:rPr>
        <w:t xml:space="preserve">В целях  приведения  муниципального правового акта  в соответствие с действующим законодательством, актуализации сведений, руководствуясь  </w:t>
      </w:r>
      <w:r w:rsidRPr="00501CAB">
        <w:rPr>
          <w:rFonts w:eastAsia="Calibri"/>
          <w:sz w:val="16"/>
          <w:szCs w:val="16"/>
        </w:rPr>
        <w:t xml:space="preserve">Федеральными законами от 06.10.2003 № 131-ФЗ «Об общих принципах организации местного самоуправления в Российской Федерации», </w:t>
      </w:r>
      <w:r w:rsidRPr="00501CAB">
        <w:rPr>
          <w:sz w:val="16"/>
          <w:szCs w:val="16"/>
        </w:rPr>
        <w:t>Федеральным законом от 27.07.2010 №210-ФЗ «Об организации предоставления  государственных и муниципальных услуг»,  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w:t>
      </w:r>
      <w:proofErr w:type="gramEnd"/>
      <w:r w:rsidRPr="00501CAB">
        <w:rPr>
          <w:sz w:val="16"/>
          <w:szCs w:val="16"/>
        </w:rPr>
        <w:t xml:space="preserve"> услуг», администрация Грибановского муниципального района </w:t>
      </w:r>
      <w:proofErr w:type="gramStart"/>
      <w:r w:rsidRPr="00501CAB">
        <w:rPr>
          <w:sz w:val="16"/>
          <w:szCs w:val="16"/>
        </w:rPr>
        <w:t>п</w:t>
      </w:r>
      <w:proofErr w:type="gramEnd"/>
      <w:r w:rsidRPr="00501CAB">
        <w:rPr>
          <w:sz w:val="16"/>
          <w:szCs w:val="16"/>
        </w:rPr>
        <w:t xml:space="preserve"> о с т а н о в л я е т :</w:t>
      </w:r>
    </w:p>
    <w:p w:rsidR="001E603E" w:rsidRPr="00501CAB" w:rsidRDefault="001E603E" w:rsidP="001E603E">
      <w:pPr>
        <w:tabs>
          <w:tab w:val="left" w:pos="1418"/>
        </w:tabs>
        <w:ind w:firstLine="720"/>
        <w:jc w:val="both"/>
        <w:rPr>
          <w:bCs/>
          <w:color w:val="000000"/>
          <w:sz w:val="16"/>
          <w:szCs w:val="16"/>
        </w:rPr>
      </w:pPr>
      <w:r w:rsidRPr="00501CAB">
        <w:rPr>
          <w:sz w:val="16"/>
          <w:szCs w:val="16"/>
        </w:rPr>
        <w:t xml:space="preserve">1.  Внести в административный регламент администрации Грибановского муниципального района Воронежской области по предоставлению муниципальной услуги «Перевод жилого помещения в нежилое помещение и нежилого помещения в жилое помещение», </w:t>
      </w:r>
      <w:r w:rsidRPr="00501CAB">
        <w:rPr>
          <w:bCs/>
          <w:color w:val="000000"/>
          <w:sz w:val="16"/>
          <w:szCs w:val="16"/>
        </w:rPr>
        <w:t>утвержденный постановлением администрации Грибановского муниципального района  Воронежской  области от 30.11.2023 № 814 следующее изменение:</w:t>
      </w:r>
    </w:p>
    <w:p w:rsidR="001E603E" w:rsidRPr="00501CAB" w:rsidRDefault="001E603E" w:rsidP="001E603E">
      <w:pPr>
        <w:ind w:firstLine="709"/>
        <w:jc w:val="both"/>
        <w:rPr>
          <w:rFonts w:eastAsia="Calibri"/>
          <w:sz w:val="16"/>
          <w:szCs w:val="16"/>
        </w:rPr>
      </w:pPr>
      <w:r w:rsidRPr="00501CAB">
        <w:rPr>
          <w:rFonts w:eastAsia="Calibri"/>
          <w:sz w:val="16"/>
          <w:szCs w:val="16"/>
        </w:rPr>
        <w:t xml:space="preserve">1.1. В подпункте 7.1.1 пункта 7.1 части 7 раздела </w:t>
      </w:r>
      <w:r w:rsidRPr="00501CAB">
        <w:rPr>
          <w:rFonts w:eastAsia="Calibri"/>
          <w:sz w:val="16"/>
          <w:szCs w:val="16"/>
          <w:lang w:val="en-US"/>
        </w:rPr>
        <w:t>II</w:t>
      </w:r>
      <w:r w:rsidRPr="00501CAB">
        <w:rPr>
          <w:rFonts w:eastAsia="Calibri"/>
          <w:sz w:val="16"/>
          <w:szCs w:val="16"/>
        </w:rPr>
        <w:t xml:space="preserve"> «Стандарт  предоставления муниципальной услуги» слова «45 дней» заменить словами «13 рабочих дней»;</w:t>
      </w:r>
    </w:p>
    <w:p w:rsidR="001E603E" w:rsidRPr="00501CAB" w:rsidRDefault="001E603E" w:rsidP="001E603E">
      <w:pPr>
        <w:ind w:firstLine="709"/>
        <w:jc w:val="both"/>
        <w:rPr>
          <w:rFonts w:eastAsia="Calibri"/>
          <w:sz w:val="16"/>
          <w:szCs w:val="16"/>
        </w:rPr>
      </w:pPr>
      <w:r w:rsidRPr="00501CAB">
        <w:rPr>
          <w:rFonts w:eastAsia="Calibri"/>
          <w:sz w:val="16"/>
          <w:szCs w:val="16"/>
        </w:rPr>
        <w:t xml:space="preserve">1.2. </w:t>
      </w:r>
      <w:proofErr w:type="gramStart"/>
      <w:r w:rsidRPr="00501CAB">
        <w:rPr>
          <w:rFonts w:eastAsia="Calibri"/>
          <w:sz w:val="16"/>
          <w:szCs w:val="16"/>
        </w:rPr>
        <w:t xml:space="preserve">В абзаце 11 пункта 22.1 части 20 раздела </w:t>
      </w:r>
      <w:r w:rsidRPr="00501CAB">
        <w:rPr>
          <w:rFonts w:eastAsia="Calibri"/>
          <w:sz w:val="16"/>
          <w:szCs w:val="16"/>
          <w:lang w:val="en-US"/>
        </w:rPr>
        <w:t>III</w:t>
      </w:r>
      <w:r w:rsidRPr="00501CAB">
        <w:rPr>
          <w:rFonts w:eastAsia="Calibri"/>
          <w:sz w:val="16"/>
          <w:szCs w:val="16"/>
        </w:rPr>
        <w:t xml:space="preserve"> «Состав, последовательность  и сроки выполнения административных процедур» слова «частью 18 статьи 14.1 Федерального закона от 27 июля 2006 года № 149-ФЗ «Об информации, информационных технологиях и о защите информации» заменить словами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w:t>
      </w:r>
      <w:proofErr w:type="gramEnd"/>
      <w:r w:rsidRPr="00501CAB">
        <w:rPr>
          <w:rFonts w:eastAsia="Calibri"/>
          <w:sz w:val="16"/>
          <w:szCs w:val="16"/>
        </w:rPr>
        <w:t xml:space="preserve"> в отдельные законодательные акты Российской Федерации и признании </w:t>
      </w:r>
      <w:proofErr w:type="gramStart"/>
      <w:r w:rsidRPr="00501CAB">
        <w:rPr>
          <w:rFonts w:eastAsia="Calibri"/>
          <w:sz w:val="16"/>
          <w:szCs w:val="16"/>
        </w:rPr>
        <w:t>утратившими</w:t>
      </w:r>
      <w:proofErr w:type="gramEnd"/>
      <w:r w:rsidRPr="00501CAB">
        <w:rPr>
          <w:rFonts w:eastAsia="Calibri"/>
          <w:sz w:val="16"/>
          <w:szCs w:val="16"/>
        </w:rPr>
        <w:t xml:space="preserve"> силу отдельных положений законодательных актов Российской Федерации»».</w:t>
      </w:r>
    </w:p>
    <w:p w:rsidR="001E603E" w:rsidRPr="00501CAB" w:rsidRDefault="001E603E" w:rsidP="001E603E">
      <w:pPr>
        <w:ind w:firstLine="709"/>
        <w:jc w:val="both"/>
        <w:rPr>
          <w:rFonts w:eastAsia="Calibri"/>
          <w:sz w:val="16"/>
          <w:szCs w:val="16"/>
        </w:rPr>
      </w:pPr>
      <w:r w:rsidRPr="00501CAB">
        <w:rPr>
          <w:rFonts w:eastAsia="Calibri"/>
          <w:sz w:val="16"/>
          <w:szCs w:val="16"/>
        </w:rPr>
        <w:t xml:space="preserve">2. Настоящее постановление вступает в силу со дня его официального опубликования. </w:t>
      </w:r>
    </w:p>
    <w:p w:rsidR="001E603E" w:rsidRPr="00501CAB" w:rsidRDefault="001E603E" w:rsidP="001E603E">
      <w:pPr>
        <w:tabs>
          <w:tab w:val="left" w:pos="9355"/>
        </w:tabs>
        <w:ind w:firstLine="720"/>
        <w:jc w:val="both"/>
        <w:rPr>
          <w:sz w:val="16"/>
          <w:szCs w:val="16"/>
        </w:rPr>
      </w:pPr>
      <w:r w:rsidRPr="00501CAB">
        <w:rPr>
          <w:sz w:val="16"/>
          <w:szCs w:val="16"/>
        </w:rPr>
        <w:t xml:space="preserve">3. Контроль за исполнением настоящего  постановления возложить на исполняющего обязанности </w:t>
      </w:r>
      <w:proofErr w:type="gramStart"/>
      <w:r w:rsidRPr="00501CAB">
        <w:rPr>
          <w:sz w:val="16"/>
          <w:szCs w:val="16"/>
        </w:rPr>
        <w:t>заместителя главы администрации муниципального   района   Воронежской    области</w:t>
      </w:r>
      <w:proofErr w:type="gramEnd"/>
      <w:r w:rsidRPr="00501CAB">
        <w:rPr>
          <w:sz w:val="16"/>
          <w:szCs w:val="16"/>
        </w:rPr>
        <w:t xml:space="preserve">   Р.П. Крымова. </w:t>
      </w:r>
    </w:p>
    <w:p w:rsidR="001E603E" w:rsidRPr="00501CAB" w:rsidRDefault="001E603E" w:rsidP="001E603E">
      <w:pPr>
        <w:tabs>
          <w:tab w:val="left" w:pos="9355"/>
        </w:tabs>
        <w:ind w:firstLine="720"/>
        <w:jc w:val="both"/>
        <w:rPr>
          <w:sz w:val="16"/>
          <w:szCs w:val="16"/>
        </w:rPr>
      </w:pPr>
    </w:p>
    <w:p w:rsidR="001E603E" w:rsidRPr="00501CAB" w:rsidRDefault="001E603E" w:rsidP="001E603E">
      <w:pPr>
        <w:shd w:val="clear" w:color="auto" w:fill="FFFFFF"/>
        <w:jc w:val="both"/>
        <w:rPr>
          <w:sz w:val="16"/>
          <w:szCs w:val="16"/>
        </w:rPr>
      </w:pPr>
      <w:r w:rsidRPr="00501CAB">
        <w:rPr>
          <w:sz w:val="16"/>
          <w:szCs w:val="16"/>
        </w:rPr>
        <w:t>Глава администрации муниципального района                                                                                                                                        М.И. Тарасов</w:t>
      </w:r>
    </w:p>
    <w:p w:rsidR="001E603E" w:rsidRPr="00501CAB" w:rsidRDefault="001E603E" w:rsidP="001E603E">
      <w:pPr>
        <w:rPr>
          <w:sz w:val="16"/>
          <w:szCs w:val="16"/>
        </w:rPr>
      </w:pPr>
    </w:p>
    <w:p w:rsidR="009A2118" w:rsidRPr="00501CAB" w:rsidRDefault="009A2118" w:rsidP="00C63C29">
      <w:pPr>
        <w:overflowPunct w:val="0"/>
        <w:autoSpaceDE w:val="0"/>
        <w:autoSpaceDN w:val="0"/>
        <w:adjustRightInd w:val="0"/>
        <w:ind w:right="-2"/>
        <w:jc w:val="center"/>
        <w:rPr>
          <w:bCs/>
          <w:sz w:val="16"/>
          <w:szCs w:val="16"/>
        </w:rPr>
      </w:pPr>
      <w:r w:rsidRPr="00501CAB">
        <w:rPr>
          <w:bCs/>
          <w:sz w:val="16"/>
          <w:szCs w:val="16"/>
        </w:rPr>
        <w:t>АДМИНИСТРАЦИЯ</w:t>
      </w:r>
    </w:p>
    <w:p w:rsidR="009A2118" w:rsidRPr="00501CAB" w:rsidRDefault="009A2118" w:rsidP="00C63C29">
      <w:pPr>
        <w:overflowPunct w:val="0"/>
        <w:autoSpaceDE w:val="0"/>
        <w:autoSpaceDN w:val="0"/>
        <w:adjustRightInd w:val="0"/>
        <w:ind w:right="-2"/>
        <w:jc w:val="center"/>
        <w:rPr>
          <w:bCs/>
          <w:sz w:val="16"/>
          <w:szCs w:val="16"/>
        </w:rPr>
      </w:pPr>
      <w:r w:rsidRPr="00501CAB">
        <w:rPr>
          <w:bCs/>
          <w:sz w:val="16"/>
          <w:szCs w:val="16"/>
        </w:rPr>
        <w:t>ГРИБАНОВСКОГО МУНИЦИПАЛЬНОГО РАЙОНА</w:t>
      </w:r>
    </w:p>
    <w:p w:rsidR="009A2118" w:rsidRPr="00501CAB" w:rsidRDefault="009A2118" w:rsidP="00C63C29">
      <w:pPr>
        <w:overflowPunct w:val="0"/>
        <w:autoSpaceDE w:val="0"/>
        <w:autoSpaceDN w:val="0"/>
        <w:adjustRightInd w:val="0"/>
        <w:ind w:right="-2"/>
        <w:jc w:val="center"/>
        <w:rPr>
          <w:bCs/>
          <w:sz w:val="16"/>
          <w:szCs w:val="16"/>
        </w:rPr>
      </w:pPr>
      <w:r w:rsidRPr="00501CAB">
        <w:rPr>
          <w:bCs/>
          <w:sz w:val="16"/>
          <w:szCs w:val="16"/>
        </w:rPr>
        <w:t>ВОРОНЕЖСКОЙ ОБЛАСТИ</w:t>
      </w:r>
    </w:p>
    <w:p w:rsidR="009A2118" w:rsidRPr="00501CAB" w:rsidRDefault="009A2118" w:rsidP="00C63C29">
      <w:pPr>
        <w:overflowPunct w:val="0"/>
        <w:autoSpaceDE w:val="0"/>
        <w:autoSpaceDN w:val="0"/>
        <w:adjustRightInd w:val="0"/>
        <w:ind w:right="-2"/>
        <w:jc w:val="center"/>
        <w:rPr>
          <w:bCs/>
          <w:sz w:val="16"/>
          <w:szCs w:val="16"/>
        </w:rPr>
      </w:pPr>
    </w:p>
    <w:p w:rsidR="009A2118" w:rsidRPr="00501CAB" w:rsidRDefault="009A2118" w:rsidP="00C63C29">
      <w:pPr>
        <w:overflowPunct w:val="0"/>
        <w:autoSpaceDE w:val="0"/>
        <w:autoSpaceDN w:val="0"/>
        <w:adjustRightInd w:val="0"/>
        <w:ind w:right="-2"/>
        <w:jc w:val="center"/>
        <w:rPr>
          <w:bCs/>
          <w:sz w:val="16"/>
          <w:szCs w:val="16"/>
        </w:rPr>
      </w:pPr>
      <w:proofErr w:type="gramStart"/>
      <w:r w:rsidRPr="00501CAB">
        <w:rPr>
          <w:bCs/>
          <w:sz w:val="16"/>
          <w:szCs w:val="16"/>
        </w:rPr>
        <w:t>П</w:t>
      </w:r>
      <w:proofErr w:type="gramEnd"/>
      <w:r w:rsidRPr="00501CAB">
        <w:rPr>
          <w:bCs/>
          <w:sz w:val="16"/>
          <w:szCs w:val="16"/>
        </w:rPr>
        <w:t xml:space="preserve"> О С Т А Н О В Л Е Н И Е</w:t>
      </w:r>
    </w:p>
    <w:p w:rsidR="009A2118" w:rsidRPr="00501CAB" w:rsidRDefault="009A2118" w:rsidP="00C63C29">
      <w:pPr>
        <w:overflowPunct w:val="0"/>
        <w:autoSpaceDE w:val="0"/>
        <w:autoSpaceDN w:val="0"/>
        <w:adjustRightInd w:val="0"/>
        <w:ind w:right="-3969"/>
        <w:jc w:val="both"/>
        <w:rPr>
          <w:sz w:val="16"/>
          <w:szCs w:val="16"/>
        </w:rPr>
      </w:pPr>
    </w:p>
    <w:p w:rsidR="009A2118" w:rsidRPr="00501CAB" w:rsidRDefault="009A2118" w:rsidP="00C63C29">
      <w:pPr>
        <w:overflowPunct w:val="0"/>
        <w:autoSpaceDE w:val="0"/>
        <w:autoSpaceDN w:val="0"/>
        <w:adjustRightInd w:val="0"/>
        <w:ind w:right="-3969"/>
        <w:jc w:val="both"/>
        <w:rPr>
          <w:sz w:val="16"/>
          <w:szCs w:val="16"/>
        </w:rPr>
      </w:pPr>
      <w:r w:rsidRPr="00501CAB">
        <w:rPr>
          <w:sz w:val="16"/>
          <w:szCs w:val="16"/>
        </w:rPr>
        <w:t>от 05.03.2025 № 197</w:t>
      </w:r>
    </w:p>
    <w:p w:rsidR="009A2118" w:rsidRPr="00501CAB" w:rsidRDefault="009A2118" w:rsidP="00C63C29">
      <w:pPr>
        <w:overflowPunct w:val="0"/>
        <w:autoSpaceDE w:val="0"/>
        <w:autoSpaceDN w:val="0"/>
        <w:adjustRightInd w:val="0"/>
        <w:ind w:right="-3969"/>
        <w:jc w:val="both"/>
        <w:rPr>
          <w:sz w:val="16"/>
          <w:szCs w:val="16"/>
        </w:rPr>
      </w:pPr>
      <w:proofErr w:type="spellStart"/>
      <w:r w:rsidRPr="00501CAB">
        <w:rPr>
          <w:sz w:val="16"/>
          <w:szCs w:val="16"/>
        </w:rPr>
        <w:t>пгт</w:t>
      </w:r>
      <w:proofErr w:type="spellEnd"/>
      <w:r w:rsidRPr="00501CAB">
        <w:rPr>
          <w:sz w:val="16"/>
          <w:szCs w:val="16"/>
        </w:rPr>
        <w:t xml:space="preserve"> Грибановский </w:t>
      </w:r>
    </w:p>
    <w:p w:rsidR="009A2118" w:rsidRPr="00501CAB" w:rsidRDefault="009A2118" w:rsidP="00C63C29">
      <w:pPr>
        <w:widowControl w:val="0"/>
        <w:shd w:val="clear" w:color="auto" w:fill="FFFFFF"/>
        <w:tabs>
          <w:tab w:val="left" w:pos="4962"/>
        </w:tabs>
        <w:autoSpaceDE w:val="0"/>
        <w:autoSpaceDN w:val="0"/>
        <w:adjustRightInd w:val="0"/>
        <w:ind w:right="-6"/>
        <w:jc w:val="both"/>
        <w:rPr>
          <w:color w:val="000000"/>
          <w:sz w:val="16"/>
          <w:szCs w:val="16"/>
        </w:rPr>
      </w:pPr>
    </w:p>
    <w:p w:rsidR="00C63C29" w:rsidRPr="00501CAB" w:rsidRDefault="009A2118" w:rsidP="00C63C29">
      <w:pPr>
        <w:widowControl w:val="0"/>
        <w:shd w:val="clear" w:color="auto" w:fill="FFFFFF"/>
        <w:tabs>
          <w:tab w:val="left" w:pos="4962"/>
        </w:tabs>
        <w:autoSpaceDE w:val="0"/>
        <w:autoSpaceDN w:val="0"/>
        <w:adjustRightInd w:val="0"/>
        <w:ind w:right="-6"/>
        <w:jc w:val="both"/>
        <w:rPr>
          <w:color w:val="000000"/>
          <w:sz w:val="16"/>
          <w:szCs w:val="16"/>
        </w:rPr>
      </w:pPr>
      <w:r w:rsidRPr="00501CAB">
        <w:rPr>
          <w:color w:val="000000"/>
          <w:sz w:val="16"/>
          <w:szCs w:val="16"/>
        </w:rPr>
        <w:t>О внесении изменений в постановление администрации Грибановского</w:t>
      </w:r>
    </w:p>
    <w:p w:rsidR="009A2118" w:rsidRPr="00501CAB" w:rsidRDefault="009A2118" w:rsidP="00C63C29">
      <w:pPr>
        <w:widowControl w:val="0"/>
        <w:shd w:val="clear" w:color="auto" w:fill="FFFFFF"/>
        <w:tabs>
          <w:tab w:val="left" w:pos="4962"/>
        </w:tabs>
        <w:autoSpaceDE w:val="0"/>
        <w:autoSpaceDN w:val="0"/>
        <w:adjustRightInd w:val="0"/>
        <w:ind w:right="-6"/>
        <w:jc w:val="both"/>
        <w:rPr>
          <w:color w:val="000000"/>
          <w:sz w:val="16"/>
          <w:szCs w:val="16"/>
        </w:rPr>
      </w:pPr>
      <w:r w:rsidRPr="00501CAB">
        <w:rPr>
          <w:color w:val="000000"/>
          <w:sz w:val="16"/>
          <w:szCs w:val="16"/>
        </w:rPr>
        <w:t xml:space="preserve"> муниципального района от 19.07.2019 №339 </w:t>
      </w:r>
    </w:p>
    <w:p w:rsidR="009A2118" w:rsidRPr="00501CAB" w:rsidRDefault="009A2118" w:rsidP="00C63C29">
      <w:pPr>
        <w:widowControl w:val="0"/>
        <w:shd w:val="clear" w:color="auto" w:fill="FFFFFF"/>
        <w:autoSpaceDE w:val="0"/>
        <w:autoSpaceDN w:val="0"/>
        <w:adjustRightInd w:val="0"/>
        <w:ind w:left="74" w:right="-6"/>
        <w:rPr>
          <w:color w:val="000000"/>
          <w:spacing w:val="-2"/>
          <w:sz w:val="16"/>
          <w:szCs w:val="16"/>
        </w:rPr>
      </w:pPr>
    </w:p>
    <w:p w:rsidR="009A2118" w:rsidRPr="00501CAB" w:rsidRDefault="009A2118" w:rsidP="00C63C29">
      <w:pPr>
        <w:widowControl w:val="0"/>
        <w:autoSpaceDE w:val="0"/>
        <w:autoSpaceDN w:val="0"/>
        <w:adjustRightInd w:val="0"/>
        <w:ind w:right="-2" w:firstLine="709"/>
        <w:jc w:val="both"/>
        <w:rPr>
          <w:sz w:val="16"/>
          <w:szCs w:val="16"/>
        </w:rPr>
      </w:pPr>
      <w:r w:rsidRPr="00501CAB">
        <w:rPr>
          <w:sz w:val="16"/>
          <w:szCs w:val="16"/>
        </w:rPr>
        <w:t>В соответствии с Трудовым кодексом РФ, постановлением администрации Грибановского муниципального района Воронежской области от 03.09.2018 №414 «</w:t>
      </w:r>
      <w:r w:rsidRPr="00501CAB">
        <w:rPr>
          <w:color w:val="000000"/>
          <w:sz w:val="16"/>
          <w:szCs w:val="16"/>
        </w:rPr>
        <w:t xml:space="preserve">Об утверждении примерного Положения об оплате труда работников муниципальных казенных учреждений культуры Грибановского муниципального района Воронежской области», </w:t>
      </w:r>
      <w:r w:rsidRPr="00501CAB">
        <w:rPr>
          <w:sz w:val="16"/>
          <w:szCs w:val="16"/>
        </w:rPr>
        <w:t xml:space="preserve">администрация Грибановского муниципального района </w:t>
      </w:r>
      <w:proofErr w:type="gramStart"/>
      <w:r w:rsidRPr="00501CAB">
        <w:rPr>
          <w:sz w:val="16"/>
          <w:szCs w:val="16"/>
        </w:rPr>
        <w:t>п</w:t>
      </w:r>
      <w:proofErr w:type="gramEnd"/>
      <w:r w:rsidRPr="00501CAB">
        <w:rPr>
          <w:sz w:val="16"/>
          <w:szCs w:val="16"/>
        </w:rPr>
        <w:t xml:space="preserve"> о с т а н о в л я е т:</w:t>
      </w:r>
    </w:p>
    <w:p w:rsidR="009A2118" w:rsidRPr="00501CAB" w:rsidRDefault="009A2118" w:rsidP="00C63C29">
      <w:pPr>
        <w:widowControl w:val="0"/>
        <w:shd w:val="clear" w:color="auto" w:fill="FFFFFF"/>
        <w:tabs>
          <w:tab w:val="left" w:pos="4962"/>
        </w:tabs>
        <w:autoSpaceDE w:val="0"/>
        <w:autoSpaceDN w:val="0"/>
        <w:adjustRightInd w:val="0"/>
        <w:ind w:right="-6" w:firstLine="709"/>
        <w:jc w:val="both"/>
        <w:rPr>
          <w:sz w:val="16"/>
          <w:szCs w:val="16"/>
        </w:rPr>
      </w:pPr>
      <w:r w:rsidRPr="00501CAB">
        <w:rPr>
          <w:sz w:val="16"/>
          <w:szCs w:val="16"/>
        </w:rPr>
        <w:t xml:space="preserve">1. Внести в постановление администрации Грибановского муниципального районе Воронежской области от </w:t>
      </w:r>
      <w:r w:rsidR="00E1694E">
        <w:rPr>
          <w:sz w:val="16"/>
          <w:szCs w:val="16"/>
        </w:rPr>
        <w:t>19.07</w:t>
      </w:r>
      <w:r w:rsidRPr="00E1694E">
        <w:rPr>
          <w:sz w:val="16"/>
          <w:szCs w:val="16"/>
        </w:rPr>
        <w:t>.2019 №339 «</w:t>
      </w:r>
      <w:r w:rsidRPr="00501CAB">
        <w:rPr>
          <w:color w:val="000000"/>
          <w:sz w:val="16"/>
          <w:szCs w:val="16"/>
        </w:rPr>
        <w:t>Об утверждении Положения об оплате труда</w:t>
      </w:r>
      <w:r w:rsidR="00E1694E">
        <w:rPr>
          <w:color w:val="000000"/>
          <w:sz w:val="16"/>
          <w:szCs w:val="16"/>
        </w:rPr>
        <w:t xml:space="preserve"> </w:t>
      </w:r>
      <w:r w:rsidRPr="00501CAB">
        <w:rPr>
          <w:color w:val="000000"/>
          <w:sz w:val="16"/>
          <w:szCs w:val="16"/>
        </w:rPr>
        <w:t xml:space="preserve"> работников муниципального казенного учреждения культуры «Грибановский районный Дом культуры» следующие изменения:</w:t>
      </w:r>
    </w:p>
    <w:p w:rsidR="009A2118" w:rsidRPr="00501CAB" w:rsidRDefault="009A2118" w:rsidP="00C63C29">
      <w:pPr>
        <w:widowControl w:val="0"/>
        <w:autoSpaceDE w:val="0"/>
        <w:autoSpaceDN w:val="0"/>
        <w:adjustRightInd w:val="0"/>
        <w:ind w:right="-2" w:firstLine="709"/>
        <w:jc w:val="both"/>
        <w:rPr>
          <w:sz w:val="16"/>
          <w:szCs w:val="16"/>
        </w:rPr>
      </w:pPr>
      <w:r w:rsidRPr="00501CAB">
        <w:rPr>
          <w:color w:val="000000"/>
          <w:sz w:val="16"/>
          <w:szCs w:val="16"/>
        </w:rPr>
        <w:t>1.1. Приложение №1 к Положению об оплате труда работников муниципального казенного учреждения культуры «Грибановский районный Дом» культуры изложить в новой редакции согласно приложению к настоящему постановлению.</w:t>
      </w:r>
    </w:p>
    <w:p w:rsidR="009A2118" w:rsidRPr="00501CAB" w:rsidRDefault="009A2118" w:rsidP="00C63C29">
      <w:pPr>
        <w:tabs>
          <w:tab w:val="left" w:pos="5103"/>
          <w:tab w:val="left" w:pos="5670"/>
          <w:tab w:val="right" w:pos="9214"/>
        </w:tabs>
        <w:ind w:right="-2" w:firstLine="709"/>
        <w:jc w:val="both"/>
        <w:rPr>
          <w:sz w:val="16"/>
          <w:szCs w:val="16"/>
        </w:rPr>
      </w:pPr>
      <w:r w:rsidRPr="00501CAB">
        <w:rPr>
          <w:sz w:val="16"/>
          <w:szCs w:val="16"/>
        </w:rPr>
        <w:t xml:space="preserve">2. Контроль исполнения настоящего постановления возложить на заместителя главы администрации Грибановского муниципального района </w:t>
      </w:r>
      <w:proofErr w:type="spellStart"/>
      <w:r w:rsidRPr="00501CAB">
        <w:rPr>
          <w:sz w:val="16"/>
          <w:szCs w:val="16"/>
        </w:rPr>
        <w:t>Слизову</w:t>
      </w:r>
      <w:proofErr w:type="spellEnd"/>
      <w:r w:rsidRPr="00501CAB">
        <w:rPr>
          <w:sz w:val="16"/>
          <w:szCs w:val="16"/>
        </w:rPr>
        <w:t xml:space="preserve"> О.А.</w:t>
      </w:r>
    </w:p>
    <w:p w:rsidR="00C63C29" w:rsidRPr="00501CAB" w:rsidRDefault="00C63C29" w:rsidP="00C63C29">
      <w:pPr>
        <w:ind w:right="-2"/>
        <w:rPr>
          <w:sz w:val="16"/>
          <w:szCs w:val="16"/>
        </w:rPr>
      </w:pPr>
    </w:p>
    <w:p w:rsidR="00C63C29" w:rsidRPr="00501CAB" w:rsidRDefault="009A2118" w:rsidP="00C63C29">
      <w:pPr>
        <w:ind w:right="-2"/>
        <w:rPr>
          <w:sz w:val="16"/>
          <w:szCs w:val="16"/>
        </w:rPr>
      </w:pPr>
      <w:r w:rsidRPr="00501CAB">
        <w:rPr>
          <w:sz w:val="16"/>
          <w:szCs w:val="16"/>
        </w:rPr>
        <w:t>Глава администрации</w:t>
      </w:r>
      <w:r w:rsidR="00EC420E">
        <w:rPr>
          <w:sz w:val="16"/>
          <w:szCs w:val="16"/>
        </w:rPr>
        <w:t xml:space="preserve"> </w:t>
      </w:r>
      <w:r w:rsidRPr="00501CAB">
        <w:rPr>
          <w:sz w:val="16"/>
          <w:szCs w:val="16"/>
        </w:rPr>
        <w:t xml:space="preserve">муниципального района                                              </w:t>
      </w:r>
      <w:r w:rsidR="00EC420E">
        <w:rPr>
          <w:sz w:val="16"/>
          <w:szCs w:val="16"/>
        </w:rPr>
        <w:t xml:space="preserve">                                                                                            </w:t>
      </w:r>
      <w:r w:rsidRPr="00501CAB">
        <w:rPr>
          <w:sz w:val="16"/>
          <w:szCs w:val="16"/>
        </w:rPr>
        <w:t xml:space="preserve">                     М.И. Тарасов   </w:t>
      </w:r>
    </w:p>
    <w:p w:rsidR="009A2118" w:rsidRPr="00501CAB" w:rsidRDefault="009A2118" w:rsidP="00C63C29">
      <w:pPr>
        <w:ind w:right="-2"/>
        <w:rPr>
          <w:sz w:val="16"/>
          <w:szCs w:val="16"/>
        </w:rPr>
      </w:pPr>
    </w:p>
    <w:p w:rsidR="009A2118" w:rsidRPr="00501CAB" w:rsidRDefault="009A2118" w:rsidP="00C63C29">
      <w:pPr>
        <w:ind w:right="-2"/>
        <w:jc w:val="right"/>
        <w:rPr>
          <w:sz w:val="16"/>
          <w:szCs w:val="16"/>
        </w:rPr>
      </w:pPr>
      <w:r w:rsidRPr="00501CAB">
        <w:rPr>
          <w:sz w:val="16"/>
          <w:szCs w:val="16"/>
        </w:rPr>
        <w:t>Приложение №1</w:t>
      </w:r>
      <w:r w:rsidR="00EC420E">
        <w:rPr>
          <w:sz w:val="16"/>
          <w:szCs w:val="16"/>
        </w:rPr>
        <w:t xml:space="preserve"> </w:t>
      </w:r>
      <w:r w:rsidRPr="00501CAB">
        <w:rPr>
          <w:sz w:val="16"/>
          <w:szCs w:val="16"/>
        </w:rPr>
        <w:t xml:space="preserve"> </w:t>
      </w:r>
      <w:proofErr w:type="gramStart"/>
      <w:r w:rsidRPr="00501CAB">
        <w:rPr>
          <w:sz w:val="16"/>
          <w:szCs w:val="16"/>
        </w:rPr>
        <w:t>к</w:t>
      </w:r>
      <w:proofErr w:type="gramEnd"/>
    </w:p>
    <w:p w:rsidR="009A2118" w:rsidRPr="00501CAB" w:rsidRDefault="009A2118" w:rsidP="00C63C29">
      <w:pPr>
        <w:ind w:right="-2"/>
        <w:jc w:val="right"/>
        <w:rPr>
          <w:sz w:val="16"/>
          <w:szCs w:val="16"/>
        </w:rPr>
      </w:pPr>
      <w:r w:rsidRPr="00501CAB">
        <w:rPr>
          <w:sz w:val="16"/>
          <w:szCs w:val="16"/>
        </w:rPr>
        <w:t>постановлению администрации</w:t>
      </w:r>
    </w:p>
    <w:p w:rsidR="009A2118" w:rsidRPr="00501CAB" w:rsidRDefault="009A2118" w:rsidP="00C63C29">
      <w:pPr>
        <w:ind w:right="-2"/>
        <w:jc w:val="right"/>
        <w:rPr>
          <w:sz w:val="16"/>
          <w:szCs w:val="16"/>
        </w:rPr>
      </w:pPr>
      <w:r w:rsidRPr="00501CAB">
        <w:rPr>
          <w:sz w:val="16"/>
          <w:szCs w:val="16"/>
        </w:rPr>
        <w:t>Грибановского муниципального района</w:t>
      </w:r>
    </w:p>
    <w:p w:rsidR="009A2118" w:rsidRPr="00501CAB" w:rsidRDefault="009A2118" w:rsidP="00C63C29">
      <w:pPr>
        <w:ind w:right="-2"/>
        <w:jc w:val="right"/>
        <w:rPr>
          <w:sz w:val="16"/>
          <w:szCs w:val="16"/>
        </w:rPr>
      </w:pPr>
      <w:r w:rsidRPr="00501CAB">
        <w:rPr>
          <w:sz w:val="16"/>
          <w:szCs w:val="16"/>
        </w:rPr>
        <w:t>от 05.03.2025 №  197</w:t>
      </w:r>
    </w:p>
    <w:p w:rsidR="009A2118" w:rsidRPr="00501CAB" w:rsidRDefault="009A2118" w:rsidP="00C63C29">
      <w:pPr>
        <w:ind w:right="-2"/>
        <w:jc w:val="right"/>
        <w:rPr>
          <w:color w:val="000000"/>
          <w:sz w:val="16"/>
          <w:szCs w:val="16"/>
        </w:rPr>
      </w:pPr>
    </w:p>
    <w:p w:rsidR="009A2118" w:rsidRPr="00501CAB" w:rsidRDefault="009A2118" w:rsidP="00C63C29">
      <w:pPr>
        <w:ind w:right="-2"/>
        <w:jc w:val="center"/>
        <w:rPr>
          <w:bCs/>
          <w:color w:val="000000"/>
          <w:sz w:val="16"/>
          <w:szCs w:val="16"/>
        </w:rPr>
      </w:pPr>
      <w:r w:rsidRPr="00501CAB">
        <w:rPr>
          <w:bCs/>
          <w:color w:val="000000"/>
          <w:sz w:val="16"/>
          <w:szCs w:val="16"/>
        </w:rPr>
        <w:t xml:space="preserve">Размеры окладов (должностных окладов), ставок заработной платы работников, на основе отнесения занимаемых или должностей и профессий рабочих к соответствующим профессиональным квалификационным группам (далее – ПКГ) и входящих в единый квалификационный справочник должностей специалистов и служащих, раздел «квалификационные характеристики должностей работников культуры, искусства и кинематографии» МКУК Грибановского Районного «Дома культуры» </w:t>
      </w:r>
    </w:p>
    <w:p w:rsidR="009A2118" w:rsidRPr="00501CAB" w:rsidRDefault="009A2118" w:rsidP="00C63C29">
      <w:pPr>
        <w:ind w:right="-2"/>
        <w:jc w:val="center"/>
        <w:rPr>
          <w:bCs/>
          <w:color w:val="000000"/>
          <w:sz w:val="16"/>
          <w:szCs w:val="16"/>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gridCol w:w="1808"/>
      </w:tblGrid>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Наименование должности, отнесённой к профессиональной квалификационной группе</w:t>
            </w:r>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Минимальный размер оклада по должности</w:t>
            </w: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 xml:space="preserve">ПКГ «Должности работников культуры, искусства и кинематографии среднего звена»: </w:t>
            </w:r>
          </w:p>
        </w:tc>
        <w:tc>
          <w:tcPr>
            <w:tcW w:w="1808" w:type="dxa"/>
            <w:shd w:val="clear" w:color="auto" w:fill="auto"/>
          </w:tcPr>
          <w:p w:rsidR="00DD695D" w:rsidRPr="00501CAB" w:rsidRDefault="00DD695D" w:rsidP="00DD695D">
            <w:pPr>
              <w:contextualSpacing/>
              <w:jc w:val="center"/>
              <w:rPr>
                <w:color w:val="FF0000"/>
                <w:sz w:val="16"/>
                <w:szCs w:val="16"/>
              </w:rPr>
            </w:pP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аккомпаниатор</w:t>
            </w:r>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18200</w:t>
            </w: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proofErr w:type="spellStart"/>
            <w:r w:rsidRPr="00501CAB">
              <w:rPr>
                <w:sz w:val="16"/>
                <w:szCs w:val="16"/>
              </w:rPr>
              <w:t>культорганизатор</w:t>
            </w:r>
            <w:proofErr w:type="spellEnd"/>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18200</w:t>
            </w: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руководитель кружка</w:t>
            </w:r>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18200</w:t>
            </w: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ПКГ «Должности работников культуры, искусства и кинематографии ведущего звена»:</w:t>
            </w:r>
          </w:p>
        </w:tc>
        <w:tc>
          <w:tcPr>
            <w:tcW w:w="1808" w:type="dxa"/>
            <w:shd w:val="clear" w:color="auto" w:fill="auto"/>
          </w:tcPr>
          <w:p w:rsidR="00DD695D" w:rsidRPr="00501CAB" w:rsidRDefault="00DD695D" w:rsidP="00DD695D">
            <w:pPr>
              <w:contextualSpacing/>
              <w:jc w:val="center"/>
              <w:rPr>
                <w:color w:val="FF0000"/>
                <w:sz w:val="16"/>
                <w:szCs w:val="16"/>
              </w:rPr>
            </w:pP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 xml:space="preserve">специалист по методике клубной работы </w:t>
            </w:r>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19736</w:t>
            </w: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Кинооператор (</w:t>
            </w:r>
            <w:proofErr w:type="spellStart"/>
            <w:r w:rsidRPr="00501CAB">
              <w:rPr>
                <w:sz w:val="16"/>
                <w:szCs w:val="16"/>
              </w:rPr>
              <w:t>видеоператор</w:t>
            </w:r>
            <w:proofErr w:type="spellEnd"/>
            <w:r w:rsidRPr="00501CAB">
              <w:rPr>
                <w:sz w:val="16"/>
                <w:szCs w:val="16"/>
              </w:rPr>
              <w:t>)</w:t>
            </w:r>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19736</w:t>
            </w: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методист библиотеки, клубного учреждения, руководитель методического объединения</w:t>
            </w:r>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18797</w:t>
            </w: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специалист по жанрам творчества</w:t>
            </w:r>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19736</w:t>
            </w: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звукооператор</w:t>
            </w:r>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19736</w:t>
            </w: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 xml:space="preserve">ПКГ «Должности руководящего состава учреждений культуры, искусства и кинематографии»: </w:t>
            </w:r>
          </w:p>
        </w:tc>
        <w:tc>
          <w:tcPr>
            <w:tcW w:w="1808" w:type="dxa"/>
            <w:shd w:val="clear" w:color="auto" w:fill="auto"/>
          </w:tcPr>
          <w:p w:rsidR="00DD695D" w:rsidRPr="00501CAB" w:rsidRDefault="00DD695D" w:rsidP="00DD695D">
            <w:pPr>
              <w:contextualSpacing/>
              <w:jc w:val="center"/>
              <w:rPr>
                <w:sz w:val="16"/>
                <w:szCs w:val="16"/>
              </w:rPr>
            </w:pP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директор Дома культуры</w:t>
            </w:r>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22100</w:t>
            </w: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заведующий отделом (сектором) дома культуры</w:t>
            </w:r>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18000</w:t>
            </w: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заведующий филиалом дома культуры</w:t>
            </w:r>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18600</w:t>
            </w: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 xml:space="preserve">руководитель клубного формирования </w:t>
            </w:r>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18400</w:t>
            </w: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 xml:space="preserve">ПКГ «Общеотраслевые должности служащих первого уровня» первый квалификационный уровень: </w:t>
            </w:r>
          </w:p>
        </w:tc>
        <w:tc>
          <w:tcPr>
            <w:tcW w:w="1808" w:type="dxa"/>
            <w:shd w:val="clear" w:color="auto" w:fill="auto"/>
          </w:tcPr>
          <w:p w:rsidR="00DD695D" w:rsidRPr="00501CAB" w:rsidRDefault="00DD695D" w:rsidP="00DD695D">
            <w:pPr>
              <w:contextualSpacing/>
              <w:jc w:val="center"/>
              <w:rPr>
                <w:sz w:val="16"/>
                <w:szCs w:val="16"/>
              </w:rPr>
            </w:pP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делопроизводитель</w:t>
            </w:r>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17459</w:t>
            </w: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 xml:space="preserve">ПКГ «Общеотраслевые должности второго уровня» второй квалификационный уровень. </w:t>
            </w:r>
          </w:p>
          <w:p w:rsidR="00DD695D" w:rsidRPr="00501CAB" w:rsidRDefault="00DD695D" w:rsidP="00DD695D">
            <w:pPr>
              <w:contextualSpacing/>
              <w:jc w:val="both"/>
              <w:rPr>
                <w:sz w:val="16"/>
                <w:szCs w:val="16"/>
              </w:rPr>
            </w:pPr>
            <w:r w:rsidRPr="00501CAB">
              <w:rPr>
                <w:sz w:val="16"/>
                <w:szCs w:val="16"/>
              </w:rPr>
              <w:t xml:space="preserve">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rsidRPr="00501CAB">
              <w:rPr>
                <w:sz w:val="16"/>
                <w:szCs w:val="16"/>
              </w:rPr>
              <w:t>внутридолжностная</w:t>
            </w:r>
            <w:proofErr w:type="spellEnd"/>
            <w:r w:rsidRPr="00501CAB">
              <w:rPr>
                <w:sz w:val="16"/>
                <w:szCs w:val="16"/>
              </w:rPr>
              <w:t xml:space="preserve"> категория.</w:t>
            </w:r>
          </w:p>
        </w:tc>
        <w:tc>
          <w:tcPr>
            <w:tcW w:w="1808" w:type="dxa"/>
            <w:shd w:val="clear" w:color="auto" w:fill="auto"/>
          </w:tcPr>
          <w:p w:rsidR="00DD695D" w:rsidRPr="00501CAB" w:rsidRDefault="00DD695D" w:rsidP="00DD695D">
            <w:pPr>
              <w:contextualSpacing/>
              <w:jc w:val="center"/>
              <w:rPr>
                <w:sz w:val="16"/>
                <w:szCs w:val="16"/>
              </w:rPr>
            </w:pP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заведующий хозяйством</w:t>
            </w:r>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14900</w:t>
            </w:r>
          </w:p>
        </w:tc>
      </w:tr>
      <w:tr w:rsidR="00DD695D" w:rsidRPr="00501CAB" w:rsidTr="00501CAB">
        <w:trPr>
          <w:trHeight w:val="204"/>
        </w:trPr>
        <w:tc>
          <w:tcPr>
            <w:tcW w:w="8897" w:type="dxa"/>
            <w:shd w:val="clear" w:color="auto" w:fill="auto"/>
          </w:tcPr>
          <w:p w:rsidR="00DD695D" w:rsidRPr="00501CAB" w:rsidRDefault="00DD695D" w:rsidP="00DD695D">
            <w:pPr>
              <w:contextualSpacing/>
              <w:jc w:val="both"/>
              <w:rPr>
                <w:sz w:val="16"/>
                <w:szCs w:val="16"/>
              </w:rPr>
            </w:pPr>
            <w:r w:rsidRPr="00501CAB">
              <w:rPr>
                <w:sz w:val="16"/>
                <w:szCs w:val="16"/>
              </w:rPr>
              <w:t xml:space="preserve">ПКГ «Общеотраслевые должности служащих третьего уровня» первый квалификационный уровень: </w:t>
            </w:r>
          </w:p>
        </w:tc>
        <w:tc>
          <w:tcPr>
            <w:tcW w:w="1808" w:type="dxa"/>
            <w:shd w:val="clear" w:color="auto" w:fill="auto"/>
          </w:tcPr>
          <w:p w:rsidR="00DD695D" w:rsidRPr="00501CAB" w:rsidRDefault="00DD695D" w:rsidP="00DD695D">
            <w:pPr>
              <w:contextualSpacing/>
              <w:jc w:val="center"/>
              <w:rPr>
                <w:sz w:val="16"/>
                <w:szCs w:val="16"/>
              </w:rPr>
            </w:pPr>
          </w:p>
        </w:tc>
      </w:tr>
      <w:tr w:rsidR="00DD695D" w:rsidRPr="00501CAB" w:rsidTr="00501CAB">
        <w:trPr>
          <w:trHeight w:val="136"/>
        </w:trPr>
        <w:tc>
          <w:tcPr>
            <w:tcW w:w="8897" w:type="dxa"/>
            <w:shd w:val="clear" w:color="auto" w:fill="auto"/>
          </w:tcPr>
          <w:p w:rsidR="00DD695D" w:rsidRPr="00501CAB" w:rsidRDefault="00DD695D" w:rsidP="00DD695D">
            <w:pPr>
              <w:contextualSpacing/>
              <w:jc w:val="both"/>
              <w:rPr>
                <w:sz w:val="16"/>
                <w:szCs w:val="16"/>
              </w:rPr>
            </w:pPr>
            <w:r w:rsidRPr="00501CAB">
              <w:rPr>
                <w:sz w:val="16"/>
                <w:szCs w:val="16"/>
              </w:rPr>
              <w:t>бухгалтер</w:t>
            </w:r>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 xml:space="preserve">18600 </w:t>
            </w: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 xml:space="preserve">ПКГ «Общеотраслевые профессии рабочих первого уровня» первый квалификационный уровень: </w:t>
            </w:r>
          </w:p>
        </w:tc>
        <w:tc>
          <w:tcPr>
            <w:tcW w:w="1808" w:type="dxa"/>
            <w:shd w:val="clear" w:color="auto" w:fill="auto"/>
          </w:tcPr>
          <w:p w:rsidR="00DD695D" w:rsidRPr="00501CAB" w:rsidRDefault="00DD695D" w:rsidP="00DD695D">
            <w:pPr>
              <w:contextualSpacing/>
              <w:jc w:val="center"/>
              <w:rPr>
                <w:sz w:val="16"/>
                <w:szCs w:val="16"/>
              </w:rPr>
            </w:pP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кассир билетный</w:t>
            </w:r>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15000</w:t>
            </w: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 xml:space="preserve">ПКГ «Общеотраслевые профессии рабочих второго уровня» первый квалификационный уровень: </w:t>
            </w:r>
          </w:p>
        </w:tc>
        <w:tc>
          <w:tcPr>
            <w:tcW w:w="1808" w:type="dxa"/>
            <w:shd w:val="clear" w:color="auto" w:fill="auto"/>
          </w:tcPr>
          <w:p w:rsidR="00DD695D" w:rsidRPr="00501CAB" w:rsidRDefault="00DD695D" w:rsidP="00DD695D">
            <w:pPr>
              <w:contextualSpacing/>
              <w:jc w:val="center"/>
              <w:rPr>
                <w:sz w:val="16"/>
                <w:szCs w:val="16"/>
              </w:rPr>
            </w:pPr>
          </w:p>
        </w:tc>
      </w:tr>
      <w:tr w:rsidR="00DD695D" w:rsidRPr="00501CAB" w:rsidTr="00DD695D">
        <w:tc>
          <w:tcPr>
            <w:tcW w:w="8897" w:type="dxa"/>
            <w:shd w:val="clear" w:color="auto" w:fill="auto"/>
          </w:tcPr>
          <w:p w:rsidR="00DD695D" w:rsidRPr="00501CAB" w:rsidRDefault="00DD695D" w:rsidP="00DD695D">
            <w:pPr>
              <w:contextualSpacing/>
              <w:jc w:val="both"/>
              <w:rPr>
                <w:sz w:val="16"/>
                <w:szCs w:val="16"/>
              </w:rPr>
            </w:pPr>
            <w:r w:rsidRPr="00501CAB">
              <w:rPr>
                <w:sz w:val="16"/>
                <w:szCs w:val="16"/>
              </w:rPr>
              <w:t>водитель автомобиля</w:t>
            </w:r>
          </w:p>
        </w:tc>
        <w:tc>
          <w:tcPr>
            <w:tcW w:w="1808" w:type="dxa"/>
            <w:shd w:val="clear" w:color="auto" w:fill="auto"/>
          </w:tcPr>
          <w:p w:rsidR="00DD695D" w:rsidRPr="00501CAB" w:rsidRDefault="00DD695D" w:rsidP="00DD695D">
            <w:pPr>
              <w:contextualSpacing/>
              <w:jc w:val="center"/>
              <w:rPr>
                <w:sz w:val="16"/>
                <w:szCs w:val="16"/>
              </w:rPr>
            </w:pPr>
            <w:r w:rsidRPr="00501CAB">
              <w:rPr>
                <w:sz w:val="16"/>
                <w:szCs w:val="16"/>
              </w:rPr>
              <w:t>17819</w:t>
            </w:r>
          </w:p>
        </w:tc>
      </w:tr>
    </w:tbl>
    <w:p w:rsidR="009A2118" w:rsidRPr="00501CAB" w:rsidRDefault="009A2118" w:rsidP="00C63C29">
      <w:pPr>
        <w:ind w:right="-2"/>
        <w:jc w:val="center"/>
        <w:rPr>
          <w:sz w:val="16"/>
          <w:szCs w:val="16"/>
        </w:rPr>
      </w:pPr>
    </w:p>
    <w:p w:rsidR="001E603E" w:rsidRPr="00501CAB" w:rsidRDefault="001E603E" w:rsidP="00C63C29">
      <w:pPr>
        <w:widowControl w:val="0"/>
        <w:autoSpaceDE w:val="0"/>
        <w:autoSpaceDN w:val="0"/>
        <w:adjustRightInd w:val="0"/>
        <w:ind w:right="141"/>
        <w:jc w:val="both"/>
        <w:rPr>
          <w:sz w:val="16"/>
          <w:szCs w:val="16"/>
        </w:rPr>
      </w:pPr>
    </w:p>
    <w:p w:rsidR="001E603E" w:rsidRPr="00501CAB" w:rsidRDefault="001E603E" w:rsidP="00C63C29">
      <w:pPr>
        <w:widowControl w:val="0"/>
        <w:autoSpaceDE w:val="0"/>
        <w:autoSpaceDN w:val="0"/>
        <w:adjustRightInd w:val="0"/>
        <w:ind w:right="141"/>
        <w:jc w:val="both"/>
        <w:rPr>
          <w:sz w:val="16"/>
          <w:szCs w:val="16"/>
        </w:rPr>
      </w:pPr>
    </w:p>
    <w:p w:rsidR="001E603E" w:rsidRPr="00501CAB" w:rsidRDefault="001E603E" w:rsidP="00C63C29">
      <w:pPr>
        <w:widowControl w:val="0"/>
        <w:autoSpaceDE w:val="0"/>
        <w:autoSpaceDN w:val="0"/>
        <w:adjustRightInd w:val="0"/>
        <w:ind w:right="141"/>
        <w:jc w:val="both"/>
        <w:rPr>
          <w:sz w:val="16"/>
          <w:szCs w:val="16"/>
        </w:rPr>
      </w:pPr>
    </w:p>
    <w:p w:rsidR="001E603E" w:rsidRPr="00501CAB" w:rsidRDefault="001E603E" w:rsidP="001E603E">
      <w:pPr>
        <w:widowControl w:val="0"/>
        <w:autoSpaceDE w:val="0"/>
        <w:autoSpaceDN w:val="0"/>
        <w:adjustRightInd w:val="0"/>
        <w:ind w:right="141"/>
        <w:jc w:val="both"/>
        <w:rPr>
          <w:sz w:val="28"/>
          <w:szCs w:val="28"/>
        </w:rPr>
      </w:pPr>
    </w:p>
    <w:p w:rsidR="001E603E" w:rsidRPr="00501CAB" w:rsidRDefault="001E603E" w:rsidP="001E603E">
      <w:pPr>
        <w:widowControl w:val="0"/>
        <w:autoSpaceDE w:val="0"/>
        <w:autoSpaceDN w:val="0"/>
        <w:adjustRightInd w:val="0"/>
        <w:ind w:right="141"/>
        <w:jc w:val="both"/>
        <w:rPr>
          <w:sz w:val="28"/>
          <w:szCs w:val="28"/>
        </w:rPr>
      </w:pPr>
    </w:p>
    <w:p w:rsidR="001E603E" w:rsidRPr="00501CAB" w:rsidRDefault="001E603E" w:rsidP="001E603E">
      <w:pPr>
        <w:widowControl w:val="0"/>
        <w:autoSpaceDE w:val="0"/>
        <w:autoSpaceDN w:val="0"/>
        <w:adjustRightInd w:val="0"/>
        <w:ind w:right="141"/>
        <w:jc w:val="both"/>
        <w:rPr>
          <w:sz w:val="28"/>
          <w:szCs w:val="28"/>
        </w:rPr>
      </w:pPr>
    </w:p>
    <w:p w:rsidR="001E603E" w:rsidRPr="00501CAB" w:rsidRDefault="001E603E" w:rsidP="001E603E">
      <w:pPr>
        <w:widowControl w:val="0"/>
        <w:autoSpaceDE w:val="0"/>
        <w:autoSpaceDN w:val="0"/>
        <w:adjustRightInd w:val="0"/>
        <w:ind w:right="141"/>
        <w:jc w:val="both"/>
      </w:pPr>
    </w:p>
    <w:p w:rsidR="001E603E" w:rsidRPr="00501CAB" w:rsidRDefault="001E603E" w:rsidP="001E603E">
      <w:pPr>
        <w:widowControl w:val="0"/>
        <w:autoSpaceDE w:val="0"/>
        <w:autoSpaceDN w:val="0"/>
        <w:adjustRightInd w:val="0"/>
        <w:ind w:right="141"/>
        <w:jc w:val="both"/>
      </w:pPr>
    </w:p>
    <w:p w:rsidR="001E603E" w:rsidRPr="00501CAB" w:rsidRDefault="001E603E" w:rsidP="001E603E">
      <w:pPr>
        <w:widowControl w:val="0"/>
        <w:autoSpaceDE w:val="0"/>
        <w:autoSpaceDN w:val="0"/>
        <w:adjustRightInd w:val="0"/>
        <w:ind w:right="141"/>
        <w:jc w:val="both"/>
      </w:pPr>
    </w:p>
    <w:p w:rsidR="001E603E" w:rsidRPr="00501CAB" w:rsidRDefault="001E603E" w:rsidP="001E603E">
      <w:pPr>
        <w:widowControl w:val="0"/>
        <w:autoSpaceDE w:val="0"/>
        <w:autoSpaceDN w:val="0"/>
        <w:adjustRightInd w:val="0"/>
        <w:ind w:right="141"/>
        <w:jc w:val="both"/>
      </w:pPr>
    </w:p>
    <w:p w:rsidR="001E603E" w:rsidRPr="00501CAB" w:rsidRDefault="001E603E" w:rsidP="001E603E">
      <w:pPr>
        <w:widowControl w:val="0"/>
        <w:autoSpaceDE w:val="0"/>
        <w:autoSpaceDN w:val="0"/>
        <w:adjustRightInd w:val="0"/>
        <w:ind w:right="141"/>
        <w:jc w:val="both"/>
      </w:pPr>
    </w:p>
    <w:p w:rsidR="001E603E" w:rsidRPr="00501CAB" w:rsidRDefault="001E603E" w:rsidP="001E603E">
      <w:pPr>
        <w:widowControl w:val="0"/>
        <w:autoSpaceDE w:val="0"/>
        <w:autoSpaceDN w:val="0"/>
        <w:adjustRightInd w:val="0"/>
        <w:ind w:right="141"/>
        <w:jc w:val="both"/>
      </w:pPr>
    </w:p>
    <w:p w:rsidR="001E603E" w:rsidRPr="00501CAB" w:rsidRDefault="001E603E" w:rsidP="001E603E">
      <w:pPr>
        <w:widowControl w:val="0"/>
        <w:autoSpaceDE w:val="0"/>
        <w:autoSpaceDN w:val="0"/>
        <w:adjustRightInd w:val="0"/>
        <w:ind w:right="141"/>
        <w:jc w:val="both"/>
      </w:pPr>
    </w:p>
    <w:p w:rsidR="001E603E" w:rsidRPr="00501CAB" w:rsidRDefault="001E603E" w:rsidP="001E603E">
      <w:pPr>
        <w:widowControl w:val="0"/>
        <w:autoSpaceDE w:val="0"/>
        <w:autoSpaceDN w:val="0"/>
        <w:adjustRightInd w:val="0"/>
        <w:ind w:right="141"/>
        <w:jc w:val="both"/>
      </w:pPr>
    </w:p>
    <w:p w:rsidR="001E603E" w:rsidRPr="00501CAB" w:rsidRDefault="001E603E" w:rsidP="001E603E">
      <w:pPr>
        <w:widowControl w:val="0"/>
        <w:autoSpaceDE w:val="0"/>
        <w:autoSpaceDN w:val="0"/>
        <w:adjustRightInd w:val="0"/>
        <w:ind w:right="141"/>
        <w:jc w:val="both"/>
      </w:pPr>
    </w:p>
    <w:p w:rsidR="001E603E" w:rsidRPr="00501CAB" w:rsidRDefault="001E603E" w:rsidP="001E603E">
      <w:pPr>
        <w:widowControl w:val="0"/>
        <w:autoSpaceDE w:val="0"/>
        <w:autoSpaceDN w:val="0"/>
        <w:adjustRightInd w:val="0"/>
        <w:ind w:right="141"/>
        <w:jc w:val="both"/>
      </w:pPr>
    </w:p>
    <w:p w:rsidR="001E603E" w:rsidRPr="00501CAB" w:rsidRDefault="001E603E" w:rsidP="001E603E">
      <w:pPr>
        <w:widowControl w:val="0"/>
        <w:autoSpaceDE w:val="0"/>
        <w:autoSpaceDN w:val="0"/>
        <w:adjustRightInd w:val="0"/>
        <w:ind w:right="141"/>
        <w:jc w:val="both"/>
      </w:pPr>
    </w:p>
    <w:p w:rsidR="001E603E" w:rsidRPr="00501CAB" w:rsidRDefault="001E603E" w:rsidP="001E603E">
      <w:pPr>
        <w:widowControl w:val="0"/>
        <w:autoSpaceDE w:val="0"/>
        <w:autoSpaceDN w:val="0"/>
        <w:adjustRightInd w:val="0"/>
        <w:ind w:right="141"/>
        <w:jc w:val="both"/>
      </w:pPr>
    </w:p>
    <w:p w:rsidR="001E603E" w:rsidRPr="00501CAB" w:rsidRDefault="001E603E" w:rsidP="001E603E">
      <w:pPr>
        <w:widowControl w:val="0"/>
        <w:autoSpaceDE w:val="0"/>
        <w:autoSpaceDN w:val="0"/>
        <w:adjustRightInd w:val="0"/>
        <w:ind w:right="141"/>
        <w:jc w:val="both"/>
      </w:pPr>
    </w:p>
    <w:p w:rsidR="001E603E" w:rsidRPr="00501CAB" w:rsidRDefault="001E603E" w:rsidP="001E603E">
      <w:pPr>
        <w:widowControl w:val="0"/>
        <w:autoSpaceDE w:val="0"/>
        <w:autoSpaceDN w:val="0"/>
        <w:adjustRightInd w:val="0"/>
        <w:ind w:right="141"/>
        <w:jc w:val="both"/>
      </w:pPr>
    </w:p>
    <w:p w:rsidR="001E603E" w:rsidRDefault="001E603E" w:rsidP="001E603E">
      <w:pPr>
        <w:widowControl w:val="0"/>
        <w:autoSpaceDE w:val="0"/>
        <w:autoSpaceDN w:val="0"/>
        <w:adjustRightInd w:val="0"/>
        <w:ind w:right="141"/>
        <w:jc w:val="both"/>
      </w:pPr>
    </w:p>
    <w:p w:rsidR="00501CAB" w:rsidRDefault="00501CAB" w:rsidP="001E603E">
      <w:pPr>
        <w:widowControl w:val="0"/>
        <w:autoSpaceDE w:val="0"/>
        <w:autoSpaceDN w:val="0"/>
        <w:adjustRightInd w:val="0"/>
        <w:ind w:right="141"/>
        <w:jc w:val="both"/>
      </w:pPr>
    </w:p>
    <w:p w:rsidR="00501CAB" w:rsidRDefault="00501CAB" w:rsidP="001E603E">
      <w:pPr>
        <w:widowControl w:val="0"/>
        <w:autoSpaceDE w:val="0"/>
        <w:autoSpaceDN w:val="0"/>
        <w:adjustRightInd w:val="0"/>
        <w:ind w:right="141"/>
        <w:jc w:val="both"/>
      </w:pPr>
    </w:p>
    <w:p w:rsidR="00501CAB" w:rsidRDefault="00501CAB" w:rsidP="001E603E">
      <w:pPr>
        <w:widowControl w:val="0"/>
        <w:autoSpaceDE w:val="0"/>
        <w:autoSpaceDN w:val="0"/>
        <w:adjustRightInd w:val="0"/>
        <w:ind w:right="141"/>
        <w:jc w:val="both"/>
      </w:pPr>
    </w:p>
    <w:p w:rsidR="00501CAB" w:rsidRPr="00501CAB" w:rsidRDefault="00501CAB" w:rsidP="001E603E">
      <w:pPr>
        <w:widowControl w:val="0"/>
        <w:autoSpaceDE w:val="0"/>
        <w:autoSpaceDN w:val="0"/>
        <w:adjustRightInd w:val="0"/>
        <w:ind w:right="141"/>
        <w:jc w:val="both"/>
      </w:pPr>
      <w:bookmarkStart w:id="0" w:name="_GoBack"/>
      <w:bookmarkEnd w:id="0"/>
    </w:p>
    <w:p w:rsidR="009E6268" w:rsidRPr="00501CAB" w:rsidRDefault="009E6268" w:rsidP="009E6268">
      <w:pPr>
        <w:rPr>
          <w:sz w:val="16"/>
          <w:szCs w:val="16"/>
        </w:rPr>
      </w:pPr>
    </w:p>
    <w:p w:rsidR="009618AB" w:rsidRPr="00501CAB" w:rsidRDefault="009618AB" w:rsidP="009E6268">
      <w:pPr>
        <w:tabs>
          <w:tab w:val="left" w:pos="9660"/>
        </w:tabs>
        <w:rPr>
          <w:sz w:val="16"/>
          <w:szCs w:val="16"/>
        </w:rPr>
      </w:pPr>
    </w:p>
    <w:p w:rsidR="009618AB" w:rsidRPr="00501CAB" w:rsidRDefault="009618AB" w:rsidP="009E6268">
      <w:pPr>
        <w:tabs>
          <w:tab w:val="left" w:pos="9660"/>
        </w:tabs>
        <w:jc w:val="right"/>
        <w:rPr>
          <w:sz w:val="16"/>
          <w:szCs w:val="16"/>
        </w:rPr>
      </w:pPr>
    </w:p>
    <w:p w:rsidR="00186F4C" w:rsidRPr="00501CAB" w:rsidRDefault="007E139D" w:rsidP="00214E58">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8F45EA" w:rsidRPr="00DB020C" w:rsidRDefault="008F45EA" w:rsidP="00074E65">
                    <w:pPr>
                      <w:rPr>
                        <w:b/>
                        <w:bCs/>
                        <w:sz w:val="22"/>
                      </w:rPr>
                    </w:pPr>
                  </w:p>
                  <w:p w:rsidR="008F45EA" w:rsidRPr="00DB020C" w:rsidRDefault="008F45EA" w:rsidP="00074E65">
                    <w:pPr>
                      <w:rPr>
                        <w:b/>
                        <w:i/>
                        <w:iCs/>
                        <w:sz w:val="18"/>
                        <w:szCs w:val="18"/>
                      </w:rPr>
                    </w:pPr>
                    <w:r w:rsidRPr="00DB020C">
                      <w:rPr>
                        <w:b/>
                        <w:bCs/>
                        <w:sz w:val="22"/>
                      </w:rPr>
                      <w:t xml:space="preserve"> Учредители и издатели:</w:t>
                    </w:r>
                    <w:r w:rsidR="00EC420E">
                      <w:rPr>
                        <w:b/>
                        <w:bCs/>
                        <w:sz w:val="22"/>
                      </w:rPr>
                      <w:t xml:space="preserve">  </w:t>
                    </w:r>
                    <w:r w:rsidRPr="00DB020C">
                      <w:rPr>
                        <w:b/>
                        <w:i/>
                        <w:iCs/>
                        <w:sz w:val="18"/>
                        <w:szCs w:val="18"/>
                      </w:rPr>
                      <w:t>Совет народных депутатов и администрация Грибановского муниципального</w:t>
                    </w:r>
                  </w:p>
                  <w:p w:rsidR="008F45EA" w:rsidRPr="00DB020C" w:rsidRDefault="008F45EA" w:rsidP="006E7A2F">
                    <w:pPr>
                      <w:ind w:left="2124" w:firstLine="428"/>
                      <w:rPr>
                        <w:b/>
                        <w:i/>
                        <w:iCs/>
                        <w:sz w:val="18"/>
                        <w:szCs w:val="18"/>
                      </w:rPr>
                    </w:pPr>
                    <w:r w:rsidRPr="00DB020C">
                      <w:rPr>
                        <w:b/>
                        <w:i/>
                        <w:iCs/>
                        <w:sz w:val="18"/>
                        <w:szCs w:val="18"/>
                      </w:rPr>
                      <w:t xml:space="preserve"> района Воронежской области</w:t>
                    </w:r>
                  </w:p>
                  <w:p w:rsidR="008F45EA" w:rsidRPr="00DB020C" w:rsidRDefault="008F45EA"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8F45EA" w:rsidRPr="00DB020C" w:rsidRDefault="008F45EA" w:rsidP="006E7A2F">
                    <w:pPr>
                      <w:ind w:left="2124" w:firstLine="428"/>
                      <w:rPr>
                        <w:b/>
                        <w:i/>
                        <w:iCs/>
                        <w:sz w:val="18"/>
                        <w:szCs w:val="18"/>
                      </w:rPr>
                    </w:pPr>
                    <w:r>
                      <w:rPr>
                        <w:b/>
                        <w:i/>
                        <w:iCs/>
                        <w:sz w:val="18"/>
                        <w:szCs w:val="18"/>
                      </w:rPr>
                      <w:t xml:space="preserve"> Тел. 8(47348)3-05-31</w:t>
                    </w:r>
                  </w:p>
                  <w:p w:rsidR="008F45EA" w:rsidRDefault="008F45EA"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8F45EA" w:rsidRPr="00DB020C" w:rsidRDefault="008F45EA"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8F45EA" w:rsidRPr="00DB020C" w:rsidRDefault="008F45EA" w:rsidP="006E7A2F">
                    <w:pPr>
                      <w:ind w:left="2124" w:firstLine="428"/>
                      <w:rPr>
                        <w:b/>
                        <w:sz w:val="18"/>
                        <w:szCs w:val="18"/>
                      </w:rPr>
                    </w:pPr>
                    <w:r>
                      <w:rPr>
                        <w:b/>
                        <w:i/>
                        <w:iCs/>
                        <w:sz w:val="18"/>
                      </w:rPr>
                      <w:t xml:space="preserve"> Объем </w:t>
                    </w:r>
                    <w:r w:rsidR="00501CAB">
                      <w:rPr>
                        <w:b/>
                        <w:i/>
                        <w:iCs/>
                        <w:sz w:val="18"/>
                      </w:rPr>
                      <w:t>4</w:t>
                    </w:r>
                    <w:r w:rsidR="00EC420E">
                      <w:rPr>
                        <w:b/>
                        <w:i/>
                        <w:iCs/>
                        <w:sz w:val="18"/>
                      </w:rPr>
                      <w:t xml:space="preserve">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i/>
                        <w:iCs/>
                        <w:sz w:val="18"/>
                      </w:rPr>
                    </w:pPr>
                  </w:p>
                  <w:p w:rsidR="008F45EA" w:rsidRPr="00DB020C" w:rsidRDefault="008F45EA">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01CAB" w:rsidSect="0005663E">
      <w:headerReference w:type="default" r:id="rId9"/>
      <w:footerReference w:type="default" r:id="rId10"/>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48E" w:rsidRDefault="0018748E" w:rsidP="00BB7F46">
      <w:r>
        <w:separator/>
      </w:r>
    </w:p>
  </w:endnote>
  <w:endnote w:type="continuationSeparator" w:id="1">
    <w:p w:rsidR="0018748E" w:rsidRDefault="0018748E"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30223"/>
      <w:docPartObj>
        <w:docPartGallery w:val="Page Numbers (Bottom of Page)"/>
        <w:docPartUnique/>
      </w:docPartObj>
    </w:sdtPr>
    <w:sdtEndPr>
      <w:rPr>
        <w:sz w:val="22"/>
        <w:szCs w:val="22"/>
      </w:rPr>
    </w:sdtEndPr>
    <w:sdtContent>
      <w:p w:rsidR="008F45EA" w:rsidRPr="00643072" w:rsidRDefault="007E139D">
        <w:pPr>
          <w:pStyle w:val="aa"/>
          <w:jc w:val="right"/>
          <w:rPr>
            <w:sz w:val="22"/>
            <w:szCs w:val="22"/>
          </w:rPr>
        </w:pPr>
        <w:r w:rsidRPr="00643072">
          <w:rPr>
            <w:sz w:val="22"/>
            <w:szCs w:val="22"/>
          </w:rPr>
          <w:fldChar w:fldCharType="begin"/>
        </w:r>
        <w:r w:rsidR="008F45EA" w:rsidRPr="00643072">
          <w:rPr>
            <w:sz w:val="22"/>
            <w:szCs w:val="22"/>
          </w:rPr>
          <w:instrText>PAGE   \* MERGEFORMAT</w:instrText>
        </w:r>
        <w:r w:rsidRPr="00643072">
          <w:rPr>
            <w:sz w:val="22"/>
            <w:szCs w:val="22"/>
          </w:rPr>
          <w:fldChar w:fldCharType="separate"/>
        </w:r>
        <w:r w:rsidR="00E1694E">
          <w:rPr>
            <w:noProof/>
            <w:sz w:val="22"/>
            <w:szCs w:val="22"/>
          </w:rPr>
          <w:t>1</w:t>
        </w:r>
        <w:r w:rsidRPr="00643072">
          <w:rPr>
            <w:sz w:val="22"/>
            <w:szCs w:val="22"/>
          </w:rPr>
          <w:fldChar w:fldCharType="end"/>
        </w:r>
      </w:p>
    </w:sdtContent>
  </w:sdt>
  <w:p w:rsidR="008F45EA" w:rsidRDefault="008F45EA"/>
  <w:p w:rsidR="008F45EA" w:rsidRDefault="008F45EA"/>
  <w:p w:rsidR="008F45EA" w:rsidRDefault="008F45EA"/>
  <w:p w:rsidR="008F45EA" w:rsidRDefault="008F45EA"/>
  <w:p w:rsidR="008F45EA" w:rsidRDefault="008F45EA"/>
  <w:p w:rsidR="008F45EA" w:rsidRDefault="008F45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48E" w:rsidRDefault="0018748E" w:rsidP="00BB7F46">
      <w:r>
        <w:separator/>
      </w:r>
    </w:p>
  </w:footnote>
  <w:footnote w:type="continuationSeparator" w:id="1">
    <w:p w:rsidR="0018748E" w:rsidRDefault="0018748E"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EA" w:rsidRPr="00E314C8" w:rsidRDefault="008F45EA"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8F45EA" w:rsidRDefault="00CA0A19" w:rsidP="00E314C8">
    <w:pPr>
      <w:pStyle w:val="a8"/>
      <w:jc w:val="center"/>
    </w:pPr>
    <w:r>
      <w:rPr>
        <w:i/>
        <w:sz w:val="20"/>
        <w:szCs w:val="20"/>
      </w:rPr>
      <w:t xml:space="preserve">от    </w:t>
    </w:r>
    <w:r w:rsidR="001E603E">
      <w:rPr>
        <w:i/>
        <w:sz w:val="20"/>
        <w:szCs w:val="20"/>
      </w:rPr>
      <w:t>14 марта</w:t>
    </w:r>
    <w:r w:rsidR="008F45EA">
      <w:rPr>
        <w:i/>
        <w:sz w:val="20"/>
        <w:szCs w:val="20"/>
      </w:rPr>
      <w:t xml:space="preserve"> 2025 года № </w:t>
    </w:r>
    <w:r>
      <w:rPr>
        <w:i/>
        <w:sz w:val="20"/>
        <w:szCs w:val="20"/>
      </w:rPr>
      <w:t>1</w:t>
    </w:r>
    <w:r w:rsidR="001E603E">
      <w:rPr>
        <w:i/>
        <w:sz w:val="20"/>
        <w:szCs w:val="20"/>
      </w:rPr>
      <w:t>80</w:t>
    </w:r>
  </w:p>
  <w:p w:rsidR="008F45EA" w:rsidRDefault="008F45EA"/>
  <w:p w:rsidR="008F45EA" w:rsidRDefault="008F45EA"/>
  <w:p w:rsidR="008F45EA" w:rsidRDefault="008F45EA"/>
  <w:p w:rsidR="008F45EA" w:rsidRDefault="008F45EA"/>
  <w:p w:rsidR="008F45EA" w:rsidRDefault="008F45E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AE64987"/>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C5855C9"/>
    <w:multiLevelType w:val="hybridMultilevel"/>
    <w:tmpl w:val="1FD2FD68"/>
    <w:lvl w:ilvl="0" w:tplc="51382A5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19">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E75537E"/>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12"/>
  </w:num>
  <w:num w:numId="5">
    <w:abstractNumId w:val="18"/>
  </w:num>
  <w:num w:numId="6">
    <w:abstractNumId w:val="14"/>
  </w:num>
  <w:num w:numId="7">
    <w:abstractNumId w:val="15"/>
  </w:num>
  <w:num w:numId="8">
    <w:abstractNumId w:val="17"/>
  </w:num>
  <w:num w:numId="9">
    <w:abstractNumId w:val="10"/>
  </w:num>
  <w:num w:numId="10">
    <w:abstractNumId w:val="20"/>
  </w:num>
  <w:num w:numId="11">
    <w:abstractNumId w:val="9"/>
  </w:num>
  <w:num w:numId="12">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hdrShapeDefaults>
    <o:shapedefaults v:ext="edit" spidmax="4097"/>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0FC0"/>
    <w:rsid w:val="00011173"/>
    <w:rsid w:val="00011562"/>
    <w:rsid w:val="00011809"/>
    <w:rsid w:val="0001268A"/>
    <w:rsid w:val="00012A4A"/>
    <w:rsid w:val="00012EA4"/>
    <w:rsid w:val="000155F2"/>
    <w:rsid w:val="000171AB"/>
    <w:rsid w:val="0002077F"/>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337"/>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4A32"/>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07D"/>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1AD2"/>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2F"/>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57E6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8748E"/>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0E0"/>
    <w:rsid w:val="001A7B8C"/>
    <w:rsid w:val="001B18E7"/>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603E"/>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4E58"/>
    <w:rsid w:val="00216678"/>
    <w:rsid w:val="00217055"/>
    <w:rsid w:val="00217A2B"/>
    <w:rsid w:val="00221198"/>
    <w:rsid w:val="00222881"/>
    <w:rsid w:val="00222C1F"/>
    <w:rsid w:val="00222E4B"/>
    <w:rsid w:val="00224B3C"/>
    <w:rsid w:val="00224E07"/>
    <w:rsid w:val="00225E32"/>
    <w:rsid w:val="00227455"/>
    <w:rsid w:val="00227D78"/>
    <w:rsid w:val="00231E23"/>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3E3"/>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E3A"/>
    <w:rsid w:val="002D4F08"/>
    <w:rsid w:val="002D5B70"/>
    <w:rsid w:val="002D5BF1"/>
    <w:rsid w:val="002D6BC1"/>
    <w:rsid w:val="002D6CF9"/>
    <w:rsid w:val="002D7FB6"/>
    <w:rsid w:val="002E05C7"/>
    <w:rsid w:val="002E095F"/>
    <w:rsid w:val="002E09CD"/>
    <w:rsid w:val="002E0BE4"/>
    <w:rsid w:val="002E1BBC"/>
    <w:rsid w:val="002E2C8B"/>
    <w:rsid w:val="002E321C"/>
    <w:rsid w:val="002E3BA2"/>
    <w:rsid w:val="002E438D"/>
    <w:rsid w:val="002E5222"/>
    <w:rsid w:val="002E58F9"/>
    <w:rsid w:val="002F1043"/>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2D5F"/>
    <w:rsid w:val="00333DD8"/>
    <w:rsid w:val="00335AC1"/>
    <w:rsid w:val="003371AA"/>
    <w:rsid w:val="0034160E"/>
    <w:rsid w:val="0034299F"/>
    <w:rsid w:val="00342E11"/>
    <w:rsid w:val="00343C62"/>
    <w:rsid w:val="003445B7"/>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8541E"/>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45B"/>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39F"/>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5614"/>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073"/>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9D8"/>
    <w:rsid w:val="004B3BBE"/>
    <w:rsid w:val="004B418F"/>
    <w:rsid w:val="004B518E"/>
    <w:rsid w:val="004B56B2"/>
    <w:rsid w:val="004B5D2D"/>
    <w:rsid w:val="004B610A"/>
    <w:rsid w:val="004B6A4C"/>
    <w:rsid w:val="004C04E3"/>
    <w:rsid w:val="004C46CF"/>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1CAB"/>
    <w:rsid w:val="00502745"/>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5F2"/>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2D02"/>
    <w:rsid w:val="00603577"/>
    <w:rsid w:val="00603837"/>
    <w:rsid w:val="00603C8C"/>
    <w:rsid w:val="00604CA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68CE"/>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0E0A"/>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31F8"/>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1B19"/>
    <w:rsid w:val="006B30FD"/>
    <w:rsid w:val="006B372E"/>
    <w:rsid w:val="006B5B34"/>
    <w:rsid w:val="006B5F8B"/>
    <w:rsid w:val="006B6060"/>
    <w:rsid w:val="006B6480"/>
    <w:rsid w:val="006B7062"/>
    <w:rsid w:val="006B7DAF"/>
    <w:rsid w:val="006C565F"/>
    <w:rsid w:val="006C68A7"/>
    <w:rsid w:val="006C6CC9"/>
    <w:rsid w:val="006D141A"/>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4AB8"/>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4B04"/>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A7DD5"/>
    <w:rsid w:val="007B09F2"/>
    <w:rsid w:val="007B0F8C"/>
    <w:rsid w:val="007B3AEE"/>
    <w:rsid w:val="007B47AA"/>
    <w:rsid w:val="007B5520"/>
    <w:rsid w:val="007B5C51"/>
    <w:rsid w:val="007B606F"/>
    <w:rsid w:val="007B6294"/>
    <w:rsid w:val="007B741C"/>
    <w:rsid w:val="007C290A"/>
    <w:rsid w:val="007C526E"/>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39D"/>
    <w:rsid w:val="007E145A"/>
    <w:rsid w:val="007E206F"/>
    <w:rsid w:val="007E2C2D"/>
    <w:rsid w:val="007E309F"/>
    <w:rsid w:val="007E5B12"/>
    <w:rsid w:val="007E66B2"/>
    <w:rsid w:val="007E6F81"/>
    <w:rsid w:val="007E726F"/>
    <w:rsid w:val="007E7394"/>
    <w:rsid w:val="007E79E8"/>
    <w:rsid w:val="007F25FF"/>
    <w:rsid w:val="007F3CC0"/>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2A3"/>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4C36"/>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5EA"/>
    <w:rsid w:val="008F4E49"/>
    <w:rsid w:val="008F5D71"/>
    <w:rsid w:val="008F634E"/>
    <w:rsid w:val="008F6751"/>
    <w:rsid w:val="00900082"/>
    <w:rsid w:val="00901CF1"/>
    <w:rsid w:val="009026D8"/>
    <w:rsid w:val="00903735"/>
    <w:rsid w:val="00904D72"/>
    <w:rsid w:val="0090573D"/>
    <w:rsid w:val="0090583E"/>
    <w:rsid w:val="00905FDD"/>
    <w:rsid w:val="0090680C"/>
    <w:rsid w:val="0090737D"/>
    <w:rsid w:val="009076D0"/>
    <w:rsid w:val="009077AE"/>
    <w:rsid w:val="009100F5"/>
    <w:rsid w:val="00914FC2"/>
    <w:rsid w:val="0091619A"/>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37A4B"/>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18AB"/>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43"/>
    <w:rsid w:val="00984BDD"/>
    <w:rsid w:val="00985A1F"/>
    <w:rsid w:val="009869E6"/>
    <w:rsid w:val="00986D13"/>
    <w:rsid w:val="0099031F"/>
    <w:rsid w:val="0099191F"/>
    <w:rsid w:val="00992A04"/>
    <w:rsid w:val="0099353D"/>
    <w:rsid w:val="00993C07"/>
    <w:rsid w:val="00995118"/>
    <w:rsid w:val="0099590C"/>
    <w:rsid w:val="00996044"/>
    <w:rsid w:val="009A1CA5"/>
    <w:rsid w:val="009A2118"/>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6268"/>
    <w:rsid w:val="009E72CD"/>
    <w:rsid w:val="009E7995"/>
    <w:rsid w:val="009F01C2"/>
    <w:rsid w:val="009F0AF1"/>
    <w:rsid w:val="009F1B50"/>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333AD"/>
    <w:rsid w:val="00A33578"/>
    <w:rsid w:val="00A33B16"/>
    <w:rsid w:val="00A33D41"/>
    <w:rsid w:val="00A3440D"/>
    <w:rsid w:val="00A354A6"/>
    <w:rsid w:val="00A35744"/>
    <w:rsid w:val="00A362FD"/>
    <w:rsid w:val="00A363F9"/>
    <w:rsid w:val="00A3722F"/>
    <w:rsid w:val="00A373E1"/>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1EBD"/>
    <w:rsid w:val="00A73103"/>
    <w:rsid w:val="00A73838"/>
    <w:rsid w:val="00A75757"/>
    <w:rsid w:val="00A75B01"/>
    <w:rsid w:val="00A7723F"/>
    <w:rsid w:val="00A77406"/>
    <w:rsid w:val="00A80CCD"/>
    <w:rsid w:val="00A8283E"/>
    <w:rsid w:val="00A82A94"/>
    <w:rsid w:val="00A82B78"/>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A73ED"/>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5A37"/>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19D"/>
    <w:rsid w:val="00B12C62"/>
    <w:rsid w:val="00B140C3"/>
    <w:rsid w:val="00B143DE"/>
    <w:rsid w:val="00B14629"/>
    <w:rsid w:val="00B150FD"/>
    <w:rsid w:val="00B158EE"/>
    <w:rsid w:val="00B166EB"/>
    <w:rsid w:val="00B173D2"/>
    <w:rsid w:val="00B17F33"/>
    <w:rsid w:val="00B20033"/>
    <w:rsid w:val="00B204E0"/>
    <w:rsid w:val="00B20D10"/>
    <w:rsid w:val="00B22D15"/>
    <w:rsid w:val="00B2348B"/>
    <w:rsid w:val="00B24080"/>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0DE"/>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7729B"/>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01C"/>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4F7"/>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C7587"/>
    <w:rsid w:val="00BD04B6"/>
    <w:rsid w:val="00BD096C"/>
    <w:rsid w:val="00BD26AA"/>
    <w:rsid w:val="00BD2862"/>
    <w:rsid w:val="00BD34FE"/>
    <w:rsid w:val="00BD4BCA"/>
    <w:rsid w:val="00BD605A"/>
    <w:rsid w:val="00BD741C"/>
    <w:rsid w:val="00BD78F0"/>
    <w:rsid w:val="00BE111E"/>
    <w:rsid w:val="00BE1587"/>
    <w:rsid w:val="00BE3689"/>
    <w:rsid w:val="00BE450E"/>
    <w:rsid w:val="00BE59F8"/>
    <w:rsid w:val="00BE6C3F"/>
    <w:rsid w:val="00BE6F41"/>
    <w:rsid w:val="00BF0714"/>
    <w:rsid w:val="00BF21E9"/>
    <w:rsid w:val="00BF2494"/>
    <w:rsid w:val="00BF2B05"/>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67E3"/>
    <w:rsid w:val="00C272AE"/>
    <w:rsid w:val="00C27CB5"/>
    <w:rsid w:val="00C32533"/>
    <w:rsid w:val="00C34E15"/>
    <w:rsid w:val="00C35DFD"/>
    <w:rsid w:val="00C44992"/>
    <w:rsid w:val="00C463BB"/>
    <w:rsid w:val="00C46DB1"/>
    <w:rsid w:val="00C47535"/>
    <w:rsid w:val="00C47B4E"/>
    <w:rsid w:val="00C544EF"/>
    <w:rsid w:val="00C54BF0"/>
    <w:rsid w:val="00C578C2"/>
    <w:rsid w:val="00C60A6D"/>
    <w:rsid w:val="00C61367"/>
    <w:rsid w:val="00C620E3"/>
    <w:rsid w:val="00C639BC"/>
    <w:rsid w:val="00C63C29"/>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0A19"/>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0CD9"/>
    <w:rsid w:val="00D010F0"/>
    <w:rsid w:val="00D036C6"/>
    <w:rsid w:val="00D04189"/>
    <w:rsid w:val="00D049A6"/>
    <w:rsid w:val="00D062EF"/>
    <w:rsid w:val="00D071DC"/>
    <w:rsid w:val="00D10294"/>
    <w:rsid w:val="00D11CE6"/>
    <w:rsid w:val="00D12B1F"/>
    <w:rsid w:val="00D12FDA"/>
    <w:rsid w:val="00D133DB"/>
    <w:rsid w:val="00D13B95"/>
    <w:rsid w:val="00D14096"/>
    <w:rsid w:val="00D147C8"/>
    <w:rsid w:val="00D1497A"/>
    <w:rsid w:val="00D14A62"/>
    <w:rsid w:val="00D14C1B"/>
    <w:rsid w:val="00D14F39"/>
    <w:rsid w:val="00D150C4"/>
    <w:rsid w:val="00D16C9C"/>
    <w:rsid w:val="00D17333"/>
    <w:rsid w:val="00D17BDF"/>
    <w:rsid w:val="00D17FA7"/>
    <w:rsid w:val="00D2024E"/>
    <w:rsid w:val="00D2122E"/>
    <w:rsid w:val="00D22783"/>
    <w:rsid w:val="00D25CEF"/>
    <w:rsid w:val="00D27E63"/>
    <w:rsid w:val="00D306E0"/>
    <w:rsid w:val="00D319B2"/>
    <w:rsid w:val="00D34666"/>
    <w:rsid w:val="00D36197"/>
    <w:rsid w:val="00D36B4B"/>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D695D"/>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240F"/>
    <w:rsid w:val="00E13CE3"/>
    <w:rsid w:val="00E147BC"/>
    <w:rsid w:val="00E147CC"/>
    <w:rsid w:val="00E1694E"/>
    <w:rsid w:val="00E170CB"/>
    <w:rsid w:val="00E215BE"/>
    <w:rsid w:val="00E21A66"/>
    <w:rsid w:val="00E22CB4"/>
    <w:rsid w:val="00E23640"/>
    <w:rsid w:val="00E24E29"/>
    <w:rsid w:val="00E258F4"/>
    <w:rsid w:val="00E25AEE"/>
    <w:rsid w:val="00E260FC"/>
    <w:rsid w:val="00E2722B"/>
    <w:rsid w:val="00E314C8"/>
    <w:rsid w:val="00E32618"/>
    <w:rsid w:val="00E32A76"/>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4DD8"/>
    <w:rsid w:val="00E467F8"/>
    <w:rsid w:val="00E470FD"/>
    <w:rsid w:val="00E47B7B"/>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08B"/>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473A"/>
    <w:rsid w:val="00EA53AB"/>
    <w:rsid w:val="00EA7CE8"/>
    <w:rsid w:val="00EB034D"/>
    <w:rsid w:val="00EB119C"/>
    <w:rsid w:val="00EB317F"/>
    <w:rsid w:val="00EB3976"/>
    <w:rsid w:val="00EB5463"/>
    <w:rsid w:val="00EB7371"/>
    <w:rsid w:val="00EB7E1C"/>
    <w:rsid w:val="00EC015C"/>
    <w:rsid w:val="00EC07BB"/>
    <w:rsid w:val="00EC083F"/>
    <w:rsid w:val="00EC145E"/>
    <w:rsid w:val="00EC1902"/>
    <w:rsid w:val="00EC2558"/>
    <w:rsid w:val="00EC3C7F"/>
    <w:rsid w:val="00EC420E"/>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3C49"/>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442"/>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0A2"/>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6CCF"/>
    <w:rsid w:val="00FD78C1"/>
    <w:rsid w:val="00FD7BE0"/>
    <w:rsid w:val="00FE0A8B"/>
    <w:rsid w:val="00FE0B85"/>
    <w:rsid w:val="00FE13FB"/>
    <w:rsid w:val="00FE3169"/>
    <w:rsid w:val="00FE49A8"/>
    <w:rsid w:val="00FE4B9E"/>
    <w:rsid w:val="00FE5366"/>
    <w:rsid w:val="00FE5711"/>
    <w:rsid w:val="00FE63CE"/>
    <w:rsid w:val="00FE6CE8"/>
    <w:rsid w:val="00FF0C6E"/>
    <w:rsid w:val="00FF2A7F"/>
    <w:rsid w:val="00FF39C6"/>
    <w:rsid w:val="00FF3BC9"/>
    <w:rsid w:val="00FF52CD"/>
    <w:rsid w:val="00FF57C7"/>
    <w:rsid w:val="00FF5E19"/>
    <w:rsid w:val="00FF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uiPriority w:val="99"/>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uiPriority w:val="99"/>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uiPriority w:val="99"/>
    <w:rsid w:val="00370097"/>
    <w:pPr>
      <w:suppressAutoHyphens/>
      <w:spacing w:after="120" w:line="480" w:lineRule="auto"/>
      <w:ind w:left="283"/>
    </w:pPr>
    <w:rPr>
      <w:lang w:eastAsia="ar-SA"/>
    </w:rPr>
  </w:style>
  <w:style w:type="character" w:customStyle="1" w:styleId="FontStyle17">
    <w:name w:val="Font Style17"/>
    <w:uiPriority w:val="99"/>
    <w:rsid w:val="00370097"/>
    <w:rPr>
      <w:rFonts w:ascii="Times New Roman" w:hAnsi="Times New Roman" w:cs="Times New Roman"/>
      <w:b/>
      <w:bCs/>
      <w:sz w:val="26"/>
      <w:szCs w:val="26"/>
    </w:rPr>
  </w:style>
  <w:style w:type="paragraph" w:customStyle="1" w:styleId="Style10">
    <w:name w:val="Style10"/>
    <w:basedOn w:val="a4"/>
    <w:uiPriority w:val="99"/>
    <w:rsid w:val="00370097"/>
    <w:pPr>
      <w:widowControl w:val="0"/>
      <w:autoSpaceDE w:val="0"/>
      <w:autoSpaceDN w:val="0"/>
      <w:adjustRightInd w:val="0"/>
      <w:spacing w:line="386" w:lineRule="exact"/>
      <w:ind w:firstLine="715"/>
      <w:jc w:val="both"/>
    </w:pPr>
  </w:style>
  <w:style w:type="character" w:customStyle="1" w:styleId="FontStyle19">
    <w:name w:val="Font Style19"/>
    <w:uiPriority w:val="99"/>
    <w:rsid w:val="00370097"/>
    <w:rPr>
      <w:rFonts w:ascii="Times New Roman" w:hAnsi="Times New Roman" w:cs="Times New Roman"/>
      <w:sz w:val="26"/>
      <w:szCs w:val="26"/>
    </w:rPr>
  </w:style>
  <w:style w:type="paragraph" w:customStyle="1" w:styleId="Style1">
    <w:name w:val="Style1"/>
    <w:basedOn w:val="a4"/>
    <w:uiPriority w:val="99"/>
    <w:rsid w:val="00370097"/>
    <w:pPr>
      <w:widowControl w:val="0"/>
      <w:autoSpaceDE w:val="0"/>
      <w:autoSpaceDN w:val="0"/>
      <w:adjustRightInd w:val="0"/>
      <w:spacing w:line="322" w:lineRule="exact"/>
      <w:jc w:val="right"/>
    </w:pPr>
  </w:style>
  <w:style w:type="character" w:customStyle="1" w:styleId="FontStyle14">
    <w:name w:val="Font Style14"/>
    <w:uiPriority w:val="99"/>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6"/>
    <w:next w:val="af4"/>
    <w:uiPriority w:val="39"/>
    <w:rsid w:val="001B6CF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f4"/>
    <w:rsid w:val="00946B3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f4"/>
    <w:uiPriority w:val="59"/>
    <w:rsid w:val="007E726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4"/>
    <w:rsid w:val="000C4A3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1">
    <w:name w:val="Нет списка70"/>
    <w:next w:val="a7"/>
    <w:uiPriority w:val="99"/>
    <w:semiHidden/>
    <w:rsid w:val="00FF7B6F"/>
  </w:style>
  <w:style w:type="table" w:customStyle="1" w:styleId="820">
    <w:name w:val="Сетка таблицы82"/>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5">
    <w:name w:val="Обычный10"/>
    <w:rsid w:val="00FF7B6F"/>
    <w:pPr>
      <w:widowControl w:val="0"/>
      <w:spacing w:line="320" w:lineRule="auto"/>
      <w:ind w:firstLine="620"/>
      <w:jc w:val="both"/>
    </w:pPr>
    <w:rPr>
      <w:rFonts w:ascii="Times New Roman" w:eastAsia="Times New Roman" w:hAnsi="Times New Roman"/>
      <w:snapToGrid w:val="0"/>
      <w:sz w:val="18"/>
      <w:szCs w:val="28"/>
    </w:rPr>
  </w:style>
  <w:style w:type="paragraph" w:customStyle="1" w:styleId="11c">
    <w:name w:val="Абзац списка11"/>
    <w:basedOn w:val="a4"/>
    <w:rsid w:val="00FF7B6F"/>
    <w:pPr>
      <w:spacing w:after="200" w:line="276" w:lineRule="auto"/>
      <w:ind w:left="720"/>
    </w:pPr>
    <w:rPr>
      <w:sz w:val="28"/>
      <w:szCs w:val="28"/>
    </w:rPr>
  </w:style>
  <w:style w:type="paragraph" w:customStyle="1" w:styleId="293">
    <w:name w:val="Основной текст 29"/>
    <w:basedOn w:val="a4"/>
    <w:rsid w:val="00FF7B6F"/>
    <w:pPr>
      <w:ind w:firstLine="709"/>
      <w:jc w:val="both"/>
    </w:pPr>
    <w:rPr>
      <w:szCs w:val="20"/>
      <w:lang w:eastAsia="ar-SA"/>
    </w:rPr>
  </w:style>
  <w:style w:type="paragraph" w:customStyle="1" w:styleId="8b">
    <w:name w:val="Обычный (веб)8"/>
    <w:basedOn w:val="a4"/>
    <w:rsid w:val="00FF7B6F"/>
    <w:pPr>
      <w:spacing w:before="100" w:after="100"/>
    </w:pPr>
    <w:rPr>
      <w:szCs w:val="20"/>
      <w:lang w:eastAsia="ar-SA"/>
    </w:rPr>
  </w:style>
  <w:style w:type="paragraph" w:customStyle="1" w:styleId="2102">
    <w:name w:val="Основной текст с отступом 210"/>
    <w:basedOn w:val="a4"/>
    <w:rsid w:val="00FF7B6F"/>
    <w:pPr>
      <w:ind w:firstLine="540"/>
      <w:jc w:val="both"/>
    </w:pPr>
    <w:rPr>
      <w:szCs w:val="20"/>
      <w:lang w:eastAsia="ar-SA"/>
    </w:rPr>
  </w:style>
  <w:style w:type="paragraph" w:customStyle="1" w:styleId="392">
    <w:name w:val="Основной текст с отступом 39"/>
    <w:basedOn w:val="a4"/>
    <w:rsid w:val="00FF7B6F"/>
    <w:pPr>
      <w:ind w:firstLine="709"/>
      <w:jc w:val="both"/>
    </w:pPr>
    <w:rPr>
      <w:szCs w:val="20"/>
      <w:lang w:eastAsia="ar-SA"/>
    </w:rPr>
  </w:style>
  <w:style w:type="paragraph" w:customStyle="1" w:styleId="9c">
    <w:name w:val="Цитата9"/>
    <w:basedOn w:val="a4"/>
    <w:rsid w:val="00FF7B6F"/>
    <w:pPr>
      <w:widowControl w:val="0"/>
      <w:ind w:firstLine="720"/>
      <w:jc w:val="both"/>
    </w:pPr>
    <w:rPr>
      <w:szCs w:val="20"/>
      <w:lang w:eastAsia="ar-SA"/>
    </w:rPr>
  </w:style>
  <w:style w:type="paragraph" w:customStyle="1" w:styleId="11d">
    <w:name w:val="Знак1 Знак Знак Знак1"/>
    <w:basedOn w:val="a4"/>
    <w:rsid w:val="00FF7B6F"/>
    <w:pPr>
      <w:spacing w:after="160" w:line="240" w:lineRule="exact"/>
    </w:pPr>
    <w:rPr>
      <w:rFonts w:ascii="Verdana" w:hAnsi="Verdana"/>
      <w:lang w:val="en-US" w:eastAsia="en-US"/>
    </w:rPr>
  </w:style>
  <w:style w:type="numbering" w:customStyle="1" w:styleId="712">
    <w:name w:val="Нет списка71"/>
    <w:next w:val="a7"/>
    <w:uiPriority w:val="99"/>
    <w:semiHidden/>
    <w:rsid w:val="00FF7B6F"/>
  </w:style>
  <w:style w:type="table" w:customStyle="1" w:styleId="830">
    <w:name w:val="Сетка таблицы83"/>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7"/>
    <w:uiPriority w:val="99"/>
    <w:semiHidden/>
    <w:rsid w:val="00FF7B6F"/>
  </w:style>
  <w:style w:type="table" w:customStyle="1" w:styleId="840">
    <w:name w:val="Сетка таблицы84"/>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7"/>
    <w:uiPriority w:val="99"/>
    <w:semiHidden/>
    <w:rsid w:val="00A82B78"/>
  </w:style>
  <w:style w:type="table" w:customStyle="1" w:styleId="850">
    <w:name w:val="Сетка таблицы85"/>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9"/>
    <w:next w:val="a7"/>
    <w:semiHidden/>
    <w:rsid w:val="00A82B78"/>
  </w:style>
  <w:style w:type="numbering" w:customStyle="1" w:styleId="11121">
    <w:name w:val="Нет списка1112"/>
    <w:next w:val="a7"/>
    <w:uiPriority w:val="99"/>
    <w:semiHidden/>
    <w:rsid w:val="00A82B78"/>
  </w:style>
  <w:style w:type="numbering" w:customStyle="1" w:styleId="741">
    <w:name w:val="Нет списка74"/>
    <w:next w:val="a7"/>
    <w:uiPriority w:val="99"/>
    <w:semiHidden/>
    <w:rsid w:val="00A82B78"/>
  </w:style>
  <w:style w:type="table" w:customStyle="1" w:styleId="860">
    <w:name w:val="Сетка таблицы86"/>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0">
    <w:name w:val="Нет списка130"/>
    <w:next w:val="a7"/>
    <w:semiHidden/>
    <w:rsid w:val="00A82B78"/>
  </w:style>
  <w:style w:type="numbering" w:customStyle="1" w:styleId="11130">
    <w:name w:val="Нет списка1113"/>
    <w:next w:val="a7"/>
    <w:uiPriority w:val="99"/>
    <w:semiHidden/>
    <w:rsid w:val="00A82B78"/>
  </w:style>
  <w:style w:type="numbering" w:customStyle="1" w:styleId="751">
    <w:name w:val="Нет списка75"/>
    <w:next w:val="a7"/>
    <w:uiPriority w:val="99"/>
    <w:semiHidden/>
    <w:unhideWhenUsed/>
    <w:rsid w:val="00D00CD9"/>
  </w:style>
  <w:style w:type="paragraph" w:customStyle="1" w:styleId="12a">
    <w:name w:val="Обычный12"/>
    <w:rsid w:val="00D00CD9"/>
    <w:pPr>
      <w:widowControl w:val="0"/>
      <w:spacing w:line="320" w:lineRule="auto"/>
      <w:ind w:firstLine="620"/>
      <w:jc w:val="both"/>
    </w:pPr>
    <w:rPr>
      <w:rFonts w:ascii="Times New Roman" w:eastAsia="Times New Roman" w:hAnsi="Times New Roman"/>
      <w:snapToGrid w:val="0"/>
      <w:sz w:val="18"/>
      <w:szCs w:val="28"/>
    </w:rPr>
  </w:style>
  <w:style w:type="paragraph" w:customStyle="1" w:styleId="12b">
    <w:name w:val="Абзац списка12"/>
    <w:basedOn w:val="a4"/>
    <w:rsid w:val="00D00CD9"/>
    <w:pPr>
      <w:spacing w:after="200" w:line="276" w:lineRule="auto"/>
      <w:ind w:left="720"/>
    </w:pPr>
    <w:rPr>
      <w:sz w:val="28"/>
      <w:szCs w:val="28"/>
    </w:rPr>
  </w:style>
  <w:style w:type="table" w:customStyle="1" w:styleId="870">
    <w:name w:val="Сетка таблицы87"/>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1">
    <w:name w:val="Нет списка76"/>
    <w:next w:val="a7"/>
    <w:uiPriority w:val="99"/>
    <w:semiHidden/>
    <w:unhideWhenUsed/>
    <w:rsid w:val="00D00CD9"/>
  </w:style>
  <w:style w:type="table" w:customStyle="1" w:styleId="880">
    <w:name w:val="Сетка таблицы88"/>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7"/>
    <w:uiPriority w:val="99"/>
    <w:semiHidden/>
    <w:unhideWhenUsed/>
    <w:rsid w:val="00BF2B05"/>
  </w:style>
  <w:style w:type="table" w:customStyle="1" w:styleId="890">
    <w:name w:val="Сетка таблицы89"/>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0">
    <w:name w:val="Сетка таблицы90"/>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1">
    <w:name w:val="Нет списка78"/>
    <w:next w:val="a7"/>
    <w:uiPriority w:val="99"/>
    <w:semiHidden/>
    <w:unhideWhenUsed/>
    <w:rsid w:val="00BF2B05"/>
  </w:style>
  <w:style w:type="table" w:customStyle="1" w:styleId="910">
    <w:name w:val="Сетка таблицы91"/>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91">
    <w:name w:val="Нет списка79"/>
    <w:next w:val="a7"/>
    <w:uiPriority w:val="99"/>
    <w:semiHidden/>
    <w:rsid w:val="00B150FD"/>
  </w:style>
  <w:style w:type="table" w:customStyle="1" w:styleId="920">
    <w:name w:val="Сетка таблицы92"/>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e">
    <w:name w:val="Знак"/>
    <w:basedOn w:val="a4"/>
    <w:rsid w:val="00B150FD"/>
    <w:pPr>
      <w:spacing w:before="100" w:beforeAutospacing="1" w:after="100" w:afterAutospacing="1"/>
    </w:pPr>
    <w:rPr>
      <w:rFonts w:ascii="Tahoma" w:hAnsi="Tahoma"/>
      <w:sz w:val="20"/>
      <w:szCs w:val="20"/>
      <w:lang w:val="en-US" w:eastAsia="en-US"/>
    </w:rPr>
  </w:style>
  <w:style w:type="numbering" w:customStyle="1" w:styleId="801">
    <w:name w:val="Нет списка80"/>
    <w:next w:val="a7"/>
    <w:uiPriority w:val="99"/>
    <w:semiHidden/>
    <w:rsid w:val="00B150FD"/>
  </w:style>
  <w:style w:type="table" w:customStyle="1" w:styleId="930">
    <w:name w:val="Сетка таблицы93"/>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
    <w:next w:val="a7"/>
    <w:uiPriority w:val="99"/>
    <w:semiHidden/>
    <w:rsid w:val="00B150FD"/>
  </w:style>
  <w:style w:type="table" w:customStyle="1" w:styleId="940">
    <w:name w:val="Сетка таблицы94"/>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
    <w:name w:val="Нет списка82"/>
    <w:next w:val="a7"/>
    <w:uiPriority w:val="99"/>
    <w:semiHidden/>
    <w:unhideWhenUsed/>
    <w:rsid w:val="00BC7587"/>
  </w:style>
  <w:style w:type="table" w:customStyle="1" w:styleId="950">
    <w:name w:val="Сетка таблицы95"/>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7"/>
    <w:uiPriority w:val="99"/>
    <w:semiHidden/>
    <w:unhideWhenUsed/>
    <w:rsid w:val="00BC7587"/>
  </w:style>
  <w:style w:type="numbering" w:customStyle="1" w:styleId="11140">
    <w:name w:val="Нет списка1114"/>
    <w:next w:val="a7"/>
    <w:semiHidden/>
    <w:unhideWhenUsed/>
    <w:rsid w:val="00BC7587"/>
  </w:style>
  <w:style w:type="numbering" w:customStyle="1" w:styleId="2123">
    <w:name w:val="Нет списка212"/>
    <w:next w:val="a7"/>
    <w:semiHidden/>
    <w:rsid w:val="00BC7587"/>
  </w:style>
  <w:style w:type="table" w:customStyle="1" w:styleId="1240">
    <w:name w:val="Сетка таблицы124"/>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7"/>
    <w:uiPriority w:val="99"/>
    <w:semiHidden/>
    <w:unhideWhenUsed/>
    <w:rsid w:val="00BC7587"/>
  </w:style>
  <w:style w:type="table" w:customStyle="1" w:styleId="2140">
    <w:name w:val="Сетка таблицы214"/>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
    <w:name w:val="Сетка таблицы1110"/>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0">
    <w:name w:val="Нет списка1210"/>
    <w:next w:val="a7"/>
    <w:uiPriority w:val="99"/>
    <w:semiHidden/>
    <w:unhideWhenUsed/>
    <w:rsid w:val="00BC7587"/>
  </w:style>
  <w:style w:type="table" w:customStyle="1" w:styleId="2150">
    <w:name w:val="Сетка таблицы2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7"/>
    <w:uiPriority w:val="99"/>
    <w:semiHidden/>
    <w:unhideWhenUsed/>
    <w:rsid w:val="00BC7587"/>
  </w:style>
  <w:style w:type="table" w:customStyle="1" w:styleId="960">
    <w:name w:val="Сетка таблицы96"/>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7"/>
    <w:uiPriority w:val="99"/>
    <w:semiHidden/>
    <w:unhideWhenUsed/>
    <w:rsid w:val="00BC7587"/>
  </w:style>
  <w:style w:type="numbering" w:customStyle="1" w:styleId="11150">
    <w:name w:val="Нет списка1115"/>
    <w:next w:val="a7"/>
    <w:semiHidden/>
    <w:unhideWhenUsed/>
    <w:rsid w:val="00BC7587"/>
  </w:style>
  <w:style w:type="numbering" w:customStyle="1" w:styleId="2132">
    <w:name w:val="Нет списка213"/>
    <w:next w:val="a7"/>
    <w:semiHidden/>
    <w:rsid w:val="00BC7587"/>
  </w:style>
  <w:style w:type="table" w:customStyle="1" w:styleId="1250">
    <w:name w:val="Сетка таблицы125"/>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7"/>
    <w:uiPriority w:val="99"/>
    <w:semiHidden/>
    <w:unhideWhenUsed/>
    <w:rsid w:val="00BC7587"/>
  </w:style>
  <w:style w:type="table" w:customStyle="1" w:styleId="2160">
    <w:name w:val="Сетка таблицы216"/>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етка таблицы1114"/>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0">
    <w:name w:val="Нет списка1211"/>
    <w:next w:val="a7"/>
    <w:uiPriority w:val="99"/>
    <w:semiHidden/>
    <w:unhideWhenUsed/>
    <w:rsid w:val="00BC7587"/>
  </w:style>
  <w:style w:type="table" w:customStyle="1" w:styleId="2170">
    <w:name w:val="Сетка таблицы217"/>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етка таблицы11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1">
    <w:name w:val="Нет списка84"/>
    <w:next w:val="a7"/>
    <w:uiPriority w:val="99"/>
    <w:semiHidden/>
    <w:unhideWhenUsed/>
    <w:rsid w:val="00BA001C"/>
  </w:style>
  <w:style w:type="table" w:customStyle="1" w:styleId="970">
    <w:name w:val="Сетка таблицы97"/>
    <w:basedOn w:val="a6"/>
    <w:next w:val="af4"/>
    <w:rsid w:val="00BA001C"/>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7"/>
    <w:uiPriority w:val="99"/>
    <w:semiHidden/>
    <w:unhideWhenUsed/>
    <w:rsid w:val="00BA001C"/>
  </w:style>
  <w:style w:type="table" w:customStyle="1" w:styleId="1260">
    <w:name w:val="Сетка таблицы126"/>
    <w:basedOn w:val="a6"/>
    <w:next w:val="af4"/>
    <w:uiPriority w:val="59"/>
    <w:rsid w:val="00BA001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1">
    <w:name w:val="Нет списка85"/>
    <w:next w:val="a7"/>
    <w:uiPriority w:val="99"/>
    <w:semiHidden/>
    <w:unhideWhenUsed/>
    <w:rsid w:val="006831F8"/>
  </w:style>
  <w:style w:type="table" w:customStyle="1" w:styleId="980">
    <w:name w:val="Сетка таблицы98"/>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1">
    <w:name w:val="Нет списка86"/>
    <w:next w:val="a7"/>
    <w:uiPriority w:val="99"/>
    <w:semiHidden/>
    <w:unhideWhenUsed/>
    <w:rsid w:val="006831F8"/>
  </w:style>
  <w:style w:type="table" w:customStyle="1" w:styleId="990">
    <w:name w:val="Сетка таблицы99"/>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1">
    <w:name w:val="Нет списка87"/>
    <w:next w:val="a7"/>
    <w:uiPriority w:val="99"/>
    <w:semiHidden/>
    <w:unhideWhenUsed/>
    <w:rsid w:val="00224B3C"/>
  </w:style>
  <w:style w:type="table" w:customStyle="1" w:styleId="1000">
    <w:name w:val="Сетка таблицы100"/>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1">
    <w:name w:val="Нет списка88"/>
    <w:next w:val="a7"/>
    <w:uiPriority w:val="99"/>
    <w:semiHidden/>
    <w:unhideWhenUsed/>
    <w:rsid w:val="00224B3C"/>
  </w:style>
  <w:style w:type="table" w:customStyle="1" w:styleId="1010">
    <w:name w:val="Сетка таблицы101"/>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91">
    <w:name w:val="Нет списка89"/>
    <w:next w:val="a7"/>
    <w:uiPriority w:val="99"/>
    <w:semiHidden/>
    <w:rsid w:val="006D141A"/>
  </w:style>
  <w:style w:type="table" w:customStyle="1" w:styleId="1020">
    <w:name w:val="Сетка таблицы102"/>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Знак"/>
    <w:basedOn w:val="a4"/>
    <w:rsid w:val="006D141A"/>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6D141A"/>
    <w:rPr>
      <w:rFonts w:ascii="Cambria" w:hAnsi="Cambria" w:cs="Times New Roman"/>
      <w:b/>
      <w:bCs/>
      <w:kern w:val="32"/>
      <w:sz w:val="32"/>
      <w:szCs w:val="32"/>
      <w:lang w:eastAsia="ru-RU"/>
    </w:rPr>
  </w:style>
  <w:style w:type="character" w:customStyle="1" w:styleId="134">
    <w:name w:val="Знак Знак13"/>
    <w:locked/>
    <w:rsid w:val="006D141A"/>
    <w:rPr>
      <w:rFonts w:ascii="Arial" w:hAnsi="Arial" w:cs="Times New Roman"/>
      <w:b/>
      <w:bCs/>
      <w:i/>
      <w:iCs/>
      <w:sz w:val="28"/>
      <w:szCs w:val="28"/>
      <w:lang w:eastAsia="ru-RU"/>
    </w:rPr>
  </w:style>
  <w:style w:type="paragraph" w:customStyle="1" w:styleId="135">
    <w:name w:val="Абзац списка13"/>
    <w:basedOn w:val="a4"/>
    <w:rsid w:val="006D141A"/>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6D141A"/>
    <w:rPr>
      <w:rFonts w:ascii="Times New Roman" w:hAnsi="Times New Roman" w:cs="Times New Roman"/>
      <w:color w:val="000000"/>
      <w:sz w:val="24"/>
      <w:szCs w:val="24"/>
      <w:lang w:eastAsia="ru-RU"/>
    </w:rPr>
  </w:style>
  <w:style w:type="character" w:customStyle="1" w:styleId="9d">
    <w:name w:val="Знак Знак9"/>
    <w:locked/>
    <w:rsid w:val="006D141A"/>
    <w:rPr>
      <w:rFonts w:ascii="Times New Roman" w:hAnsi="Times New Roman" w:cs="Times New Roman"/>
      <w:sz w:val="20"/>
      <w:szCs w:val="20"/>
      <w:lang w:eastAsia="ru-RU"/>
    </w:rPr>
  </w:style>
  <w:style w:type="numbering" w:customStyle="1" w:styleId="901">
    <w:name w:val="Нет списка90"/>
    <w:next w:val="a7"/>
    <w:uiPriority w:val="99"/>
    <w:semiHidden/>
    <w:rsid w:val="006D141A"/>
  </w:style>
  <w:style w:type="table" w:customStyle="1" w:styleId="1030">
    <w:name w:val="Сетка таблицы103"/>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7"/>
    <w:uiPriority w:val="99"/>
    <w:semiHidden/>
    <w:unhideWhenUsed/>
    <w:rsid w:val="00225E32"/>
  </w:style>
  <w:style w:type="table" w:customStyle="1" w:styleId="1040">
    <w:name w:val="Сетка таблицы104"/>
    <w:basedOn w:val="a6"/>
    <w:next w:val="af4"/>
    <w:uiPriority w:val="59"/>
    <w:semiHidden/>
    <w:unhideWhenUsed/>
    <w:rsid w:val="00225E3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7"/>
    <w:semiHidden/>
    <w:rsid w:val="008F45EA"/>
  </w:style>
  <w:style w:type="paragraph" w:customStyle="1" w:styleId="11f">
    <w:name w:val="Знак1 Знак Знак Знак1"/>
    <w:basedOn w:val="a4"/>
    <w:rsid w:val="008F45EA"/>
    <w:pPr>
      <w:spacing w:after="160" w:line="240" w:lineRule="exact"/>
    </w:pPr>
    <w:rPr>
      <w:rFonts w:ascii="Verdana" w:hAnsi="Verdana"/>
      <w:lang w:val="en-US" w:eastAsia="en-US"/>
    </w:rPr>
  </w:style>
  <w:style w:type="table" w:customStyle="1" w:styleId="1050">
    <w:name w:val="Сетка таблицы105"/>
    <w:basedOn w:val="a6"/>
    <w:next w:val="af4"/>
    <w:uiPriority w:val="59"/>
    <w:rsid w:val="008F45E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c">
    <w:name w:val="Без интервала5"/>
    <w:rsid w:val="008F45EA"/>
    <w:rPr>
      <w:rFonts w:eastAsia="Times New Roman" w:cs="Calibri"/>
    </w:rPr>
  </w:style>
  <w:style w:type="numbering" w:customStyle="1" w:styleId="931">
    <w:name w:val="Нет списка93"/>
    <w:next w:val="a7"/>
    <w:uiPriority w:val="99"/>
    <w:semiHidden/>
    <w:unhideWhenUsed/>
    <w:rsid w:val="008F45EA"/>
  </w:style>
  <w:style w:type="table" w:customStyle="1" w:styleId="106">
    <w:name w:val="Сетка таблицы106"/>
    <w:basedOn w:val="a6"/>
    <w:next w:val="af4"/>
    <w:uiPriority w:val="59"/>
    <w:rsid w:val="008F4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
    <w:name w:val="adres"/>
    <w:basedOn w:val="a4"/>
    <w:autoRedefine/>
    <w:rsid w:val="008F45EA"/>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4"/>
    <w:autoRedefine/>
    <w:rsid w:val="008F45EA"/>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4"/>
    <w:autoRedefine/>
    <w:rsid w:val="008F45E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2ff7">
    <w:name w:val="заголовок2"/>
    <w:basedOn w:val="a4"/>
    <w:next w:val="a4"/>
    <w:autoRedefine/>
    <w:rsid w:val="008F45E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1fffa">
    <w:name w:val="заголовок1"/>
    <w:basedOn w:val="a4"/>
    <w:next w:val="a4"/>
    <w:autoRedefine/>
    <w:rsid w:val="008F45E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character" w:customStyle="1" w:styleId="2pt">
    <w:name w:val="Основной текст + Интервал 2 pt"/>
    <w:rsid w:val="008F45EA"/>
    <w:rPr>
      <w:rFonts w:ascii="Times New Roman" w:eastAsia="Times New Roman" w:hAnsi="Times New Roman" w:cs="Times New Roman"/>
      <w:b w:val="0"/>
      <w:bCs w:val="0"/>
      <w:i w:val="0"/>
      <w:iCs w:val="0"/>
      <w:smallCaps w:val="0"/>
      <w:strike w:val="0"/>
      <w:spacing w:val="50"/>
      <w:sz w:val="27"/>
      <w:szCs w:val="27"/>
    </w:rPr>
  </w:style>
  <w:style w:type="paragraph" w:customStyle="1" w:styleId="2-">
    <w:name w:val="Пункт 2-го уровня"/>
    <w:basedOn w:val="21"/>
    <w:next w:val="a4"/>
    <w:rsid w:val="008F45EA"/>
    <w:pPr>
      <w:keepNext w:val="0"/>
      <w:tabs>
        <w:tab w:val="num" w:pos="1495"/>
      </w:tabs>
      <w:spacing w:before="120" w:after="120" w:line="360" w:lineRule="auto"/>
      <w:ind w:left="568" w:right="284" w:firstLine="567"/>
      <w:jc w:val="both"/>
    </w:pPr>
    <w:rPr>
      <w:rFonts w:cs="Times New Roman"/>
      <w:b w:val="0"/>
      <w:bCs w:val="0"/>
      <w:i w:val="0"/>
      <w:iCs w:val="0"/>
      <w:color w:val="000000"/>
      <w:sz w:val="24"/>
      <w:szCs w:val="20"/>
      <w:lang w:val="en-US"/>
    </w:rPr>
  </w:style>
  <w:style w:type="paragraph" w:customStyle="1" w:styleId="e10ebfd5d998fab2c9e5a816d9384e41a">
    <w:name w:val="e10ebfd5d998fab2c9e5a816d9384e41a"/>
    <w:basedOn w:val="a4"/>
    <w:rsid w:val="008F45EA"/>
    <w:pPr>
      <w:spacing w:before="100" w:beforeAutospacing="1" w:after="100" w:afterAutospacing="1"/>
    </w:pPr>
    <w:rPr>
      <w:rFonts w:eastAsia="Calibri"/>
    </w:rPr>
  </w:style>
  <w:style w:type="character" w:customStyle="1" w:styleId="n-product-specvalue-inner">
    <w:name w:val="n-product-spec__value-inner"/>
    <w:rsid w:val="008F45EA"/>
  </w:style>
  <w:style w:type="character" w:customStyle="1" w:styleId="chars-valuevalue-text-desc">
    <w:name w:val="chars-value__value-text-desc"/>
    <w:basedOn w:val="a5"/>
    <w:rsid w:val="008F45EA"/>
  </w:style>
  <w:style w:type="character" w:customStyle="1" w:styleId="ng-star-inserted">
    <w:name w:val="ng-star-inserted"/>
    <w:basedOn w:val="a5"/>
    <w:rsid w:val="008F45EA"/>
  </w:style>
  <w:style w:type="table" w:customStyle="1" w:styleId="107">
    <w:name w:val="Сетка таблицы107"/>
    <w:basedOn w:val="a6"/>
    <w:next w:val="af4"/>
    <w:locked/>
    <w:rsid w:val="009618AB"/>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03303565">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175A-8407-4E9B-8D33-5F9BC992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4</Pages>
  <Words>1383</Words>
  <Characters>11312</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139</cp:revision>
  <cp:lastPrinted>2022-09-21T10:46:00Z</cp:lastPrinted>
  <dcterms:created xsi:type="dcterms:W3CDTF">2023-12-07T08:37:00Z</dcterms:created>
  <dcterms:modified xsi:type="dcterms:W3CDTF">2025-03-24T12:53:00Z</dcterms:modified>
</cp:coreProperties>
</file>